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62" w:rsidRDefault="00483862" w:rsidP="00483862">
      <w:pPr>
        <w:pStyle w:val="a5"/>
        <w:spacing w:before="0" w:after="0" w:line="276" w:lineRule="auto"/>
        <w:ind w:firstLine="709"/>
        <w:contextualSpacing/>
        <w:rPr>
          <w:rFonts w:ascii="Times New Roman" w:hAnsi="Times New Roman"/>
          <w:color w:val="000080"/>
          <w:sz w:val="48"/>
          <w:szCs w:val="48"/>
        </w:rPr>
      </w:pPr>
    </w:p>
    <w:p w:rsidR="00483862" w:rsidRPr="003B1983" w:rsidRDefault="00483862" w:rsidP="00483862">
      <w:pPr>
        <w:spacing w:line="360" w:lineRule="auto"/>
        <w:ind w:firstLine="709"/>
        <w:contextualSpacing/>
        <w:rPr>
          <w:sz w:val="48"/>
          <w:szCs w:val="48"/>
          <w:lang w:eastAsia="en-US"/>
        </w:rPr>
      </w:pPr>
      <w:bookmarkStart w:id="0" w:name="_Toc269460520"/>
      <w:bookmarkStart w:id="1" w:name="_Toc374457691"/>
    </w:p>
    <w:p w:rsidR="00483862" w:rsidRPr="00706870" w:rsidRDefault="00483862" w:rsidP="00483862">
      <w:pPr>
        <w:pStyle w:val="a5"/>
        <w:spacing w:before="0" w:after="0" w:line="360" w:lineRule="auto"/>
        <w:ind w:firstLine="0"/>
        <w:contextualSpacing/>
        <w:rPr>
          <w:rFonts w:ascii="Times New Roman" w:hAnsi="Times New Roman"/>
          <w:color w:val="000080"/>
          <w:sz w:val="36"/>
          <w:szCs w:val="36"/>
        </w:rPr>
      </w:pPr>
      <w:r w:rsidRPr="00706870">
        <w:rPr>
          <w:rFonts w:ascii="Times New Roman" w:hAnsi="Times New Roman"/>
          <w:color w:val="000080"/>
          <w:sz w:val="36"/>
          <w:szCs w:val="36"/>
        </w:rPr>
        <w:t>программНЫЙ КОМПЛЕКС</w:t>
      </w:r>
    </w:p>
    <w:p w:rsidR="00483862" w:rsidRPr="00706870" w:rsidRDefault="00483862" w:rsidP="00483862">
      <w:pPr>
        <w:pStyle w:val="a5"/>
        <w:spacing w:before="0" w:after="0" w:line="360" w:lineRule="auto"/>
        <w:ind w:firstLine="0"/>
        <w:contextualSpacing/>
        <w:rPr>
          <w:rFonts w:ascii="Times New Roman" w:hAnsi="Times New Roman"/>
          <w:color w:val="000080"/>
          <w:sz w:val="72"/>
          <w:szCs w:val="72"/>
        </w:rPr>
      </w:pPr>
      <w:r w:rsidRPr="00706870">
        <w:rPr>
          <w:rFonts w:ascii="Times New Roman" w:hAnsi="Times New Roman"/>
          <w:color w:val="000080"/>
          <w:sz w:val="72"/>
          <w:szCs w:val="72"/>
        </w:rPr>
        <w:t>«Свод – СМАРТ»</w:t>
      </w:r>
    </w:p>
    <w:p w:rsidR="00483862" w:rsidRDefault="00483862" w:rsidP="00483862">
      <w:pPr>
        <w:spacing w:line="360" w:lineRule="auto"/>
        <w:ind w:firstLine="709"/>
        <w:contextualSpacing/>
        <w:rPr>
          <w:b/>
          <w:i/>
          <w:color w:val="008000"/>
          <w:sz w:val="48"/>
          <w:szCs w:val="48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b/>
          <w:i/>
          <w:color w:val="008000"/>
          <w:sz w:val="48"/>
          <w:szCs w:val="48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b/>
          <w:i/>
          <w:color w:val="008000"/>
          <w:sz w:val="48"/>
          <w:szCs w:val="48"/>
        </w:rPr>
      </w:pPr>
    </w:p>
    <w:p w:rsidR="00483862" w:rsidRPr="003B1983" w:rsidRDefault="00483862" w:rsidP="00483862">
      <w:pPr>
        <w:spacing w:line="360" w:lineRule="auto"/>
        <w:ind w:firstLine="709"/>
        <w:contextualSpacing/>
        <w:rPr>
          <w:b/>
          <w:i/>
          <w:color w:val="008000"/>
          <w:sz w:val="48"/>
          <w:szCs w:val="48"/>
        </w:rPr>
      </w:pPr>
    </w:p>
    <w:p w:rsidR="00C751A4" w:rsidRDefault="00483862" w:rsidP="00483862">
      <w:pPr>
        <w:spacing w:line="360" w:lineRule="auto"/>
        <w:ind w:firstLine="709"/>
        <w:contextualSpacing/>
        <w:jc w:val="right"/>
        <w:rPr>
          <w:b/>
          <w:i/>
          <w:color w:val="008000"/>
          <w:sz w:val="48"/>
          <w:szCs w:val="48"/>
        </w:rPr>
      </w:pPr>
      <w:r w:rsidRPr="003B1983">
        <w:rPr>
          <w:b/>
          <w:i/>
          <w:color w:val="008000"/>
          <w:sz w:val="48"/>
          <w:szCs w:val="48"/>
        </w:rPr>
        <w:t>Режим «</w:t>
      </w:r>
      <w:r w:rsidR="00F96592">
        <w:rPr>
          <w:b/>
          <w:i/>
          <w:color w:val="008000"/>
          <w:sz w:val="48"/>
          <w:szCs w:val="48"/>
        </w:rPr>
        <w:t>Импорт отчетов из</w:t>
      </w:r>
    </w:p>
    <w:p w:rsidR="00483862" w:rsidRPr="003B1983" w:rsidRDefault="00C751A4" w:rsidP="00483862">
      <w:pPr>
        <w:spacing w:line="360" w:lineRule="auto"/>
        <w:ind w:firstLine="709"/>
        <w:contextualSpacing/>
        <w:jc w:val="right"/>
        <w:rPr>
          <w:b/>
          <w:i/>
          <w:color w:val="008000"/>
          <w:sz w:val="48"/>
          <w:szCs w:val="48"/>
        </w:rPr>
      </w:pPr>
      <w:r>
        <w:rPr>
          <w:b/>
          <w:i/>
          <w:color w:val="008000"/>
          <w:sz w:val="48"/>
          <w:szCs w:val="48"/>
        </w:rPr>
        <w:t>Э</w:t>
      </w:r>
      <w:r w:rsidR="00E6309F">
        <w:rPr>
          <w:b/>
          <w:i/>
          <w:color w:val="008000"/>
          <w:sz w:val="48"/>
          <w:szCs w:val="48"/>
        </w:rPr>
        <w:t xml:space="preserve">лектронного  </w:t>
      </w:r>
      <w:r>
        <w:rPr>
          <w:b/>
          <w:i/>
          <w:color w:val="008000"/>
          <w:sz w:val="48"/>
          <w:szCs w:val="48"/>
        </w:rPr>
        <w:t>Б</w:t>
      </w:r>
      <w:r w:rsidR="00E6309F">
        <w:rPr>
          <w:b/>
          <w:i/>
          <w:color w:val="008000"/>
          <w:sz w:val="48"/>
          <w:szCs w:val="48"/>
        </w:rPr>
        <w:t>юджета</w:t>
      </w:r>
      <w:r w:rsidR="00483862" w:rsidRPr="003B1983">
        <w:rPr>
          <w:b/>
          <w:i/>
          <w:color w:val="008000"/>
          <w:sz w:val="48"/>
          <w:szCs w:val="48"/>
        </w:rPr>
        <w:t>»</w:t>
      </w:r>
    </w:p>
    <w:p w:rsidR="00483862" w:rsidRDefault="00483862" w:rsidP="00483862">
      <w:pPr>
        <w:spacing w:line="360" w:lineRule="auto"/>
        <w:ind w:firstLine="709"/>
        <w:contextualSpacing/>
        <w:rPr>
          <w:lang w:eastAsia="en-US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lang w:eastAsia="en-US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lang w:eastAsia="en-US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lang w:eastAsia="en-US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lang w:eastAsia="en-US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lang w:eastAsia="en-US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lang w:eastAsia="en-US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lang w:eastAsia="en-US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lang w:eastAsia="en-US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lang w:eastAsia="en-US"/>
        </w:rPr>
      </w:pPr>
    </w:p>
    <w:p w:rsidR="00483862" w:rsidRDefault="00483862" w:rsidP="00483862">
      <w:pPr>
        <w:spacing w:line="360" w:lineRule="auto"/>
        <w:ind w:firstLine="709"/>
        <w:contextualSpacing/>
        <w:rPr>
          <w:lang w:eastAsia="en-US"/>
        </w:rPr>
      </w:pPr>
    </w:p>
    <w:p w:rsidR="00483862" w:rsidRPr="00CA7634" w:rsidRDefault="00E6309F" w:rsidP="00483862">
      <w:pPr>
        <w:pStyle w:val="a5"/>
        <w:spacing w:before="0" w:after="0" w:line="360" w:lineRule="auto"/>
        <w:ind w:firstLine="0"/>
        <w:contextualSpacing/>
        <w:jc w:val="center"/>
        <w:rPr>
          <w:rFonts w:ascii="Times New Roman" w:hAnsi="Times New Roman"/>
          <w:b/>
          <w:i/>
          <w:color w:val="000080"/>
          <w:sz w:val="28"/>
          <w:szCs w:val="28"/>
        </w:rPr>
      </w:pPr>
      <w:r>
        <w:rPr>
          <w:rFonts w:ascii="Times New Roman" w:hAnsi="Times New Roman"/>
          <w:b/>
          <w:i/>
          <w:caps w:val="0"/>
          <w:color w:val="000080"/>
          <w:sz w:val="28"/>
          <w:szCs w:val="28"/>
        </w:rPr>
        <w:t>2021</w:t>
      </w:r>
      <w:r w:rsidR="00483862" w:rsidRPr="00CA7634">
        <w:rPr>
          <w:rFonts w:ascii="Times New Roman" w:hAnsi="Times New Roman"/>
          <w:b/>
          <w:i/>
          <w:caps w:val="0"/>
          <w:color w:val="000080"/>
          <w:sz w:val="28"/>
          <w:szCs w:val="28"/>
        </w:rPr>
        <w:t xml:space="preserve"> год</w:t>
      </w:r>
    </w:p>
    <w:p w:rsidR="00483862" w:rsidRPr="00FF016B" w:rsidRDefault="00483862" w:rsidP="00483862">
      <w:pPr>
        <w:pStyle w:val="a7"/>
        <w:jc w:val="center"/>
        <w:rPr>
          <w:rFonts w:ascii="Times New Roman" w:hAnsi="Times New Roman"/>
          <w:color w:val="auto"/>
        </w:rPr>
      </w:pPr>
      <w:r w:rsidRPr="00CA7634">
        <w:rPr>
          <w:color w:val="000080"/>
          <w:sz w:val="48"/>
          <w:szCs w:val="48"/>
        </w:rPr>
        <w:br w:type="page"/>
      </w:r>
      <w:r w:rsidRPr="00FF016B">
        <w:rPr>
          <w:rFonts w:ascii="Times New Roman" w:hAnsi="Times New Roman"/>
          <w:color w:val="auto"/>
        </w:rPr>
        <w:lastRenderedPageBreak/>
        <w:t>СОДЕРЖАНИЕ</w:t>
      </w:r>
    </w:p>
    <w:p w:rsidR="00483862" w:rsidRPr="006514C9" w:rsidRDefault="00483862" w:rsidP="00483862">
      <w:pPr>
        <w:rPr>
          <w:lang w:eastAsia="en-US"/>
        </w:rPr>
      </w:pPr>
    </w:p>
    <w:p w:rsidR="006514C9" w:rsidRPr="006514C9" w:rsidRDefault="00483862">
      <w:pPr>
        <w:pStyle w:val="11"/>
        <w:tabs>
          <w:tab w:val="left" w:pos="440"/>
        </w:tabs>
        <w:rPr>
          <w:rFonts w:eastAsiaTheme="minorEastAsia"/>
          <w:b w:val="0"/>
          <w:bCs w:val="0"/>
          <w:caps w:val="0"/>
          <w:noProof/>
          <w:sz w:val="22"/>
          <w:szCs w:val="22"/>
        </w:rPr>
      </w:pPr>
      <w:r w:rsidRPr="006514C9">
        <w:rPr>
          <w:sz w:val="28"/>
          <w:szCs w:val="28"/>
        </w:rPr>
        <w:fldChar w:fldCharType="begin"/>
      </w:r>
      <w:r w:rsidRPr="006514C9">
        <w:rPr>
          <w:sz w:val="28"/>
          <w:szCs w:val="28"/>
        </w:rPr>
        <w:instrText xml:space="preserve"> TOC \o "1-3" \h \z \u </w:instrText>
      </w:r>
      <w:r w:rsidRPr="006514C9">
        <w:rPr>
          <w:sz w:val="28"/>
          <w:szCs w:val="28"/>
        </w:rPr>
        <w:fldChar w:fldCharType="separate"/>
      </w:r>
      <w:hyperlink w:anchor="_Toc87945155" w:history="1">
        <w:r w:rsidR="006514C9" w:rsidRPr="006514C9">
          <w:rPr>
            <w:rStyle w:val="a3"/>
            <w:noProof/>
          </w:rPr>
          <w:t>1.</w:t>
        </w:r>
        <w:r w:rsidR="006514C9" w:rsidRPr="006514C9">
          <w:rPr>
            <w:rFonts w:eastAsiaTheme="minorEastAsia"/>
            <w:b w:val="0"/>
            <w:bCs w:val="0"/>
            <w:caps w:val="0"/>
            <w:noProof/>
            <w:sz w:val="22"/>
            <w:szCs w:val="22"/>
          </w:rPr>
          <w:tab/>
        </w:r>
        <w:r w:rsidR="006514C9" w:rsidRPr="006514C9">
          <w:rPr>
            <w:rStyle w:val="a3"/>
            <w:noProof/>
          </w:rPr>
          <w:t>ИМПОРТ ОТЧЕТОВ ИЗ ЭЛЕКТРОННОГО БЮДЖЕТА</w:t>
        </w:r>
        <w:r w:rsidR="006514C9" w:rsidRPr="006514C9">
          <w:rPr>
            <w:noProof/>
            <w:webHidden/>
          </w:rPr>
          <w:tab/>
        </w:r>
        <w:r w:rsidR="006514C9" w:rsidRPr="006514C9">
          <w:rPr>
            <w:noProof/>
            <w:webHidden/>
          </w:rPr>
          <w:fldChar w:fldCharType="begin"/>
        </w:r>
        <w:r w:rsidR="006514C9" w:rsidRPr="006514C9">
          <w:rPr>
            <w:noProof/>
            <w:webHidden/>
          </w:rPr>
          <w:instrText xml:space="preserve"> PAGEREF _Toc87945155 \h </w:instrText>
        </w:r>
        <w:r w:rsidR="006514C9" w:rsidRPr="006514C9">
          <w:rPr>
            <w:noProof/>
            <w:webHidden/>
          </w:rPr>
        </w:r>
        <w:r w:rsidR="006514C9" w:rsidRPr="006514C9">
          <w:rPr>
            <w:noProof/>
            <w:webHidden/>
          </w:rPr>
          <w:fldChar w:fldCharType="separate"/>
        </w:r>
        <w:r w:rsidR="006514C9" w:rsidRPr="006514C9">
          <w:rPr>
            <w:noProof/>
            <w:webHidden/>
          </w:rPr>
          <w:t>3</w:t>
        </w:r>
        <w:r w:rsidR="006514C9" w:rsidRPr="006514C9">
          <w:rPr>
            <w:noProof/>
            <w:webHidden/>
          </w:rPr>
          <w:fldChar w:fldCharType="end"/>
        </w:r>
      </w:hyperlink>
    </w:p>
    <w:p w:rsidR="006514C9" w:rsidRPr="006514C9" w:rsidRDefault="006514C9">
      <w:pPr>
        <w:pStyle w:val="21"/>
        <w:tabs>
          <w:tab w:val="left" w:pos="880"/>
          <w:tab w:val="right" w:leader="dot" w:pos="9345"/>
        </w:tabs>
        <w:rPr>
          <w:rFonts w:ascii="Times New Roman" w:eastAsiaTheme="minorEastAsia" w:hAnsi="Times New Roman"/>
          <w:noProof/>
          <w:lang w:eastAsia="ru-RU"/>
        </w:rPr>
      </w:pPr>
      <w:hyperlink w:anchor="_Toc87945156" w:history="1">
        <w:r w:rsidRPr="006514C9">
          <w:rPr>
            <w:rStyle w:val="a3"/>
            <w:rFonts w:ascii="Times New Roman" w:hAnsi="Times New Roman"/>
            <w:noProof/>
          </w:rPr>
          <w:t>1.1.</w:t>
        </w:r>
        <w:r w:rsidRPr="006514C9">
          <w:rPr>
            <w:rFonts w:ascii="Times New Roman" w:eastAsiaTheme="minorEastAsia" w:hAnsi="Times New Roman"/>
            <w:noProof/>
            <w:lang w:eastAsia="ru-RU"/>
          </w:rPr>
          <w:tab/>
        </w:r>
        <w:r w:rsidRPr="006514C9">
          <w:rPr>
            <w:rStyle w:val="a3"/>
            <w:rFonts w:ascii="Times New Roman" w:hAnsi="Times New Roman"/>
            <w:noProof/>
          </w:rPr>
          <w:t>Настройка импорта отчетов для администратора</w:t>
        </w:r>
        <w:r w:rsidRPr="006514C9">
          <w:rPr>
            <w:rFonts w:ascii="Times New Roman" w:hAnsi="Times New Roman"/>
            <w:noProof/>
            <w:webHidden/>
          </w:rPr>
          <w:tab/>
        </w:r>
        <w:r w:rsidRPr="006514C9">
          <w:rPr>
            <w:rFonts w:ascii="Times New Roman" w:hAnsi="Times New Roman"/>
            <w:noProof/>
            <w:webHidden/>
          </w:rPr>
          <w:fldChar w:fldCharType="begin"/>
        </w:r>
        <w:r w:rsidRPr="006514C9">
          <w:rPr>
            <w:rFonts w:ascii="Times New Roman" w:hAnsi="Times New Roman"/>
            <w:noProof/>
            <w:webHidden/>
          </w:rPr>
          <w:instrText xml:space="preserve"> PAGEREF _Toc87945156 \h </w:instrText>
        </w:r>
        <w:r w:rsidRPr="006514C9">
          <w:rPr>
            <w:rFonts w:ascii="Times New Roman" w:hAnsi="Times New Roman"/>
            <w:noProof/>
            <w:webHidden/>
          </w:rPr>
        </w:r>
        <w:r w:rsidRPr="006514C9">
          <w:rPr>
            <w:rFonts w:ascii="Times New Roman" w:hAnsi="Times New Roman"/>
            <w:noProof/>
            <w:webHidden/>
          </w:rPr>
          <w:fldChar w:fldCharType="separate"/>
        </w:r>
        <w:r w:rsidRPr="006514C9">
          <w:rPr>
            <w:rFonts w:ascii="Times New Roman" w:hAnsi="Times New Roman"/>
            <w:noProof/>
            <w:webHidden/>
          </w:rPr>
          <w:t>4</w:t>
        </w:r>
        <w:r w:rsidRPr="006514C9">
          <w:rPr>
            <w:rFonts w:ascii="Times New Roman" w:hAnsi="Times New Roman"/>
            <w:noProof/>
            <w:webHidden/>
          </w:rPr>
          <w:fldChar w:fldCharType="end"/>
        </w:r>
      </w:hyperlink>
    </w:p>
    <w:p w:rsidR="006514C9" w:rsidRPr="006514C9" w:rsidRDefault="006514C9">
      <w:pPr>
        <w:pStyle w:val="21"/>
        <w:tabs>
          <w:tab w:val="left" w:pos="880"/>
          <w:tab w:val="right" w:leader="dot" w:pos="9345"/>
        </w:tabs>
        <w:rPr>
          <w:rFonts w:ascii="Times New Roman" w:eastAsiaTheme="minorEastAsia" w:hAnsi="Times New Roman"/>
          <w:noProof/>
          <w:lang w:eastAsia="ru-RU"/>
        </w:rPr>
      </w:pPr>
      <w:hyperlink w:anchor="_Toc87945157" w:history="1">
        <w:r w:rsidRPr="006514C9">
          <w:rPr>
            <w:rStyle w:val="a3"/>
            <w:rFonts w:ascii="Times New Roman" w:hAnsi="Times New Roman"/>
            <w:noProof/>
          </w:rPr>
          <w:t>1.2.</w:t>
        </w:r>
        <w:r w:rsidRPr="006514C9">
          <w:rPr>
            <w:rFonts w:ascii="Times New Roman" w:eastAsiaTheme="minorEastAsia" w:hAnsi="Times New Roman"/>
            <w:noProof/>
            <w:lang w:eastAsia="ru-RU"/>
          </w:rPr>
          <w:tab/>
        </w:r>
        <w:r w:rsidRPr="006514C9">
          <w:rPr>
            <w:rStyle w:val="a3"/>
            <w:rFonts w:ascii="Times New Roman" w:hAnsi="Times New Roman"/>
            <w:noProof/>
          </w:rPr>
          <w:t>Настройка импорта отчетов для пользователя</w:t>
        </w:r>
        <w:r w:rsidRPr="006514C9">
          <w:rPr>
            <w:rFonts w:ascii="Times New Roman" w:hAnsi="Times New Roman"/>
            <w:noProof/>
            <w:webHidden/>
          </w:rPr>
          <w:tab/>
        </w:r>
        <w:r w:rsidRPr="006514C9">
          <w:rPr>
            <w:rFonts w:ascii="Times New Roman" w:hAnsi="Times New Roman"/>
            <w:noProof/>
            <w:webHidden/>
          </w:rPr>
          <w:fldChar w:fldCharType="begin"/>
        </w:r>
        <w:r w:rsidRPr="006514C9">
          <w:rPr>
            <w:rFonts w:ascii="Times New Roman" w:hAnsi="Times New Roman"/>
            <w:noProof/>
            <w:webHidden/>
          </w:rPr>
          <w:instrText xml:space="preserve"> PAGEREF _Toc87945157 \h </w:instrText>
        </w:r>
        <w:r w:rsidRPr="006514C9">
          <w:rPr>
            <w:rFonts w:ascii="Times New Roman" w:hAnsi="Times New Roman"/>
            <w:noProof/>
            <w:webHidden/>
          </w:rPr>
        </w:r>
        <w:r w:rsidRPr="006514C9">
          <w:rPr>
            <w:rFonts w:ascii="Times New Roman" w:hAnsi="Times New Roman"/>
            <w:noProof/>
            <w:webHidden/>
          </w:rPr>
          <w:fldChar w:fldCharType="separate"/>
        </w:r>
        <w:r w:rsidRPr="006514C9">
          <w:rPr>
            <w:rFonts w:ascii="Times New Roman" w:hAnsi="Times New Roman"/>
            <w:noProof/>
            <w:webHidden/>
          </w:rPr>
          <w:t>6</w:t>
        </w:r>
        <w:r w:rsidRPr="006514C9">
          <w:rPr>
            <w:rFonts w:ascii="Times New Roman" w:hAnsi="Times New Roman"/>
            <w:noProof/>
            <w:webHidden/>
          </w:rPr>
          <w:fldChar w:fldCharType="end"/>
        </w:r>
      </w:hyperlink>
    </w:p>
    <w:p w:rsidR="00483862" w:rsidRPr="005247F1" w:rsidRDefault="00483862" w:rsidP="00483862">
      <w:pPr>
        <w:rPr>
          <w:sz w:val="28"/>
          <w:szCs w:val="28"/>
        </w:rPr>
      </w:pPr>
      <w:r w:rsidRPr="006514C9">
        <w:rPr>
          <w:b/>
          <w:bCs/>
          <w:sz w:val="28"/>
          <w:szCs w:val="28"/>
        </w:rPr>
        <w:fldChar w:fldCharType="end"/>
      </w:r>
    </w:p>
    <w:p w:rsidR="00483862" w:rsidRPr="0053682D" w:rsidRDefault="00483862" w:rsidP="00464BB4">
      <w:pPr>
        <w:pStyle w:val="1"/>
      </w:pPr>
      <w:r>
        <w:br w:type="page"/>
      </w:r>
      <w:bookmarkStart w:id="2" w:name="_Toc87945155"/>
      <w:bookmarkEnd w:id="0"/>
      <w:bookmarkEnd w:id="1"/>
      <w:r w:rsidR="00464BB4" w:rsidRPr="00464BB4">
        <w:lastRenderedPageBreak/>
        <w:t>ИМПОРТ ОТЧЕТОВ ИЗ ЭЛЕКТРОННОГО БЮДЖЕТА</w:t>
      </w:r>
      <w:bookmarkEnd w:id="2"/>
    </w:p>
    <w:p w:rsidR="00507802" w:rsidRDefault="004E0AA7" w:rsidP="004E0AA7">
      <w:pPr>
        <w:spacing w:line="276" w:lineRule="auto"/>
        <w:ind w:firstLine="709"/>
        <w:contextualSpacing/>
      </w:pPr>
      <w:r>
        <w:t>Данный режим предназначен для импорта отчетов</w:t>
      </w:r>
      <w:r w:rsidR="00CD530D" w:rsidRPr="00CD530D">
        <w:t xml:space="preserve"> администраторов иных доходов</w:t>
      </w:r>
      <w:r>
        <w:t xml:space="preserve"> из Электронного </w:t>
      </w:r>
      <w:r w:rsidR="00197DB7">
        <w:t>Б</w:t>
      </w:r>
      <w:r>
        <w:t xml:space="preserve">юджета. </w:t>
      </w:r>
    </w:p>
    <w:p w:rsidR="0035447B" w:rsidRPr="0035447B" w:rsidRDefault="0035447B" w:rsidP="0035447B">
      <w:pPr>
        <w:spacing w:line="276" w:lineRule="auto"/>
        <w:ind w:firstLine="709"/>
        <w:contextualSpacing/>
      </w:pPr>
      <w:r>
        <w:t xml:space="preserve">Путь для администратора комплекса: </w:t>
      </w:r>
      <w:r w:rsidRPr="00945CD3">
        <w:rPr>
          <w:b/>
          <w:highlight w:val="lightGray"/>
        </w:rPr>
        <w:t xml:space="preserve">НАВИГАТОР =&gt; </w:t>
      </w:r>
      <w:r>
        <w:rPr>
          <w:b/>
          <w:highlight w:val="lightGray"/>
        </w:rPr>
        <w:t>СПРАВОЧНИКИ</w:t>
      </w:r>
      <w:r w:rsidRPr="00945CD3">
        <w:rPr>
          <w:b/>
          <w:highlight w:val="lightGray"/>
        </w:rPr>
        <w:t xml:space="preserve"> =&gt; </w:t>
      </w:r>
      <w:r>
        <w:rPr>
          <w:b/>
          <w:highlight w:val="lightGray"/>
        </w:rPr>
        <w:t xml:space="preserve">ЭЛЕКТРОННЫЙ БЮДЖЕТ </w:t>
      </w:r>
      <w:r w:rsidRPr="00945CD3">
        <w:rPr>
          <w:b/>
          <w:highlight w:val="lightGray"/>
        </w:rPr>
        <w:t>=&gt;</w:t>
      </w:r>
      <w:r>
        <w:rPr>
          <w:b/>
          <w:highlight w:val="lightGray"/>
        </w:rPr>
        <w:t>ИМПОРТ ОТЧЕТОВ ИЗ ЭЛЕКТРОННОГО БЮДЖЕТА</w:t>
      </w:r>
    </w:p>
    <w:p w:rsidR="0035447B" w:rsidRPr="0035447B" w:rsidRDefault="0035447B" w:rsidP="0035447B">
      <w:pPr>
        <w:spacing w:line="360" w:lineRule="auto"/>
        <w:ind w:firstLine="709"/>
        <w:contextualSpacing/>
        <w:rPr>
          <w:b/>
          <w:highlight w:val="lightGray"/>
        </w:rPr>
      </w:pPr>
      <w:r>
        <w:t xml:space="preserve">Путь для пользователя: </w:t>
      </w:r>
      <w:r w:rsidRPr="00945CD3">
        <w:rPr>
          <w:b/>
          <w:highlight w:val="lightGray"/>
        </w:rPr>
        <w:t xml:space="preserve">НАВИГАТОР =&gt; </w:t>
      </w:r>
      <w:r>
        <w:rPr>
          <w:b/>
          <w:highlight w:val="lightGray"/>
        </w:rPr>
        <w:t>СВОД-СМАРТ</w:t>
      </w:r>
      <w:r w:rsidRPr="00945CD3">
        <w:rPr>
          <w:b/>
          <w:highlight w:val="lightGray"/>
        </w:rPr>
        <w:t xml:space="preserve"> =&gt; </w:t>
      </w:r>
      <w:r>
        <w:rPr>
          <w:b/>
          <w:highlight w:val="lightGray"/>
        </w:rPr>
        <w:t xml:space="preserve">РАБОТА С ОТЧЕТНОСТЬЮ </w:t>
      </w:r>
      <w:r w:rsidRPr="00945CD3">
        <w:rPr>
          <w:b/>
          <w:highlight w:val="lightGray"/>
        </w:rPr>
        <w:t xml:space="preserve">=&gt; </w:t>
      </w:r>
      <w:r>
        <w:rPr>
          <w:b/>
          <w:highlight w:val="lightGray"/>
        </w:rPr>
        <w:t xml:space="preserve">ПАНЕЛЬ ИНСТРУМЕНТОВ </w:t>
      </w:r>
      <w:r w:rsidRPr="00945CD3">
        <w:rPr>
          <w:b/>
          <w:highlight w:val="lightGray"/>
        </w:rPr>
        <w:t xml:space="preserve">=&gt; </w:t>
      </w:r>
      <w:r>
        <w:rPr>
          <w:b/>
          <w:highlight w:val="lightGray"/>
        </w:rPr>
        <w:t xml:space="preserve">ИМПОРТ </w:t>
      </w:r>
      <w:r w:rsidRPr="00945CD3">
        <w:rPr>
          <w:b/>
          <w:highlight w:val="lightGray"/>
        </w:rPr>
        <w:t xml:space="preserve">=&gt; </w:t>
      </w:r>
      <w:proofErr w:type="gramStart"/>
      <w:r>
        <w:rPr>
          <w:b/>
          <w:highlight w:val="lightGray"/>
        </w:rPr>
        <w:t>ИМПОРТ</w:t>
      </w:r>
      <w:proofErr w:type="gramEnd"/>
      <w:r>
        <w:rPr>
          <w:b/>
          <w:highlight w:val="lightGray"/>
        </w:rPr>
        <w:t xml:space="preserve"> ИЗ ЭЛЕКТРОННОГО БЮДЖЕТА</w:t>
      </w:r>
    </w:p>
    <w:p w:rsidR="00483862" w:rsidRPr="001B0FD3" w:rsidRDefault="00483862" w:rsidP="00483862">
      <w:pPr>
        <w:spacing w:line="276" w:lineRule="auto"/>
        <w:ind w:firstLine="709"/>
        <w:contextualSpacing/>
        <w:rPr>
          <w:i/>
        </w:rPr>
      </w:pPr>
      <w:r w:rsidRPr="00306F85">
        <w:t xml:space="preserve">Окно </w:t>
      </w:r>
      <w:r w:rsidRPr="001B0FD3">
        <w:t xml:space="preserve"> «</w:t>
      </w:r>
      <w:r w:rsidR="00511C7D" w:rsidRPr="00511C7D">
        <w:t>Импорт отчетов из электронно</w:t>
      </w:r>
      <w:bookmarkStart w:id="3" w:name="_GoBack"/>
      <w:bookmarkEnd w:id="3"/>
      <w:r w:rsidR="00511C7D" w:rsidRPr="00511C7D">
        <w:t>го бюджета</w:t>
      </w:r>
      <w:r w:rsidRPr="001B0FD3">
        <w:t xml:space="preserve">» состоит из панели инструментов и </w:t>
      </w:r>
      <w:r w:rsidR="00631F56">
        <w:t>реестра</w:t>
      </w:r>
      <w:r w:rsidRPr="001B0FD3">
        <w:t xml:space="preserve"> </w:t>
      </w:r>
      <w:r w:rsidR="00511C7D">
        <w:t xml:space="preserve">организаций и бюджетов </w:t>
      </w:r>
      <w:r w:rsidRPr="001B0FD3">
        <w:rPr>
          <w:i/>
        </w:rPr>
        <w:t xml:space="preserve">(Рисунок </w:t>
      </w:r>
      <w:r w:rsidR="0035447B">
        <w:rPr>
          <w:i/>
        </w:rPr>
        <w:t>1</w:t>
      </w:r>
      <w:r w:rsidRPr="001B0FD3">
        <w:rPr>
          <w:i/>
        </w:rPr>
        <w:t>).</w:t>
      </w:r>
    </w:p>
    <w:p w:rsidR="00483862" w:rsidRPr="001B0FD3" w:rsidRDefault="00483862" w:rsidP="00483862">
      <w:pPr>
        <w:spacing w:line="360" w:lineRule="auto"/>
        <w:contextualSpacing/>
        <w:rPr>
          <w:b/>
        </w:rPr>
      </w:pPr>
    </w:p>
    <w:p w:rsidR="00483862" w:rsidRPr="00306F85" w:rsidRDefault="00CD530D" w:rsidP="00197DB7">
      <w:pPr>
        <w:spacing w:line="360" w:lineRule="auto"/>
        <w:contextualSpacing/>
      </w:pPr>
      <w:r>
        <w:rPr>
          <w:noProof/>
        </w:rPr>
        <w:drawing>
          <wp:inline distT="0" distB="0" distL="0" distR="0" wp14:anchorId="3F16C7DA" wp14:editId="033EDDDF">
            <wp:extent cx="5940425" cy="970553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EA8" w:rsidRPr="00197DB7" w:rsidRDefault="00483862" w:rsidP="00197DB7">
      <w:pPr>
        <w:pStyle w:val="a6"/>
        <w:spacing w:line="360" w:lineRule="auto"/>
        <w:contextualSpacing/>
        <w:rPr>
          <w:b/>
          <w:sz w:val="24"/>
          <w:szCs w:val="24"/>
        </w:rPr>
      </w:pPr>
      <w:r w:rsidRPr="001B0FD3">
        <w:rPr>
          <w:b/>
          <w:sz w:val="24"/>
          <w:szCs w:val="24"/>
        </w:rPr>
        <w:t xml:space="preserve">Рисунок </w:t>
      </w:r>
      <w:r w:rsidR="0035447B">
        <w:rPr>
          <w:b/>
          <w:sz w:val="24"/>
          <w:szCs w:val="24"/>
        </w:rPr>
        <w:t>1</w:t>
      </w:r>
      <w:r w:rsidRPr="001B0FD3">
        <w:rPr>
          <w:b/>
          <w:sz w:val="24"/>
          <w:szCs w:val="24"/>
        </w:rPr>
        <w:t xml:space="preserve">.  Внешний вид </w:t>
      </w:r>
      <w:r w:rsidR="00511C7D">
        <w:rPr>
          <w:b/>
          <w:sz w:val="24"/>
          <w:szCs w:val="24"/>
        </w:rPr>
        <w:t>справочника</w:t>
      </w:r>
      <w:r w:rsidRPr="001B0FD3">
        <w:rPr>
          <w:b/>
          <w:sz w:val="24"/>
          <w:szCs w:val="24"/>
        </w:rPr>
        <w:t xml:space="preserve"> "</w:t>
      </w:r>
      <w:r w:rsidR="00511C7D">
        <w:rPr>
          <w:b/>
          <w:sz w:val="24"/>
          <w:szCs w:val="24"/>
        </w:rPr>
        <w:t>Импорт отчетов из электронного бюджета</w:t>
      </w:r>
      <w:r w:rsidRPr="001B0FD3">
        <w:rPr>
          <w:b/>
          <w:sz w:val="24"/>
          <w:szCs w:val="24"/>
        </w:rPr>
        <w:t>"</w:t>
      </w:r>
    </w:p>
    <w:p w:rsidR="00B23FC8" w:rsidRPr="00197DB7" w:rsidRDefault="008E321F" w:rsidP="00197DB7">
      <w:pPr>
        <w:ind w:firstLine="709"/>
        <w:contextualSpacing/>
        <w:rPr>
          <w:i/>
          <w:noProof/>
        </w:rPr>
      </w:pPr>
      <w:r>
        <w:rPr>
          <w:noProof/>
        </w:rPr>
        <w:t xml:space="preserve">Для работы со справочником используются следующие кнопки на панели инструментов </w:t>
      </w:r>
      <w:r w:rsidRPr="008E321F">
        <w:rPr>
          <w:i/>
          <w:noProof/>
        </w:rPr>
        <w:t xml:space="preserve">(Рисунок </w:t>
      </w:r>
      <w:r w:rsidR="0035447B">
        <w:rPr>
          <w:i/>
          <w:noProof/>
        </w:rPr>
        <w:t>2</w:t>
      </w:r>
      <w:r w:rsidRPr="008E321F">
        <w:rPr>
          <w:i/>
          <w:noProof/>
        </w:rPr>
        <w:t>):</w:t>
      </w:r>
    </w:p>
    <w:p w:rsidR="00C751A4" w:rsidRDefault="00C751A4" w:rsidP="008E321F">
      <w:pPr>
        <w:spacing w:line="276" w:lineRule="auto"/>
        <w:contextualSpacing/>
        <w:rPr>
          <w:b/>
          <w:noProof/>
        </w:rPr>
      </w:pPr>
    </w:p>
    <w:p w:rsidR="008E321F" w:rsidRDefault="008E321F" w:rsidP="008E321F">
      <w:pPr>
        <w:spacing w:line="276" w:lineRule="auto"/>
        <w:contextualSpacing/>
        <w:rPr>
          <w:b/>
        </w:rPr>
      </w:pPr>
      <w:r>
        <w:rPr>
          <w:b/>
          <w:noProof/>
        </w:rPr>
        <w:drawing>
          <wp:inline distT="0" distB="0" distL="0" distR="0">
            <wp:extent cx="5443855" cy="531495"/>
            <wp:effectExtent l="0" t="0" r="4445" b="1905"/>
            <wp:docPr id="3" name="Рисунок 3" descr="C:\Users\shalaeva-aa\Desktop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laeva-aa\Desktop\Screenshot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1F" w:rsidRDefault="008E321F" w:rsidP="00483862">
      <w:pPr>
        <w:spacing w:line="276" w:lineRule="auto"/>
        <w:ind w:firstLine="709"/>
        <w:contextualSpacing/>
        <w:rPr>
          <w:b/>
        </w:rPr>
      </w:pPr>
    </w:p>
    <w:p w:rsidR="008E321F" w:rsidRPr="00464BB4" w:rsidRDefault="008E321F" w:rsidP="00C751A4">
      <w:pPr>
        <w:pStyle w:val="a6"/>
        <w:spacing w:line="360" w:lineRule="auto"/>
        <w:contextualSpacing/>
        <w:rPr>
          <w:b/>
          <w:sz w:val="24"/>
          <w:szCs w:val="24"/>
        </w:rPr>
      </w:pPr>
      <w:r w:rsidRPr="001B0FD3">
        <w:rPr>
          <w:b/>
          <w:sz w:val="24"/>
          <w:szCs w:val="24"/>
        </w:rPr>
        <w:t xml:space="preserve">Рисунок </w:t>
      </w:r>
      <w:r w:rsidR="0035447B">
        <w:rPr>
          <w:b/>
          <w:sz w:val="24"/>
          <w:szCs w:val="24"/>
        </w:rPr>
        <w:t>2</w:t>
      </w:r>
      <w:r w:rsidRPr="001B0FD3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Панель инструментов</w:t>
      </w:r>
    </w:p>
    <w:p w:rsidR="00483862" w:rsidRPr="001B0FD3" w:rsidRDefault="009F06D2" w:rsidP="00483862">
      <w:pPr>
        <w:spacing w:line="276" w:lineRule="auto"/>
        <w:ind w:firstLine="709"/>
        <w:contextualSpacing/>
      </w:pPr>
      <w:r w:rsidRPr="009F06D2">
        <w:rPr>
          <w:noProof/>
          <w:vertAlign w:val="subscript"/>
        </w:rPr>
        <w:drawing>
          <wp:inline distT="0" distB="0" distL="0" distR="0" wp14:anchorId="6E4DC23E" wp14:editId="3821A88E">
            <wp:extent cx="23812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862" w:rsidRPr="001B0FD3">
        <w:t xml:space="preserve"> </w:t>
      </w:r>
      <w:r w:rsidR="00C751A4" w:rsidRPr="00C751A4">
        <w:rPr>
          <w:b/>
        </w:rPr>
        <w:t>1.</w:t>
      </w:r>
      <w:r w:rsidR="00C751A4">
        <w:t xml:space="preserve"> </w:t>
      </w:r>
      <w:r w:rsidR="008E321F">
        <w:rPr>
          <w:b/>
        </w:rPr>
        <w:t>Создать</w:t>
      </w:r>
      <w:r w:rsidR="00483862" w:rsidRPr="001B0FD3">
        <w:rPr>
          <w:b/>
        </w:rPr>
        <w:t xml:space="preserve"> </w:t>
      </w:r>
      <w:r w:rsidR="008E321F" w:rsidRPr="001B0FD3">
        <w:t>(</w:t>
      </w:r>
      <w:r w:rsidR="008E321F" w:rsidRPr="001B0FD3">
        <w:rPr>
          <w:lang w:val="en-US"/>
        </w:rPr>
        <w:t>Ctrl</w:t>
      </w:r>
      <w:r w:rsidR="008E321F" w:rsidRPr="001B0FD3">
        <w:t xml:space="preserve"> + </w:t>
      </w:r>
      <w:r w:rsidR="008E321F">
        <w:rPr>
          <w:lang w:val="en-US"/>
        </w:rPr>
        <w:t>N</w:t>
      </w:r>
      <w:r w:rsidR="008E321F" w:rsidRPr="001B0FD3">
        <w:t xml:space="preserve">)  </w:t>
      </w:r>
      <w:r w:rsidR="00483862" w:rsidRPr="001B0FD3">
        <w:t xml:space="preserve"> – </w:t>
      </w:r>
      <w:r w:rsidR="00C751A4" w:rsidRPr="00A94DDA">
        <w:t>добав</w:t>
      </w:r>
      <w:r w:rsidR="00C751A4">
        <w:t>ление</w:t>
      </w:r>
      <w:r w:rsidR="00C751A4">
        <w:rPr>
          <w:b/>
        </w:rPr>
        <w:t xml:space="preserve"> </w:t>
      </w:r>
      <w:r w:rsidR="00AF6C84" w:rsidRPr="00855CC5">
        <w:t>новой записи в справочник</w:t>
      </w:r>
      <w:r w:rsidR="00483862" w:rsidRPr="00AF6C84">
        <w:t>;</w:t>
      </w:r>
    </w:p>
    <w:p w:rsidR="009F06D2" w:rsidRPr="001B0FD3" w:rsidRDefault="009F06D2" w:rsidP="009F06D2">
      <w:pPr>
        <w:spacing w:line="276" w:lineRule="auto"/>
        <w:ind w:firstLine="709"/>
        <w:contextualSpacing/>
      </w:pPr>
      <w:r>
        <w:rPr>
          <w:noProof/>
        </w:rPr>
        <w:drawing>
          <wp:inline distT="0" distB="0" distL="0" distR="0" wp14:anchorId="48F23D09" wp14:editId="2C316265">
            <wp:extent cx="23812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C751A4" w:rsidRPr="00C751A4">
        <w:rPr>
          <w:b/>
        </w:rPr>
        <w:t>2.</w:t>
      </w:r>
      <w:r w:rsidR="00C751A4">
        <w:t xml:space="preserve"> </w:t>
      </w:r>
      <w:r>
        <w:rPr>
          <w:b/>
        </w:rPr>
        <w:t>Копировать</w:t>
      </w:r>
      <w:r w:rsidRPr="001B0FD3">
        <w:rPr>
          <w:b/>
        </w:rPr>
        <w:t xml:space="preserve"> </w:t>
      </w:r>
      <w:r w:rsidRPr="001B0FD3">
        <w:sym w:font="Symbol" w:char="F02D"/>
      </w:r>
      <w:r w:rsidRPr="001B0FD3">
        <w:t xml:space="preserve">  </w:t>
      </w:r>
      <w:r w:rsidR="00AF6C84" w:rsidRPr="00855CC5">
        <w:t>копирование строки справочника</w:t>
      </w:r>
      <w:r w:rsidRPr="001B0FD3">
        <w:t>;</w:t>
      </w:r>
    </w:p>
    <w:p w:rsidR="009F06D2" w:rsidRPr="001B0FD3" w:rsidRDefault="009F06D2" w:rsidP="009F06D2">
      <w:pPr>
        <w:spacing w:line="276" w:lineRule="auto"/>
        <w:ind w:firstLine="709"/>
        <w:contextualSpacing/>
      </w:pPr>
      <w:r>
        <w:rPr>
          <w:noProof/>
        </w:rPr>
        <w:drawing>
          <wp:inline distT="0" distB="0" distL="0" distR="0" wp14:anchorId="51D2B6A1" wp14:editId="0F2AEC67">
            <wp:extent cx="23812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C751A4" w:rsidRPr="00C751A4">
        <w:rPr>
          <w:b/>
        </w:rPr>
        <w:t>3.</w:t>
      </w:r>
      <w:r w:rsidR="00C751A4">
        <w:t xml:space="preserve"> </w:t>
      </w:r>
      <w:r>
        <w:rPr>
          <w:b/>
        </w:rPr>
        <w:t>Удалить</w:t>
      </w:r>
      <w:r w:rsidRPr="001B0FD3">
        <w:rPr>
          <w:b/>
        </w:rPr>
        <w:t xml:space="preserve"> </w:t>
      </w:r>
      <w:r w:rsidRPr="001B0FD3">
        <w:sym w:font="Symbol" w:char="F02D"/>
      </w:r>
      <w:r w:rsidRPr="001B0FD3">
        <w:t xml:space="preserve">  </w:t>
      </w:r>
      <w:r w:rsidR="00C751A4" w:rsidRPr="003D45BE">
        <w:t>удаление</w:t>
      </w:r>
      <w:r w:rsidR="00C751A4">
        <w:rPr>
          <w:b/>
        </w:rPr>
        <w:t xml:space="preserve"> </w:t>
      </w:r>
      <w:r w:rsidR="00C751A4">
        <w:t>записей справочника</w:t>
      </w:r>
      <w:r w:rsidRPr="001B0FD3">
        <w:t>;</w:t>
      </w:r>
    </w:p>
    <w:p w:rsidR="009F06D2" w:rsidRPr="001B0FD3" w:rsidRDefault="009F06D2" w:rsidP="009F06D2">
      <w:pPr>
        <w:spacing w:line="276" w:lineRule="auto"/>
        <w:ind w:firstLine="709"/>
        <w:contextualSpacing/>
      </w:pPr>
      <w:r>
        <w:rPr>
          <w:noProof/>
        </w:rPr>
        <w:drawing>
          <wp:inline distT="0" distB="0" distL="0" distR="0" wp14:anchorId="50443F25" wp14:editId="14C00520">
            <wp:extent cx="24765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751A4" w:rsidRPr="00C751A4">
        <w:rPr>
          <w:b/>
          <w:noProof/>
        </w:rPr>
        <w:t>4.</w:t>
      </w:r>
      <w:r w:rsidR="00C751A4">
        <w:rPr>
          <w:noProof/>
        </w:rPr>
        <w:t xml:space="preserve"> </w:t>
      </w:r>
      <w:r>
        <w:t>С</w:t>
      </w:r>
      <w:r>
        <w:rPr>
          <w:b/>
        </w:rPr>
        <w:t xml:space="preserve">охранить </w:t>
      </w:r>
      <w:r w:rsidRPr="001B0FD3">
        <w:t>(</w:t>
      </w:r>
      <w:r w:rsidRPr="001B0FD3">
        <w:rPr>
          <w:lang w:val="en-US"/>
        </w:rPr>
        <w:t>Ctrl</w:t>
      </w:r>
      <w:r w:rsidRPr="001B0FD3">
        <w:t xml:space="preserve"> + </w:t>
      </w:r>
      <w:r>
        <w:rPr>
          <w:lang w:val="en-US"/>
        </w:rPr>
        <w:t>S</w:t>
      </w:r>
      <w:r w:rsidRPr="001B0FD3">
        <w:t>)</w:t>
      </w:r>
      <w:r w:rsidRPr="001B0FD3">
        <w:rPr>
          <w:b/>
        </w:rPr>
        <w:t xml:space="preserve"> </w:t>
      </w:r>
      <w:r w:rsidRPr="001B0FD3">
        <w:sym w:font="Symbol" w:char="F02D"/>
      </w:r>
      <w:r w:rsidR="00AF6C84">
        <w:t xml:space="preserve"> </w:t>
      </w:r>
      <w:r w:rsidR="00AF6C84" w:rsidRPr="00855CC5">
        <w:t>сохранение справочника</w:t>
      </w:r>
      <w:r w:rsidRPr="001B0FD3">
        <w:t>;</w:t>
      </w:r>
    </w:p>
    <w:p w:rsidR="007C6DC0" w:rsidRDefault="009F06D2" w:rsidP="007C6DC0">
      <w:pPr>
        <w:spacing w:line="276" w:lineRule="auto"/>
        <w:ind w:firstLine="709"/>
        <w:contextualSpacing/>
      </w:pPr>
      <w:r>
        <w:rPr>
          <w:noProof/>
        </w:rPr>
        <w:drawing>
          <wp:inline distT="0" distB="0" distL="0" distR="0" wp14:anchorId="50A8F26D" wp14:editId="7C69262C">
            <wp:extent cx="238125" cy="247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751A4" w:rsidRPr="00C751A4">
        <w:rPr>
          <w:b/>
          <w:noProof/>
        </w:rPr>
        <w:t>5.</w:t>
      </w:r>
      <w:r w:rsidR="00C751A4">
        <w:rPr>
          <w:noProof/>
        </w:rPr>
        <w:t xml:space="preserve"> </w:t>
      </w:r>
      <w:r w:rsidRPr="009F06D2">
        <w:rPr>
          <w:b/>
        </w:rPr>
        <w:t>Обновить</w:t>
      </w:r>
      <w:r>
        <w:rPr>
          <w:b/>
        </w:rPr>
        <w:t xml:space="preserve"> </w:t>
      </w:r>
      <w:r w:rsidRPr="001B0FD3">
        <w:t>(</w:t>
      </w:r>
      <w:r w:rsidRPr="001B0FD3">
        <w:rPr>
          <w:lang w:val="en-US"/>
        </w:rPr>
        <w:t>Ctrl</w:t>
      </w:r>
      <w:r w:rsidRPr="001B0FD3">
        <w:t xml:space="preserve"> + </w:t>
      </w:r>
      <w:r>
        <w:rPr>
          <w:lang w:val="en-US"/>
        </w:rPr>
        <w:t>R</w:t>
      </w:r>
      <w:r w:rsidRPr="001B0FD3">
        <w:t>)</w:t>
      </w:r>
      <w:r w:rsidRPr="001B0FD3">
        <w:rPr>
          <w:b/>
        </w:rPr>
        <w:t xml:space="preserve"> </w:t>
      </w:r>
      <w:r w:rsidRPr="001B0FD3">
        <w:sym w:font="Symbol" w:char="F02D"/>
      </w:r>
      <w:r w:rsidRPr="001B0FD3">
        <w:t xml:space="preserve">  </w:t>
      </w:r>
      <w:r w:rsidR="00C751A4">
        <w:t>обновление строк справочника</w:t>
      </w:r>
      <w:r w:rsidRPr="001B0FD3">
        <w:t>;</w:t>
      </w:r>
    </w:p>
    <w:p w:rsidR="009F06D2" w:rsidRPr="007C6DC0" w:rsidRDefault="00CD530D" w:rsidP="009F06D2">
      <w:pPr>
        <w:spacing w:line="276" w:lineRule="auto"/>
        <w:ind w:firstLine="709"/>
        <w:contextualSpacing/>
        <w:rPr>
          <w:b/>
        </w:rPr>
      </w:pPr>
      <w:r>
        <w:pict>
          <v:shape id="Рисунок 20" o:spid="_x0000_i1025" type="#_x0000_t75" style="width:27pt;height:16.5pt;visibility:visible;mso-wrap-style:square">
            <v:imagedata r:id="rId13" o:title=""/>
          </v:shape>
        </w:pict>
      </w:r>
      <w:r w:rsidR="00C751A4" w:rsidRPr="00C751A4">
        <w:rPr>
          <w:b/>
          <w:noProof/>
        </w:rPr>
        <w:t xml:space="preserve">6. </w:t>
      </w:r>
      <w:r w:rsidR="007C6DC0">
        <w:rPr>
          <w:b/>
        </w:rPr>
        <w:t>Инверсия</w:t>
      </w:r>
      <w:r w:rsidR="009F06D2">
        <w:rPr>
          <w:b/>
        </w:rPr>
        <w:t xml:space="preserve"> </w:t>
      </w:r>
      <w:r w:rsidR="007C6DC0" w:rsidRPr="001B0FD3">
        <w:t>(</w:t>
      </w:r>
      <w:r w:rsidR="007C6DC0" w:rsidRPr="001B0FD3">
        <w:rPr>
          <w:lang w:val="en-US"/>
        </w:rPr>
        <w:t>Ctrl</w:t>
      </w:r>
      <w:r w:rsidR="007C6DC0" w:rsidRPr="001B0FD3">
        <w:t xml:space="preserve"> + </w:t>
      </w:r>
      <w:r w:rsidR="007C6DC0" w:rsidRPr="001B0FD3">
        <w:rPr>
          <w:lang w:val="en-US"/>
        </w:rPr>
        <w:t>A</w:t>
      </w:r>
      <w:r w:rsidR="007C6DC0" w:rsidRPr="001B0FD3">
        <w:t xml:space="preserve">)  </w:t>
      </w:r>
      <w:r w:rsidR="007C6DC0">
        <w:t>–</w:t>
      </w:r>
      <w:r w:rsidR="007C6DC0" w:rsidRPr="001B0FD3">
        <w:t xml:space="preserve"> позволя</w:t>
      </w:r>
      <w:r w:rsidR="007C6DC0">
        <w:t>ет отметить необходимые строки, включает:</w:t>
      </w:r>
    </w:p>
    <w:p w:rsidR="00483862" w:rsidRPr="001B0FD3" w:rsidRDefault="00483862" w:rsidP="00483862">
      <w:pPr>
        <w:pStyle w:val="a4"/>
        <w:numPr>
          <w:ilvl w:val="0"/>
          <w:numId w:val="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0FD3">
        <w:rPr>
          <w:rFonts w:ascii="Times New Roman" w:hAnsi="Times New Roman"/>
          <w:sz w:val="24"/>
          <w:szCs w:val="24"/>
        </w:rPr>
        <w:t>С начала до текущей строки;</w:t>
      </w:r>
    </w:p>
    <w:p w:rsidR="007C6DC0" w:rsidRPr="007C6DC0" w:rsidRDefault="007C6DC0" w:rsidP="007C6DC0">
      <w:pPr>
        <w:pStyle w:val="a4"/>
        <w:numPr>
          <w:ilvl w:val="0"/>
          <w:numId w:val="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Отметить все;</w:t>
      </w:r>
    </w:p>
    <w:p w:rsidR="00483862" w:rsidRPr="001B0FD3" w:rsidRDefault="00483862" w:rsidP="00483862">
      <w:pPr>
        <w:pStyle w:val="a4"/>
        <w:numPr>
          <w:ilvl w:val="0"/>
          <w:numId w:val="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0FD3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1B0FD3">
        <w:rPr>
          <w:rFonts w:ascii="Times New Roman" w:hAnsi="Times New Roman"/>
          <w:sz w:val="24"/>
          <w:szCs w:val="24"/>
        </w:rPr>
        <w:t>теку</w:t>
      </w:r>
      <w:r w:rsidR="0025599B">
        <w:rPr>
          <w:rFonts w:ascii="Times New Roman" w:hAnsi="Times New Roman"/>
          <w:sz w:val="24"/>
          <w:szCs w:val="24"/>
        </w:rPr>
        <w:t>щ</w:t>
      </w:r>
      <w:r w:rsidRPr="001B0FD3">
        <w:rPr>
          <w:rFonts w:ascii="Times New Roman" w:hAnsi="Times New Roman"/>
          <w:sz w:val="24"/>
          <w:szCs w:val="24"/>
        </w:rPr>
        <w:t>ей</w:t>
      </w:r>
      <w:proofErr w:type="gramEnd"/>
      <w:r w:rsidRPr="001B0FD3">
        <w:rPr>
          <w:rFonts w:ascii="Times New Roman" w:hAnsi="Times New Roman"/>
          <w:sz w:val="24"/>
          <w:szCs w:val="24"/>
        </w:rPr>
        <w:t xml:space="preserve"> до конца;</w:t>
      </w:r>
    </w:p>
    <w:p w:rsidR="00483862" w:rsidRPr="001B0FD3" w:rsidRDefault="00483862" w:rsidP="00483862">
      <w:pPr>
        <w:pStyle w:val="a4"/>
        <w:numPr>
          <w:ilvl w:val="0"/>
          <w:numId w:val="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0FD3">
        <w:rPr>
          <w:rFonts w:ascii="Times New Roman" w:hAnsi="Times New Roman"/>
          <w:sz w:val="24"/>
          <w:szCs w:val="24"/>
        </w:rPr>
        <w:t>Между отмеченными.</w:t>
      </w:r>
    </w:p>
    <w:p w:rsidR="00483862" w:rsidRPr="001B0FD3" w:rsidRDefault="007C6DC0" w:rsidP="00483862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9ADED2" wp14:editId="3ED80D7E">
            <wp:extent cx="238125" cy="2381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862" w:rsidRPr="00306F85">
        <w:rPr>
          <w:rFonts w:ascii="Times New Roman" w:hAnsi="Times New Roman"/>
          <w:sz w:val="24"/>
          <w:szCs w:val="24"/>
        </w:rPr>
        <w:t xml:space="preserve"> </w:t>
      </w:r>
      <w:r w:rsidR="00C751A4" w:rsidRPr="00C751A4">
        <w:rPr>
          <w:rFonts w:ascii="Times New Roman" w:hAnsi="Times New Roman"/>
          <w:b/>
          <w:sz w:val="24"/>
          <w:szCs w:val="24"/>
        </w:rPr>
        <w:t>7.</w:t>
      </w:r>
      <w:r w:rsidR="00483862" w:rsidRPr="00306F85">
        <w:rPr>
          <w:rFonts w:ascii="Times New Roman" w:hAnsi="Times New Roman"/>
          <w:sz w:val="24"/>
          <w:szCs w:val="24"/>
        </w:rPr>
        <w:t xml:space="preserve"> </w:t>
      </w:r>
      <w:r w:rsidR="00483862" w:rsidRPr="00306F85">
        <w:rPr>
          <w:rFonts w:ascii="Times New Roman" w:hAnsi="Times New Roman"/>
          <w:b/>
          <w:sz w:val="24"/>
          <w:szCs w:val="24"/>
        </w:rPr>
        <w:t>Разметить все</w:t>
      </w:r>
      <w:r w:rsidR="00483862" w:rsidRPr="00050EF2">
        <w:rPr>
          <w:rFonts w:ascii="Times New Roman" w:hAnsi="Times New Roman"/>
          <w:b/>
          <w:sz w:val="24"/>
          <w:szCs w:val="24"/>
        </w:rPr>
        <w:t xml:space="preserve"> </w:t>
      </w:r>
      <w:r w:rsidR="00483862" w:rsidRPr="001B0FD3">
        <w:rPr>
          <w:rFonts w:ascii="Times New Roman" w:hAnsi="Times New Roman"/>
          <w:sz w:val="24"/>
          <w:szCs w:val="24"/>
        </w:rPr>
        <w:t>(</w:t>
      </w:r>
      <w:r w:rsidR="00483862" w:rsidRPr="001B0FD3">
        <w:rPr>
          <w:rFonts w:ascii="Times New Roman" w:hAnsi="Times New Roman"/>
          <w:sz w:val="24"/>
          <w:szCs w:val="24"/>
          <w:lang w:val="en-US"/>
        </w:rPr>
        <w:t>Ctrl</w:t>
      </w:r>
      <w:r w:rsidR="00483862" w:rsidRPr="001B0FD3">
        <w:rPr>
          <w:rFonts w:ascii="Times New Roman" w:hAnsi="Times New Roman"/>
          <w:sz w:val="24"/>
          <w:szCs w:val="24"/>
        </w:rPr>
        <w:t xml:space="preserve"> + </w:t>
      </w:r>
      <w:r w:rsidR="00483862" w:rsidRPr="001B0FD3">
        <w:rPr>
          <w:rFonts w:ascii="Times New Roman" w:hAnsi="Times New Roman"/>
          <w:sz w:val="24"/>
          <w:szCs w:val="24"/>
          <w:lang w:val="en-US"/>
        </w:rPr>
        <w:t>U</w:t>
      </w:r>
      <w:r w:rsidR="00483862" w:rsidRPr="001B0FD3">
        <w:rPr>
          <w:rFonts w:ascii="Times New Roman" w:hAnsi="Times New Roman"/>
          <w:sz w:val="24"/>
          <w:szCs w:val="24"/>
        </w:rPr>
        <w:t xml:space="preserve">)  </w:t>
      </w:r>
      <w:r w:rsidR="00483862" w:rsidRPr="00306F85">
        <w:rPr>
          <w:rFonts w:ascii="Times New Roman" w:hAnsi="Times New Roman"/>
          <w:sz w:val="24"/>
          <w:szCs w:val="24"/>
        </w:rPr>
        <w:sym w:font="Symbol" w:char="F02D"/>
      </w:r>
      <w:r w:rsidR="00483862" w:rsidRPr="00306F85">
        <w:rPr>
          <w:rFonts w:ascii="Times New Roman" w:hAnsi="Times New Roman"/>
          <w:sz w:val="24"/>
          <w:szCs w:val="24"/>
        </w:rPr>
        <w:t xml:space="preserve"> позволяет </w:t>
      </w:r>
      <w:r w:rsidR="00483862" w:rsidRPr="001B0FD3">
        <w:rPr>
          <w:rFonts w:ascii="Times New Roman" w:hAnsi="Times New Roman"/>
          <w:sz w:val="24"/>
          <w:szCs w:val="24"/>
        </w:rPr>
        <w:t>разметить  выделенные строки;</w:t>
      </w:r>
    </w:p>
    <w:p w:rsidR="00197DB7" w:rsidRDefault="00483862" w:rsidP="00C751A4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1B0FD3">
        <w:rPr>
          <w:rFonts w:ascii="Times New Roman" w:hAnsi="Times New Roman"/>
          <w:b/>
          <w:sz w:val="24"/>
          <w:szCs w:val="24"/>
        </w:rPr>
        <w:t xml:space="preserve">      </w:t>
      </w:r>
      <w:r w:rsidR="007C6DC0">
        <w:rPr>
          <w:noProof/>
          <w:lang w:eastAsia="ru-RU"/>
        </w:rPr>
        <w:drawing>
          <wp:inline distT="0" distB="0" distL="0" distR="0" wp14:anchorId="5CB2AD01" wp14:editId="4DA3EDBB">
            <wp:extent cx="238125" cy="2381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1A4">
        <w:rPr>
          <w:rFonts w:ascii="Times New Roman" w:hAnsi="Times New Roman"/>
          <w:b/>
          <w:sz w:val="24"/>
          <w:szCs w:val="24"/>
        </w:rPr>
        <w:t xml:space="preserve"> 8. </w:t>
      </w:r>
      <w:r w:rsidRPr="00306F85">
        <w:rPr>
          <w:rFonts w:ascii="Times New Roman" w:hAnsi="Times New Roman"/>
          <w:b/>
          <w:sz w:val="24"/>
          <w:szCs w:val="24"/>
        </w:rPr>
        <w:t>Печать</w:t>
      </w:r>
      <w:r w:rsidRPr="00050EF2">
        <w:rPr>
          <w:rFonts w:ascii="Times New Roman" w:hAnsi="Times New Roman"/>
          <w:b/>
          <w:sz w:val="24"/>
          <w:szCs w:val="24"/>
        </w:rPr>
        <w:t xml:space="preserve"> </w:t>
      </w:r>
      <w:r w:rsidRPr="001B0FD3">
        <w:rPr>
          <w:rFonts w:ascii="Times New Roman" w:hAnsi="Times New Roman"/>
          <w:sz w:val="24"/>
          <w:szCs w:val="24"/>
        </w:rPr>
        <w:t>(</w:t>
      </w:r>
      <w:r w:rsidRPr="001B0FD3">
        <w:rPr>
          <w:rFonts w:ascii="Times New Roman" w:hAnsi="Times New Roman"/>
          <w:sz w:val="24"/>
          <w:szCs w:val="24"/>
          <w:lang w:val="en-US"/>
        </w:rPr>
        <w:t>Ctrl</w:t>
      </w:r>
      <w:r w:rsidRPr="001B0FD3">
        <w:rPr>
          <w:rFonts w:ascii="Times New Roman" w:hAnsi="Times New Roman"/>
          <w:sz w:val="24"/>
          <w:szCs w:val="24"/>
        </w:rPr>
        <w:t xml:space="preserve"> + </w:t>
      </w:r>
      <w:r w:rsidRPr="001B0FD3">
        <w:rPr>
          <w:rFonts w:ascii="Times New Roman" w:hAnsi="Times New Roman"/>
          <w:sz w:val="24"/>
          <w:szCs w:val="24"/>
          <w:lang w:val="en-US"/>
        </w:rPr>
        <w:t>P</w:t>
      </w:r>
      <w:r w:rsidRPr="001B0FD3">
        <w:rPr>
          <w:rFonts w:ascii="Times New Roman" w:hAnsi="Times New Roman"/>
          <w:sz w:val="24"/>
          <w:szCs w:val="24"/>
        </w:rPr>
        <w:t xml:space="preserve">) </w:t>
      </w:r>
      <w:r w:rsidRPr="00306F85">
        <w:rPr>
          <w:rFonts w:ascii="Times New Roman" w:hAnsi="Times New Roman"/>
          <w:sz w:val="24"/>
          <w:szCs w:val="24"/>
        </w:rPr>
        <w:sym w:font="Symbol" w:char="F02D"/>
      </w:r>
      <w:r w:rsidR="00424B0C">
        <w:rPr>
          <w:rFonts w:ascii="Times New Roman" w:hAnsi="Times New Roman"/>
          <w:sz w:val="24"/>
          <w:szCs w:val="24"/>
        </w:rPr>
        <w:t xml:space="preserve"> </w:t>
      </w:r>
      <w:r w:rsidRPr="00306F85">
        <w:rPr>
          <w:rFonts w:ascii="Times New Roman" w:hAnsi="Times New Roman"/>
          <w:sz w:val="24"/>
          <w:szCs w:val="24"/>
        </w:rPr>
        <w:t xml:space="preserve">позволяет вывести на печать </w:t>
      </w:r>
      <w:r w:rsidRPr="00855CC5">
        <w:rPr>
          <w:rFonts w:ascii="Times New Roman" w:hAnsi="Times New Roman"/>
          <w:sz w:val="24"/>
          <w:szCs w:val="24"/>
        </w:rPr>
        <w:t xml:space="preserve">реестр </w:t>
      </w:r>
      <w:r w:rsidR="00AF6C84" w:rsidRPr="00855CC5">
        <w:rPr>
          <w:rFonts w:ascii="Times New Roman" w:hAnsi="Times New Roman"/>
          <w:sz w:val="24"/>
          <w:szCs w:val="24"/>
        </w:rPr>
        <w:t>организаций</w:t>
      </w:r>
      <w:r w:rsidRPr="00855CC5">
        <w:rPr>
          <w:rFonts w:ascii="Times New Roman" w:hAnsi="Times New Roman"/>
          <w:sz w:val="24"/>
          <w:szCs w:val="24"/>
        </w:rPr>
        <w:t xml:space="preserve"> или выделенные строки</w:t>
      </w:r>
      <w:r w:rsidR="00AF6C84" w:rsidRPr="00855CC5">
        <w:rPr>
          <w:rFonts w:ascii="Times New Roman" w:hAnsi="Times New Roman"/>
          <w:sz w:val="24"/>
          <w:szCs w:val="24"/>
        </w:rPr>
        <w:t xml:space="preserve"> справочника</w:t>
      </w:r>
      <w:r w:rsidRPr="001B0FD3">
        <w:rPr>
          <w:rFonts w:ascii="Times New Roman" w:hAnsi="Times New Roman"/>
          <w:sz w:val="24"/>
          <w:szCs w:val="24"/>
        </w:rPr>
        <w:t>;</w:t>
      </w:r>
    </w:p>
    <w:p w:rsidR="007C6DC0" w:rsidRDefault="00631F56" w:rsidP="00197DB7">
      <w:pPr>
        <w:pStyle w:val="a4"/>
        <w:ind w:left="360"/>
        <w:jc w:val="lef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B5B360F" wp14:editId="2535BD96">
            <wp:simplePos x="0" y="0"/>
            <wp:positionH relativeFrom="column">
              <wp:posOffset>577215</wp:posOffset>
            </wp:positionH>
            <wp:positionV relativeFrom="paragraph">
              <wp:posOffset>54610</wp:posOffset>
            </wp:positionV>
            <wp:extent cx="1880870" cy="238125"/>
            <wp:effectExtent l="0" t="0" r="5080" b="952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DB7">
        <w:rPr>
          <w:rFonts w:ascii="Times New Roman" w:hAnsi="Times New Roman"/>
          <w:b/>
          <w:sz w:val="24"/>
        </w:rPr>
        <w:t xml:space="preserve">       </w:t>
      </w:r>
      <w:r w:rsidR="00C751A4" w:rsidRPr="00C751A4">
        <w:rPr>
          <w:rFonts w:ascii="Times New Roman" w:hAnsi="Times New Roman"/>
          <w:b/>
          <w:sz w:val="24"/>
        </w:rPr>
        <w:t>9.</w:t>
      </w:r>
      <w:r w:rsidR="00C751A4" w:rsidRPr="00C751A4">
        <w:rPr>
          <w:b/>
          <w:sz w:val="24"/>
        </w:rPr>
        <w:t xml:space="preserve"> </w:t>
      </w:r>
      <w:r w:rsidR="007C6DC0" w:rsidRPr="00B23FC8">
        <w:rPr>
          <w:rFonts w:ascii="Times New Roman" w:hAnsi="Times New Roman"/>
          <w:b/>
          <w:sz w:val="24"/>
          <w:szCs w:val="24"/>
        </w:rPr>
        <w:t>Выбор периода:</w:t>
      </w:r>
    </w:p>
    <w:p w:rsidR="00197DB7" w:rsidRPr="00B23FC8" w:rsidRDefault="00197DB7" w:rsidP="00197DB7">
      <w:pPr>
        <w:pStyle w:val="a4"/>
        <w:ind w:left="360"/>
        <w:jc w:val="left"/>
        <w:rPr>
          <w:rFonts w:ascii="Times New Roman" w:hAnsi="Times New Roman"/>
          <w:sz w:val="24"/>
          <w:szCs w:val="24"/>
        </w:rPr>
      </w:pPr>
    </w:p>
    <w:p w:rsidR="00C751A4" w:rsidRDefault="00C751A4" w:rsidP="00C751A4">
      <w:pPr>
        <w:pStyle w:val="a4"/>
        <w:spacing w:before="240"/>
        <w:rPr>
          <w:rFonts w:ascii="Times New Roman" w:hAnsi="Times New Roman"/>
          <w:sz w:val="24"/>
          <w:szCs w:val="24"/>
        </w:rPr>
      </w:pPr>
    </w:p>
    <w:p w:rsidR="007C6DC0" w:rsidRDefault="007C6DC0" w:rsidP="00C751A4">
      <w:pPr>
        <w:pStyle w:val="a4"/>
        <w:spacing w:before="24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D78EED" wp14:editId="2F9315A8">
            <wp:extent cx="238125" cy="2381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751A4">
        <w:rPr>
          <w:rFonts w:ascii="Times New Roman" w:hAnsi="Times New Roman"/>
          <w:b/>
          <w:sz w:val="24"/>
          <w:szCs w:val="24"/>
        </w:rPr>
        <w:t xml:space="preserve">10. </w:t>
      </w:r>
      <w:r w:rsidRPr="007C6DC0">
        <w:rPr>
          <w:rFonts w:ascii="Times New Roman" w:hAnsi="Times New Roman"/>
          <w:b/>
          <w:sz w:val="24"/>
          <w:szCs w:val="24"/>
        </w:rPr>
        <w:t xml:space="preserve">Загрузить данные из Электронного </w:t>
      </w:r>
      <w:r w:rsidR="007367B2">
        <w:rPr>
          <w:rFonts w:ascii="Times New Roman" w:hAnsi="Times New Roman"/>
          <w:b/>
          <w:sz w:val="24"/>
          <w:szCs w:val="24"/>
        </w:rPr>
        <w:t>Б</w:t>
      </w:r>
      <w:r w:rsidRPr="007C6DC0">
        <w:rPr>
          <w:rFonts w:ascii="Times New Roman" w:hAnsi="Times New Roman"/>
          <w:b/>
          <w:sz w:val="24"/>
          <w:szCs w:val="24"/>
        </w:rPr>
        <w:t>юджета</w:t>
      </w:r>
      <w:r w:rsidR="00C751A4">
        <w:rPr>
          <w:rFonts w:ascii="Times New Roman" w:hAnsi="Times New Roman"/>
          <w:sz w:val="24"/>
          <w:szCs w:val="24"/>
        </w:rPr>
        <w:t>;</w:t>
      </w:r>
    </w:p>
    <w:p w:rsidR="00C751A4" w:rsidRPr="00C751A4" w:rsidRDefault="00C751A4" w:rsidP="00C751A4">
      <w:pPr>
        <w:pStyle w:val="a4"/>
        <w:spacing w:before="24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FF5B13" wp14:editId="0255D587">
            <wp:extent cx="238125" cy="2381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51A4">
        <w:rPr>
          <w:rFonts w:ascii="Times New Roman" w:hAnsi="Times New Roman"/>
          <w:b/>
          <w:sz w:val="24"/>
          <w:szCs w:val="24"/>
        </w:rPr>
        <w:t xml:space="preserve">11. </w:t>
      </w:r>
      <w:r w:rsidRPr="00306F85">
        <w:rPr>
          <w:rFonts w:ascii="Times New Roman" w:hAnsi="Times New Roman"/>
          <w:b/>
          <w:sz w:val="24"/>
          <w:szCs w:val="24"/>
        </w:rPr>
        <w:t>Выход</w:t>
      </w:r>
      <w:r w:rsidRPr="00050EF2">
        <w:rPr>
          <w:rFonts w:ascii="Times New Roman" w:hAnsi="Times New Roman"/>
          <w:sz w:val="24"/>
          <w:szCs w:val="24"/>
        </w:rPr>
        <w:t xml:space="preserve"> </w:t>
      </w:r>
      <w:r w:rsidRPr="00306F85">
        <w:rPr>
          <w:rFonts w:ascii="Times New Roman" w:hAnsi="Times New Roman"/>
          <w:sz w:val="24"/>
          <w:szCs w:val="24"/>
        </w:rPr>
        <w:sym w:font="Symbol" w:char="F02D"/>
      </w:r>
      <w:r w:rsidRPr="00306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закрытие</w:t>
      </w:r>
      <w:r w:rsidRPr="00306F85">
        <w:rPr>
          <w:rFonts w:ascii="Times New Roman" w:hAnsi="Times New Roman"/>
          <w:sz w:val="24"/>
          <w:szCs w:val="24"/>
        </w:rPr>
        <w:t xml:space="preserve"> </w:t>
      </w:r>
      <w:r w:rsidRPr="00050EF2">
        <w:rPr>
          <w:rFonts w:ascii="Times New Roman" w:hAnsi="Times New Roman"/>
          <w:sz w:val="24"/>
          <w:szCs w:val="24"/>
        </w:rPr>
        <w:t>р</w:t>
      </w:r>
      <w:r w:rsidRPr="001B0FD3">
        <w:rPr>
          <w:rFonts w:ascii="Times New Roman" w:hAnsi="Times New Roman"/>
          <w:sz w:val="24"/>
          <w:szCs w:val="24"/>
        </w:rPr>
        <w:t>ежима.</w:t>
      </w:r>
    </w:p>
    <w:p w:rsidR="007C6DC0" w:rsidRPr="00B23FC8" w:rsidRDefault="007C6DC0" w:rsidP="00483862">
      <w:pPr>
        <w:pStyle w:val="a4"/>
        <w:rPr>
          <w:rFonts w:ascii="Times New Roman" w:hAnsi="Times New Roman"/>
          <w:sz w:val="24"/>
          <w:szCs w:val="24"/>
        </w:rPr>
      </w:pPr>
    </w:p>
    <w:p w:rsidR="007C6DC0" w:rsidRPr="00B23FC8" w:rsidRDefault="007C6DC0" w:rsidP="00483862">
      <w:pPr>
        <w:pStyle w:val="a4"/>
        <w:rPr>
          <w:rFonts w:ascii="Times New Roman" w:hAnsi="Times New Roman"/>
          <w:sz w:val="24"/>
          <w:szCs w:val="24"/>
        </w:rPr>
      </w:pPr>
      <w:r w:rsidRPr="0035447B">
        <w:rPr>
          <w:rFonts w:ascii="Times New Roman" w:hAnsi="Times New Roman"/>
          <w:b/>
          <w:sz w:val="24"/>
          <w:szCs w:val="24"/>
        </w:rPr>
        <w:t xml:space="preserve">Выбор </w:t>
      </w:r>
      <w:r w:rsidR="00D37C47" w:rsidRPr="0035447B">
        <w:rPr>
          <w:rFonts w:ascii="Times New Roman" w:hAnsi="Times New Roman"/>
          <w:b/>
          <w:sz w:val="24"/>
          <w:szCs w:val="24"/>
        </w:rPr>
        <w:t>форм для импорта</w:t>
      </w:r>
      <w:r w:rsidR="00B23FC8">
        <w:rPr>
          <w:rFonts w:ascii="Times New Roman" w:hAnsi="Times New Roman"/>
          <w:sz w:val="24"/>
          <w:szCs w:val="24"/>
        </w:rPr>
        <w:t xml:space="preserve"> </w:t>
      </w:r>
      <w:r w:rsidR="00B23FC8" w:rsidRPr="00B23FC8">
        <w:rPr>
          <w:rFonts w:ascii="Times New Roman" w:hAnsi="Times New Roman"/>
          <w:i/>
          <w:sz w:val="24"/>
          <w:szCs w:val="24"/>
        </w:rPr>
        <w:t xml:space="preserve">(Рисунок </w:t>
      </w:r>
      <w:r w:rsidR="0035447B">
        <w:rPr>
          <w:rFonts w:ascii="Times New Roman" w:hAnsi="Times New Roman"/>
          <w:i/>
          <w:sz w:val="24"/>
          <w:szCs w:val="24"/>
        </w:rPr>
        <w:t>3</w:t>
      </w:r>
      <w:r w:rsidR="00B23FC8" w:rsidRPr="00B23FC8">
        <w:rPr>
          <w:rFonts w:ascii="Times New Roman" w:hAnsi="Times New Roman"/>
          <w:i/>
          <w:sz w:val="24"/>
          <w:szCs w:val="24"/>
        </w:rPr>
        <w:t>)</w:t>
      </w:r>
      <w:r w:rsidRPr="00B23FC8">
        <w:rPr>
          <w:rFonts w:ascii="Times New Roman" w:hAnsi="Times New Roman"/>
          <w:i/>
          <w:sz w:val="24"/>
          <w:szCs w:val="24"/>
        </w:rPr>
        <w:t>:</w:t>
      </w:r>
    </w:p>
    <w:p w:rsidR="007C6DC0" w:rsidRPr="00464BB4" w:rsidRDefault="00464BB4" w:rsidP="00464BB4">
      <w:r>
        <w:rPr>
          <w:noProof/>
        </w:rPr>
        <w:drawing>
          <wp:inline distT="0" distB="0" distL="0" distR="0" wp14:anchorId="0EA11272" wp14:editId="544D63BF">
            <wp:extent cx="5791200" cy="1352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62" w:rsidRDefault="00483862" w:rsidP="00483862">
      <w:pPr>
        <w:spacing w:line="276" w:lineRule="auto"/>
        <w:ind w:firstLine="709"/>
        <w:contextualSpacing/>
        <w:rPr>
          <w:b/>
        </w:rPr>
      </w:pPr>
    </w:p>
    <w:p w:rsidR="007C6DC0" w:rsidRDefault="00B23FC8" w:rsidP="004E0AA7">
      <w:pPr>
        <w:pStyle w:val="a6"/>
        <w:spacing w:line="360" w:lineRule="auto"/>
        <w:contextualSpacing/>
        <w:rPr>
          <w:b/>
          <w:sz w:val="24"/>
          <w:szCs w:val="24"/>
        </w:rPr>
      </w:pPr>
      <w:r w:rsidRPr="001B0FD3">
        <w:rPr>
          <w:b/>
          <w:sz w:val="24"/>
          <w:szCs w:val="24"/>
        </w:rPr>
        <w:t xml:space="preserve">Рисунок </w:t>
      </w:r>
      <w:r w:rsidR="0035447B">
        <w:rPr>
          <w:b/>
          <w:sz w:val="24"/>
          <w:szCs w:val="24"/>
        </w:rPr>
        <w:t>3</w:t>
      </w:r>
      <w:r w:rsidRPr="001B0FD3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Выпадающее меню выбора </w:t>
      </w:r>
      <w:r w:rsidR="006514C9">
        <w:rPr>
          <w:b/>
          <w:sz w:val="24"/>
          <w:szCs w:val="24"/>
        </w:rPr>
        <w:t>форм</w:t>
      </w:r>
    </w:p>
    <w:p w:rsidR="007C6DC0" w:rsidRDefault="007C6DC0" w:rsidP="00483862">
      <w:pPr>
        <w:spacing w:line="276" w:lineRule="auto"/>
        <w:ind w:firstLine="709"/>
        <w:contextualSpacing/>
        <w:rPr>
          <w:b/>
        </w:rPr>
      </w:pPr>
    </w:p>
    <w:p w:rsidR="00483862" w:rsidRPr="001B0FD3" w:rsidRDefault="0035447B" w:rsidP="00483862">
      <w:pPr>
        <w:pStyle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bookmarkStart w:id="4" w:name="_Toc87945156"/>
      <w:r>
        <w:rPr>
          <w:rFonts w:cs="Times New Roman"/>
          <w:sz w:val="24"/>
          <w:szCs w:val="24"/>
        </w:rPr>
        <w:t>Настройка</w:t>
      </w:r>
      <w:r w:rsidR="0025599B">
        <w:rPr>
          <w:rFonts w:cs="Times New Roman"/>
          <w:sz w:val="24"/>
          <w:szCs w:val="24"/>
        </w:rPr>
        <w:t xml:space="preserve"> импорта отчетов</w:t>
      </w:r>
      <w:r w:rsidR="00507802">
        <w:rPr>
          <w:rFonts w:cs="Times New Roman"/>
          <w:sz w:val="24"/>
          <w:szCs w:val="24"/>
        </w:rPr>
        <w:t xml:space="preserve"> для администратора</w:t>
      </w:r>
      <w:bookmarkEnd w:id="4"/>
    </w:p>
    <w:p w:rsidR="00483862" w:rsidRPr="00306F85" w:rsidRDefault="00483862" w:rsidP="00483862">
      <w:pPr>
        <w:spacing w:line="276" w:lineRule="auto"/>
        <w:ind w:firstLine="709"/>
        <w:contextualSpacing/>
      </w:pPr>
    </w:p>
    <w:p w:rsidR="00D37C47" w:rsidRDefault="00D37C47" w:rsidP="00483862">
      <w:pPr>
        <w:spacing w:line="360" w:lineRule="auto"/>
        <w:ind w:firstLine="709"/>
        <w:contextualSpacing/>
      </w:pPr>
      <w:r>
        <w:t>Для импорта отчетов из Электронного бюджета администратору комплекса необходимо заполнить справочник Импорт отчетов из электронного бюджета.</w:t>
      </w:r>
    </w:p>
    <w:p w:rsidR="00D37C47" w:rsidRDefault="00D37C47" w:rsidP="00D37C47">
      <w:pPr>
        <w:spacing w:line="360" w:lineRule="auto"/>
        <w:ind w:firstLine="709"/>
        <w:contextualSpacing/>
        <w:rPr>
          <w:b/>
          <w:highlight w:val="lightGray"/>
        </w:rPr>
      </w:pPr>
      <w:r w:rsidRPr="00945CD3">
        <w:rPr>
          <w:b/>
          <w:highlight w:val="lightGray"/>
        </w:rPr>
        <w:t xml:space="preserve">НАВИГАТОР =&gt; </w:t>
      </w:r>
      <w:r>
        <w:rPr>
          <w:b/>
          <w:highlight w:val="lightGray"/>
        </w:rPr>
        <w:t>СПРАВОЧНИКИ</w:t>
      </w:r>
      <w:r w:rsidRPr="00945CD3">
        <w:rPr>
          <w:b/>
          <w:highlight w:val="lightGray"/>
        </w:rPr>
        <w:t xml:space="preserve"> =&gt; </w:t>
      </w:r>
      <w:r>
        <w:rPr>
          <w:b/>
          <w:highlight w:val="lightGray"/>
        </w:rPr>
        <w:t xml:space="preserve">ЭЛЕКТРОННЫЙ БЮДЖЕТ </w:t>
      </w:r>
      <w:r w:rsidRPr="00945CD3">
        <w:rPr>
          <w:b/>
          <w:highlight w:val="lightGray"/>
        </w:rPr>
        <w:t>=&gt;</w:t>
      </w:r>
      <w:r>
        <w:rPr>
          <w:b/>
          <w:highlight w:val="lightGray"/>
        </w:rPr>
        <w:t>ИМПОРТ ОТЧЕТОВ ИЗ ЭЛЕКТРОННОГО БЮДЖЕТА</w:t>
      </w:r>
    </w:p>
    <w:p w:rsidR="00483862" w:rsidRPr="001B0FD3" w:rsidRDefault="00483862" w:rsidP="00483862">
      <w:pPr>
        <w:spacing w:line="360" w:lineRule="auto"/>
        <w:ind w:firstLine="709"/>
        <w:contextualSpacing/>
      </w:pPr>
      <w:r w:rsidRPr="001B0FD3">
        <w:t xml:space="preserve">Для </w:t>
      </w:r>
      <w:r w:rsidR="00D37C47" w:rsidRPr="00855CC5">
        <w:t>добавления</w:t>
      </w:r>
      <w:r w:rsidR="00D37C47">
        <w:t xml:space="preserve"> </w:t>
      </w:r>
      <w:r w:rsidRPr="001B0FD3">
        <w:t xml:space="preserve">новой </w:t>
      </w:r>
      <w:r w:rsidR="001757F2">
        <w:t>строки</w:t>
      </w:r>
      <w:r w:rsidRPr="001B0FD3">
        <w:t xml:space="preserve"> необходимо нажать кнопку</w:t>
      </w:r>
      <w:proofErr w:type="gramStart"/>
      <w:r w:rsidRPr="001B0FD3">
        <w:t xml:space="preserve"> </w:t>
      </w:r>
      <w:r w:rsidR="001757F2" w:rsidRPr="009F06D2">
        <w:rPr>
          <w:noProof/>
          <w:vertAlign w:val="subscript"/>
        </w:rPr>
        <w:drawing>
          <wp:inline distT="0" distB="0" distL="0" distR="0" wp14:anchorId="53EC4A4C" wp14:editId="2AEB22F9">
            <wp:extent cx="238125" cy="2381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6F85">
        <w:t xml:space="preserve"> </w:t>
      </w:r>
      <w:r w:rsidRPr="00306F85">
        <w:rPr>
          <w:b/>
        </w:rPr>
        <w:t>С</w:t>
      </w:r>
      <w:proofErr w:type="gramEnd"/>
      <w:r w:rsidRPr="00306F85">
        <w:rPr>
          <w:b/>
        </w:rPr>
        <w:t xml:space="preserve">оздать </w:t>
      </w:r>
      <w:r w:rsidRPr="00050EF2">
        <w:t>(</w:t>
      </w:r>
      <w:r w:rsidRPr="001B0FD3">
        <w:rPr>
          <w:lang w:val="en-US"/>
        </w:rPr>
        <w:t>Ctrl</w:t>
      </w:r>
      <w:r w:rsidRPr="001B0FD3">
        <w:t>+</w:t>
      </w:r>
      <w:r w:rsidRPr="001B0FD3">
        <w:rPr>
          <w:lang w:val="en-US"/>
        </w:rPr>
        <w:t>N</w:t>
      </w:r>
      <w:r w:rsidRPr="001B0FD3">
        <w:t>) на панели инструментов.</w:t>
      </w:r>
    </w:p>
    <w:p w:rsidR="0035447B" w:rsidRPr="001B0FD3" w:rsidRDefault="0035447B" w:rsidP="0035447B">
      <w:pPr>
        <w:spacing w:line="276" w:lineRule="auto"/>
        <w:ind w:firstLine="709"/>
        <w:contextualSpacing/>
      </w:pPr>
      <w:r w:rsidRPr="00EA46E1">
        <w:t xml:space="preserve">Затем </w:t>
      </w:r>
      <w:r>
        <w:t xml:space="preserve">указать в графах: </w:t>
      </w:r>
    </w:p>
    <w:p w:rsidR="0035447B" w:rsidRPr="001B0FD3" w:rsidRDefault="0035447B" w:rsidP="0035447B">
      <w:pPr>
        <w:numPr>
          <w:ilvl w:val="0"/>
          <w:numId w:val="2"/>
        </w:numPr>
        <w:spacing w:line="276" w:lineRule="auto"/>
        <w:ind w:left="0" w:firstLine="709"/>
        <w:contextualSpacing/>
      </w:pPr>
      <w:r>
        <w:rPr>
          <w:b/>
        </w:rPr>
        <w:t>ОКТМО в ЭБ</w:t>
      </w:r>
      <w:r w:rsidRPr="001B0FD3">
        <w:rPr>
          <w:b/>
        </w:rPr>
        <w:t xml:space="preserve"> </w:t>
      </w:r>
      <w:r w:rsidRPr="001B0FD3">
        <w:t>–</w:t>
      </w:r>
      <w:r>
        <w:t xml:space="preserve"> ОКТМО организации</w:t>
      </w:r>
      <w:r w:rsidRPr="001B0FD3">
        <w:t>;</w:t>
      </w:r>
    </w:p>
    <w:p w:rsidR="0035447B" w:rsidRPr="001B0FD3" w:rsidRDefault="0035447B" w:rsidP="0035447B">
      <w:pPr>
        <w:numPr>
          <w:ilvl w:val="0"/>
          <w:numId w:val="2"/>
        </w:numPr>
        <w:spacing w:line="276" w:lineRule="auto"/>
        <w:ind w:left="0" w:firstLine="709"/>
        <w:contextualSpacing/>
      </w:pPr>
      <w:r>
        <w:rPr>
          <w:b/>
        </w:rPr>
        <w:t>Код реестра</w:t>
      </w:r>
      <w:r w:rsidRPr="001B0FD3">
        <w:t xml:space="preserve"> –</w:t>
      </w:r>
      <w:r>
        <w:t xml:space="preserve"> </w:t>
      </w:r>
      <w:r w:rsidRPr="00855CC5">
        <w:t xml:space="preserve">номер реестровой </w:t>
      </w:r>
      <w:r w:rsidRPr="006514C9">
        <w:t xml:space="preserve">записи </w:t>
      </w:r>
      <w:r w:rsidR="00631F56" w:rsidRPr="006514C9">
        <w:t>в системе</w:t>
      </w:r>
      <w:r w:rsidR="00631F56">
        <w:t xml:space="preserve"> </w:t>
      </w:r>
      <w:r>
        <w:t>Электронного Бюджета</w:t>
      </w:r>
      <w:r w:rsidRPr="00855CC5">
        <w:t xml:space="preserve"> (код организации </w:t>
      </w:r>
      <w:r>
        <w:t>Электронного Бюджета</w:t>
      </w:r>
      <w:r w:rsidRPr="00855CC5">
        <w:t>);</w:t>
      </w:r>
    </w:p>
    <w:p w:rsidR="0035447B" w:rsidRPr="00855CC5" w:rsidRDefault="0035447B" w:rsidP="0035447B">
      <w:pPr>
        <w:numPr>
          <w:ilvl w:val="0"/>
          <w:numId w:val="2"/>
        </w:numPr>
        <w:spacing w:line="276" w:lineRule="auto"/>
        <w:ind w:left="0" w:firstLine="709"/>
        <w:contextualSpacing/>
      </w:pPr>
      <w:r w:rsidRPr="00855CC5">
        <w:rPr>
          <w:b/>
        </w:rPr>
        <w:t xml:space="preserve">Организация </w:t>
      </w:r>
      <w:r w:rsidRPr="00855CC5">
        <w:t>–</w:t>
      </w:r>
      <w:r w:rsidR="00631F56">
        <w:t xml:space="preserve"> </w:t>
      </w:r>
      <w:r w:rsidRPr="00855CC5">
        <w:t>наименование организации;</w:t>
      </w:r>
    </w:p>
    <w:p w:rsidR="00C054AC" w:rsidRDefault="0035447B" w:rsidP="00C054AC">
      <w:pPr>
        <w:numPr>
          <w:ilvl w:val="0"/>
          <w:numId w:val="2"/>
        </w:numPr>
        <w:spacing w:line="276" w:lineRule="auto"/>
        <w:ind w:left="0" w:firstLine="709"/>
        <w:contextualSpacing/>
      </w:pPr>
      <w:r>
        <w:rPr>
          <w:b/>
        </w:rPr>
        <w:t>Бюджет</w:t>
      </w:r>
      <w:r w:rsidRPr="001B0FD3">
        <w:rPr>
          <w:b/>
        </w:rPr>
        <w:t xml:space="preserve"> </w:t>
      </w:r>
      <w:r w:rsidRPr="001B0FD3">
        <w:t xml:space="preserve">–  </w:t>
      </w:r>
      <w:r>
        <w:t>наименование бюджета</w:t>
      </w:r>
      <w:r w:rsidR="00C054AC">
        <w:t xml:space="preserve"> (заполняется автоматически после выбора организации)</w:t>
      </w:r>
      <w:r>
        <w:t>.</w:t>
      </w:r>
    </w:p>
    <w:p w:rsidR="00C054AC" w:rsidRDefault="00C054AC" w:rsidP="00C054AC">
      <w:pPr>
        <w:spacing w:line="276" w:lineRule="auto"/>
        <w:contextualSpacing/>
      </w:pPr>
    </w:p>
    <w:p w:rsidR="001757F2" w:rsidRDefault="00C73F82" w:rsidP="00C73F82">
      <w:pPr>
        <w:spacing w:line="360" w:lineRule="auto"/>
        <w:ind w:firstLine="709"/>
        <w:contextualSpacing/>
        <w:rPr>
          <w:b/>
        </w:rPr>
      </w:pPr>
      <w:r>
        <w:t xml:space="preserve"> </w:t>
      </w:r>
      <w:r w:rsidR="00855CC5">
        <w:t>Первые две графы заполняются на основании данных из Электронного Бюджета</w:t>
      </w:r>
      <w:r w:rsidR="00C054AC">
        <w:t xml:space="preserve"> </w:t>
      </w:r>
      <w:r w:rsidR="00C054AC" w:rsidRPr="006514C9">
        <w:rPr>
          <w:i/>
        </w:rPr>
        <w:t>(Рисунок 4)</w:t>
      </w:r>
      <w:r w:rsidR="00855CC5" w:rsidRPr="006514C9">
        <w:rPr>
          <w:i/>
        </w:rPr>
        <w:t>.</w:t>
      </w:r>
      <w:r w:rsidR="00855CC5">
        <w:t xml:space="preserve"> </w:t>
      </w:r>
      <w:r w:rsidR="001757F2">
        <w:t xml:space="preserve">Последние две графы заполняются данными из дерева организаций и бюджетов с помощью кнопки </w:t>
      </w:r>
      <w:r w:rsidR="001757F2">
        <w:rPr>
          <w:noProof/>
        </w:rPr>
        <w:drawing>
          <wp:inline distT="0" distB="0" distL="0" distR="0" wp14:anchorId="1F98BC3C" wp14:editId="4179FC39">
            <wp:extent cx="21907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7F2">
        <w:t>.</w:t>
      </w:r>
      <w:r w:rsidR="00B17987">
        <w:t xml:space="preserve"> </w:t>
      </w:r>
      <w:r w:rsidR="00B17987" w:rsidRPr="00B17987">
        <w:t>Сохраняем данные с помощью кнопки</w:t>
      </w:r>
      <w:proofErr w:type="gramStart"/>
      <w:r w:rsidR="00B17987" w:rsidRPr="00B17987">
        <w:t xml:space="preserve"> </w:t>
      </w:r>
      <w:r w:rsidR="00B17987" w:rsidRPr="00B17987">
        <w:rPr>
          <w:b/>
        </w:rPr>
        <w:t>С</w:t>
      </w:r>
      <w:proofErr w:type="gramEnd"/>
      <w:r w:rsidR="00B17987" w:rsidRPr="00B17987">
        <w:rPr>
          <w:b/>
        </w:rPr>
        <w:t xml:space="preserve">охранить </w:t>
      </w:r>
      <w:r w:rsidR="00B17987" w:rsidRPr="00B17987">
        <w:rPr>
          <w:noProof/>
        </w:rPr>
        <w:drawing>
          <wp:inline distT="0" distB="0" distL="0" distR="0" wp14:anchorId="37CF58FA" wp14:editId="28953568">
            <wp:extent cx="247650" cy="2381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987" w:rsidRPr="00B17987">
        <w:rPr>
          <w:b/>
        </w:rPr>
        <w:t>.</w:t>
      </w:r>
    </w:p>
    <w:p w:rsidR="00C054AC" w:rsidRDefault="00C054AC" w:rsidP="00C73F82">
      <w:pPr>
        <w:spacing w:line="360" w:lineRule="auto"/>
        <w:ind w:firstLine="709"/>
        <w:contextualSpacing/>
        <w:rPr>
          <w:b/>
        </w:rPr>
      </w:pPr>
    </w:p>
    <w:p w:rsidR="00C054AC" w:rsidRDefault="00C054AC" w:rsidP="00C73F82">
      <w:pPr>
        <w:spacing w:line="360" w:lineRule="auto"/>
        <w:ind w:firstLine="709"/>
        <w:contextualSpacing/>
        <w:rPr>
          <w:b/>
        </w:rPr>
      </w:pPr>
    </w:p>
    <w:p w:rsidR="00C054AC" w:rsidRDefault="00C054AC" w:rsidP="00C054AC">
      <w:pPr>
        <w:spacing w:line="360" w:lineRule="auto"/>
        <w:contextualSpacing/>
        <w:rPr>
          <w:b/>
        </w:rPr>
      </w:pPr>
      <w:r>
        <w:rPr>
          <w:noProof/>
        </w:rPr>
        <w:lastRenderedPageBreak/>
        <w:drawing>
          <wp:inline distT="0" distB="0" distL="0" distR="0" wp14:anchorId="66BB8B8B" wp14:editId="43E5483C">
            <wp:extent cx="5934075" cy="2085975"/>
            <wp:effectExtent l="0" t="0" r="9525" b="9525"/>
            <wp:docPr id="15" name="Рисунок 15" descr="C:\Users\shalaeva-a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laeva-aa\Desktop\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4AC" w:rsidRPr="00C054AC" w:rsidRDefault="00C054AC" w:rsidP="00C054AC">
      <w:pPr>
        <w:pStyle w:val="a6"/>
        <w:spacing w:line="360" w:lineRule="auto"/>
        <w:contextualSpacing/>
        <w:rPr>
          <w:b/>
          <w:sz w:val="24"/>
          <w:szCs w:val="24"/>
        </w:rPr>
      </w:pPr>
      <w:r w:rsidRPr="001B0FD3">
        <w:rPr>
          <w:b/>
          <w:sz w:val="24"/>
          <w:szCs w:val="24"/>
        </w:rPr>
        <w:t xml:space="preserve">Рисунок </w:t>
      </w:r>
      <w:r>
        <w:rPr>
          <w:b/>
          <w:sz w:val="24"/>
          <w:szCs w:val="24"/>
        </w:rPr>
        <w:t>4</w:t>
      </w:r>
      <w:r w:rsidRPr="001B0FD3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Панель инструментов</w:t>
      </w:r>
    </w:p>
    <w:p w:rsidR="00C73F82" w:rsidRDefault="001757F2" w:rsidP="00BA50CB">
      <w:pPr>
        <w:spacing w:line="360" w:lineRule="auto"/>
        <w:ind w:firstLine="709"/>
        <w:contextualSpacing/>
      </w:pPr>
      <w:r>
        <w:t xml:space="preserve">Далее нужно выбрать организацию галочкой </w:t>
      </w:r>
      <w:r>
        <w:rPr>
          <w:noProof/>
        </w:rPr>
        <w:drawing>
          <wp:inline distT="0" distB="0" distL="0" distR="0" wp14:anchorId="42DC25C0" wp14:editId="4A116AFD">
            <wp:extent cx="238125" cy="2381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 на панели инструментов выбрать </w:t>
      </w:r>
      <w:r w:rsidRPr="00855CC5">
        <w:t>период</w:t>
      </w:r>
      <w:r w:rsidR="00D37C47" w:rsidRPr="00855CC5">
        <w:t>.</w:t>
      </w:r>
      <w:r w:rsidR="00B17987">
        <w:t xml:space="preserve"> </w:t>
      </w:r>
    </w:p>
    <w:p w:rsidR="00D37C47" w:rsidRDefault="00C73F82" w:rsidP="00BA50CB">
      <w:pPr>
        <w:spacing w:line="360" w:lineRule="auto"/>
        <w:ind w:firstLine="709"/>
        <w:contextualSpacing/>
      </w:pPr>
      <w:r>
        <w:rPr>
          <w:noProof/>
        </w:rPr>
        <w:drawing>
          <wp:inline distT="0" distB="0" distL="0" distR="0" wp14:anchorId="0881C430" wp14:editId="755015FD">
            <wp:extent cx="276225" cy="276225"/>
            <wp:effectExtent l="0" t="0" r="9525" b="9525"/>
            <wp:docPr id="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37C47" w:rsidRPr="00855CC5">
        <w:t xml:space="preserve">Для импорта отчетов из </w:t>
      </w:r>
      <w:r w:rsidR="00197DB7">
        <w:t xml:space="preserve">Электронного Бюджета </w:t>
      </w:r>
      <w:r w:rsidR="00D37C47" w:rsidRPr="00855CC5">
        <w:t xml:space="preserve">в периоде квартал в Свод-Смарт необходимо указать </w:t>
      </w:r>
      <w:r w:rsidR="00D37C47" w:rsidRPr="006514C9">
        <w:t>месяц сбора отчетности</w:t>
      </w:r>
      <w:r w:rsidR="00855CC5" w:rsidRPr="006514C9">
        <w:t>.</w:t>
      </w:r>
    </w:p>
    <w:p w:rsidR="007367B2" w:rsidRPr="00507802" w:rsidRDefault="00D37C47" w:rsidP="00507802">
      <w:pPr>
        <w:spacing w:line="360" w:lineRule="auto"/>
        <w:ind w:firstLine="709"/>
        <w:contextualSpacing/>
      </w:pPr>
      <w:r w:rsidRPr="00855CC5">
        <w:t>В окне выбора форм отчетности необходимо отметить загружаемые формы</w:t>
      </w:r>
      <w:r w:rsidR="007367B2">
        <w:t xml:space="preserve"> </w:t>
      </w:r>
      <w:r w:rsidR="007367B2">
        <w:rPr>
          <w:i/>
        </w:rPr>
        <w:t xml:space="preserve">(Рисунок </w:t>
      </w:r>
      <w:r w:rsidR="00C054AC">
        <w:rPr>
          <w:i/>
        </w:rPr>
        <w:t>3</w:t>
      </w:r>
      <w:r>
        <w:rPr>
          <w:i/>
        </w:rPr>
        <w:t xml:space="preserve">) </w:t>
      </w:r>
      <w:r w:rsidRPr="00855CC5">
        <w:t>и нажать кнопку</w:t>
      </w:r>
      <w:proofErr w:type="gramStart"/>
      <w:r w:rsidR="00197DB7">
        <w:rPr>
          <w:i/>
        </w:rPr>
        <w:t xml:space="preserve"> </w:t>
      </w:r>
      <w:r w:rsidR="007367B2" w:rsidRPr="007367B2">
        <w:rPr>
          <w:b/>
        </w:rPr>
        <w:t>З</w:t>
      </w:r>
      <w:proofErr w:type="gramEnd"/>
      <w:r w:rsidR="007367B2" w:rsidRPr="007367B2">
        <w:rPr>
          <w:b/>
        </w:rPr>
        <w:t>агрузить данные из Электронного Бюджета</w:t>
      </w:r>
      <w:r w:rsidR="007367B2">
        <w:rPr>
          <w:b/>
        </w:rPr>
        <w:t xml:space="preserve"> </w:t>
      </w:r>
      <w:r w:rsidR="007367B2">
        <w:rPr>
          <w:noProof/>
        </w:rPr>
        <w:drawing>
          <wp:inline distT="0" distB="0" distL="0" distR="0" wp14:anchorId="4441D9B8" wp14:editId="2D4A4DD3">
            <wp:extent cx="238125" cy="2381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B2">
        <w:rPr>
          <w:b/>
        </w:rPr>
        <w:t xml:space="preserve">. </w:t>
      </w:r>
    </w:p>
    <w:p w:rsidR="007367B2" w:rsidRPr="0025599B" w:rsidRDefault="0025599B" w:rsidP="007367B2">
      <w:pPr>
        <w:spacing w:line="360" w:lineRule="auto"/>
        <w:ind w:firstLine="709"/>
        <w:contextualSpacing/>
      </w:pPr>
      <w:r w:rsidRPr="0025599B">
        <w:t xml:space="preserve">После импорта отчетов </w:t>
      </w:r>
      <w:r w:rsidR="00631F56">
        <w:t>выйдет</w:t>
      </w:r>
      <w:r w:rsidRPr="0025599B">
        <w:t xml:space="preserve"> окно протокола загрузки. </w:t>
      </w:r>
      <w:r>
        <w:t>Протокол сообщает об успешном импорте</w:t>
      </w:r>
      <w:r w:rsidR="006514C9">
        <w:t xml:space="preserve"> </w:t>
      </w:r>
      <w:r>
        <w:t xml:space="preserve">отчетов </w:t>
      </w:r>
      <w:r w:rsidR="006514C9" w:rsidRPr="006514C9">
        <w:rPr>
          <w:i/>
        </w:rPr>
        <w:t xml:space="preserve">(Рисунок 5) </w:t>
      </w:r>
      <w:r>
        <w:t xml:space="preserve">или об ошибке импорта </w:t>
      </w:r>
      <w:r w:rsidRPr="0025599B">
        <w:rPr>
          <w:i/>
        </w:rPr>
        <w:t xml:space="preserve">(Рисунок </w:t>
      </w:r>
      <w:r w:rsidR="006514C9">
        <w:rPr>
          <w:i/>
        </w:rPr>
        <w:t>6</w:t>
      </w:r>
      <w:r w:rsidRPr="0025599B">
        <w:rPr>
          <w:i/>
        </w:rPr>
        <w:t>).</w:t>
      </w:r>
      <w:r>
        <w:t xml:space="preserve"> </w:t>
      </w:r>
    </w:p>
    <w:p w:rsidR="00BA50CB" w:rsidRDefault="004E0AA7" w:rsidP="004E0AA7">
      <w:pPr>
        <w:spacing w:line="360" w:lineRule="auto"/>
        <w:ind w:firstLine="709"/>
        <w:contextualSpacing/>
        <w:jc w:val="center"/>
      </w:pPr>
      <w:r>
        <w:rPr>
          <w:noProof/>
        </w:rPr>
        <w:drawing>
          <wp:inline distT="0" distB="0" distL="0" distR="0" wp14:anchorId="66124A73" wp14:editId="66BF1C7B">
            <wp:extent cx="4038600" cy="3474638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40489" cy="347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4C9" w:rsidRPr="006514C9" w:rsidRDefault="004E0AA7" w:rsidP="006514C9">
      <w:pPr>
        <w:pStyle w:val="a6"/>
        <w:spacing w:line="360" w:lineRule="auto"/>
        <w:contextualSpacing/>
        <w:rPr>
          <w:b/>
          <w:sz w:val="24"/>
          <w:szCs w:val="24"/>
        </w:rPr>
      </w:pPr>
      <w:r w:rsidRPr="001B0FD3">
        <w:rPr>
          <w:b/>
          <w:sz w:val="24"/>
          <w:szCs w:val="24"/>
        </w:rPr>
        <w:t xml:space="preserve">Рисунок </w:t>
      </w:r>
      <w:r w:rsidR="00C054AC">
        <w:rPr>
          <w:b/>
          <w:sz w:val="24"/>
          <w:szCs w:val="24"/>
        </w:rPr>
        <w:t>5</w:t>
      </w:r>
      <w:r w:rsidRPr="001B0FD3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Пример</w:t>
      </w:r>
      <w:r w:rsidR="006514C9">
        <w:rPr>
          <w:b/>
          <w:sz w:val="24"/>
          <w:szCs w:val="24"/>
        </w:rPr>
        <w:t xml:space="preserve"> успешного импорта протокола</w:t>
      </w:r>
    </w:p>
    <w:p w:rsidR="0035447B" w:rsidRDefault="006514C9" w:rsidP="006514C9">
      <w:pPr>
        <w:jc w:val="center"/>
      </w:pPr>
      <w:r>
        <w:rPr>
          <w:noProof/>
        </w:rPr>
        <w:lastRenderedPageBreak/>
        <w:drawing>
          <wp:inline distT="0" distB="0" distL="0" distR="0" wp14:anchorId="36A97ED0" wp14:editId="0DC212B5">
            <wp:extent cx="4148215" cy="3924300"/>
            <wp:effectExtent l="0" t="0" r="508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48229" cy="392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4C9" w:rsidRDefault="006514C9" w:rsidP="0035447B"/>
    <w:p w:rsidR="006514C9" w:rsidRPr="006514C9" w:rsidRDefault="006514C9" w:rsidP="006514C9">
      <w:pPr>
        <w:pStyle w:val="a6"/>
        <w:spacing w:line="360" w:lineRule="auto"/>
        <w:contextualSpacing/>
        <w:rPr>
          <w:b/>
          <w:sz w:val="24"/>
          <w:szCs w:val="24"/>
        </w:rPr>
      </w:pPr>
      <w:r w:rsidRPr="001B0FD3">
        <w:rPr>
          <w:b/>
          <w:sz w:val="24"/>
          <w:szCs w:val="24"/>
        </w:rPr>
        <w:t xml:space="preserve">Рисунок </w:t>
      </w:r>
      <w:r>
        <w:rPr>
          <w:b/>
          <w:sz w:val="24"/>
          <w:szCs w:val="24"/>
        </w:rPr>
        <w:t>6</w:t>
      </w:r>
      <w:r w:rsidRPr="001B0FD3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Пример </w:t>
      </w:r>
      <w:r>
        <w:rPr>
          <w:b/>
          <w:sz w:val="24"/>
          <w:szCs w:val="24"/>
        </w:rPr>
        <w:t>ошибки</w:t>
      </w:r>
      <w:r>
        <w:rPr>
          <w:b/>
          <w:sz w:val="24"/>
          <w:szCs w:val="24"/>
        </w:rPr>
        <w:t xml:space="preserve"> импорта</w:t>
      </w:r>
    </w:p>
    <w:p w:rsidR="006514C9" w:rsidRPr="0035447B" w:rsidRDefault="006514C9" w:rsidP="0035447B"/>
    <w:p w:rsidR="00507802" w:rsidRDefault="006514C9" w:rsidP="00507802">
      <w:pPr>
        <w:pStyle w:val="2"/>
        <w:rPr>
          <w:sz w:val="24"/>
        </w:rPr>
      </w:pPr>
      <w:r>
        <w:rPr>
          <w:sz w:val="24"/>
        </w:rPr>
        <w:t xml:space="preserve"> </w:t>
      </w:r>
      <w:bookmarkStart w:id="5" w:name="_Toc87945157"/>
      <w:r w:rsidR="00100886" w:rsidRPr="0035447B">
        <w:rPr>
          <w:sz w:val="24"/>
        </w:rPr>
        <w:t>Настройка импорта</w:t>
      </w:r>
      <w:r w:rsidR="0035447B" w:rsidRPr="0035447B">
        <w:rPr>
          <w:sz w:val="24"/>
        </w:rPr>
        <w:t xml:space="preserve"> отчетов</w:t>
      </w:r>
      <w:r w:rsidR="00100886" w:rsidRPr="0035447B">
        <w:rPr>
          <w:sz w:val="24"/>
        </w:rPr>
        <w:t xml:space="preserve"> для пользователя</w:t>
      </w:r>
      <w:bookmarkEnd w:id="5"/>
    </w:p>
    <w:p w:rsidR="0035447B" w:rsidRPr="0035447B" w:rsidRDefault="0035447B" w:rsidP="0035447B"/>
    <w:p w:rsidR="003F550F" w:rsidRPr="0035447B" w:rsidRDefault="00507802" w:rsidP="003F550F">
      <w:pPr>
        <w:spacing w:line="360" w:lineRule="auto"/>
        <w:ind w:firstLine="709"/>
        <w:contextualSpacing/>
        <w:rPr>
          <w:b/>
          <w:highlight w:val="lightGray"/>
        </w:rPr>
      </w:pPr>
      <w:r>
        <w:t xml:space="preserve">Для пользователей вход в данный режим доступен: </w:t>
      </w:r>
      <w:r w:rsidR="003F550F" w:rsidRPr="00945CD3">
        <w:rPr>
          <w:b/>
          <w:highlight w:val="lightGray"/>
        </w:rPr>
        <w:t xml:space="preserve">НАВИГАТОР =&gt; </w:t>
      </w:r>
      <w:r w:rsidR="003F550F">
        <w:rPr>
          <w:b/>
          <w:highlight w:val="lightGray"/>
        </w:rPr>
        <w:t>СВОД-СМАРТ</w:t>
      </w:r>
      <w:r w:rsidR="003F550F" w:rsidRPr="00945CD3">
        <w:rPr>
          <w:b/>
          <w:highlight w:val="lightGray"/>
        </w:rPr>
        <w:t xml:space="preserve"> =&gt; </w:t>
      </w:r>
      <w:r w:rsidR="003F550F">
        <w:rPr>
          <w:b/>
          <w:highlight w:val="lightGray"/>
        </w:rPr>
        <w:t xml:space="preserve">РАБОТА С ОТЧЕТНОСТЬЮ </w:t>
      </w:r>
      <w:r w:rsidR="003F550F" w:rsidRPr="00945CD3">
        <w:rPr>
          <w:b/>
          <w:highlight w:val="lightGray"/>
        </w:rPr>
        <w:t xml:space="preserve">=&gt; </w:t>
      </w:r>
      <w:r w:rsidR="003F550F">
        <w:rPr>
          <w:b/>
          <w:highlight w:val="lightGray"/>
        </w:rPr>
        <w:t xml:space="preserve">ПАНЕЛЬ ИНСТРУМЕНТОВ </w:t>
      </w:r>
      <w:r w:rsidR="003F550F" w:rsidRPr="00945CD3">
        <w:rPr>
          <w:b/>
          <w:highlight w:val="lightGray"/>
        </w:rPr>
        <w:t xml:space="preserve">=&gt; </w:t>
      </w:r>
      <w:r w:rsidR="003F550F">
        <w:rPr>
          <w:b/>
          <w:highlight w:val="lightGray"/>
        </w:rPr>
        <w:t xml:space="preserve">ИМПОРТ </w:t>
      </w:r>
      <w:r w:rsidR="003F550F" w:rsidRPr="00945CD3">
        <w:rPr>
          <w:b/>
          <w:highlight w:val="lightGray"/>
        </w:rPr>
        <w:t xml:space="preserve">=&gt; </w:t>
      </w:r>
      <w:proofErr w:type="gramStart"/>
      <w:r w:rsidR="003F550F">
        <w:rPr>
          <w:b/>
          <w:highlight w:val="lightGray"/>
        </w:rPr>
        <w:t>ИМПОРТ</w:t>
      </w:r>
      <w:proofErr w:type="gramEnd"/>
      <w:r w:rsidR="003F550F">
        <w:rPr>
          <w:b/>
          <w:highlight w:val="lightGray"/>
        </w:rPr>
        <w:t xml:space="preserve"> ИЗ ЭЛЕКТРОННОГО БЮДЖЕТА</w:t>
      </w:r>
    </w:p>
    <w:p w:rsidR="00507802" w:rsidRDefault="00507802" w:rsidP="00507802">
      <w:pPr>
        <w:spacing w:line="360" w:lineRule="auto"/>
        <w:ind w:firstLine="709"/>
        <w:contextualSpacing/>
        <w:rPr>
          <w:i/>
        </w:rPr>
      </w:pPr>
      <w:r>
        <w:t xml:space="preserve">На панели инструментов кнопка «Импорт» </w:t>
      </w:r>
      <w:r w:rsidRPr="00B23FC8">
        <w:rPr>
          <w:i/>
        </w:rPr>
        <w:t xml:space="preserve">(Рисунок </w:t>
      </w:r>
      <w:r w:rsidR="006514C9">
        <w:rPr>
          <w:i/>
        </w:rPr>
        <w:t>7</w:t>
      </w:r>
      <w:r w:rsidR="00E67894">
        <w:rPr>
          <w:i/>
        </w:rPr>
        <w:t>,</w:t>
      </w:r>
      <w:r w:rsidR="006514C9">
        <w:rPr>
          <w:i/>
        </w:rPr>
        <w:t>8</w:t>
      </w:r>
      <w:r w:rsidRPr="00B23FC8">
        <w:rPr>
          <w:i/>
        </w:rPr>
        <w:t>):</w:t>
      </w:r>
    </w:p>
    <w:p w:rsidR="00E67894" w:rsidRDefault="00E67894" w:rsidP="00507802">
      <w:pPr>
        <w:spacing w:line="360" w:lineRule="auto"/>
        <w:ind w:firstLine="709"/>
        <w:contextualSpacing/>
        <w:rPr>
          <w:i/>
        </w:rPr>
      </w:pPr>
    </w:p>
    <w:p w:rsidR="00E67894" w:rsidRDefault="00E67894" w:rsidP="00E67894">
      <w:pPr>
        <w:spacing w:line="360" w:lineRule="auto"/>
        <w:contextualSpacing/>
        <w:rPr>
          <w:i/>
        </w:rPr>
      </w:pPr>
      <w:r>
        <w:rPr>
          <w:noProof/>
        </w:rPr>
        <w:drawing>
          <wp:inline distT="0" distB="0" distL="0" distR="0" wp14:anchorId="06AEEAE3" wp14:editId="2DF1371E">
            <wp:extent cx="5943600" cy="92813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894" w:rsidRPr="00C054AC" w:rsidRDefault="00E67894" w:rsidP="00C054AC">
      <w:pPr>
        <w:pStyle w:val="a6"/>
        <w:spacing w:line="360" w:lineRule="auto"/>
        <w:contextualSpacing/>
        <w:rPr>
          <w:b/>
          <w:sz w:val="24"/>
          <w:szCs w:val="24"/>
        </w:rPr>
      </w:pPr>
      <w:r w:rsidRPr="00FF016B">
        <w:rPr>
          <w:b/>
          <w:sz w:val="24"/>
          <w:szCs w:val="24"/>
        </w:rPr>
        <w:t xml:space="preserve">Рисунок </w:t>
      </w:r>
      <w:r w:rsidR="006514C9">
        <w:rPr>
          <w:b/>
          <w:sz w:val="24"/>
          <w:szCs w:val="24"/>
        </w:rPr>
        <w:t>7</w:t>
      </w:r>
      <w:r w:rsidRPr="00FF016B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Внешний вид панели инструментов</w:t>
      </w:r>
    </w:p>
    <w:p w:rsidR="00E67894" w:rsidRDefault="00E67894" w:rsidP="00507802">
      <w:pPr>
        <w:spacing w:line="360" w:lineRule="auto"/>
        <w:ind w:firstLine="709"/>
        <w:contextualSpacing/>
        <w:rPr>
          <w:b/>
          <w:highlight w:val="lightGray"/>
        </w:rPr>
      </w:pPr>
    </w:p>
    <w:p w:rsidR="00507802" w:rsidRDefault="00507802" w:rsidP="00507802">
      <w:pPr>
        <w:spacing w:line="360" w:lineRule="auto"/>
        <w:ind w:firstLine="709"/>
        <w:contextualSpacing/>
        <w:jc w:val="center"/>
        <w:rPr>
          <w:b/>
          <w:highlight w:val="lightGray"/>
        </w:rPr>
      </w:pPr>
      <w:r>
        <w:rPr>
          <w:b/>
          <w:noProof/>
        </w:rPr>
        <w:drawing>
          <wp:inline distT="0" distB="0" distL="0" distR="0" wp14:anchorId="13DF6B0C" wp14:editId="7D1A69FF">
            <wp:extent cx="3181350" cy="960457"/>
            <wp:effectExtent l="0" t="0" r="0" b="0"/>
            <wp:docPr id="4" name="Рисунок 4" descr="C:\Users\shalaeva-a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shalaeva-a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703" cy="9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86" w:rsidRPr="00100886" w:rsidRDefault="00507802" w:rsidP="00100886">
      <w:pPr>
        <w:pStyle w:val="a6"/>
        <w:spacing w:line="360" w:lineRule="auto"/>
        <w:contextualSpacing/>
        <w:rPr>
          <w:b/>
          <w:sz w:val="24"/>
          <w:szCs w:val="24"/>
        </w:rPr>
      </w:pPr>
      <w:r w:rsidRPr="00FF016B">
        <w:rPr>
          <w:b/>
          <w:sz w:val="24"/>
          <w:szCs w:val="24"/>
        </w:rPr>
        <w:t xml:space="preserve">Рисунок </w:t>
      </w:r>
      <w:r w:rsidR="006514C9">
        <w:rPr>
          <w:b/>
          <w:sz w:val="24"/>
          <w:szCs w:val="24"/>
        </w:rPr>
        <w:t>8</w:t>
      </w:r>
      <w:r w:rsidRPr="00FF016B">
        <w:rPr>
          <w:b/>
          <w:sz w:val="24"/>
          <w:szCs w:val="24"/>
        </w:rPr>
        <w:t>.  Выпадающее</w:t>
      </w:r>
      <w:r>
        <w:rPr>
          <w:b/>
          <w:sz w:val="24"/>
          <w:szCs w:val="24"/>
        </w:rPr>
        <w:t xml:space="preserve"> меню «Импорт»</w:t>
      </w:r>
    </w:p>
    <w:p w:rsidR="00100886" w:rsidRDefault="00507802" w:rsidP="00507802">
      <w:pPr>
        <w:spacing w:line="360" w:lineRule="auto"/>
        <w:ind w:firstLine="709"/>
        <w:contextualSpacing/>
      </w:pPr>
      <w:r>
        <w:lastRenderedPageBreak/>
        <w:t>В появивше</w:t>
      </w:r>
      <w:r w:rsidR="00100886">
        <w:t>м</w:t>
      </w:r>
      <w:r>
        <w:t xml:space="preserve">ся окне нужно выбрать организацию галочкой </w:t>
      </w:r>
      <w:r>
        <w:rPr>
          <w:noProof/>
        </w:rPr>
        <w:drawing>
          <wp:inline distT="0" distB="0" distL="0" distR="0" wp14:anchorId="47B5EB6B" wp14:editId="29153340">
            <wp:extent cx="23812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 на панели инструментов выбрать </w:t>
      </w:r>
      <w:r w:rsidR="00100886">
        <w:t>период</w:t>
      </w:r>
      <w:r w:rsidR="0035447B">
        <w:t xml:space="preserve"> </w:t>
      </w:r>
      <w:r w:rsidR="0035447B" w:rsidRPr="0035447B">
        <w:rPr>
          <w:i/>
        </w:rPr>
        <w:t xml:space="preserve">(Рисунок </w:t>
      </w:r>
      <w:r w:rsidR="006514C9">
        <w:rPr>
          <w:i/>
        </w:rPr>
        <w:t>9</w:t>
      </w:r>
      <w:r w:rsidR="0035447B" w:rsidRPr="0035447B">
        <w:rPr>
          <w:i/>
        </w:rPr>
        <w:t>).</w:t>
      </w:r>
    </w:p>
    <w:p w:rsidR="00100886" w:rsidRDefault="00B17987" w:rsidP="00100886">
      <w:pPr>
        <w:spacing w:line="360" w:lineRule="auto"/>
        <w:contextualSpacing/>
        <w:jc w:val="left"/>
      </w:pPr>
      <w:r>
        <w:rPr>
          <w:noProof/>
        </w:rPr>
        <w:drawing>
          <wp:inline distT="0" distB="0" distL="0" distR="0" wp14:anchorId="04E16C1E" wp14:editId="0A5101B1">
            <wp:extent cx="5940425" cy="1113408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47B" w:rsidRPr="0035447B" w:rsidRDefault="0035447B" w:rsidP="0035447B">
      <w:pPr>
        <w:pStyle w:val="a6"/>
        <w:spacing w:line="360" w:lineRule="auto"/>
        <w:contextualSpacing/>
        <w:rPr>
          <w:b/>
          <w:sz w:val="24"/>
          <w:szCs w:val="24"/>
        </w:rPr>
      </w:pPr>
      <w:r w:rsidRPr="00FF016B">
        <w:rPr>
          <w:b/>
          <w:sz w:val="24"/>
          <w:szCs w:val="24"/>
        </w:rPr>
        <w:t xml:space="preserve">Рисунок </w:t>
      </w:r>
      <w:r w:rsidR="006514C9">
        <w:rPr>
          <w:b/>
          <w:sz w:val="24"/>
          <w:szCs w:val="24"/>
        </w:rPr>
        <w:t>9</w:t>
      </w:r>
      <w:r w:rsidRPr="00FF016B">
        <w:rPr>
          <w:b/>
          <w:sz w:val="24"/>
          <w:szCs w:val="24"/>
        </w:rPr>
        <w:t xml:space="preserve">.  </w:t>
      </w:r>
      <w:r w:rsidR="00B17987" w:rsidRPr="001B0FD3">
        <w:rPr>
          <w:b/>
          <w:sz w:val="24"/>
          <w:szCs w:val="24"/>
        </w:rPr>
        <w:t xml:space="preserve">Внешний вид </w:t>
      </w:r>
      <w:r w:rsidR="00B17987">
        <w:rPr>
          <w:b/>
          <w:sz w:val="24"/>
          <w:szCs w:val="24"/>
        </w:rPr>
        <w:t>справочника</w:t>
      </w:r>
      <w:r w:rsidR="00B17987" w:rsidRPr="001B0FD3">
        <w:rPr>
          <w:b/>
          <w:sz w:val="24"/>
          <w:szCs w:val="24"/>
        </w:rPr>
        <w:t xml:space="preserve"> "</w:t>
      </w:r>
      <w:r w:rsidR="00B17987">
        <w:rPr>
          <w:b/>
          <w:sz w:val="24"/>
          <w:szCs w:val="24"/>
        </w:rPr>
        <w:t>Импорт отчетов из электронного бюджета</w:t>
      </w:r>
      <w:r w:rsidR="00B17987" w:rsidRPr="001B0FD3">
        <w:rPr>
          <w:b/>
          <w:sz w:val="24"/>
          <w:szCs w:val="24"/>
        </w:rPr>
        <w:t>"</w:t>
      </w:r>
    </w:p>
    <w:p w:rsidR="00507802" w:rsidRDefault="00507802" w:rsidP="00507802">
      <w:pPr>
        <w:spacing w:line="360" w:lineRule="auto"/>
        <w:ind w:firstLine="709"/>
        <w:contextualSpacing/>
      </w:pPr>
      <w:r>
        <w:rPr>
          <w:noProof/>
        </w:rPr>
        <w:drawing>
          <wp:inline distT="0" distB="0" distL="0" distR="0" wp14:anchorId="292938CE" wp14:editId="2D750BE2">
            <wp:extent cx="276225" cy="276225"/>
            <wp:effectExtent l="0" t="0" r="9525" b="9525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55CC5">
        <w:t xml:space="preserve">Для импорта отчетов из </w:t>
      </w:r>
      <w:r>
        <w:t xml:space="preserve">Электронного Бюджета </w:t>
      </w:r>
      <w:r w:rsidRPr="00855CC5">
        <w:t>в периоде квартал в Свод-Смарт необходимо указать месяц сбора отчетности</w:t>
      </w:r>
      <w:r>
        <w:t>.</w:t>
      </w:r>
    </w:p>
    <w:p w:rsidR="00507802" w:rsidRPr="00507802" w:rsidRDefault="00507802" w:rsidP="00507802">
      <w:pPr>
        <w:spacing w:line="360" w:lineRule="auto"/>
        <w:ind w:firstLine="709"/>
        <w:contextualSpacing/>
      </w:pPr>
      <w:r w:rsidRPr="00855CC5">
        <w:t>В окне выбора форм отчетности необходимо отметить загружаемые формы</w:t>
      </w:r>
      <w:r>
        <w:t xml:space="preserve"> </w:t>
      </w:r>
      <w:r>
        <w:rPr>
          <w:i/>
        </w:rPr>
        <w:t xml:space="preserve">(Рисунок </w:t>
      </w:r>
      <w:r w:rsidR="006514C9">
        <w:rPr>
          <w:i/>
        </w:rPr>
        <w:t>3</w:t>
      </w:r>
      <w:r>
        <w:rPr>
          <w:i/>
        </w:rPr>
        <w:t xml:space="preserve">) </w:t>
      </w:r>
      <w:r w:rsidRPr="00855CC5">
        <w:t>и нажать кнопку</w:t>
      </w:r>
      <w:proofErr w:type="gramStart"/>
      <w:r>
        <w:rPr>
          <w:i/>
        </w:rPr>
        <w:t xml:space="preserve"> </w:t>
      </w:r>
      <w:r w:rsidRPr="007367B2">
        <w:rPr>
          <w:b/>
        </w:rPr>
        <w:t>З</w:t>
      </w:r>
      <w:proofErr w:type="gramEnd"/>
      <w:r w:rsidRPr="007367B2">
        <w:rPr>
          <w:b/>
        </w:rPr>
        <w:t>агрузить данные из Электронного Бюджета</w:t>
      </w: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7E5596CB" wp14:editId="3486E4B4">
            <wp:extent cx="238125" cy="238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. </w:t>
      </w:r>
    </w:p>
    <w:p w:rsidR="00507802" w:rsidRPr="0025599B" w:rsidRDefault="00507802" w:rsidP="00507802">
      <w:pPr>
        <w:spacing w:line="360" w:lineRule="auto"/>
        <w:ind w:firstLine="709"/>
        <w:contextualSpacing/>
      </w:pPr>
      <w:r w:rsidRPr="0025599B">
        <w:t xml:space="preserve">После импорта отчетов выходит окно протокола загрузки. </w:t>
      </w:r>
      <w:r>
        <w:t xml:space="preserve">Протокол сообщает об успешном импорте отчетов или об ошибке импорта </w:t>
      </w:r>
      <w:r w:rsidRPr="0025599B">
        <w:rPr>
          <w:i/>
        </w:rPr>
        <w:t xml:space="preserve">(Рисунок </w:t>
      </w:r>
      <w:r w:rsidR="006514C9">
        <w:rPr>
          <w:i/>
        </w:rPr>
        <w:t>5,6</w:t>
      </w:r>
      <w:r w:rsidRPr="0025599B">
        <w:rPr>
          <w:i/>
        </w:rPr>
        <w:t>).</w:t>
      </w:r>
      <w:r>
        <w:t xml:space="preserve"> </w:t>
      </w:r>
    </w:p>
    <w:p w:rsidR="00507802" w:rsidRDefault="00507802" w:rsidP="004E0AA7">
      <w:pPr>
        <w:spacing w:line="360" w:lineRule="auto"/>
        <w:ind w:firstLine="709"/>
        <w:contextualSpacing/>
        <w:jc w:val="center"/>
      </w:pPr>
    </w:p>
    <w:sectPr w:rsidR="0050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20.25pt;height:11.25pt" o:bullet="t">
        <v:imagedata r:id="rId1" o:title=""/>
      </v:shape>
    </w:pict>
  </w:numPicBullet>
  <w:numPicBullet w:numPicBulletId="1">
    <w:pict>
      <v:shape id="_x0000_i1114" type="#_x0000_t75" style="width:11.25pt;height:12pt;visibility:visible;mso-wrap-style:square" o:bullet="t">
        <v:imagedata r:id="rId2" o:title=""/>
      </v:shape>
    </w:pict>
  </w:numPicBullet>
  <w:numPicBullet w:numPicBulletId="2">
    <w:pict>
      <v:shape id="_x0000_i1115" type="#_x0000_t75" style="width:24pt;height:15.75pt;visibility:visible;mso-wrap-style:square" o:bullet="t">
        <v:imagedata r:id="rId3" o:title=""/>
      </v:shape>
    </w:pict>
  </w:numPicBullet>
  <w:numPicBullet w:numPicBulletId="3">
    <w:pict>
      <v:shape id="_x0000_i1116" type="#_x0000_t75" style="width:22.5pt;height:14.25pt;visibility:visible;mso-wrap-style:square" o:bullet="t">
        <v:imagedata r:id="rId4" o:title=""/>
      </v:shape>
    </w:pict>
  </w:numPicBullet>
  <w:numPicBullet w:numPicBulletId="4">
    <w:pict>
      <v:shape id="_x0000_i1117" type="#_x0000_t75" style="width:12.75pt;height:12pt;visibility:visible;mso-wrap-style:square" o:bullet="t">
        <v:imagedata r:id="rId5" o:title=""/>
      </v:shape>
    </w:pict>
  </w:numPicBullet>
  <w:abstractNum w:abstractNumId="0">
    <w:nsid w:val="0F3E75F1"/>
    <w:multiLevelType w:val="hybridMultilevel"/>
    <w:tmpl w:val="E878DEBA"/>
    <w:lvl w:ilvl="0" w:tplc="3A4C07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26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A7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6F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E5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344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E68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08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0F4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3C6820"/>
    <w:multiLevelType w:val="hybridMultilevel"/>
    <w:tmpl w:val="AC665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770CF3"/>
    <w:multiLevelType w:val="hybridMultilevel"/>
    <w:tmpl w:val="83DABE5C"/>
    <w:lvl w:ilvl="0" w:tplc="04190017">
      <w:start w:val="1"/>
      <w:numFmt w:val="lowerLetter"/>
      <w:lvlText w:val="%1)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3">
    <w:nsid w:val="2D5606F4"/>
    <w:multiLevelType w:val="hybridMultilevel"/>
    <w:tmpl w:val="124418FC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01545AF"/>
    <w:multiLevelType w:val="hybridMultilevel"/>
    <w:tmpl w:val="12A47874"/>
    <w:lvl w:ilvl="0" w:tplc="89A282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5A0551"/>
    <w:multiLevelType w:val="hybridMultilevel"/>
    <w:tmpl w:val="EF181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443FF1"/>
    <w:multiLevelType w:val="hybridMultilevel"/>
    <w:tmpl w:val="9B0C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50EDD"/>
    <w:multiLevelType w:val="hybridMultilevel"/>
    <w:tmpl w:val="F8707F50"/>
    <w:lvl w:ilvl="0" w:tplc="98C2B25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4435258"/>
    <w:multiLevelType w:val="hybridMultilevel"/>
    <w:tmpl w:val="632ABC0E"/>
    <w:lvl w:ilvl="0" w:tplc="FAD0A3D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CA61029"/>
    <w:multiLevelType w:val="hybridMultilevel"/>
    <w:tmpl w:val="2A7E9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F03494"/>
    <w:multiLevelType w:val="hybridMultilevel"/>
    <w:tmpl w:val="9324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B7F73"/>
    <w:multiLevelType w:val="hybridMultilevel"/>
    <w:tmpl w:val="663EC0A2"/>
    <w:lvl w:ilvl="0" w:tplc="B4FE2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2F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EA9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E0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A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4A3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A61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46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782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3B77608"/>
    <w:multiLevelType w:val="hybridMultilevel"/>
    <w:tmpl w:val="D6A2C7B8"/>
    <w:lvl w:ilvl="0" w:tplc="3DC4E8F6">
      <w:start w:val="1"/>
      <w:numFmt w:val="decimal"/>
      <w:pStyle w:val="2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A12ABC"/>
    <w:multiLevelType w:val="multilevel"/>
    <w:tmpl w:val="B8E82016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  <w:num w:numId="13">
    <w:abstractNumId w:val="10"/>
  </w:num>
  <w:num w:numId="14">
    <w:abstractNumId w:val="0"/>
  </w:num>
  <w:num w:numId="1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62"/>
    <w:rsid w:val="00031403"/>
    <w:rsid w:val="000E442A"/>
    <w:rsid w:val="00100886"/>
    <w:rsid w:val="001042C4"/>
    <w:rsid w:val="00166613"/>
    <w:rsid w:val="001757F2"/>
    <w:rsid w:val="00197DB7"/>
    <w:rsid w:val="0025599B"/>
    <w:rsid w:val="0035447B"/>
    <w:rsid w:val="003727AA"/>
    <w:rsid w:val="003F550F"/>
    <w:rsid w:val="00424B0C"/>
    <w:rsid w:val="004251F3"/>
    <w:rsid w:val="00441690"/>
    <w:rsid w:val="00461EA8"/>
    <w:rsid w:val="00464BB4"/>
    <w:rsid w:val="00483862"/>
    <w:rsid w:val="004E0AA7"/>
    <w:rsid w:val="004E38BE"/>
    <w:rsid w:val="00507802"/>
    <w:rsid w:val="00511C7D"/>
    <w:rsid w:val="005437E4"/>
    <w:rsid w:val="00591BD2"/>
    <w:rsid w:val="00614C01"/>
    <w:rsid w:val="00631F56"/>
    <w:rsid w:val="006514C9"/>
    <w:rsid w:val="00653FC2"/>
    <w:rsid w:val="0066184A"/>
    <w:rsid w:val="007367B2"/>
    <w:rsid w:val="00744B99"/>
    <w:rsid w:val="007C47C3"/>
    <w:rsid w:val="007C6DC0"/>
    <w:rsid w:val="0082554A"/>
    <w:rsid w:val="00855CC5"/>
    <w:rsid w:val="008E321F"/>
    <w:rsid w:val="009F06D2"/>
    <w:rsid w:val="00AD3516"/>
    <w:rsid w:val="00AF6C84"/>
    <w:rsid w:val="00B17987"/>
    <w:rsid w:val="00B23FC8"/>
    <w:rsid w:val="00B33D3D"/>
    <w:rsid w:val="00BA50CB"/>
    <w:rsid w:val="00C054AC"/>
    <w:rsid w:val="00C73F82"/>
    <w:rsid w:val="00C751A4"/>
    <w:rsid w:val="00CD530D"/>
    <w:rsid w:val="00D37C47"/>
    <w:rsid w:val="00E6309F"/>
    <w:rsid w:val="00E67894"/>
    <w:rsid w:val="00F25255"/>
    <w:rsid w:val="00F45B26"/>
    <w:rsid w:val="00F824EE"/>
    <w:rsid w:val="00F96592"/>
    <w:rsid w:val="00FC083C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483862"/>
    <w:pPr>
      <w:keepNext/>
      <w:numPr>
        <w:numId w:val="4"/>
      </w:numPr>
      <w:spacing w:line="360" w:lineRule="auto"/>
      <w:ind w:left="0" w:firstLine="709"/>
      <w:contextualSpacing/>
      <w:jc w:val="left"/>
      <w:outlineLvl w:val="0"/>
    </w:pPr>
    <w:rPr>
      <w:b/>
      <w:bCs/>
      <w:kern w:val="32"/>
      <w:sz w:val="28"/>
    </w:rPr>
  </w:style>
  <w:style w:type="paragraph" w:styleId="2">
    <w:name w:val="heading 2"/>
    <w:basedOn w:val="a"/>
    <w:next w:val="a"/>
    <w:link w:val="20"/>
    <w:qFormat/>
    <w:rsid w:val="00483862"/>
    <w:pPr>
      <w:keepNext/>
      <w:numPr>
        <w:numId w:val="1"/>
      </w:numPr>
      <w:spacing w:line="276" w:lineRule="auto"/>
      <w:jc w:val="left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862"/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3862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styleId="a3">
    <w:name w:val="Hyperlink"/>
    <w:uiPriority w:val="99"/>
    <w:rsid w:val="004838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8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483862"/>
    <w:pPr>
      <w:tabs>
        <w:tab w:val="left" w:pos="0"/>
        <w:tab w:val="right" w:leader="dot" w:pos="9923"/>
      </w:tabs>
      <w:spacing w:before="120" w:after="120"/>
    </w:pPr>
    <w:rPr>
      <w:b/>
      <w:bCs/>
      <w:caps/>
    </w:rPr>
  </w:style>
  <w:style w:type="paragraph" w:customStyle="1" w:styleId="a5">
    <w:name w:val="Название предприятия"/>
    <w:basedOn w:val="a"/>
    <w:next w:val="a"/>
    <w:semiHidden/>
    <w:rsid w:val="00483862"/>
    <w:pPr>
      <w:spacing w:before="420" w:after="60" w:line="320" w:lineRule="exact"/>
      <w:ind w:firstLine="567"/>
    </w:pPr>
    <w:rPr>
      <w:rFonts w:ascii="Garamond" w:hAnsi="Garamond"/>
      <w:caps/>
      <w:kern w:val="36"/>
      <w:sz w:val="38"/>
      <w:szCs w:val="20"/>
      <w:lang w:eastAsia="en-US"/>
    </w:rPr>
  </w:style>
  <w:style w:type="paragraph" w:styleId="a6">
    <w:name w:val="caption"/>
    <w:basedOn w:val="a"/>
    <w:next w:val="a"/>
    <w:qFormat/>
    <w:rsid w:val="00483862"/>
    <w:pPr>
      <w:jc w:val="center"/>
    </w:pPr>
    <w:rPr>
      <w:bCs/>
      <w:sz w:val="22"/>
      <w:szCs w:val="20"/>
    </w:rPr>
  </w:style>
  <w:style w:type="paragraph" w:styleId="a7">
    <w:name w:val="TOC Heading"/>
    <w:basedOn w:val="1"/>
    <w:next w:val="a"/>
    <w:uiPriority w:val="39"/>
    <w:qFormat/>
    <w:rsid w:val="0048386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48386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styleId="a8">
    <w:name w:val="annotation reference"/>
    <w:basedOn w:val="a0"/>
    <w:rsid w:val="00483862"/>
    <w:rPr>
      <w:sz w:val="16"/>
      <w:szCs w:val="16"/>
    </w:rPr>
  </w:style>
  <w:style w:type="paragraph" w:styleId="a9">
    <w:name w:val="annotation text"/>
    <w:basedOn w:val="a"/>
    <w:link w:val="aa"/>
    <w:rsid w:val="0048386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83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38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8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Примечание (КС)"/>
    <w:rsid w:val="0048386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483862"/>
    <w:pPr>
      <w:keepNext/>
      <w:numPr>
        <w:numId w:val="4"/>
      </w:numPr>
      <w:spacing w:line="360" w:lineRule="auto"/>
      <w:ind w:left="0" w:firstLine="709"/>
      <w:contextualSpacing/>
      <w:jc w:val="left"/>
      <w:outlineLvl w:val="0"/>
    </w:pPr>
    <w:rPr>
      <w:b/>
      <w:bCs/>
      <w:kern w:val="32"/>
      <w:sz w:val="28"/>
    </w:rPr>
  </w:style>
  <w:style w:type="paragraph" w:styleId="2">
    <w:name w:val="heading 2"/>
    <w:basedOn w:val="a"/>
    <w:next w:val="a"/>
    <w:link w:val="20"/>
    <w:qFormat/>
    <w:rsid w:val="00483862"/>
    <w:pPr>
      <w:keepNext/>
      <w:numPr>
        <w:numId w:val="1"/>
      </w:numPr>
      <w:spacing w:line="276" w:lineRule="auto"/>
      <w:jc w:val="left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862"/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3862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styleId="a3">
    <w:name w:val="Hyperlink"/>
    <w:uiPriority w:val="99"/>
    <w:rsid w:val="004838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8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483862"/>
    <w:pPr>
      <w:tabs>
        <w:tab w:val="left" w:pos="0"/>
        <w:tab w:val="right" w:leader="dot" w:pos="9923"/>
      </w:tabs>
      <w:spacing w:before="120" w:after="120"/>
    </w:pPr>
    <w:rPr>
      <w:b/>
      <w:bCs/>
      <w:caps/>
    </w:rPr>
  </w:style>
  <w:style w:type="paragraph" w:customStyle="1" w:styleId="a5">
    <w:name w:val="Название предприятия"/>
    <w:basedOn w:val="a"/>
    <w:next w:val="a"/>
    <w:semiHidden/>
    <w:rsid w:val="00483862"/>
    <w:pPr>
      <w:spacing w:before="420" w:after="60" w:line="320" w:lineRule="exact"/>
      <w:ind w:firstLine="567"/>
    </w:pPr>
    <w:rPr>
      <w:rFonts w:ascii="Garamond" w:hAnsi="Garamond"/>
      <w:caps/>
      <w:kern w:val="36"/>
      <w:sz w:val="38"/>
      <w:szCs w:val="20"/>
      <w:lang w:eastAsia="en-US"/>
    </w:rPr>
  </w:style>
  <w:style w:type="paragraph" w:styleId="a6">
    <w:name w:val="caption"/>
    <w:basedOn w:val="a"/>
    <w:next w:val="a"/>
    <w:qFormat/>
    <w:rsid w:val="00483862"/>
    <w:pPr>
      <w:jc w:val="center"/>
    </w:pPr>
    <w:rPr>
      <w:bCs/>
      <w:sz w:val="22"/>
      <w:szCs w:val="20"/>
    </w:rPr>
  </w:style>
  <w:style w:type="paragraph" w:styleId="a7">
    <w:name w:val="TOC Heading"/>
    <w:basedOn w:val="1"/>
    <w:next w:val="a"/>
    <w:uiPriority w:val="39"/>
    <w:qFormat/>
    <w:rsid w:val="0048386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48386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styleId="a8">
    <w:name w:val="annotation reference"/>
    <w:basedOn w:val="a0"/>
    <w:rsid w:val="00483862"/>
    <w:rPr>
      <w:sz w:val="16"/>
      <w:szCs w:val="16"/>
    </w:rPr>
  </w:style>
  <w:style w:type="paragraph" w:styleId="a9">
    <w:name w:val="annotation text"/>
    <w:basedOn w:val="a"/>
    <w:link w:val="aa"/>
    <w:rsid w:val="0048386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83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38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8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Примечание (КС)"/>
    <w:rsid w:val="0048386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4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3" Type="http://schemas.microsoft.com/office/2007/relationships/stylesWithEffects" Target="stylesWithEffects.xml"/><Relationship Id="rId21" Type="http://schemas.openxmlformats.org/officeDocument/2006/relationships/image" Target="media/image20.jpe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image" Target="media/image22.jpeg"/><Relationship Id="rId28" Type="http://schemas.openxmlformats.org/officeDocument/2006/relationships/image" Target="media/image27.png"/><Relationship Id="rId10" Type="http://schemas.openxmlformats.org/officeDocument/2006/relationships/image" Target="media/image10.png"/><Relationship Id="rId19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27" Type="http://schemas.openxmlformats.org/officeDocument/2006/relationships/image" Target="media/image26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Кристина Вениаминовна</dc:creator>
  <cp:lastModifiedBy>Шалаева Анастасия Аркадьевна</cp:lastModifiedBy>
  <cp:revision>8</cp:revision>
  <dcterms:created xsi:type="dcterms:W3CDTF">2021-11-15T13:08:00Z</dcterms:created>
  <dcterms:modified xsi:type="dcterms:W3CDTF">2021-11-16T06:46:00Z</dcterms:modified>
</cp:coreProperties>
</file>