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A40" w:rsidRDefault="00ED4A40" w:rsidP="00BC3F18">
      <w:pPr>
        <w:pStyle w:val="a9"/>
        <w:spacing w:before="0" w:after="120" w:line="276" w:lineRule="auto"/>
        <w:ind w:firstLine="0"/>
        <w:contextualSpacing/>
        <w:jc w:val="left"/>
        <w:rPr>
          <w:rFonts w:ascii="Times New Roman" w:hAnsi="Times New Roman"/>
          <w:color w:val="000080"/>
          <w:sz w:val="48"/>
          <w:szCs w:val="48"/>
        </w:rPr>
      </w:pPr>
    </w:p>
    <w:p w:rsidR="00ED4A40" w:rsidRDefault="00ED4A40" w:rsidP="00BC3F18">
      <w:pPr>
        <w:spacing w:after="120" w:line="276" w:lineRule="auto"/>
        <w:contextualSpacing/>
        <w:rPr>
          <w:lang w:eastAsia="en-US"/>
        </w:rPr>
      </w:pPr>
    </w:p>
    <w:p w:rsidR="00ED4A40" w:rsidRPr="00ED4A40" w:rsidRDefault="00ED4A40" w:rsidP="00BC3F18">
      <w:pPr>
        <w:spacing w:after="120" w:line="276" w:lineRule="auto"/>
        <w:contextualSpacing/>
        <w:rPr>
          <w:lang w:eastAsia="en-US"/>
        </w:rPr>
      </w:pPr>
    </w:p>
    <w:p w:rsidR="00E36C53" w:rsidRPr="00D55BE2" w:rsidRDefault="00E36C53" w:rsidP="00BC3F18">
      <w:pPr>
        <w:pStyle w:val="a9"/>
        <w:spacing w:before="0" w:after="120" w:line="276" w:lineRule="auto"/>
        <w:ind w:firstLine="0"/>
        <w:contextualSpacing/>
        <w:jc w:val="left"/>
        <w:rPr>
          <w:rFonts w:ascii="Times New Roman" w:hAnsi="Times New Roman"/>
          <w:color w:val="000080"/>
          <w:sz w:val="36"/>
          <w:szCs w:val="36"/>
        </w:rPr>
      </w:pPr>
      <w:r w:rsidRPr="00D55BE2">
        <w:rPr>
          <w:rFonts w:ascii="Times New Roman" w:hAnsi="Times New Roman"/>
          <w:color w:val="000080"/>
          <w:sz w:val="36"/>
          <w:szCs w:val="36"/>
        </w:rPr>
        <w:t>программНЫЙ КОМПЛЕКС</w:t>
      </w:r>
    </w:p>
    <w:p w:rsidR="00E36C53" w:rsidRPr="00405B69" w:rsidRDefault="00E36C53" w:rsidP="00BC3F18">
      <w:pPr>
        <w:pStyle w:val="a9"/>
        <w:spacing w:before="0" w:after="120" w:line="276" w:lineRule="auto"/>
        <w:ind w:firstLine="0"/>
        <w:contextualSpacing/>
        <w:jc w:val="left"/>
        <w:rPr>
          <w:rFonts w:ascii="Times New Roman" w:hAnsi="Times New Roman"/>
          <w:color w:val="000080"/>
          <w:sz w:val="72"/>
          <w:szCs w:val="72"/>
        </w:rPr>
      </w:pPr>
      <w:r w:rsidRPr="00AB7CB2">
        <w:rPr>
          <w:rFonts w:ascii="Times New Roman" w:hAnsi="Times New Roman"/>
          <w:color w:val="000080"/>
          <w:sz w:val="72"/>
          <w:szCs w:val="72"/>
        </w:rPr>
        <w:t>«</w:t>
      </w:r>
      <w:r>
        <w:rPr>
          <w:rFonts w:ascii="Times New Roman" w:hAnsi="Times New Roman"/>
          <w:color w:val="000080"/>
          <w:sz w:val="72"/>
          <w:szCs w:val="72"/>
        </w:rPr>
        <w:t>Свод</w:t>
      </w:r>
      <w:r w:rsidRPr="00AB7CB2">
        <w:rPr>
          <w:rFonts w:ascii="Times New Roman" w:hAnsi="Times New Roman"/>
          <w:color w:val="000080"/>
          <w:sz w:val="72"/>
          <w:szCs w:val="72"/>
        </w:rPr>
        <w:t xml:space="preserve"> –</w:t>
      </w:r>
      <w:r w:rsidR="0003080F">
        <w:rPr>
          <w:rFonts w:ascii="Times New Roman" w:hAnsi="Times New Roman"/>
          <w:color w:val="000080"/>
          <w:sz w:val="72"/>
          <w:szCs w:val="72"/>
        </w:rPr>
        <w:t xml:space="preserve"> </w:t>
      </w:r>
      <w:r w:rsidRPr="00AB7CB2">
        <w:rPr>
          <w:rFonts w:ascii="Times New Roman" w:hAnsi="Times New Roman"/>
          <w:color w:val="000080"/>
          <w:sz w:val="72"/>
          <w:szCs w:val="72"/>
        </w:rPr>
        <w:t>С</w:t>
      </w:r>
      <w:r w:rsidR="00ED4A40">
        <w:rPr>
          <w:rFonts w:ascii="Times New Roman" w:hAnsi="Times New Roman"/>
          <w:color w:val="000080"/>
          <w:sz w:val="72"/>
          <w:szCs w:val="72"/>
        </w:rPr>
        <w:t>МАРТ</w:t>
      </w:r>
      <w:r w:rsidRPr="00AB7CB2">
        <w:rPr>
          <w:rFonts w:ascii="Times New Roman" w:hAnsi="Times New Roman"/>
          <w:color w:val="000080"/>
          <w:sz w:val="72"/>
          <w:szCs w:val="72"/>
        </w:rPr>
        <w:t>»</w:t>
      </w:r>
    </w:p>
    <w:p w:rsidR="00ED4A40" w:rsidRDefault="00ED4A40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ED4A40" w:rsidRDefault="00ED4A40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5C6A0B" w:rsidRDefault="005C6A0B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084C78" w:rsidRDefault="00084C78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ED4A40" w:rsidRDefault="00ED4A40" w:rsidP="00BC3F18">
      <w:pPr>
        <w:spacing w:after="120" w:line="276" w:lineRule="auto"/>
        <w:contextualSpacing/>
        <w:jc w:val="center"/>
        <w:rPr>
          <w:b/>
          <w:i/>
          <w:color w:val="008000"/>
          <w:sz w:val="52"/>
          <w:szCs w:val="52"/>
        </w:rPr>
      </w:pPr>
    </w:p>
    <w:p w:rsidR="00EA7F11" w:rsidRPr="00D55BE2" w:rsidRDefault="00EA7F11" w:rsidP="00BC3F18">
      <w:pPr>
        <w:spacing w:after="120" w:line="276" w:lineRule="auto"/>
        <w:contextualSpacing/>
        <w:jc w:val="right"/>
        <w:rPr>
          <w:b/>
          <w:i/>
          <w:color w:val="008000"/>
          <w:sz w:val="44"/>
          <w:szCs w:val="44"/>
        </w:rPr>
      </w:pPr>
    </w:p>
    <w:p w:rsidR="004742B5" w:rsidRDefault="00604D98" w:rsidP="004742B5">
      <w:pPr>
        <w:spacing w:after="120" w:line="276" w:lineRule="auto"/>
        <w:contextualSpacing/>
        <w:jc w:val="right"/>
        <w:rPr>
          <w:b/>
          <w:i/>
          <w:color w:val="008000"/>
          <w:sz w:val="52"/>
          <w:szCs w:val="52"/>
        </w:rPr>
      </w:pPr>
      <w:r>
        <w:rPr>
          <w:b/>
          <w:i/>
          <w:color w:val="008000"/>
          <w:sz w:val="52"/>
          <w:szCs w:val="52"/>
        </w:rPr>
        <w:t xml:space="preserve">Формирование дерева </w:t>
      </w:r>
    </w:p>
    <w:p w:rsidR="00EA7F11" w:rsidRDefault="00604D98" w:rsidP="004742B5">
      <w:pPr>
        <w:spacing w:after="120" w:line="276" w:lineRule="auto"/>
        <w:contextualSpacing/>
        <w:jc w:val="right"/>
        <w:rPr>
          <w:b/>
          <w:i/>
          <w:color w:val="008000"/>
          <w:sz w:val="52"/>
          <w:szCs w:val="52"/>
        </w:rPr>
      </w:pPr>
      <w:r>
        <w:rPr>
          <w:b/>
          <w:i/>
          <w:color w:val="008000"/>
          <w:sz w:val="52"/>
          <w:szCs w:val="52"/>
        </w:rPr>
        <w:t>организаций</w:t>
      </w:r>
      <w:r w:rsidR="004742B5">
        <w:rPr>
          <w:b/>
          <w:i/>
          <w:color w:val="008000"/>
          <w:sz w:val="52"/>
          <w:szCs w:val="52"/>
        </w:rPr>
        <w:t xml:space="preserve"> и бюджетов</w:t>
      </w:r>
    </w:p>
    <w:p w:rsidR="007C478D" w:rsidRDefault="007C478D" w:rsidP="004742B5">
      <w:pPr>
        <w:spacing w:after="120" w:line="276" w:lineRule="auto"/>
        <w:contextualSpacing/>
        <w:jc w:val="right"/>
        <w:rPr>
          <w:b/>
          <w:i/>
          <w:color w:val="008000"/>
          <w:sz w:val="52"/>
          <w:szCs w:val="52"/>
        </w:rPr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7C478D" w:rsidRDefault="007C478D" w:rsidP="00BC3F18">
      <w:pPr>
        <w:spacing w:after="120" w:line="276" w:lineRule="auto"/>
        <w:contextualSpacing/>
      </w:pPr>
    </w:p>
    <w:p w:rsidR="00E36C53" w:rsidRPr="007C478D" w:rsidRDefault="007C478D" w:rsidP="007C478D">
      <w:pPr>
        <w:pStyle w:val="a9"/>
        <w:spacing w:before="0" w:after="120" w:line="276" w:lineRule="auto"/>
        <w:ind w:firstLine="0"/>
        <w:contextualSpacing/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>
        <w:rPr>
          <w:rFonts w:ascii="Times New Roman" w:hAnsi="Times New Roman"/>
          <w:b/>
          <w:i/>
          <w:color w:val="000080"/>
          <w:sz w:val="28"/>
          <w:szCs w:val="28"/>
        </w:rPr>
        <w:t xml:space="preserve">2017 </w:t>
      </w:r>
      <w:r>
        <w:rPr>
          <w:rFonts w:ascii="Times New Roman" w:hAnsi="Times New Roman"/>
          <w:b/>
          <w:i/>
          <w:caps w:val="0"/>
          <w:color w:val="000080"/>
          <w:sz w:val="28"/>
          <w:szCs w:val="28"/>
        </w:rPr>
        <w:t>год</w:t>
      </w:r>
    </w:p>
    <w:p w:rsidR="00ED4A40" w:rsidRDefault="00ED4A40" w:rsidP="00BC3F18">
      <w:pPr>
        <w:spacing w:after="120" w:line="276" w:lineRule="auto"/>
        <w:contextualSpacing/>
        <w:rPr>
          <w:b/>
          <w:bCs/>
        </w:rPr>
      </w:pPr>
    </w:p>
    <w:p w:rsidR="00ED4A40" w:rsidRDefault="00ED4A40" w:rsidP="00BC3F18">
      <w:pPr>
        <w:spacing w:after="120" w:line="276" w:lineRule="auto"/>
        <w:contextualSpacing/>
      </w:pPr>
    </w:p>
    <w:sdt>
      <w:sdtPr>
        <w:rPr>
          <w:rFonts w:ascii="Times New Roman" w:hAnsi="Times New Roman"/>
          <w:b w:val="0"/>
          <w:bCs w:val="0"/>
          <w:caps w:val="0"/>
          <w:color w:val="auto"/>
          <w:sz w:val="24"/>
          <w:szCs w:val="24"/>
          <w:lang w:eastAsia="ru-RU"/>
        </w:rPr>
        <w:id w:val="-893661585"/>
        <w:docPartObj>
          <w:docPartGallery w:val="Table of Contents"/>
          <w:docPartUnique/>
        </w:docPartObj>
      </w:sdtPr>
      <w:sdtEndPr/>
      <w:sdtContent>
        <w:p w:rsidR="00AA0FF3" w:rsidRDefault="00AA0FF3">
          <w:pPr>
            <w:pStyle w:val="ab"/>
          </w:pPr>
          <w:r>
            <w:t>Оглавление</w:t>
          </w:r>
        </w:p>
        <w:p w:rsidR="00AA0FF3" w:rsidRPr="00AA0FF3" w:rsidRDefault="00AA0FF3" w:rsidP="00AA0FF3">
          <w:pPr>
            <w:rPr>
              <w:lang w:eastAsia="en-US"/>
            </w:rPr>
          </w:pPr>
        </w:p>
        <w:p w:rsidR="00AA0FF3" w:rsidRPr="00AA0FF3" w:rsidRDefault="00AA0FF3" w:rsidP="00AA0FF3">
          <w:pPr>
            <w:pStyle w:val="23"/>
            <w:tabs>
              <w:tab w:val="left" w:pos="720"/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r w:rsidRPr="00AA0FF3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AA0FF3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A0FF3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92276074" w:history="1">
            <w:r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</w:t>
            </w:r>
            <w:r w:rsidRPr="00AA0FF3">
              <w:rPr>
                <w:rFonts w:ascii="Times New Roman" w:eastAsiaTheme="minorEastAsia" w:hAnsi="Times New Roman"/>
                <w:smallCaps w:val="0"/>
                <w:noProof/>
                <w:sz w:val="24"/>
                <w:szCs w:val="24"/>
              </w:rPr>
              <w:tab/>
            </w:r>
            <w:r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Справочник организаций</w:t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_Toc492276074 \h </w:instrText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957521" w:rsidP="00AA0FF3">
          <w:pPr>
            <w:pStyle w:val="23"/>
            <w:tabs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5" w:history="1"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1.1. Создание и редактирование реквизитов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_Toc492276075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957521" w:rsidP="00AA0FF3">
          <w:pPr>
            <w:pStyle w:val="23"/>
            <w:tabs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6" w:history="1"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1.2. Массовое создание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_Toc492276076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957521" w:rsidP="00AA0FF3">
          <w:pPr>
            <w:pStyle w:val="23"/>
            <w:tabs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7" w:history="1"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1.3. Импорт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_Toc492276077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957521" w:rsidP="00AA0FF3">
          <w:pPr>
            <w:pStyle w:val="23"/>
            <w:tabs>
              <w:tab w:val="left" w:pos="720"/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8" w:history="1"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2.</w:t>
            </w:r>
            <w:r w:rsidR="00AA0FF3" w:rsidRPr="00AA0FF3">
              <w:rPr>
                <w:rFonts w:ascii="Times New Roman" w:eastAsiaTheme="minorEastAsia" w:hAnsi="Times New Roman"/>
                <w:smallCaps w:val="0"/>
                <w:noProof/>
                <w:sz w:val="24"/>
                <w:szCs w:val="24"/>
              </w:rPr>
              <w:tab/>
            </w:r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Формирование дерева бюджетов и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_Toc492276078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957521" w:rsidP="00AA0FF3">
          <w:pPr>
            <w:pStyle w:val="23"/>
            <w:tabs>
              <w:tab w:val="left" w:pos="960"/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79" w:history="1"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2.1.</w:t>
            </w:r>
            <w:r w:rsidR="00AA0FF3" w:rsidRPr="00AA0FF3">
              <w:rPr>
                <w:rFonts w:ascii="Times New Roman" w:eastAsiaTheme="minorEastAsia" w:hAnsi="Times New Roman"/>
                <w:smallCaps w:val="0"/>
                <w:noProof/>
                <w:sz w:val="24"/>
                <w:szCs w:val="24"/>
              </w:rPr>
              <w:tab/>
            </w:r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Построение дерева бюджетов и организаций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_Toc492276079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957521" w:rsidP="00AA0FF3">
          <w:pPr>
            <w:pStyle w:val="23"/>
            <w:tabs>
              <w:tab w:val="left" w:pos="960"/>
              <w:tab w:val="right" w:leader="dot" w:pos="10336"/>
            </w:tabs>
            <w:spacing w:before="120" w:after="120" w:line="360" w:lineRule="auto"/>
            <w:rPr>
              <w:rFonts w:ascii="Times New Roman" w:eastAsiaTheme="minorEastAsia" w:hAnsi="Times New Roman"/>
              <w:smallCaps w:val="0"/>
              <w:noProof/>
              <w:sz w:val="24"/>
              <w:szCs w:val="24"/>
            </w:rPr>
          </w:pPr>
          <w:hyperlink w:anchor="_Toc492276080" w:history="1"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2.2.</w:t>
            </w:r>
            <w:r w:rsidR="00AA0FF3" w:rsidRPr="00AA0FF3">
              <w:rPr>
                <w:rFonts w:ascii="Times New Roman" w:eastAsiaTheme="minorEastAsia" w:hAnsi="Times New Roman"/>
                <w:smallCaps w:val="0"/>
                <w:noProof/>
                <w:sz w:val="24"/>
                <w:szCs w:val="24"/>
              </w:rPr>
              <w:tab/>
            </w:r>
            <w:r w:rsidR="00AA0FF3" w:rsidRPr="00AA0FF3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Изменение дерева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_Toc492276080 \h </w:instrTex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AA0FF3" w:rsidRPr="00AA0FF3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0FF3" w:rsidRPr="00AA0FF3" w:rsidRDefault="00AA0FF3" w:rsidP="00AA0FF3">
          <w:pPr>
            <w:spacing w:before="120" w:after="120" w:line="360" w:lineRule="auto"/>
          </w:pPr>
          <w:r w:rsidRPr="00AA0FF3">
            <w:rPr>
              <w:b/>
              <w:bCs/>
            </w:rPr>
            <w:fldChar w:fldCharType="end"/>
          </w:r>
        </w:p>
      </w:sdtContent>
    </w:sdt>
    <w:p w:rsidR="005A3BAE" w:rsidRPr="00BD2E30" w:rsidRDefault="005A3BAE" w:rsidP="005A3BAE">
      <w:pPr>
        <w:spacing w:before="120" w:after="120" w:line="360" w:lineRule="auto"/>
        <w:rPr>
          <w:b/>
          <w:sz w:val="28"/>
          <w:szCs w:val="28"/>
        </w:rPr>
      </w:pPr>
      <w:r w:rsidRPr="00BD2E30">
        <w:rPr>
          <w:b/>
          <w:sz w:val="28"/>
          <w:szCs w:val="28"/>
        </w:rPr>
        <w:br w:type="page"/>
      </w:r>
    </w:p>
    <w:p w:rsidR="0074094C" w:rsidRDefault="00A025F2" w:rsidP="0074094C">
      <w:pPr>
        <w:spacing w:after="120" w:line="276" w:lineRule="auto"/>
        <w:ind w:firstLine="709"/>
        <w:contextualSpacing/>
        <w:jc w:val="both"/>
      </w:pPr>
      <w:r w:rsidRPr="006246C1">
        <w:lastRenderedPageBreak/>
        <w:t xml:space="preserve">Назначение режима </w:t>
      </w:r>
      <w:r w:rsidR="000A7088" w:rsidRPr="006246C1">
        <w:t>«</w:t>
      </w:r>
      <w:r w:rsidRPr="006246C1">
        <w:t>Дерево организаций и бюджетов</w:t>
      </w:r>
      <w:r w:rsidR="000A7088" w:rsidRPr="006246C1">
        <w:t xml:space="preserve">» - </w:t>
      </w:r>
      <w:r w:rsidR="006246C1" w:rsidRPr="006246C1">
        <w:t>построение иерархии организаций в соответствии с уровнями бюджетов для формирования сводных и консолидированных форм отчетности.</w:t>
      </w:r>
    </w:p>
    <w:p w:rsidR="00A025F2" w:rsidRDefault="00A025F2" w:rsidP="00A025F2">
      <w:pPr>
        <w:spacing w:after="120" w:line="276" w:lineRule="auto"/>
        <w:ind w:firstLine="709"/>
        <w:contextualSpacing/>
        <w:jc w:val="both"/>
      </w:pPr>
      <w:r w:rsidRPr="006246C1">
        <w:t xml:space="preserve">Для формирования дерева (иерархии) организаций и бюджетов / </w:t>
      </w:r>
      <w:r w:rsidR="006246C1" w:rsidRPr="006246C1">
        <w:t>создания</w:t>
      </w:r>
      <w:r w:rsidRPr="006246C1">
        <w:t xml:space="preserve"> </w:t>
      </w:r>
      <w:r w:rsidR="0074094C" w:rsidRPr="006246C1">
        <w:t>организации</w:t>
      </w:r>
      <w:r w:rsidRPr="006246C1">
        <w:t xml:space="preserve"> в существующе</w:t>
      </w:r>
      <w:r w:rsidR="006246C1" w:rsidRPr="006246C1">
        <w:t>м</w:t>
      </w:r>
      <w:r w:rsidRPr="006246C1">
        <w:t xml:space="preserve"> дерев</w:t>
      </w:r>
      <w:r w:rsidR="006246C1" w:rsidRPr="006246C1">
        <w:t>е</w:t>
      </w:r>
      <w:r w:rsidRPr="006246C1">
        <w:t xml:space="preserve"> необходимо:</w:t>
      </w:r>
    </w:p>
    <w:p w:rsidR="00A025F2" w:rsidRPr="00AA0FF3" w:rsidRDefault="007A2661" w:rsidP="00AA0FF3">
      <w:pPr>
        <w:spacing w:after="120" w:line="276" w:lineRule="auto"/>
        <w:ind w:firstLine="709"/>
        <w:contextualSpacing/>
        <w:jc w:val="both"/>
      </w:pPr>
      <w:bookmarkStart w:id="0" w:name="_Ref492028896"/>
      <w:bookmarkStart w:id="1" w:name="_Toc492275590"/>
      <w:r w:rsidRPr="00AA0FF3">
        <w:rPr>
          <w:rStyle w:val="af3"/>
        </w:rPr>
        <w:t xml:space="preserve">- </w:t>
      </w:r>
      <w:r w:rsidR="00A025F2" w:rsidRPr="00AA0FF3">
        <w:t>Добавить организацию в справочник организаций.</w:t>
      </w:r>
      <w:bookmarkEnd w:id="0"/>
      <w:bookmarkEnd w:id="1"/>
    </w:p>
    <w:p w:rsidR="00A025F2" w:rsidRPr="00AA0FF3" w:rsidRDefault="007A2661" w:rsidP="00AA0FF3">
      <w:pPr>
        <w:spacing w:after="120" w:line="276" w:lineRule="auto"/>
        <w:ind w:firstLine="709"/>
        <w:contextualSpacing/>
        <w:jc w:val="both"/>
      </w:pPr>
      <w:bookmarkStart w:id="2" w:name="_Toc492275591"/>
      <w:r w:rsidRPr="00AA0FF3">
        <w:t xml:space="preserve">- </w:t>
      </w:r>
      <w:r w:rsidR="00A025F2" w:rsidRPr="00AA0FF3">
        <w:t>Выстроить дерево / добавить организацию в режиме Дерево организаций и бюджетов</w:t>
      </w:r>
      <w:bookmarkEnd w:id="2"/>
    </w:p>
    <w:p w:rsidR="006246C1" w:rsidRPr="006246C1" w:rsidRDefault="006246C1" w:rsidP="00AA0FF3">
      <w:pPr>
        <w:spacing w:after="120" w:line="276" w:lineRule="auto"/>
        <w:ind w:firstLine="709"/>
        <w:contextualSpacing/>
        <w:jc w:val="both"/>
      </w:pPr>
    </w:p>
    <w:p w:rsidR="00BF65F1" w:rsidRPr="00DC5C5E" w:rsidRDefault="00F00352" w:rsidP="00AA0FF3">
      <w:pPr>
        <w:pStyle w:val="20"/>
        <w:numPr>
          <w:ilvl w:val="0"/>
          <w:numId w:val="29"/>
        </w:numPr>
      </w:pPr>
      <w:bookmarkStart w:id="3" w:name="_Toc327432394"/>
      <w:bookmarkStart w:id="4" w:name="_Toc327433103"/>
      <w:bookmarkStart w:id="5" w:name="_Toc327433147"/>
      <w:bookmarkStart w:id="6" w:name="_Toc327433205"/>
      <w:bookmarkStart w:id="7" w:name="_Toc327434034"/>
      <w:bookmarkStart w:id="8" w:name="_Toc327434603"/>
      <w:bookmarkStart w:id="9" w:name="_Toc327434689"/>
      <w:bookmarkStart w:id="10" w:name="_Toc327434775"/>
      <w:bookmarkStart w:id="11" w:name="_Toc327438396"/>
      <w:bookmarkStart w:id="12" w:name="_Toc327440161"/>
      <w:bookmarkStart w:id="13" w:name="_Toc327513234"/>
      <w:bookmarkStart w:id="14" w:name="_Toc327513286"/>
      <w:bookmarkStart w:id="15" w:name="_Toc327513357"/>
      <w:bookmarkStart w:id="16" w:name="_Toc327947637"/>
      <w:bookmarkStart w:id="17" w:name="_Toc327947868"/>
      <w:bookmarkStart w:id="18" w:name="_Toc327948003"/>
      <w:bookmarkStart w:id="19" w:name="_Toc372871919"/>
      <w:bookmarkStart w:id="20" w:name="_Toc374618947"/>
      <w:bookmarkStart w:id="21" w:name="_Toc374619890"/>
      <w:bookmarkStart w:id="22" w:name="_Toc327432396"/>
      <w:bookmarkStart w:id="23" w:name="_Toc327433105"/>
      <w:bookmarkStart w:id="24" w:name="_Toc327433149"/>
      <w:bookmarkStart w:id="25" w:name="_Toc327433207"/>
      <w:bookmarkStart w:id="26" w:name="_Toc327434036"/>
      <w:bookmarkStart w:id="27" w:name="_Toc327434605"/>
      <w:bookmarkStart w:id="28" w:name="_Toc327434691"/>
      <w:bookmarkStart w:id="29" w:name="_Toc327434777"/>
      <w:bookmarkStart w:id="30" w:name="_Toc327438398"/>
      <w:bookmarkStart w:id="31" w:name="_Toc327440163"/>
      <w:bookmarkStart w:id="32" w:name="_Toc327513236"/>
      <w:bookmarkStart w:id="33" w:name="_Toc327513288"/>
      <w:bookmarkStart w:id="34" w:name="_Toc327513359"/>
      <w:bookmarkStart w:id="35" w:name="_Toc327947639"/>
      <w:bookmarkStart w:id="36" w:name="_Toc327947870"/>
      <w:bookmarkStart w:id="37" w:name="_Toc327948005"/>
      <w:bookmarkStart w:id="38" w:name="_Toc372871921"/>
      <w:bookmarkStart w:id="39" w:name="_Toc374618949"/>
      <w:bookmarkStart w:id="40" w:name="_Toc374619892"/>
      <w:bookmarkStart w:id="41" w:name="_Toc327432397"/>
      <w:bookmarkStart w:id="42" w:name="_Toc327433106"/>
      <w:bookmarkStart w:id="43" w:name="_Toc327433150"/>
      <w:bookmarkStart w:id="44" w:name="_Toc327433208"/>
      <w:bookmarkStart w:id="45" w:name="_Toc327434037"/>
      <w:bookmarkStart w:id="46" w:name="_Toc327434606"/>
      <w:bookmarkStart w:id="47" w:name="_Toc327434692"/>
      <w:bookmarkStart w:id="48" w:name="_Toc327434778"/>
      <w:bookmarkStart w:id="49" w:name="_Toc327438399"/>
      <w:bookmarkStart w:id="50" w:name="_Toc327440164"/>
      <w:bookmarkStart w:id="51" w:name="_Toc327513237"/>
      <w:bookmarkStart w:id="52" w:name="_Toc327513289"/>
      <w:bookmarkStart w:id="53" w:name="_Toc327513360"/>
      <w:bookmarkStart w:id="54" w:name="_Toc327947640"/>
      <w:bookmarkStart w:id="55" w:name="_Toc327947871"/>
      <w:bookmarkStart w:id="56" w:name="_Toc327948006"/>
      <w:bookmarkStart w:id="57" w:name="_Toc372871922"/>
      <w:bookmarkStart w:id="58" w:name="_Toc374618950"/>
      <w:bookmarkStart w:id="59" w:name="_Toc374619893"/>
      <w:bookmarkStart w:id="60" w:name="_Toc492276074"/>
      <w:bookmarkStart w:id="61" w:name="_Toc269460494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>
        <w:t>С</w:t>
      </w:r>
      <w:r w:rsidR="006E1995">
        <w:t>правочник</w:t>
      </w:r>
      <w:r>
        <w:t xml:space="preserve"> организаций</w:t>
      </w:r>
      <w:bookmarkEnd w:id="60"/>
      <w:r>
        <w:t xml:space="preserve"> </w:t>
      </w:r>
    </w:p>
    <w:p w:rsidR="007A2661" w:rsidRPr="00DC5C5E" w:rsidRDefault="007A2661" w:rsidP="00AA0FF3">
      <w:pPr>
        <w:pStyle w:val="3"/>
        <w:numPr>
          <w:ilvl w:val="0"/>
          <w:numId w:val="0"/>
        </w:numPr>
        <w:ind w:left="792" w:hanging="432"/>
        <w:rPr>
          <w:rStyle w:val="af3"/>
          <w:i w:val="0"/>
          <w:lang w:val="ru-RU"/>
        </w:rPr>
      </w:pPr>
      <w:bookmarkStart w:id="62" w:name="_Toc200340523"/>
      <w:bookmarkStart w:id="63" w:name="_Toc269460496"/>
      <w:bookmarkStart w:id="64" w:name="_Toc374619895"/>
      <w:bookmarkStart w:id="65" w:name="_Toc400611855"/>
      <w:bookmarkStart w:id="66" w:name="_Toc400612076"/>
      <w:bookmarkEnd w:id="61"/>
    </w:p>
    <w:p w:rsidR="007A2661" w:rsidRDefault="007A2661" w:rsidP="007A2661">
      <w:pPr>
        <w:tabs>
          <w:tab w:val="left" w:pos="993"/>
        </w:tabs>
        <w:spacing w:before="120" w:line="276" w:lineRule="auto"/>
        <w:contextualSpacing/>
        <w:jc w:val="both"/>
      </w:pPr>
      <w:r>
        <w:tab/>
        <w:t>Организации со всеми реквизитами находятся в справочнике «Справочник организаций»</w:t>
      </w:r>
      <w:r w:rsidRPr="00D80BC2">
        <w:t xml:space="preserve"> </w:t>
      </w:r>
      <w:r w:rsidRPr="00D80BC2">
        <w:rPr>
          <w:rStyle w:val="af2"/>
          <w:rFonts w:ascii="Times New Roman" w:hAnsi="Times New Roman"/>
          <w:sz w:val="24"/>
          <w:highlight w:val="lightGray"/>
          <w:shd w:val="clear" w:color="auto" w:fill="FFFFFF"/>
        </w:rPr>
        <w:t>СВОД-СМАРТ-&gt; СПРАВОЧНИКИ -&gt; ОБЩИЕ СПРАВОЧНИКИ -&gt; Справочник организаций</w:t>
      </w:r>
      <w:r w:rsidRPr="00D80BC2">
        <w:rPr>
          <w:rStyle w:val="af2"/>
          <w:rFonts w:ascii="Times New Roman" w:hAnsi="Times New Roman"/>
          <w:sz w:val="24"/>
          <w:shd w:val="clear" w:color="auto" w:fill="FFFFFF"/>
        </w:rPr>
        <w:t>.</w:t>
      </w:r>
      <w:r w:rsidRPr="00D80BC2">
        <w:t xml:space="preserve"> </w:t>
      </w:r>
    </w:p>
    <w:p w:rsidR="007A2661" w:rsidRDefault="007A2661" w:rsidP="007A2661">
      <w:pPr>
        <w:tabs>
          <w:tab w:val="left" w:pos="993"/>
        </w:tabs>
        <w:spacing w:before="120" w:line="276" w:lineRule="auto"/>
        <w:contextualSpacing/>
        <w:jc w:val="both"/>
      </w:pPr>
      <w:r>
        <w:t>Панель инструментов Справочника организаций имеет следующий вид</w:t>
      </w:r>
    </w:p>
    <w:p w:rsidR="007A2661" w:rsidRDefault="007A2661" w:rsidP="007A2661">
      <w:pPr>
        <w:tabs>
          <w:tab w:val="left" w:pos="993"/>
        </w:tabs>
        <w:spacing w:before="120" w:line="276" w:lineRule="auto"/>
        <w:contextualSpacing/>
        <w:jc w:val="both"/>
      </w:pPr>
      <w:bookmarkStart w:id="67" w:name="ПанельИнструментов1"/>
      <w:bookmarkEnd w:id="67"/>
    </w:p>
    <w:tbl>
      <w:tblPr>
        <w:tblStyle w:val="af7"/>
        <w:tblW w:w="10624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solid" w:color="C6D9F1" w:themeColor="text2" w:themeTint="33" w:fill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"/>
        <w:gridCol w:w="306"/>
        <w:gridCol w:w="307"/>
        <w:gridCol w:w="318"/>
        <w:gridCol w:w="319"/>
        <w:gridCol w:w="415"/>
        <w:gridCol w:w="534"/>
        <w:gridCol w:w="412"/>
        <w:gridCol w:w="1199"/>
        <w:gridCol w:w="1167"/>
        <w:gridCol w:w="461"/>
        <w:gridCol w:w="567"/>
        <w:gridCol w:w="2835"/>
        <w:gridCol w:w="561"/>
        <w:gridCol w:w="428"/>
        <w:gridCol w:w="429"/>
      </w:tblGrid>
      <w:tr w:rsidR="007A2661" w:rsidTr="007A2661">
        <w:trPr>
          <w:trHeight w:val="423"/>
        </w:trPr>
        <w:tc>
          <w:tcPr>
            <w:tcW w:w="366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850EC0" wp14:editId="3E93C27A">
                  <wp:extent cx="200025" cy="270510"/>
                  <wp:effectExtent l="0" t="0" r="9525" b="0"/>
                  <wp:docPr id="258" name="Рисунок 258" descr="cid:image001.png@01D3231A.6C474BD0">
                    <a:hlinkClick xmlns:a="http://schemas.openxmlformats.org/drawingml/2006/main" r:id="rId8" tooltip="Создать организацию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3231A.6C474B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0826" b="-7576"/>
                          <a:stretch/>
                        </pic:blipFill>
                        <pic:spPr bwMode="auto">
                          <a:xfrm>
                            <a:off x="0" y="0"/>
                            <a:ext cx="200455" cy="2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5989D49" wp14:editId="0AD6C0A1">
                  <wp:extent cx="157053" cy="270510"/>
                  <wp:effectExtent l="0" t="0" r="0" b="0"/>
                  <wp:docPr id="7" name="Рисунок 7" descr="cid:image001.png@01D3231A.6C474BD0">
                    <a:hlinkClick xmlns:a="http://schemas.openxmlformats.org/drawingml/2006/main" r:id="rId11" tooltip="Добавить из Excel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3231A.6C474B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39" t="-7576" b="-1"/>
                          <a:stretch/>
                        </pic:blipFill>
                        <pic:spPr bwMode="auto">
                          <a:xfrm>
                            <a:off x="0" y="0"/>
                            <a:ext cx="157390" cy="2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6BA8A26C" wp14:editId="3F6C0371">
                  <wp:extent cx="193200" cy="252000"/>
                  <wp:effectExtent l="0" t="0" r="0" b="0"/>
                  <wp:docPr id="8" name="Рисунок 8" descr="cid:image002.png@01D3231A.6C474BD0">
                    <a:hlinkClick xmlns:a="http://schemas.openxmlformats.org/drawingml/2006/main" r:id="rId8" tooltip="Редактиров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2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2DCCE9C8" wp14:editId="29316E6E">
                  <wp:extent cx="160000" cy="252000"/>
                  <wp:effectExtent l="0" t="0" r="0" b="0"/>
                  <wp:docPr id="9" name="Рисунок 9" descr="cid:image003.png@01D3231A.6C474BD0">
                    <a:hlinkClick xmlns:a="http://schemas.openxmlformats.org/drawingml/2006/main" r:id="rId14" tooltip="Удал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id:image003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68664474" wp14:editId="365D15D2">
                  <wp:extent cx="205017" cy="252000"/>
                  <wp:effectExtent l="0" t="0" r="5080" b="0"/>
                  <wp:docPr id="10" name="Рисунок 10" descr="cid:image004.png@01D3231A.6C474BD0">
                    <a:hlinkClick xmlns:a="http://schemas.openxmlformats.org/drawingml/2006/main" r:id="rId17" tooltip="Обнов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id:image004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2C1AE08C" wp14:editId="1E252ABC">
                  <wp:extent cx="213559" cy="252000"/>
                  <wp:effectExtent l="0" t="0" r="0" b="0"/>
                  <wp:docPr id="11" name="Рисунок 11" descr="cid:image005.png@01D3231A.6C474BD0">
                    <a:hlinkClick xmlns:a="http://schemas.openxmlformats.org/drawingml/2006/main" r:id="rId20" tooltip="Копировать организацию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id:image005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2E539E7" wp14:editId="7EEB10F5">
                  <wp:extent cx="324610" cy="252000"/>
                  <wp:effectExtent l="0" t="0" r="0" b="0"/>
                  <wp:docPr id="226" name="Рисунок 226" descr="cid:image006.png@01D3231A.6C474BD0">
                    <a:hlinkClick xmlns:a="http://schemas.openxmlformats.org/drawingml/2006/main" r:id="rId23" tooltip="Инверси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id:image006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AF67022" wp14:editId="7B3875D4">
                  <wp:extent cx="214820" cy="252000"/>
                  <wp:effectExtent l="0" t="0" r="0" b="0"/>
                  <wp:docPr id="231" name="Рисунок 231" descr="cid:image007.png@01D3231A.6C474BD0">
                    <a:hlinkClick xmlns:a="http://schemas.openxmlformats.org/drawingml/2006/main" r:id="rId26" tooltip="Разметить вс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id:image007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00D5009" wp14:editId="59C43339">
                  <wp:extent cx="739742" cy="252000"/>
                  <wp:effectExtent l="0" t="0" r="3810" b="0"/>
                  <wp:docPr id="233" name="Рисунок 233" descr="cid:image008.png@01D3231A.6C474BD0">
                    <a:hlinkClick xmlns:a="http://schemas.openxmlformats.org/drawingml/2006/main" r:id="rId29" tooltip="Экс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id:image008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6EDF642" wp14:editId="020D390B">
                  <wp:extent cx="738915" cy="252000"/>
                  <wp:effectExtent l="0" t="0" r="4445" b="0"/>
                  <wp:docPr id="234" name="Рисунок 234" descr="cid:image009.png@01D3231A.6C474BD0">
                    <a:hlinkClick xmlns:a="http://schemas.openxmlformats.org/drawingml/2006/main" r:id="rId32" tooltip="Им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id:image009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1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0520029" wp14:editId="74DD0254">
                  <wp:extent cx="252000" cy="252000"/>
                  <wp:effectExtent l="0" t="0" r="0" b="0"/>
                  <wp:docPr id="240" name="Рисунок 240" descr="cid:image010.png@01D3231A.6C474BD0">
                    <a:hlinkClick xmlns:a="http://schemas.openxmlformats.org/drawingml/2006/main" r:id="rId35" tooltip="Печ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id:image010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DAF54C3" wp14:editId="2A53AD9C">
                  <wp:extent cx="316068" cy="252000"/>
                  <wp:effectExtent l="0" t="0" r="8255" b="0"/>
                  <wp:docPr id="243" name="Рисунок 243" descr="cid:image011.png@01D3231A.6C474BD0">
                    <a:hlinkClick xmlns:a="http://schemas.openxmlformats.org/drawingml/2006/main" r:id="rId38" tooltip="Синхронизаци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id:image011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68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6737FB4F" wp14:editId="69B0E408">
                  <wp:extent cx="1739213" cy="252000"/>
                  <wp:effectExtent l="0" t="0" r="0" b="0"/>
                  <wp:docPr id="244" name="Рисунок 244" descr="cid:image012.png@01D3231A.6C474BD0">
                    <a:hlinkClick xmlns:a="http://schemas.openxmlformats.org/drawingml/2006/main" r:id="rId41" tooltip="Дат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id:image012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13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228FB0C" wp14:editId="3933C3AA">
                  <wp:extent cx="338897" cy="252000"/>
                  <wp:effectExtent l="0" t="0" r="4445" b="0"/>
                  <wp:docPr id="250" name="Рисунок 250" descr="cid:image013.png@01D3231A.6C474BD0">
                    <a:hlinkClick xmlns:a="http://schemas.openxmlformats.org/drawingml/2006/main" r:id="rId44" tooltip="Настройки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id:image013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63577" wp14:editId="479DCE80">
                  <wp:extent cx="235475" cy="252000"/>
                  <wp:effectExtent l="0" t="0" r="0" b="0"/>
                  <wp:docPr id="254" name="Рисунок 254" descr="cid:image014.png@01D3231A.6C474BD0">
                    <a:hlinkClick xmlns:a="http://schemas.openxmlformats.org/drawingml/2006/main" r:id="rId47" tooltip="Журнал событий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id:image014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shd w:val="solid" w:color="C6D9F1" w:themeColor="text2" w:themeTint="33" w:fill="auto"/>
          </w:tcPr>
          <w:p w:rsidR="007A2661" w:rsidRDefault="007A2661" w:rsidP="007A2661">
            <w:pPr>
              <w:tabs>
                <w:tab w:val="left" w:pos="993"/>
              </w:tabs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07EE27" wp14:editId="274805FE">
                  <wp:extent cx="224509" cy="252000"/>
                  <wp:effectExtent l="0" t="0" r="4445" b="0"/>
                  <wp:docPr id="257" name="Рисунок 257" descr="cid:image015.png@01D3231A.6C474BD0">
                    <a:hlinkClick xmlns:a="http://schemas.openxmlformats.org/drawingml/2006/main" r:id="rId50" tooltip="Выход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id:image015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0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661" w:rsidRPr="00FA4BA3" w:rsidRDefault="007A2661" w:rsidP="007A2661">
      <w:pPr>
        <w:tabs>
          <w:tab w:val="left" w:pos="993"/>
        </w:tabs>
        <w:spacing w:before="120" w:line="276" w:lineRule="auto"/>
        <w:contextualSpacing/>
        <w:jc w:val="center"/>
        <w:rPr>
          <w:b/>
          <w:sz w:val="20"/>
          <w:szCs w:val="20"/>
        </w:rPr>
      </w:pPr>
      <w:r w:rsidRPr="00EF0557">
        <w:rPr>
          <w:b/>
          <w:sz w:val="20"/>
          <w:szCs w:val="20"/>
        </w:rPr>
        <w:t>Рисунок 1. Панель инструментов Справочника организаций</w:t>
      </w:r>
      <w:r w:rsidRPr="00FA4BA3">
        <w:rPr>
          <w:b/>
          <w:sz w:val="20"/>
          <w:szCs w:val="20"/>
        </w:rPr>
        <w:t xml:space="preserve"> </w:t>
      </w:r>
      <w:r>
        <w:rPr>
          <w:rStyle w:val="afa"/>
          <w:b/>
          <w:sz w:val="20"/>
          <w:szCs w:val="20"/>
          <w:lang w:val="en-US"/>
        </w:rPr>
        <w:footnoteReference w:id="1"/>
      </w:r>
    </w:p>
    <w:p w:rsidR="00AA0FF3" w:rsidRDefault="00AA0FF3" w:rsidP="007A2661">
      <w:pPr>
        <w:tabs>
          <w:tab w:val="left" w:pos="993"/>
        </w:tabs>
        <w:spacing w:before="120" w:line="276" w:lineRule="auto"/>
        <w:contextualSpacing/>
        <w:jc w:val="center"/>
      </w:pPr>
    </w:p>
    <w:p w:rsidR="007A2661" w:rsidRPr="006F39B5" w:rsidRDefault="00AA0FF3" w:rsidP="00AA0FF3">
      <w:pPr>
        <w:pStyle w:val="20"/>
      </w:pPr>
      <w:bookmarkStart w:id="68" w:name="_Toc492276075"/>
      <w:r>
        <w:rPr>
          <w:lang w:val="ru-RU"/>
        </w:rPr>
        <w:t>1.1.</w:t>
      </w:r>
      <w:r>
        <w:t xml:space="preserve"> </w:t>
      </w:r>
      <w:r w:rsidR="007A2661">
        <w:t>Создание и редактирование реквизитов организаций</w:t>
      </w:r>
      <w:bookmarkEnd w:id="68"/>
    </w:p>
    <w:p w:rsidR="007A2661" w:rsidRDefault="007A2661" w:rsidP="007A2661">
      <w:pPr>
        <w:spacing w:line="276" w:lineRule="auto"/>
        <w:ind w:firstLine="709"/>
        <w:contextualSpacing/>
        <w:jc w:val="both"/>
      </w:pP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69" w:name="СоздатьРедактировать"/>
      <w:bookmarkEnd w:id="69"/>
      <w:r w:rsidRPr="000D0EF9">
        <w:t xml:space="preserve">Новое значение в справочнике </w:t>
      </w:r>
      <w:r>
        <w:t xml:space="preserve">или редактирование ранее введенных данных осуществляется с помощью кнопок </w:t>
      </w:r>
      <w:r>
        <w:rPr>
          <w:noProof/>
        </w:rPr>
        <w:drawing>
          <wp:inline distT="0" distB="0" distL="0" distR="0" wp14:anchorId="111AA11E" wp14:editId="45A3A615">
            <wp:extent cx="196850" cy="208280"/>
            <wp:effectExtent l="0" t="0" r="0" b="0"/>
            <wp:docPr id="115" name="Рисунок 4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Создать</w:t>
      </w:r>
      <w:r>
        <w:rPr>
          <w:b/>
        </w:rPr>
        <w:t xml:space="preserve"> организацию</w:t>
      </w:r>
      <w:r w:rsidRPr="000D0EF9">
        <w:rPr>
          <w:b/>
        </w:rPr>
        <w:t xml:space="preserve"> </w:t>
      </w:r>
      <w:r w:rsidRPr="000D0EF9">
        <w:t>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N</w:t>
      </w:r>
      <w:r w:rsidRPr="000D0EF9">
        <w:t>)</w:t>
      </w:r>
      <w:r>
        <w:t xml:space="preserve"> и</w:t>
      </w:r>
      <w:r w:rsidR="003C41AF">
        <w:t>ли</w:t>
      </w:r>
      <w:r>
        <w:t xml:space="preserve"> </w:t>
      </w:r>
      <w:r>
        <w:rPr>
          <w:noProof/>
        </w:rPr>
        <w:drawing>
          <wp:inline distT="0" distB="0" distL="0" distR="0" wp14:anchorId="32275796" wp14:editId="2A57D4CF">
            <wp:extent cx="200025" cy="227136"/>
            <wp:effectExtent l="0" t="0" r="0" b="1905"/>
            <wp:docPr id="232" name="Рисунок 47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2" cy="2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D0EF9">
        <w:rPr>
          <w:b/>
        </w:rPr>
        <w:t>Редактировать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E</w:t>
      </w:r>
      <w:r w:rsidRPr="000D0EF9">
        <w:t>)</w:t>
      </w:r>
      <w:r>
        <w:t xml:space="preserve">  </w:t>
      </w:r>
      <w:r>
        <w:rPr>
          <w:noProof/>
        </w:rPr>
        <w:t>соответственно</w:t>
      </w:r>
      <w:r w:rsidRPr="000D0EF9">
        <w:t xml:space="preserve">. 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В открывшемся окне (</w:t>
      </w:r>
      <w:r w:rsidRPr="00234C8F">
        <w:rPr>
          <w:i/>
        </w:rPr>
        <w:t xml:space="preserve">Рисунок </w:t>
      </w:r>
      <w:r>
        <w:rPr>
          <w:i/>
        </w:rPr>
        <w:t>2</w:t>
      </w:r>
      <w:r>
        <w:t>) необходимо заполнить следующие обязательные для сбора отчетности реквизиты:</w:t>
      </w:r>
    </w:p>
    <w:p w:rsidR="007A2661" w:rsidRDefault="007A2661" w:rsidP="007A2661">
      <w:pPr>
        <w:pStyle w:val="a8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6246C1">
        <w:rPr>
          <w:rFonts w:ascii="Times New Roman" w:hAnsi="Times New Roman"/>
          <w:sz w:val="24"/>
          <w:szCs w:val="24"/>
        </w:rPr>
        <w:t>код (любое уникальное число)</w:t>
      </w:r>
      <w:r>
        <w:rPr>
          <w:rFonts w:ascii="Times New Roman" w:hAnsi="Times New Roman"/>
          <w:sz w:val="24"/>
          <w:szCs w:val="24"/>
        </w:rPr>
        <w:t>.</w:t>
      </w:r>
      <w:r w:rsidRPr="006246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6246C1">
        <w:rPr>
          <w:rFonts w:ascii="Times New Roman" w:hAnsi="Times New Roman"/>
          <w:sz w:val="24"/>
          <w:szCs w:val="24"/>
        </w:rPr>
        <w:t xml:space="preserve">роставляется по умолчанию, но при необходимости его можно изменить, указав раннее не используемый код; </w:t>
      </w:r>
    </w:p>
    <w:p w:rsidR="007A2661" w:rsidRPr="006246C1" w:rsidRDefault="007A2661" w:rsidP="007A2661">
      <w:pPr>
        <w:pStyle w:val="a8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6246C1">
        <w:rPr>
          <w:rFonts w:ascii="Times New Roman" w:hAnsi="Times New Roman"/>
          <w:sz w:val="24"/>
          <w:szCs w:val="24"/>
        </w:rPr>
        <w:t>краткое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46C1">
        <w:rPr>
          <w:rFonts w:ascii="Times New Roman" w:hAnsi="Times New Roman"/>
          <w:sz w:val="24"/>
          <w:szCs w:val="24"/>
        </w:rPr>
        <w:t>и полное наименования;</w:t>
      </w:r>
    </w:p>
    <w:p w:rsidR="007A2661" w:rsidRPr="00D80BC2" w:rsidRDefault="007A2661" w:rsidP="007A2661">
      <w:pPr>
        <w:pStyle w:val="a8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D80BC2">
        <w:rPr>
          <w:rFonts w:ascii="Times New Roman" w:hAnsi="Times New Roman"/>
          <w:sz w:val="24"/>
          <w:szCs w:val="24"/>
        </w:rPr>
        <w:t>КБП. Этот код</w:t>
      </w:r>
      <w:r>
        <w:rPr>
          <w:rFonts w:ascii="Times New Roman" w:hAnsi="Times New Roman"/>
          <w:sz w:val="24"/>
          <w:szCs w:val="24"/>
        </w:rPr>
        <w:t xml:space="preserve"> необходим для экспорта/импорта форм в формате Минфина (значение в поле «ИСТ»);</w:t>
      </w:r>
    </w:p>
    <w:p w:rsidR="007A2661" w:rsidRPr="00D80BC2" w:rsidRDefault="007A2661" w:rsidP="007A2661">
      <w:pPr>
        <w:pStyle w:val="a8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ОКТМО</w:t>
      </w:r>
      <w:r w:rsidRPr="00D80BC2">
        <w:rPr>
          <w:rFonts w:ascii="Times New Roman" w:hAnsi="Times New Roman"/>
          <w:sz w:val="24"/>
          <w:szCs w:val="24"/>
        </w:rPr>
        <w:t xml:space="preserve">. Код </w:t>
      </w:r>
      <w:r>
        <w:rPr>
          <w:rFonts w:ascii="Times New Roman" w:hAnsi="Times New Roman"/>
          <w:sz w:val="24"/>
          <w:szCs w:val="24"/>
        </w:rPr>
        <w:t>ОКТМО</w:t>
      </w:r>
      <w:r w:rsidRPr="00D80BC2">
        <w:rPr>
          <w:rFonts w:ascii="Times New Roman" w:hAnsi="Times New Roman"/>
          <w:sz w:val="24"/>
          <w:szCs w:val="24"/>
        </w:rPr>
        <w:t xml:space="preserve"> участвует в сверке</w:t>
      </w:r>
      <w:r>
        <w:rPr>
          <w:rFonts w:ascii="Times New Roman" w:hAnsi="Times New Roman"/>
          <w:sz w:val="24"/>
          <w:szCs w:val="24"/>
        </w:rPr>
        <w:t xml:space="preserve"> форм</w:t>
      </w:r>
      <w:r w:rsidRPr="00D80BC2">
        <w:rPr>
          <w:rFonts w:ascii="Times New Roman" w:hAnsi="Times New Roman"/>
          <w:sz w:val="24"/>
          <w:szCs w:val="24"/>
        </w:rPr>
        <w:t xml:space="preserve"> 0503125 </w:t>
      </w:r>
      <w:r>
        <w:rPr>
          <w:rFonts w:ascii="Times New Roman" w:hAnsi="Times New Roman"/>
          <w:sz w:val="24"/>
          <w:szCs w:val="24"/>
        </w:rPr>
        <w:t>и</w:t>
      </w:r>
      <w:r w:rsidRPr="00D80BC2">
        <w:rPr>
          <w:rFonts w:ascii="Times New Roman" w:hAnsi="Times New Roman"/>
          <w:sz w:val="24"/>
          <w:szCs w:val="24"/>
        </w:rPr>
        <w:t xml:space="preserve"> 425 </w:t>
      </w:r>
      <w:r>
        <w:rPr>
          <w:rFonts w:ascii="Times New Roman" w:hAnsi="Times New Roman"/>
          <w:sz w:val="24"/>
          <w:szCs w:val="24"/>
        </w:rPr>
        <w:t>между уровнями бюджетов, а также для корректного заполнения утвержденного шаблона при печати документа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Дополнительно могут быть заполнены следующие поля: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1) дата окончания. При наличии данного параметра в режиме «Работа с отчетностью» в периоде после даты окончания данная организация отображаться не будет. При отметке галкой «Отображать закрытые организации» в дереве организаций станут видны организации, имеющие дату окончания;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lastRenderedPageBreak/>
        <w:t>2) код ОКВЭД – максимальное значение кода 8 символов;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3) центральная организация – отмечается централизованная бухгалтерия, впоследствии отражающаяся при печати «семисотых» форм;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4) организация учредитель – из справочника выбирается организация - учредитель для отчетов, выгружаемых для сдачи в ИФНС;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t>5) организация, осуществляющая полномочия учредителя - информация, необходимая при печати  форм, которые отражают наименование организации, осуществляющей полномочия учредителя;</w:t>
      </w:r>
    </w:p>
    <w:p w:rsidR="007A2661" w:rsidRPr="00C43292" w:rsidRDefault="007A2661" w:rsidP="007A2661">
      <w:pPr>
        <w:spacing w:before="120" w:line="276" w:lineRule="auto"/>
        <w:ind w:firstLine="709"/>
        <w:contextualSpacing/>
        <w:jc w:val="both"/>
      </w:pPr>
      <w:r>
        <w:t xml:space="preserve">6) </w:t>
      </w:r>
      <w:r>
        <w:rPr>
          <w:lang w:val="en-US"/>
        </w:rPr>
        <w:t>e</w:t>
      </w:r>
      <w:r w:rsidRPr="00C43292">
        <w:t>-</w:t>
      </w:r>
      <w:r>
        <w:rPr>
          <w:lang w:val="en-US"/>
        </w:rPr>
        <w:t>mail</w:t>
      </w:r>
      <w:r w:rsidRPr="00C43292">
        <w:t xml:space="preserve"> – </w:t>
      </w:r>
      <w:r>
        <w:t>при настройке отправки сообщений на электронную почту при переходе на соответствующий статус будет уходить письмо на указанные адреса. Если необходимо указать 2 и более адреса электронный почты, необходимо использовать символ «;».</w:t>
      </w:r>
    </w:p>
    <w:p w:rsidR="007A2661" w:rsidRDefault="007A2661" w:rsidP="007A2661">
      <w:pPr>
        <w:spacing w:before="120" w:line="276" w:lineRule="auto"/>
        <w:contextualSpacing/>
        <w:jc w:val="center"/>
        <w:rPr>
          <w:noProof/>
        </w:rPr>
      </w:pPr>
      <w:r>
        <w:rPr>
          <w:noProof/>
          <w:bdr w:val="single" w:sz="2" w:space="0" w:color="4F81BD"/>
        </w:rPr>
        <w:t xml:space="preserve"> </w:t>
      </w:r>
    </w:p>
    <w:p w:rsidR="007A2661" w:rsidRDefault="007A2661" w:rsidP="007A2661">
      <w:pPr>
        <w:spacing w:before="120" w:line="276" w:lineRule="auto"/>
        <w:contextualSpacing/>
        <w:jc w:val="center"/>
      </w:pPr>
      <w:r>
        <w:rPr>
          <w:noProof/>
        </w:rPr>
        <w:drawing>
          <wp:inline distT="0" distB="0" distL="0" distR="0" wp14:anchorId="068BCF56" wp14:editId="3C9DCA51">
            <wp:extent cx="6047730" cy="4636162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029" t="10611" r="30263" b="3055"/>
                    <a:stretch/>
                  </pic:blipFill>
                  <pic:spPr bwMode="auto">
                    <a:xfrm>
                      <a:off x="0" y="0"/>
                      <a:ext cx="6090287" cy="466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Default="007A2661" w:rsidP="007A2661">
      <w:pPr>
        <w:spacing w:before="120" w:line="276" w:lineRule="auto"/>
        <w:contextualSpacing/>
        <w:jc w:val="center"/>
      </w:pPr>
    </w:p>
    <w:p w:rsidR="007A2661" w:rsidRDefault="007A2661" w:rsidP="007A2661">
      <w:pPr>
        <w:pStyle w:val="aa"/>
        <w:spacing w:line="276" w:lineRule="auto"/>
        <w:contextualSpacing/>
        <w:jc w:val="center"/>
      </w:pPr>
      <w:r w:rsidRPr="00975245">
        <w:t xml:space="preserve">Рисунок </w:t>
      </w:r>
      <w:r>
        <w:t>2</w:t>
      </w:r>
      <w:r w:rsidRPr="00975245">
        <w:t>. Редактирование организации</w:t>
      </w:r>
    </w:p>
    <w:p w:rsidR="007A2661" w:rsidRDefault="007A2661" w:rsidP="007A2661"/>
    <w:p w:rsidR="007A2661" w:rsidRDefault="007A2661" w:rsidP="007A2661">
      <w:pPr>
        <w:spacing w:before="120" w:line="276" w:lineRule="auto"/>
        <w:ind w:firstLine="709"/>
        <w:contextualSpacing/>
        <w:jc w:val="both"/>
      </w:pPr>
      <w:r w:rsidRPr="00A25E40">
        <w:t xml:space="preserve">В нижней части окна редактирования организации находятся вкладки </w:t>
      </w:r>
      <w:hyperlink w:anchor="Итсория" w:history="1">
        <w:r w:rsidRPr="000A7779">
          <w:rPr>
            <w:rStyle w:val="a6"/>
          </w:rPr>
          <w:t>История</w:t>
        </w:r>
      </w:hyperlink>
      <w:r w:rsidRPr="00A25E40">
        <w:t xml:space="preserve">, </w:t>
      </w:r>
      <w:hyperlink w:anchor="Сотрудники" w:history="1">
        <w:r w:rsidRPr="00137D99">
          <w:rPr>
            <w:rStyle w:val="a6"/>
          </w:rPr>
          <w:t>Сотрудники</w:t>
        </w:r>
      </w:hyperlink>
      <w:r w:rsidRPr="00A25E40">
        <w:t xml:space="preserve">, </w:t>
      </w:r>
      <w:hyperlink w:anchor="Примечание" w:history="1">
        <w:r w:rsidRPr="00137D99">
          <w:rPr>
            <w:rStyle w:val="a6"/>
          </w:rPr>
          <w:t>Примечания</w:t>
        </w:r>
      </w:hyperlink>
      <w:r w:rsidRPr="00A25E40">
        <w:t xml:space="preserve">, </w:t>
      </w:r>
      <w:hyperlink w:anchor="ДополнительныеРеквизиты" w:history="1">
        <w:r w:rsidRPr="00137D99">
          <w:rPr>
            <w:rStyle w:val="a6"/>
          </w:rPr>
          <w:t>Дополнительные реквизиты</w:t>
        </w:r>
      </w:hyperlink>
      <w:r>
        <w:t xml:space="preserve">. Для просмотра данных в указанных вкладках </w:t>
      </w:r>
      <w:r>
        <w:lastRenderedPageBreak/>
        <w:t xml:space="preserve">необходимо раскрыть поля при помощи кнопки </w:t>
      </w:r>
      <w:r>
        <w:rPr>
          <w:noProof/>
        </w:rPr>
        <w:drawing>
          <wp:inline distT="0" distB="0" distL="0" distR="0" wp14:anchorId="0C67687C" wp14:editId="76201577">
            <wp:extent cx="1209675" cy="56197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или удерживая зажатой правую кнопку мыши потянуть границы наверх.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bookmarkStart w:id="70" w:name="Итсория"/>
      <w:bookmarkEnd w:id="70"/>
      <w:r>
        <w:t>Вкладка «</w:t>
      </w:r>
      <w:r w:rsidRPr="00740771">
        <w:rPr>
          <w:b/>
        </w:rPr>
        <w:t>История</w:t>
      </w:r>
      <w:r>
        <w:t>» содержит данные полного и краткого наименования организации, код ППП, код элемента бюджета, дата начало и окончания действия организации.</w:t>
      </w:r>
    </w:p>
    <w:p w:rsidR="00D670FD" w:rsidRDefault="00D670FD" w:rsidP="007A2661">
      <w:pPr>
        <w:spacing w:before="120" w:line="276" w:lineRule="auto"/>
        <w:ind w:firstLine="709"/>
        <w:contextualSpacing/>
        <w:jc w:val="both"/>
        <w:rPr>
          <w:i/>
        </w:rPr>
      </w:pPr>
    </w:p>
    <w:p w:rsidR="00D670FD" w:rsidRDefault="007A2661" w:rsidP="007A2661">
      <w:pPr>
        <w:spacing w:before="120" w:line="276" w:lineRule="auto"/>
        <w:ind w:firstLine="709"/>
        <w:contextualSpacing/>
        <w:jc w:val="both"/>
        <w:rPr>
          <w:b/>
          <w:i/>
        </w:rPr>
      </w:pPr>
      <w:r w:rsidRPr="00517DDC">
        <w:rPr>
          <w:b/>
          <w:i/>
        </w:rPr>
        <w:t>Примечание</w:t>
      </w:r>
      <w:r w:rsidRPr="00517DDC">
        <w:rPr>
          <w:b/>
        </w:rPr>
        <w:t xml:space="preserve">: </w:t>
      </w:r>
      <w:r w:rsidRPr="00517DDC">
        <w:rPr>
          <w:b/>
          <w:i/>
        </w:rPr>
        <w:t xml:space="preserve">Если в организации происходит смена наименования, то создавать новую организацию не обязательно, достаточно в данной вкладке </w:t>
      </w:r>
      <w:r w:rsidR="00D670FD" w:rsidRPr="00517DDC">
        <w:rPr>
          <w:b/>
          <w:i/>
        </w:rPr>
        <w:t>«История» добавить новое наименование организации.</w:t>
      </w:r>
    </w:p>
    <w:p w:rsidR="00517DDC" w:rsidRPr="00517DDC" w:rsidRDefault="00517DDC" w:rsidP="007A2661">
      <w:pPr>
        <w:spacing w:before="120" w:line="276" w:lineRule="auto"/>
        <w:ind w:firstLine="709"/>
        <w:contextualSpacing/>
        <w:jc w:val="both"/>
        <w:rPr>
          <w:b/>
        </w:rPr>
      </w:pPr>
    </w:p>
    <w:p w:rsidR="007A2661" w:rsidRDefault="00D670FD" w:rsidP="007A2661">
      <w:pPr>
        <w:spacing w:before="120" w:line="276" w:lineRule="auto"/>
        <w:ind w:firstLine="709"/>
        <w:contextualSpacing/>
        <w:jc w:val="both"/>
      </w:pPr>
      <w:r>
        <w:t>Д</w:t>
      </w:r>
      <w:r w:rsidR="007A2661">
        <w:t>обавить новое наименование</w:t>
      </w:r>
      <w:r>
        <w:t xml:space="preserve"> организации необходимо</w:t>
      </w:r>
      <w:r w:rsidR="007A2661">
        <w:t xml:space="preserve"> при помощи кнопки </w:t>
      </w:r>
      <w:r w:rsidR="007A2661" w:rsidRPr="00740771">
        <w:rPr>
          <w:b/>
        </w:rPr>
        <w:t>Создать</w:t>
      </w:r>
      <w:r w:rsidR="007A2661">
        <w:t xml:space="preserve"> (</w:t>
      </w:r>
      <w:r w:rsidR="007A2661">
        <w:rPr>
          <w:lang w:val="en-US"/>
        </w:rPr>
        <w:t>Ctrl</w:t>
      </w:r>
      <w:r w:rsidR="007A2661" w:rsidRPr="00740771">
        <w:t>+</w:t>
      </w:r>
      <w:r w:rsidR="007A2661">
        <w:rPr>
          <w:lang w:val="en-US"/>
        </w:rPr>
        <w:t>N</w:t>
      </w:r>
      <w:r w:rsidR="007A2661" w:rsidRPr="00740771">
        <w:t xml:space="preserve">) </w:t>
      </w:r>
      <w:r w:rsidR="007A2661">
        <w:rPr>
          <w:noProof/>
        </w:rPr>
        <w:drawing>
          <wp:inline distT="0" distB="0" distL="0" distR="0" wp14:anchorId="47E46DD1" wp14:editId="2155C0DF">
            <wp:extent cx="265828" cy="267422"/>
            <wp:effectExtent l="0" t="0" r="127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346" t="67067" r="95795" b="29823"/>
                    <a:stretch/>
                  </pic:blipFill>
                  <pic:spPr bwMode="auto">
                    <a:xfrm>
                      <a:off x="0" y="0"/>
                      <a:ext cx="271626" cy="27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661" w:rsidRPr="00740771">
        <w:t xml:space="preserve"> </w:t>
      </w:r>
      <w:r w:rsidR="007A2661">
        <w:t xml:space="preserve">и ввести реквизиты. Дата окончания проставляется автоматически ранее на один день ранее дате начала нового наименования организации календарный день. </w:t>
      </w:r>
    </w:p>
    <w:p w:rsidR="007A2661" w:rsidRPr="000D0EF9" w:rsidRDefault="007A2661" w:rsidP="007A2661">
      <w:pPr>
        <w:spacing w:line="276" w:lineRule="auto"/>
        <w:ind w:firstLine="708"/>
        <w:contextualSpacing/>
        <w:jc w:val="both"/>
      </w:pPr>
      <w:r>
        <w:t>Данные</w:t>
      </w:r>
      <w:r w:rsidRPr="000D0EF9">
        <w:t xml:space="preserve"> </w:t>
      </w:r>
      <w:r>
        <w:t xml:space="preserve">вкладки «История» </w:t>
      </w:r>
      <w:r w:rsidRPr="000D0EF9">
        <w:t xml:space="preserve">удаляются с помощью кнопки </w:t>
      </w:r>
      <w:r>
        <w:rPr>
          <w:noProof/>
        </w:rPr>
        <w:drawing>
          <wp:inline distT="0" distB="0" distL="0" distR="0" wp14:anchorId="71D4EB99" wp14:editId="105F3C74">
            <wp:extent cx="173355" cy="196850"/>
            <wp:effectExtent l="0" t="0" r="0" b="0"/>
            <wp:docPr id="2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Удалить</w:t>
      </w:r>
      <w:r w:rsidRPr="000D0EF9">
        <w:t>.</w:t>
      </w:r>
    </w:p>
    <w:p w:rsidR="007A2661" w:rsidRPr="000D0EF9" w:rsidRDefault="007A2661" w:rsidP="007A2661">
      <w:pPr>
        <w:spacing w:line="276" w:lineRule="auto"/>
        <w:ind w:firstLine="709"/>
        <w:contextualSpacing/>
        <w:jc w:val="both"/>
      </w:pPr>
      <w:r w:rsidRPr="000D0EF9">
        <w:t xml:space="preserve">Пункты отмечаются с помощью кнопки </w:t>
      </w:r>
      <w:r>
        <w:rPr>
          <w:noProof/>
        </w:rPr>
        <w:drawing>
          <wp:inline distT="0" distB="0" distL="0" distR="0" wp14:anchorId="309EE8F6" wp14:editId="5B5BEF65">
            <wp:extent cx="208280" cy="243205"/>
            <wp:effectExtent l="0" t="0" r="0" b="0"/>
            <wp:docPr id="2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Инверсия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A</w:t>
      </w:r>
      <w:r w:rsidRPr="000D0EF9">
        <w:t>).</w:t>
      </w:r>
      <w:r>
        <w:t xml:space="preserve"> Снимать выделения необходимо</w:t>
      </w:r>
      <w:r w:rsidRPr="000D0EF9">
        <w:t xml:space="preserve"> кнопкой </w:t>
      </w:r>
      <w:r>
        <w:rPr>
          <w:noProof/>
        </w:rPr>
        <w:drawing>
          <wp:inline distT="0" distB="0" distL="0" distR="0" wp14:anchorId="70FBE136" wp14:editId="09FBC790">
            <wp:extent cx="243205" cy="196850"/>
            <wp:effectExtent l="0" t="0" r="0" b="0"/>
            <wp:docPr id="2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Разметить все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U</w:t>
      </w:r>
      <w:r w:rsidRPr="000D0EF9">
        <w:t>).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 w:rsidRPr="000D0EF9">
        <w:t xml:space="preserve">Для вывода всех </w:t>
      </w:r>
      <w:r>
        <w:t xml:space="preserve">или определенных </w:t>
      </w:r>
      <w:r w:rsidRPr="000D0EF9">
        <w:t xml:space="preserve">пунктов справочника в </w:t>
      </w:r>
      <w:r w:rsidRPr="000D0EF9">
        <w:rPr>
          <w:lang w:val="en-US"/>
        </w:rPr>
        <w:t>Excel</w:t>
      </w:r>
      <w:r w:rsidRPr="000D0EF9">
        <w:t xml:space="preserve">, необходимо воспользоваться кнопкой </w:t>
      </w:r>
      <w:r>
        <w:rPr>
          <w:noProof/>
        </w:rPr>
        <w:drawing>
          <wp:inline distT="0" distB="0" distL="0" distR="0" wp14:anchorId="1B238501" wp14:editId="3CB238DA">
            <wp:extent cx="277495" cy="254635"/>
            <wp:effectExtent l="0" t="0" r="0" b="0"/>
            <wp:docPr id="24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Печать</w:t>
      </w:r>
      <w:r>
        <w:rPr>
          <w:b/>
        </w:rPr>
        <w:t xml:space="preserve"> </w:t>
      </w:r>
      <w:r w:rsidRPr="000D0EF9">
        <w:t>(</w:t>
      </w:r>
      <w:r w:rsidRPr="000D0EF9">
        <w:rPr>
          <w:lang w:val="en-US"/>
        </w:rPr>
        <w:t>Ctrl</w:t>
      </w:r>
      <w:r w:rsidRPr="000D0EF9">
        <w:t>+</w:t>
      </w:r>
      <w:r>
        <w:t>Р</w:t>
      </w:r>
      <w:r w:rsidRPr="000D0EF9">
        <w:t>).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  <w:rPr>
          <w:noProof/>
        </w:rPr>
      </w:pP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1C3BD399" wp14:editId="3E31443D">
            <wp:extent cx="5915025" cy="2258256"/>
            <wp:effectExtent l="0" t="0" r="0" b="889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8558" t="55465" r="22153" b="6883"/>
                    <a:stretch/>
                  </pic:blipFill>
                  <pic:spPr bwMode="auto">
                    <a:xfrm>
                      <a:off x="0" y="0"/>
                      <a:ext cx="5922271" cy="226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Pr="004B66F8" w:rsidRDefault="007A2661" w:rsidP="007A2661">
      <w:pPr>
        <w:spacing w:before="120" w:line="276" w:lineRule="auto"/>
        <w:ind w:firstLine="709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Рисунок 3</w:t>
      </w:r>
      <w:r w:rsidRPr="004B66F8">
        <w:rPr>
          <w:b/>
          <w:sz w:val="20"/>
          <w:szCs w:val="20"/>
        </w:rPr>
        <w:t>. Вкладка «История»</w:t>
      </w:r>
    </w:p>
    <w:p w:rsidR="007A2661" w:rsidRDefault="007A2661" w:rsidP="007A2661">
      <w:pPr>
        <w:spacing w:before="120" w:line="276" w:lineRule="auto"/>
        <w:ind w:firstLine="709"/>
        <w:contextualSpacing/>
        <w:jc w:val="both"/>
      </w:pP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  <w:bookmarkStart w:id="71" w:name="Сотрудники"/>
      <w:bookmarkEnd w:id="71"/>
      <w:r>
        <w:rPr>
          <w:noProof/>
        </w:rPr>
        <w:t>Вкладка «</w:t>
      </w:r>
      <w:r>
        <w:rPr>
          <w:b/>
          <w:noProof/>
        </w:rPr>
        <w:t>Сотр</w:t>
      </w:r>
      <w:r w:rsidRPr="00A00418">
        <w:rPr>
          <w:b/>
          <w:noProof/>
        </w:rPr>
        <w:t>у</w:t>
      </w:r>
      <w:r>
        <w:rPr>
          <w:b/>
          <w:noProof/>
        </w:rPr>
        <w:t>д</w:t>
      </w:r>
      <w:r w:rsidRPr="00A00418">
        <w:rPr>
          <w:b/>
          <w:noProof/>
        </w:rPr>
        <w:t>ники</w:t>
      </w:r>
      <w:r>
        <w:rPr>
          <w:noProof/>
        </w:rPr>
        <w:t xml:space="preserve">» содержит данные лица, осуществляющего функции главного бухгалетра, руководителя финансово-экономической службы, начальника бюджетного отдела или руководителя организации: по ФИО, телефон, </w:t>
      </w:r>
      <w:r>
        <w:rPr>
          <w:noProof/>
          <w:lang w:val="en-US"/>
        </w:rPr>
        <w:t>e</w:t>
      </w:r>
      <w:r w:rsidRPr="00A00418">
        <w:rPr>
          <w:noProof/>
        </w:rPr>
        <w:t>-</w:t>
      </w:r>
      <w:r>
        <w:rPr>
          <w:noProof/>
          <w:lang w:val="en-US"/>
        </w:rPr>
        <w:t>mail</w:t>
      </w:r>
      <w:r>
        <w:rPr>
          <w:noProof/>
        </w:rPr>
        <w:t>, даты начала и окончания действия. Заполнение данной вкладки необходимо для отражения корректных данных при печати отчета. Данные вводятся аналогично вкладке «История».</w:t>
      </w: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</w:p>
    <w:p w:rsidR="007A2661" w:rsidRDefault="007A2661" w:rsidP="007A2661">
      <w:pPr>
        <w:tabs>
          <w:tab w:val="left" w:pos="4170"/>
        </w:tabs>
        <w:spacing w:before="120" w:line="276" w:lineRule="auto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3139FB9" wp14:editId="22E31B3B">
            <wp:extent cx="6531301" cy="1381125"/>
            <wp:effectExtent l="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595" t="56190" r="25044" b="18006"/>
                    <a:stretch/>
                  </pic:blipFill>
                  <pic:spPr bwMode="auto">
                    <a:xfrm>
                      <a:off x="0" y="0"/>
                      <a:ext cx="6564917" cy="138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Pr="00F94727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center"/>
        <w:rPr>
          <w:b/>
          <w:noProof/>
          <w:sz w:val="20"/>
          <w:szCs w:val="20"/>
        </w:rPr>
      </w:pPr>
      <w:r w:rsidRPr="00F94727">
        <w:rPr>
          <w:b/>
          <w:noProof/>
          <w:sz w:val="20"/>
          <w:szCs w:val="20"/>
        </w:rPr>
        <w:t xml:space="preserve">Рисунок </w:t>
      </w:r>
      <w:r>
        <w:rPr>
          <w:b/>
          <w:noProof/>
          <w:sz w:val="20"/>
          <w:szCs w:val="20"/>
        </w:rPr>
        <w:t>4</w:t>
      </w:r>
      <w:r w:rsidRPr="00F94727">
        <w:rPr>
          <w:b/>
          <w:noProof/>
          <w:sz w:val="20"/>
          <w:szCs w:val="20"/>
        </w:rPr>
        <w:t>. Вкладка «Сотру</w:t>
      </w:r>
      <w:r>
        <w:rPr>
          <w:b/>
          <w:noProof/>
          <w:sz w:val="20"/>
          <w:szCs w:val="20"/>
        </w:rPr>
        <w:t>д</w:t>
      </w:r>
      <w:r w:rsidRPr="00F94727">
        <w:rPr>
          <w:b/>
          <w:noProof/>
          <w:sz w:val="20"/>
          <w:szCs w:val="20"/>
        </w:rPr>
        <w:t>ники»</w:t>
      </w: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rPr>
          <w:noProof/>
        </w:rPr>
      </w:pPr>
      <w:bookmarkStart w:id="72" w:name="Примечание"/>
      <w:bookmarkEnd w:id="72"/>
      <w:r>
        <w:rPr>
          <w:noProof/>
        </w:rPr>
        <w:t>Вкладка «</w:t>
      </w:r>
      <w:r w:rsidRPr="00F94727">
        <w:rPr>
          <w:b/>
          <w:noProof/>
        </w:rPr>
        <w:t>Примечание</w:t>
      </w:r>
      <w:r>
        <w:rPr>
          <w:noProof/>
        </w:rPr>
        <w:t>» заполняется в произвольной форме в текстовом виде.</w:t>
      </w: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b/>
          <w:noProof/>
          <w:sz w:val="20"/>
          <w:szCs w:val="20"/>
        </w:rPr>
      </w:pPr>
      <w:bookmarkStart w:id="73" w:name="ДополнительныеРеквизиты"/>
      <w:bookmarkEnd w:id="73"/>
      <w:r>
        <w:rPr>
          <w:noProof/>
        </w:rPr>
        <w:t>Для отражения данных во вкладке «</w:t>
      </w:r>
      <w:r w:rsidRPr="00F94727">
        <w:rPr>
          <w:b/>
          <w:noProof/>
        </w:rPr>
        <w:t>Дополнительные реквизиты</w:t>
      </w:r>
      <w:r>
        <w:rPr>
          <w:noProof/>
        </w:rPr>
        <w:t xml:space="preserve">» необходимо заполнить справочник </w:t>
      </w:r>
      <w:r w:rsidRPr="009213B7">
        <w:rPr>
          <w:rStyle w:val="af2"/>
          <w:rFonts w:ascii="Times New Roman" w:hAnsi="Times New Roman"/>
          <w:sz w:val="24"/>
          <w:highlight w:val="lightGray"/>
          <w:shd w:val="clear" w:color="auto" w:fill="FFFFFF"/>
        </w:rPr>
        <w:t>СВОД-СМАРТ \ СПРАВОЧНИКИ \ ОБЩИЕ СПРАВОЧНИКИ \ Справочник реквизитов организации</w:t>
      </w:r>
      <w:r>
        <w:rPr>
          <w:noProof/>
        </w:rPr>
        <w:t>.</w:t>
      </w:r>
    </w:p>
    <w:p w:rsidR="007A2661" w:rsidRDefault="007A2661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  <w:r>
        <w:rPr>
          <w:noProof/>
        </w:rPr>
        <w:t>После этого во вкладке «Дополнительные реквизиты» появится список из введеных кодов, по которым в графе реквизиты можно заполнить данные, относящиеся к организации</w:t>
      </w:r>
    </w:p>
    <w:p w:rsidR="00AA0FF3" w:rsidRDefault="00AA0FF3" w:rsidP="007A2661">
      <w:pPr>
        <w:tabs>
          <w:tab w:val="left" w:pos="4170"/>
        </w:tabs>
        <w:spacing w:before="120" w:line="276" w:lineRule="auto"/>
        <w:ind w:firstLine="709"/>
        <w:contextualSpacing/>
        <w:jc w:val="both"/>
        <w:rPr>
          <w:noProof/>
        </w:rPr>
      </w:pPr>
    </w:p>
    <w:p w:rsidR="007A2661" w:rsidRDefault="007A2661" w:rsidP="007A2661">
      <w:pPr>
        <w:tabs>
          <w:tab w:val="left" w:pos="4170"/>
        </w:tabs>
        <w:spacing w:before="120" w:line="276" w:lineRule="auto"/>
        <w:contextualSpacing/>
        <w:jc w:val="both"/>
        <w:rPr>
          <w:noProof/>
        </w:rPr>
      </w:pPr>
    </w:p>
    <w:p w:rsidR="007A2661" w:rsidRDefault="007A2661" w:rsidP="007A2661">
      <w:pPr>
        <w:tabs>
          <w:tab w:val="left" w:pos="4170"/>
        </w:tabs>
        <w:spacing w:before="120"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D98618D" wp14:editId="59E35B20">
            <wp:extent cx="3000375" cy="1895475"/>
            <wp:effectExtent l="0" t="0" r="952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4937" t="36898" r="29393" b="15112"/>
                    <a:stretch/>
                  </pic:blipFill>
                  <pic:spPr bwMode="auto">
                    <a:xfrm>
                      <a:off x="0" y="0"/>
                      <a:ext cx="30003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Default="007A2661" w:rsidP="007A2661">
      <w:pPr>
        <w:tabs>
          <w:tab w:val="left" w:pos="4170"/>
        </w:tabs>
        <w:spacing w:before="120" w:line="276" w:lineRule="auto"/>
        <w:contextualSpacing/>
        <w:jc w:val="center"/>
        <w:rPr>
          <w:b/>
          <w:noProof/>
          <w:sz w:val="20"/>
          <w:szCs w:val="20"/>
        </w:rPr>
      </w:pPr>
      <w:r w:rsidRPr="001E5D86">
        <w:rPr>
          <w:b/>
          <w:noProof/>
          <w:sz w:val="20"/>
          <w:szCs w:val="20"/>
        </w:rPr>
        <w:t>Рисунок 5. Дополнительные реквизиты</w:t>
      </w:r>
    </w:p>
    <w:p w:rsidR="007A2661" w:rsidRPr="001E5D86" w:rsidRDefault="007A2661" w:rsidP="007A2661">
      <w:pPr>
        <w:tabs>
          <w:tab w:val="left" w:pos="4170"/>
        </w:tabs>
        <w:spacing w:before="120" w:line="276" w:lineRule="auto"/>
        <w:contextualSpacing/>
        <w:jc w:val="center"/>
        <w:rPr>
          <w:b/>
          <w:noProof/>
          <w:sz w:val="20"/>
          <w:szCs w:val="20"/>
        </w:rPr>
      </w:pP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74" w:name="Удалить"/>
      <w:bookmarkEnd w:id="74"/>
      <w:r>
        <w:t xml:space="preserve">Удаление организации в справочнике выполняется при помощи кнопки </w:t>
      </w:r>
      <w:r w:rsidRPr="00137D99">
        <w:rPr>
          <w:b/>
        </w:rPr>
        <w:t>Удалить</w:t>
      </w:r>
      <w:r>
        <w:t xml:space="preserve"> </w:t>
      </w:r>
      <w:r>
        <w:rPr>
          <w:noProof/>
        </w:rPr>
        <w:drawing>
          <wp:inline distT="0" distB="0" distL="0" distR="0" wp14:anchorId="022BD30A" wp14:editId="664BD623">
            <wp:extent cx="133350" cy="210028"/>
            <wp:effectExtent l="0" t="0" r="0" b="0"/>
            <wp:docPr id="259" name="Рисунок 259" descr="cid:image003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3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2" cy="2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75" w:name="Обновить"/>
      <w:bookmarkEnd w:id="75"/>
      <w:r>
        <w:t>Обновление данных справочника</w:t>
      </w:r>
      <w:r w:rsidRPr="00056019">
        <w:t xml:space="preserve"> </w:t>
      </w:r>
      <w:r>
        <w:t xml:space="preserve">организаций происходит путем нажатия на кнопку </w:t>
      </w:r>
      <w:r w:rsidRPr="00056019">
        <w:rPr>
          <w:b/>
        </w:rPr>
        <w:t>Обновить</w:t>
      </w:r>
      <w:r>
        <w:rPr>
          <w:b/>
        </w:rPr>
        <w:t xml:space="preserve"> </w:t>
      </w:r>
      <w:r>
        <w:t>(</w:t>
      </w:r>
      <w:r>
        <w:rPr>
          <w:lang w:val="en-US"/>
        </w:rPr>
        <w:t>Ctrl</w:t>
      </w:r>
      <w:r w:rsidRPr="00056019">
        <w:t>+</w:t>
      </w:r>
      <w:r>
        <w:rPr>
          <w:lang w:val="en-US"/>
        </w:rPr>
        <w:t>R</w:t>
      </w:r>
      <w:r w:rsidRPr="00056019">
        <w:t xml:space="preserve">) </w:t>
      </w:r>
      <w:r>
        <w:rPr>
          <w:noProof/>
        </w:rPr>
        <w:drawing>
          <wp:inline distT="0" distB="0" distL="0" distR="0" wp14:anchorId="0662DCB4" wp14:editId="19B9A3A9">
            <wp:extent cx="216976" cy="266700"/>
            <wp:effectExtent l="0" t="0" r="0" b="0"/>
            <wp:docPr id="260" name="Рисунок 260" descr="cid:image004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0" cy="2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019">
        <w:t xml:space="preserve"> </w:t>
      </w:r>
      <w:r>
        <w:t>.</w:t>
      </w:r>
    </w:p>
    <w:p w:rsidR="007A2661" w:rsidRDefault="007A2661" w:rsidP="007A2661">
      <w:pPr>
        <w:spacing w:line="276" w:lineRule="auto"/>
        <w:ind w:firstLine="708"/>
        <w:contextualSpacing/>
        <w:jc w:val="both"/>
        <w:rPr>
          <w:b/>
        </w:rPr>
      </w:pPr>
      <w:bookmarkStart w:id="76" w:name="Копировать"/>
      <w:bookmarkEnd w:id="76"/>
      <w:r>
        <w:t>Копировать организацию со всеми реквизитами необходимо при помощи кнопки Копировать</w:t>
      </w:r>
      <w:r w:rsidRPr="00056019">
        <w:rPr>
          <w:b/>
        </w:rPr>
        <w:t xml:space="preserve"> организацию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01C83BB4" wp14:editId="79A7096E">
            <wp:extent cx="250233" cy="295275"/>
            <wp:effectExtent l="0" t="0" r="0" b="0"/>
            <wp:docPr id="262" name="Рисунок 262" descr="cid:image005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05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7" cy="2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77" w:name="Инверсия"/>
      <w:bookmarkEnd w:id="77"/>
      <w:r w:rsidRPr="000D0EF9">
        <w:t xml:space="preserve">Пункты </w:t>
      </w:r>
      <w:r>
        <w:t xml:space="preserve">справочника организаций </w:t>
      </w:r>
      <w:r w:rsidRPr="000D0EF9">
        <w:t xml:space="preserve">отмечаются с помощью кнопки </w:t>
      </w:r>
      <w:r>
        <w:rPr>
          <w:noProof/>
        </w:rPr>
        <w:drawing>
          <wp:inline distT="0" distB="0" distL="0" distR="0" wp14:anchorId="1821C524" wp14:editId="6294AA27">
            <wp:extent cx="208280" cy="243205"/>
            <wp:effectExtent l="0" t="0" r="0" b="0"/>
            <wp:docPr id="265" name="Рисунок 2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Инверсия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A</w:t>
      </w:r>
      <w:r w:rsidRPr="000D0EF9">
        <w:t>)</w:t>
      </w:r>
      <w:r>
        <w:t>, которая позволяет выделить сразу все организации, с начала до текущей строки, с текущей до конца, между отмеченными.</w:t>
      </w:r>
    </w:p>
    <w:p w:rsidR="007A2661" w:rsidRDefault="007A2661" w:rsidP="007A2661">
      <w:pPr>
        <w:spacing w:line="276" w:lineRule="auto"/>
        <w:ind w:firstLine="709"/>
        <w:contextualSpacing/>
        <w:jc w:val="both"/>
        <w:rPr>
          <w:noProof/>
        </w:rPr>
      </w:pPr>
    </w:p>
    <w:p w:rsidR="007A2661" w:rsidRDefault="007A2661" w:rsidP="007A2661">
      <w:pPr>
        <w:spacing w:line="276" w:lineRule="auto"/>
        <w:ind w:firstLine="709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C507D38" wp14:editId="36E0D27E">
            <wp:extent cx="1819275" cy="1114425"/>
            <wp:effectExtent l="0" t="0" r="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5593" t="9541" r="76776" b="78127"/>
                    <a:stretch/>
                  </pic:blipFill>
                  <pic:spPr bwMode="auto">
                    <a:xfrm>
                      <a:off x="0" y="0"/>
                      <a:ext cx="1823966" cy="111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EF9">
        <w:t>.</w:t>
      </w:r>
    </w:p>
    <w:p w:rsidR="007A2661" w:rsidRDefault="007A2661" w:rsidP="007A2661">
      <w:pPr>
        <w:spacing w:line="276" w:lineRule="auto"/>
        <w:ind w:firstLine="709"/>
        <w:contextualSpacing/>
        <w:jc w:val="center"/>
        <w:rPr>
          <w:b/>
          <w:sz w:val="20"/>
          <w:szCs w:val="20"/>
        </w:rPr>
      </w:pPr>
      <w:r w:rsidRPr="00F71D50">
        <w:rPr>
          <w:b/>
          <w:sz w:val="20"/>
          <w:szCs w:val="20"/>
        </w:rPr>
        <w:t>Рисунок 6.  Выделение в справочнике организаций</w:t>
      </w:r>
    </w:p>
    <w:p w:rsidR="00AA0FF3" w:rsidRPr="00F71D50" w:rsidRDefault="00AA0FF3" w:rsidP="007A2661">
      <w:pPr>
        <w:spacing w:line="276" w:lineRule="auto"/>
        <w:ind w:firstLine="709"/>
        <w:contextualSpacing/>
        <w:jc w:val="center"/>
        <w:rPr>
          <w:b/>
          <w:sz w:val="20"/>
          <w:szCs w:val="20"/>
        </w:rPr>
      </w:pP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78" w:name="РазметитьВсе"/>
      <w:bookmarkEnd w:id="78"/>
      <w:r>
        <w:t>Снимать выделения необходимо</w:t>
      </w:r>
      <w:r w:rsidRPr="000D0EF9">
        <w:t xml:space="preserve"> кнопкой </w:t>
      </w:r>
      <w:r>
        <w:rPr>
          <w:noProof/>
        </w:rPr>
        <w:drawing>
          <wp:inline distT="0" distB="0" distL="0" distR="0" wp14:anchorId="69F7FD12" wp14:editId="69B47873">
            <wp:extent cx="243205" cy="196850"/>
            <wp:effectExtent l="0" t="0" r="0" b="0"/>
            <wp:docPr id="266" name="Рисунок 47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Разметить все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</w:t>
      </w:r>
      <w:r w:rsidRPr="000D0EF9">
        <w:rPr>
          <w:lang w:val="en-US"/>
        </w:rPr>
        <w:t>U</w:t>
      </w:r>
      <w:r w:rsidRPr="000D0EF9">
        <w:t>).</w:t>
      </w: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79" w:name="Экспорт"/>
      <w:bookmarkEnd w:id="79"/>
      <w:r>
        <w:t xml:space="preserve">Экспорт всего справочника или выделенных организаций необходимо осуществлять при помощи кнопки </w:t>
      </w:r>
      <w:r w:rsidRPr="00F71D50">
        <w:rPr>
          <w:b/>
        </w:rPr>
        <w:t>Экспорт</w:t>
      </w:r>
      <w:r>
        <w:t xml:space="preserve"> </w:t>
      </w:r>
      <w:r>
        <w:rPr>
          <w:noProof/>
        </w:rPr>
        <w:drawing>
          <wp:inline distT="0" distB="0" distL="0" distR="0" wp14:anchorId="4B7DB69B" wp14:editId="30D3488D">
            <wp:extent cx="704850" cy="240114"/>
            <wp:effectExtent l="0" t="0" r="0" b="7620"/>
            <wp:docPr id="268" name="Рисунок 268" descr="cid:image008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d:image008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6" cy="2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2661" w:rsidRDefault="007A2661" w:rsidP="007A2661">
      <w:pPr>
        <w:spacing w:line="276" w:lineRule="auto"/>
        <w:ind w:firstLine="709"/>
        <w:contextualSpacing/>
        <w:jc w:val="both"/>
      </w:pPr>
      <w:bookmarkStart w:id="80" w:name="Печать"/>
      <w:bookmarkEnd w:id="80"/>
      <w:r>
        <w:t xml:space="preserve">При помощи кнопки </w:t>
      </w:r>
      <w:r w:rsidRPr="00F71D50">
        <w:rPr>
          <w:b/>
        </w:rPr>
        <w:t>Печать</w:t>
      </w:r>
      <w:r>
        <w:t xml:space="preserve"> (</w:t>
      </w:r>
      <w:r>
        <w:rPr>
          <w:lang w:val="en-US"/>
        </w:rPr>
        <w:t>Ctrl</w:t>
      </w:r>
      <w:r w:rsidRPr="00F71D50">
        <w:t>+</w:t>
      </w:r>
      <w:r>
        <w:rPr>
          <w:lang w:val="en-US"/>
        </w:rPr>
        <w:t>P</w:t>
      </w:r>
      <w:r w:rsidRPr="00F71D50">
        <w:t>)</w:t>
      </w:r>
      <w:r>
        <w:t xml:space="preserve"> </w:t>
      </w:r>
      <w:r>
        <w:rPr>
          <w:noProof/>
        </w:rPr>
        <w:drawing>
          <wp:inline distT="0" distB="0" distL="0" distR="0" wp14:anchorId="349326CF" wp14:editId="0C44A806">
            <wp:extent cx="304800" cy="304800"/>
            <wp:effectExtent l="0" t="0" r="0" b="0"/>
            <wp:docPr id="269" name="Рисунок 269" descr="cid:image010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id:image010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происходит вывод в </w:t>
      </w:r>
      <w:r>
        <w:rPr>
          <w:lang w:val="en-US"/>
        </w:rPr>
        <w:t>Excel</w:t>
      </w:r>
      <w:r w:rsidRPr="00F71D50">
        <w:t xml:space="preserve"> </w:t>
      </w:r>
      <w:r>
        <w:t>списка справочника организаций.</w:t>
      </w:r>
    </w:p>
    <w:p w:rsidR="007A2661" w:rsidRPr="00F71D50" w:rsidRDefault="007A2661" w:rsidP="007A2661">
      <w:pPr>
        <w:spacing w:line="276" w:lineRule="auto"/>
        <w:ind w:firstLine="709"/>
        <w:contextualSpacing/>
        <w:jc w:val="both"/>
      </w:pPr>
      <w:bookmarkStart w:id="81" w:name="Дата"/>
      <w:bookmarkEnd w:id="81"/>
      <w:r>
        <w:t xml:space="preserve">В поле </w:t>
      </w:r>
      <w:r w:rsidRPr="00603117">
        <w:rPr>
          <w:b/>
        </w:rPr>
        <w:t>Дата</w:t>
      </w:r>
      <w:r w:rsidRPr="00603117">
        <w:t xml:space="preserve"> </w:t>
      </w:r>
      <w:r>
        <w:rPr>
          <w:noProof/>
        </w:rPr>
        <w:drawing>
          <wp:inline distT="0" distB="0" distL="0" distR="0" wp14:anchorId="40EE92F8" wp14:editId="1B89150E">
            <wp:extent cx="1393649" cy="201930"/>
            <wp:effectExtent l="0" t="0" r="0" b="7620"/>
            <wp:docPr id="270" name="Рисунок 270" descr="cid:image012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id:image012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11" cy="2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указывается дата, на которую необходимо отражение данных в справочнике организаций. Если необходимо отражение всех данных справочника, вне зависимости от периода, данное поле необходимо оставить пустым.</w:t>
      </w:r>
    </w:p>
    <w:p w:rsidR="007A2661" w:rsidRDefault="007A2661" w:rsidP="007A2661">
      <w:pPr>
        <w:spacing w:line="276" w:lineRule="auto"/>
        <w:ind w:firstLine="708"/>
        <w:contextualSpacing/>
        <w:jc w:val="both"/>
        <w:rPr>
          <w:color w:val="FF0000"/>
        </w:rPr>
      </w:pPr>
      <w:bookmarkStart w:id="82" w:name="Настройки"/>
      <w:bookmarkEnd w:id="82"/>
      <w:r w:rsidRPr="000D0EF9">
        <w:t xml:space="preserve">По кнопке </w:t>
      </w:r>
      <w:r w:rsidRPr="000D0EF9">
        <w:rPr>
          <w:b/>
        </w:rPr>
        <w:t>Настройки</w:t>
      </w:r>
      <w:r w:rsidRPr="000D0EF9">
        <w:t xml:space="preserve"> </w:t>
      </w:r>
      <w:r>
        <w:rPr>
          <w:noProof/>
        </w:rPr>
        <w:drawing>
          <wp:inline distT="0" distB="0" distL="0" distR="0" wp14:anchorId="74F96F35" wp14:editId="202C3C24">
            <wp:extent cx="219710" cy="231775"/>
            <wp:effectExtent l="0" t="0" r="0" b="0"/>
            <wp:docPr id="39" name="Рисунок 1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>
        <w:t>расположен</w:t>
      </w:r>
      <w:r w:rsidRPr="000D0EF9">
        <w:t xml:space="preserve"> список с дополнительными </w:t>
      </w:r>
      <w:r>
        <w:t xml:space="preserve">пунктами. </w:t>
      </w:r>
    </w:p>
    <w:p w:rsidR="007A2661" w:rsidRDefault="007A2661" w:rsidP="007A2661">
      <w:pPr>
        <w:spacing w:line="276" w:lineRule="auto"/>
        <w:contextualSpacing/>
        <w:jc w:val="both"/>
        <w:rPr>
          <w:noProof/>
        </w:rPr>
      </w:pPr>
    </w:p>
    <w:p w:rsidR="007A2661" w:rsidRDefault="007A2661" w:rsidP="007A2661">
      <w:pPr>
        <w:spacing w:line="276" w:lineRule="auto"/>
        <w:contextualSpacing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5C0BFC88" wp14:editId="52E3C3DF">
            <wp:extent cx="3457575" cy="1457325"/>
            <wp:effectExtent l="0" t="0" r="9525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79001" t="15509" r="9207" b="71380"/>
                    <a:stretch/>
                  </pic:blipFill>
                  <pic:spPr bwMode="auto">
                    <a:xfrm>
                      <a:off x="0" y="0"/>
                      <a:ext cx="3481588" cy="146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Pr="00A76F88" w:rsidRDefault="007A2661" w:rsidP="007A2661">
      <w:pPr>
        <w:spacing w:line="276" w:lineRule="auto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  <w:lang w:val="en-US"/>
        </w:rPr>
        <w:t>7</w:t>
      </w:r>
      <w:r w:rsidRPr="00A76F88">
        <w:rPr>
          <w:b/>
          <w:sz w:val="20"/>
          <w:szCs w:val="20"/>
        </w:rPr>
        <w:t>. Настройки</w:t>
      </w:r>
    </w:p>
    <w:p w:rsidR="007A2661" w:rsidRDefault="007A2661" w:rsidP="007A2661">
      <w:pPr>
        <w:spacing w:line="276" w:lineRule="auto"/>
        <w:contextualSpacing/>
        <w:jc w:val="both"/>
        <w:rPr>
          <w:color w:val="FF0000"/>
        </w:rPr>
      </w:pPr>
    </w:p>
    <w:p w:rsidR="007A2661" w:rsidRDefault="007A2661" w:rsidP="007A2661">
      <w:pPr>
        <w:spacing w:line="276" w:lineRule="auto"/>
        <w:ind w:firstLine="708"/>
        <w:contextualSpacing/>
        <w:jc w:val="both"/>
      </w:pPr>
      <w:r w:rsidRPr="00F475AC">
        <w:rPr>
          <w:b/>
        </w:rPr>
        <w:t>Групповая установка свойства</w:t>
      </w:r>
      <w:r w:rsidRPr="000D0EF9">
        <w:t xml:space="preserve"> позволяет установить некоторые свойства для нескольких организаций одновременно.</w:t>
      </w:r>
      <w:r>
        <w:t xml:space="preserve"> К примеру, для определения нескольким пунктам справочника одного Типа организации, необходимо данные пункты справочника отметить «галками», далее </w:t>
      </w:r>
      <w:r w:rsidRPr="008F11F0">
        <w:rPr>
          <w:highlight w:val="lightGray"/>
        </w:rPr>
        <w:t xml:space="preserve"> </w:t>
      </w:r>
      <w:r w:rsidRPr="008F11F0">
        <w:rPr>
          <w:b/>
          <w:highlight w:val="lightGray"/>
        </w:rPr>
        <w:t>Настройки -&gt; Групповая установка свойства.</w:t>
      </w:r>
      <w:r w:rsidRPr="008F11F0">
        <w:rPr>
          <w:b/>
        </w:rPr>
        <w:t xml:space="preserve"> </w:t>
      </w:r>
      <w:r w:rsidRPr="008F11F0">
        <w:t>Выбирается</w:t>
      </w:r>
      <w:r>
        <w:t xml:space="preserve"> необходимое свойство, нажимаем «Ок».</w:t>
      </w:r>
    </w:p>
    <w:p w:rsidR="007A2661" w:rsidRPr="00A76F88" w:rsidRDefault="007A2661" w:rsidP="007A2661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  <w:r w:rsidRPr="00A76F88">
        <w:rPr>
          <w:noProof/>
          <w:sz w:val="20"/>
          <w:szCs w:val="20"/>
        </w:rPr>
        <w:lastRenderedPageBreak/>
        <w:drawing>
          <wp:inline distT="0" distB="0" distL="0" distR="0" wp14:anchorId="06DE3362" wp14:editId="1565E343">
            <wp:extent cx="6143625" cy="4250538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47551" cy="425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F88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8</w:t>
      </w:r>
      <w:r w:rsidRPr="00A76F88">
        <w:rPr>
          <w:b/>
          <w:sz w:val="20"/>
          <w:szCs w:val="20"/>
        </w:rPr>
        <w:t>. Групповая настройка свойства</w:t>
      </w:r>
    </w:p>
    <w:p w:rsidR="007A2661" w:rsidRDefault="007A2661" w:rsidP="007A2661">
      <w:pPr>
        <w:spacing w:line="276" w:lineRule="auto"/>
        <w:ind w:firstLine="708"/>
        <w:contextualSpacing/>
        <w:jc w:val="both"/>
        <w:rPr>
          <w:i/>
        </w:rPr>
      </w:pPr>
    </w:p>
    <w:p w:rsidR="007A2661" w:rsidRPr="00D40917" w:rsidRDefault="007A2661" w:rsidP="007A266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D40917">
        <w:rPr>
          <w:b/>
        </w:rPr>
        <w:t xml:space="preserve">Показать все организации – </w:t>
      </w:r>
      <w:r w:rsidRPr="00D40917">
        <w:t>отменяет настройки следующих двух пунктов.</w:t>
      </w:r>
    </w:p>
    <w:p w:rsidR="007A2661" w:rsidRPr="000D0EF9" w:rsidRDefault="007A2661" w:rsidP="007A266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981F53">
        <w:rPr>
          <w:b/>
        </w:rPr>
        <w:t>Присутствуют в дереве организаций и бюджетов</w:t>
      </w:r>
      <w:r w:rsidRPr="000D0EF9">
        <w:t xml:space="preserve"> - устанавливается фильтр, отображающий только те организации, которые используются в дереве организаций и бюджетов. </w:t>
      </w:r>
    </w:p>
    <w:p w:rsidR="007A2661" w:rsidRDefault="007A2661" w:rsidP="007A266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981F53">
        <w:rPr>
          <w:b/>
        </w:rPr>
        <w:t>Отсутствуют в дереве организация и бюджетов</w:t>
      </w:r>
      <w:r w:rsidRPr="000D0EF9">
        <w:t xml:space="preserve"> - устанавливается фильтр, отображающий только те организации, которые не используются в дереве организаций и бюджетов.</w:t>
      </w:r>
    </w:p>
    <w:p w:rsidR="007A2661" w:rsidRPr="000D0EF9" w:rsidRDefault="007A2661" w:rsidP="007A2661">
      <w:pPr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205E82">
        <w:rPr>
          <w:b/>
        </w:rPr>
        <w:t xml:space="preserve">Объединение организаций </w:t>
      </w:r>
      <w:r>
        <w:t>– перемещает отчеты за все периоды из одной и нескольких организации в другую.</w:t>
      </w: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83" w:name="ЖурналСобытий"/>
      <w:bookmarkEnd w:id="83"/>
      <w:r w:rsidRPr="000D0EF9">
        <w:t>Все действия в справочнике отражаются в журнале событий по кнопке</w:t>
      </w:r>
      <w:r>
        <w:rPr>
          <w:noProof/>
        </w:rPr>
        <w:drawing>
          <wp:inline distT="0" distB="0" distL="0" distR="0" wp14:anchorId="00CC3EB6" wp14:editId="368E7687">
            <wp:extent cx="323850" cy="312420"/>
            <wp:effectExtent l="0" t="0" r="0" b="0"/>
            <wp:docPr id="271" name="Рисунок 2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Журнал событий</w:t>
      </w:r>
      <w:r w:rsidRPr="000D0EF9">
        <w:t xml:space="preserve">. </w:t>
      </w: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84" w:name="Выход"/>
      <w:bookmarkEnd w:id="84"/>
      <w:r>
        <w:t xml:space="preserve">Выход из справочника осуществляется при помощи кнопки </w:t>
      </w:r>
      <w:r w:rsidRPr="00603117">
        <w:rPr>
          <w:b/>
        </w:rPr>
        <w:t>Выход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1265EB8B" wp14:editId="6B09F1E9">
            <wp:extent cx="247650" cy="277974"/>
            <wp:effectExtent l="0" t="0" r="0" b="8255"/>
            <wp:docPr id="272" name="Рисунок 272" descr="cid:image015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id:image015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8" cy="2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, </w:t>
      </w:r>
      <w:r>
        <w:t>либо закрытием вкладки Справочник организаций.</w:t>
      </w:r>
      <w:r>
        <w:rPr>
          <w:b/>
        </w:rPr>
        <w:t xml:space="preserve"> </w:t>
      </w:r>
    </w:p>
    <w:p w:rsidR="007A2661" w:rsidRDefault="007A2661" w:rsidP="007A2661">
      <w:pPr>
        <w:ind w:firstLine="708"/>
        <w:jc w:val="both"/>
      </w:pPr>
    </w:p>
    <w:p w:rsidR="007A2661" w:rsidRDefault="007A2661" w:rsidP="007A2661">
      <w:pPr>
        <w:ind w:firstLine="708"/>
        <w:jc w:val="both"/>
        <w:rPr>
          <w:noProof/>
        </w:rPr>
      </w:pPr>
      <w:r>
        <w:t xml:space="preserve">В нижней части окна находится детализированная информация, отображение которой регулируется кнопкой  </w:t>
      </w:r>
      <w:r>
        <w:rPr>
          <w:noProof/>
        </w:rPr>
        <w:drawing>
          <wp:inline distT="0" distB="0" distL="0" distR="0" wp14:anchorId="77925D3F" wp14:editId="45101F6A">
            <wp:extent cx="231775" cy="231775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6007A3">
        <w:rPr>
          <w:b/>
          <w:noProof/>
        </w:rPr>
        <w:t>Настройк</w:t>
      </w:r>
      <w:r>
        <w:rPr>
          <w:b/>
          <w:noProof/>
        </w:rPr>
        <w:t>а</w:t>
      </w:r>
      <w:r>
        <w:rPr>
          <w:noProof/>
        </w:rPr>
        <w:t>, где отмечаются галками те параметры, по которым необходимо отражение в Детализации.</w:t>
      </w:r>
    </w:p>
    <w:p w:rsidR="007A2661" w:rsidRDefault="007A2661" w:rsidP="007A2661">
      <w:pPr>
        <w:jc w:val="both"/>
        <w:rPr>
          <w:noProof/>
        </w:rPr>
      </w:pPr>
    </w:p>
    <w:p w:rsidR="007A2661" w:rsidRDefault="007A2661" w:rsidP="007A2661">
      <w:pPr>
        <w:jc w:val="center"/>
      </w:pPr>
      <w:r>
        <w:rPr>
          <w:noProof/>
        </w:rPr>
        <w:lastRenderedPageBreak/>
        <w:drawing>
          <wp:inline distT="0" distB="0" distL="0" distR="0" wp14:anchorId="16920425" wp14:editId="7AB5C2B9">
            <wp:extent cx="5295900" cy="4757546"/>
            <wp:effectExtent l="0" t="0" r="0" b="508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723" t="10332" r="38110"/>
                    <a:stretch/>
                  </pic:blipFill>
                  <pic:spPr bwMode="auto">
                    <a:xfrm>
                      <a:off x="0" y="0"/>
                      <a:ext cx="5306623" cy="476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Pr="00975245" w:rsidRDefault="007A2661" w:rsidP="007A2661">
      <w:pPr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9</w:t>
      </w:r>
      <w:r w:rsidRPr="00975245">
        <w:rPr>
          <w:b/>
          <w:sz w:val="20"/>
          <w:szCs w:val="20"/>
        </w:rPr>
        <w:t>. Детализация организаций</w:t>
      </w:r>
    </w:p>
    <w:p w:rsidR="007A2661" w:rsidRDefault="007A2661" w:rsidP="007A2661">
      <w:pPr>
        <w:tabs>
          <w:tab w:val="left" w:pos="4170"/>
        </w:tabs>
        <w:spacing w:before="120" w:line="276" w:lineRule="auto"/>
        <w:contextualSpacing/>
        <w:jc w:val="both"/>
        <w:rPr>
          <w:noProof/>
        </w:rPr>
      </w:pPr>
    </w:p>
    <w:p w:rsidR="007A2661" w:rsidRPr="007543F6" w:rsidRDefault="00AA0FF3" w:rsidP="00AA0FF3">
      <w:pPr>
        <w:pStyle w:val="20"/>
      </w:pPr>
      <w:r>
        <w:t xml:space="preserve"> </w:t>
      </w:r>
      <w:bookmarkStart w:id="85" w:name="_Toc492276076"/>
      <w:r>
        <w:rPr>
          <w:lang w:val="ru-RU"/>
        </w:rPr>
        <w:t xml:space="preserve">1.2. </w:t>
      </w:r>
      <w:r w:rsidR="007A2661" w:rsidRPr="007543F6">
        <w:t>Массовое создание организаций</w:t>
      </w:r>
      <w:bookmarkEnd w:id="85"/>
    </w:p>
    <w:p w:rsidR="007A2661" w:rsidRDefault="007A2661" w:rsidP="007A2661">
      <w:pPr>
        <w:jc w:val="both"/>
      </w:pPr>
      <w:r>
        <w:tab/>
      </w:r>
    </w:p>
    <w:p w:rsidR="007A2661" w:rsidRPr="00E45F64" w:rsidRDefault="007A2661" w:rsidP="007A2661">
      <w:pPr>
        <w:ind w:firstLine="708"/>
        <w:jc w:val="both"/>
        <w:rPr>
          <w:color w:val="FF0000"/>
        </w:rPr>
      </w:pPr>
      <w:bookmarkStart w:id="86" w:name="ВставитьИзЕксель"/>
      <w:bookmarkEnd w:id="86"/>
      <w:r>
        <w:t xml:space="preserve">В справочник организаций можно одновременно добавить несколько организаций при помощи кнопки Создать организацию </w:t>
      </w:r>
      <w:r>
        <w:rPr>
          <w:noProof/>
        </w:rPr>
        <w:drawing>
          <wp:inline distT="0" distB="0" distL="0" distR="0" wp14:anchorId="29FC37C2" wp14:editId="4BF3CD64">
            <wp:extent cx="333375" cy="247998"/>
            <wp:effectExtent l="0" t="0" r="0" b="0"/>
            <wp:docPr id="278" name="Рисунок 278" descr="cid:image001.png@01D3231A.6C474BD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8" cy="2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</w:t>
      </w:r>
      <w:r w:rsidRPr="003A5FCA">
        <w:t>&gt;</w:t>
      </w:r>
      <w:r>
        <w:t xml:space="preserve"> Добавить </w:t>
      </w:r>
      <w:r w:rsidRPr="0074094C">
        <w:t>из</w:t>
      </w:r>
      <w:r w:rsidRPr="003A5FCA">
        <w:t xml:space="preserve"> </w:t>
      </w:r>
      <w:r>
        <w:rPr>
          <w:lang w:val="en-US"/>
        </w:rPr>
        <w:t>Excel</w:t>
      </w:r>
      <w:r>
        <w:t xml:space="preserve"> </w:t>
      </w:r>
    </w:p>
    <w:p w:rsidR="007A2661" w:rsidRDefault="007A2661" w:rsidP="007A2661">
      <w:pPr>
        <w:rPr>
          <w:noProof/>
        </w:rPr>
      </w:pPr>
    </w:p>
    <w:p w:rsidR="007A2661" w:rsidRDefault="007A2661" w:rsidP="007A2661">
      <w:pPr>
        <w:jc w:val="center"/>
      </w:pPr>
      <w:r>
        <w:rPr>
          <w:noProof/>
        </w:rPr>
        <w:drawing>
          <wp:inline distT="0" distB="0" distL="0" distR="0" wp14:anchorId="631B4CD8" wp14:editId="295FDA4E">
            <wp:extent cx="2961425" cy="80214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44203" t="10823" r="37490" b="76095"/>
                    <a:stretch/>
                  </pic:blipFill>
                  <pic:spPr bwMode="auto">
                    <a:xfrm>
                      <a:off x="0" y="0"/>
                      <a:ext cx="2998841" cy="81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Default="007A2661" w:rsidP="007A2661">
      <w:pPr>
        <w:jc w:val="center"/>
      </w:pPr>
    </w:p>
    <w:p w:rsidR="007A2661" w:rsidRPr="00975245" w:rsidRDefault="007A2661" w:rsidP="007A2661">
      <w:pPr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 w:rsidRPr="00E22E77">
        <w:rPr>
          <w:b/>
          <w:sz w:val="20"/>
          <w:szCs w:val="20"/>
        </w:rPr>
        <w:t>10</w:t>
      </w:r>
      <w:r w:rsidRPr="00975245">
        <w:rPr>
          <w:b/>
          <w:sz w:val="20"/>
          <w:szCs w:val="20"/>
        </w:rPr>
        <w:t xml:space="preserve">. Создание организации через </w:t>
      </w:r>
      <w:r w:rsidRPr="00975245">
        <w:rPr>
          <w:b/>
          <w:sz w:val="20"/>
          <w:szCs w:val="20"/>
          <w:lang w:val="en-US"/>
        </w:rPr>
        <w:t>Excel</w:t>
      </w:r>
    </w:p>
    <w:p w:rsidR="007A2661" w:rsidRPr="00E45F64" w:rsidRDefault="007A2661" w:rsidP="007A2661">
      <w:pPr>
        <w:rPr>
          <w:color w:val="FF0000"/>
        </w:rPr>
      </w:pPr>
    </w:p>
    <w:p w:rsidR="007A2661" w:rsidRDefault="007A2661" w:rsidP="007A2661">
      <w:pPr>
        <w:jc w:val="both"/>
      </w:pPr>
      <w:r w:rsidRPr="00E45F64">
        <w:rPr>
          <w:color w:val="FF0000"/>
        </w:rPr>
        <w:tab/>
      </w:r>
      <w:r w:rsidRPr="00E45F64">
        <w:t xml:space="preserve">Таким образом, </w:t>
      </w:r>
      <w:r>
        <w:t>в открывшемся</w:t>
      </w:r>
      <w:r w:rsidRPr="00E45F64">
        <w:t xml:space="preserve"> окн</w:t>
      </w:r>
      <w:r>
        <w:t>е</w:t>
      </w:r>
      <w:r w:rsidRPr="00E45F64">
        <w:t xml:space="preserve"> необходимо</w:t>
      </w:r>
      <w:r>
        <w:t xml:space="preserve"> в соответствующих колонках указать необходимые </w:t>
      </w:r>
      <w:r w:rsidRPr="00E45F64">
        <w:t xml:space="preserve">реквизиты. </w:t>
      </w:r>
    </w:p>
    <w:p w:rsidR="00A36E55" w:rsidRDefault="00A36E55" w:rsidP="007A2661">
      <w:pPr>
        <w:jc w:val="both"/>
      </w:pPr>
    </w:p>
    <w:tbl>
      <w:tblPr>
        <w:tblW w:w="10191" w:type="dxa"/>
        <w:tblInd w:w="409" w:type="dxa"/>
        <w:tblLook w:val="01E0" w:firstRow="1" w:lastRow="1" w:firstColumn="1" w:lastColumn="1" w:noHBand="0" w:noVBand="0"/>
      </w:tblPr>
      <w:tblGrid>
        <w:gridCol w:w="1199"/>
        <w:gridCol w:w="8992"/>
      </w:tblGrid>
      <w:tr w:rsidR="00A36E55" w:rsidRPr="000D0EF9" w:rsidTr="00A36E55">
        <w:trPr>
          <w:trHeight w:val="178"/>
        </w:trPr>
        <w:tc>
          <w:tcPr>
            <w:tcW w:w="1199" w:type="dxa"/>
            <w:shd w:val="clear" w:color="auto" w:fill="auto"/>
          </w:tcPr>
          <w:p w:rsidR="00A36E55" w:rsidRPr="000D0EF9" w:rsidRDefault="00A36E55" w:rsidP="0032724C">
            <w:pPr>
              <w:pStyle w:val="af6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9D8048" wp14:editId="514F1E3A">
                  <wp:extent cx="257175" cy="254301"/>
                  <wp:effectExtent l="0" t="0" r="0" b="0"/>
                  <wp:docPr id="2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4" cy="26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2" w:type="dxa"/>
            <w:shd w:val="clear" w:color="auto" w:fill="E6E6E6"/>
          </w:tcPr>
          <w:p w:rsidR="00A36E55" w:rsidRPr="00A36E55" w:rsidRDefault="00A36E55" w:rsidP="00A36E55">
            <w:pPr>
              <w:jc w:val="both"/>
            </w:pPr>
            <w:r>
              <w:t>Г</w:t>
            </w:r>
            <w:r w:rsidRPr="00A36E55">
              <w:t>рафа «Тип организации» заполняется только выбором данных из списка в ячейке.</w:t>
            </w:r>
          </w:p>
        </w:tc>
      </w:tr>
    </w:tbl>
    <w:p w:rsidR="00A36E55" w:rsidRPr="00A36E55" w:rsidRDefault="00A36E55" w:rsidP="007A2661">
      <w:pPr>
        <w:jc w:val="both"/>
        <w:rPr>
          <w:b/>
        </w:rPr>
      </w:pPr>
    </w:p>
    <w:p w:rsidR="00517DDC" w:rsidRDefault="00517DDC" w:rsidP="007A2661">
      <w:pPr>
        <w:jc w:val="both"/>
      </w:pPr>
    </w:p>
    <w:p w:rsidR="007A2661" w:rsidRPr="006B3BB2" w:rsidRDefault="007A2661" w:rsidP="007A2661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46A206" wp14:editId="79C2A927">
            <wp:extent cx="6569710" cy="12763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b="67676"/>
                    <a:stretch/>
                  </pic:blipFill>
                  <pic:spPr bwMode="auto">
                    <a:xfrm>
                      <a:off x="0" y="0"/>
                      <a:ext cx="656971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Default="007A2661" w:rsidP="007A2661"/>
    <w:p w:rsidR="007A2661" w:rsidRPr="00084C78" w:rsidRDefault="007A2661" w:rsidP="007A2661">
      <w:pPr>
        <w:ind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Рисунок </w:t>
      </w:r>
      <w:r w:rsidRPr="00E22E77">
        <w:rPr>
          <w:b/>
          <w:sz w:val="20"/>
          <w:szCs w:val="20"/>
        </w:rPr>
        <w:t>11</w:t>
      </w:r>
      <w:r w:rsidRPr="00975245">
        <w:rPr>
          <w:b/>
          <w:sz w:val="20"/>
          <w:szCs w:val="20"/>
        </w:rPr>
        <w:t xml:space="preserve">. Редактирование организации через </w:t>
      </w:r>
      <w:r w:rsidRPr="00975245">
        <w:rPr>
          <w:b/>
          <w:sz w:val="20"/>
          <w:szCs w:val="20"/>
          <w:lang w:val="en-US"/>
        </w:rPr>
        <w:t>Excel</w:t>
      </w:r>
    </w:p>
    <w:p w:rsidR="007A2661" w:rsidRDefault="007A2661" w:rsidP="007A2661">
      <w:pPr>
        <w:ind w:firstLine="708"/>
        <w:jc w:val="both"/>
        <w:rPr>
          <w:lang w:val="x-none"/>
        </w:rPr>
      </w:pPr>
    </w:p>
    <w:p w:rsidR="007A2661" w:rsidRDefault="007A2661" w:rsidP="007A2661">
      <w:pPr>
        <w:ind w:firstLine="708"/>
        <w:jc w:val="both"/>
      </w:pPr>
      <w:r>
        <w:t xml:space="preserve">Также имеется возможность обновлять уже существующие данные в справочнике (без сохранения новой версии организации во вкладке «История») и создание новых версий организаций (с сохранением новой версии организации во вкладке «История») в соответствии с кодом организации путем выбора показателей, изображенных </w:t>
      </w:r>
      <w:r w:rsidRPr="00544389">
        <w:rPr>
          <w:i/>
        </w:rPr>
        <w:t xml:space="preserve">на рисунке </w:t>
      </w:r>
      <w:r>
        <w:rPr>
          <w:i/>
        </w:rPr>
        <w:t>8</w:t>
      </w:r>
      <w:r>
        <w:t>.</w:t>
      </w:r>
    </w:p>
    <w:p w:rsidR="007A2661" w:rsidRDefault="007A2661" w:rsidP="007A2661">
      <w:pPr>
        <w:ind w:firstLine="708"/>
      </w:pPr>
    </w:p>
    <w:p w:rsidR="007A2661" w:rsidRPr="00544389" w:rsidRDefault="007A2661" w:rsidP="007A2661">
      <w:pPr>
        <w:ind w:firstLine="708"/>
      </w:pPr>
      <w:r>
        <w:rPr>
          <w:noProof/>
        </w:rPr>
        <w:drawing>
          <wp:inline distT="0" distB="0" distL="0" distR="0" wp14:anchorId="3BE0295D" wp14:editId="219FB9B7">
            <wp:extent cx="5889535" cy="57774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463" t="354" r="4099" b="87795"/>
                    <a:stretch/>
                  </pic:blipFill>
                  <pic:spPr bwMode="auto">
                    <a:xfrm>
                      <a:off x="0" y="0"/>
                      <a:ext cx="5891782" cy="57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661" w:rsidRDefault="007A2661" w:rsidP="007A2661">
      <w:pPr>
        <w:ind w:firstLine="708"/>
        <w:jc w:val="center"/>
        <w:rPr>
          <w:sz w:val="20"/>
          <w:szCs w:val="20"/>
        </w:rPr>
      </w:pPr>
    </w:p>
    <w:p w:rsidR="007A2661" w:rsidRPr="00975245" w:rsidRDefault="007A2661" w:rsidP="007A2661">
      <w:pPr>
        <w:ind w:firstLine="708"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 w:rsidRPr="00E22E77">
        <w:rPr>
          <w:b/>
          <w:sz w:val="20"/>
          <w:szCs w:val="20"/>
        </w:rPr>
        <w:t>12</w:t>
      </w:r>
      <w:r w:rsidRPr="00975245">
        <w:rPr>
          <w:b/>
          <w:sz w:val="20"/>
          <w:szCs w:val="20"/>
        </w:rPr>
        <w:t>. Редактирование существующих данных</w:t>
      </w:r>
    </w:p>
    <w:p w:rsidR="007A2661" w:rsidRDefault="007A2661" w:rsidP="007A2661">
      <w:pPr>
        <w:ind w:firstLine="708"/>
      </w:pPr>
    </w:p>
    <w:p w:rsidR="007A2661" w:rsidRDefault="007A2661" w:rsidP="007A2661">
      <w:pPr>
        <w:ind w:firstLine="708"/>
      </w:pPr>
      <w:r>
        <w:t>После отражения данных по организациям необходимо нажать ОК. По завершению загрузки данных выйдет протокол</w:t>
      </w:r>
      <w:r w:rsidRPr="00544389">
        <w:t xml:space="preserve"> </w:t>
      </w:r>
      <w:r>
        <w:t>добавления организаций.</w:t>
      </w:r>
    </w:p>
    <w:p w:rsidR="007A2661" w:rsidRDefault="007A2661" w:rsidP="007A2661">
      <w:pPr>
        <w:ind w:firstLine="708"/>
      </w:pPr>
    </w:p>
    <w:p w:rsidR="007A2661" w:rsidRDefault="007A2661" w:rsidP="007A2661">
      <w:pPr>
        <w:ind w:firstLine="708"/>
        <w:jc w:val="center"/>
      </w:pPr>
      <w:r>
        <w:rPr>
          <w:noProof/>
        </w:rPr>
        <w:drawing>
          <wp:inline distT="0" distB="0" distL="0" distR="0" wp14:anchorId="07A46EA9" wp14:editId="4A360051">
            <wp:extent cx="4733925" cy="3666490"/>
            <wp:effectExtent l="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82670" cy="370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61" w:rsidRPr="00975245" w:rsidRDefault="007A2661" w:rsidP="007A2661">
      <w:pPr>
        <w:ind w:firstLine="708"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 w:rsidRPr="00AA0FF3">
        <w:rPr>
          <w:b/>
          <w:sz w:val="20"/>
          <w:szCs w:val="20"/>
        </w:rPr>
        <w:t>13</w:t>
      </w:r>
      <w:r w:rsidRPr="00975245">
        <w:rPr>
          <w:b/>
          <w:sz w:val="20"/>
          <w:szCs w:val="20"/>
        </w:rPr>
        <w:t>. Протокол добавления организаций</w:t>
      </w:r>
    </w:p>
    <w:p w:rsidR="007A2661" w:rsidRPr="004B1D81" w:rsidRDefault="007A2661" w:rsidP="007A2661">
      <w:pPr>
        <w:ind w:firstLine="708"/>
        <w:jc w:val="center"/>
        <w:rPr>
          <w:sz w:val="20"/>
          <w:szCs w:val="20"/>
        </w:rPr>
      </w:pPr>
    </w:p>
    <w:p w:rsidR="007A2661" w:rsidRDefault="007A2661" w:rsidP="007A2661">
      <w:pPr>
        <w:ind w:firstLine="708"/>
        <w:jc w:val="both"/>
      </w:pPr>
    </w:p>
    <w:p w:rsidR="007A2661" w:rsidRDefault="007A2661" w:rsidP="007A2661">
      <w:pPr>
        <w:ind w:firstLine="708"/>
        <w:jc w:val="both"/>
      </w:pPr>
    </w:p>
    <w:p w:rsidR="007A2661" w:rsidRDefault="007A2661" w:rsidP="007A2661">
      <w:pPr>
        <w:ind w:firstLine="708"/>
        <w:jc w:val="both"/>
      </w:pPr>
    </w:p>
    <w:p w:rsidR="007A2661" w:rsidRDefault="00AA0FF3" w:rsidP="00AA0FF3">
      <w:pPr>
        <w:pStyle w:val="20"/>
      </w:pPr>
      <w:bookmarkStart w:id="87" w:name="_Toc492276077"/>
      <w:r>
        <w:lastRenderedPageBreak/>
        <w:t>1.3.</w:t>
      </w:r>
      <w:r w:rsidR="007A2661" w:rsidRPr="00AA0FF3">
        <w:t xml:space="preserve"> Импорт организаций</w:t>
      </w:r>
      <w:bookmarkEnd w:id="87"/>
    </w:p>
    <w:p w:rsidR="00AA0FF3" w:rsidRPr="00AA0FF3" w:rsidRDefault="00AA0FF3" w:rsidP="00AA0FF3">
      <w:pPr>
        <w:ind w:left="709"/>
        <w:jc w:val="center"/>
        <w:rPr>
          <w:b/>
        </w:rPr>
      </w:pPr>
    </w:p>
    <w:p w:rsidR="007A2661" w:rsidRDefault="007A2661" w:rsidP="007A2661">
      <w:pPr>
        <w:ind w:firstLine="708"/>
        <w:jc w:val="both"/>
        <w:rPr>
          <w:noProof/>
        </w:rPr>
      </w:pPr>
      <w:bookmarkStart w:id="88" w:name="Импорт"/>
      <w:bookmarkEnd w:id="88"/>
      <w:r>
        <w:t xml:space="preserve">В справочнике организаций имеется возможность импорта данных при помощи кнопок </w:t>
      </w:r>
      <w:r w:rsidRPr="0071157F">
        <w:rPr>
          <w:b/>
        </w:rPr>
        <w:t>Импорт</w:t>
      </w:r>
      <w:r>
        <w:t xml:space="preserve"> </w:t>
      </w:r>
      <w:r>
        <w:rPr>
          <w:noProof/>
        </w:rPr>
        <w:drawing>
          <wp:inline distT="0" distB="0" distL="0" distR="0" wp14:anchorId="14B702BD" wp14:editId="4BF0C1EF">
            <wp:extent cx="836566" cy="228600"/>
            <wp:effectExtent l="0" t="0" r="1905" b="0"/>
            <wp:docPr id="29" name="Рисунок 29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9269" t="10702" r="75445" b="86896"/>
                    <a:stretch/>
                  </pic:blipFill>
                  <pic:spPr bwMode="auto">
                    <a:xfrm>
                      <a:off x="0" y="0"/>
                      <a:ext cx="858874" cy="23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</w:p>
    <w:p w:rsidR="007A2661" w:rsidRDefault="007A2661" w:rsidP="007A2661">
      <w:pPr>
        <w:spacing w:line="276" w:lineRule="auto"/>
        <w:ind w:firstLine="708"/>
        <w:contextualSpacing/>
        <w:jc w:val="both"/>
      </w:pPr>
      <w:bookmarkStart w:id="89" w:name="Синхронизация"/>
      <w:bookmarkEnd w:id="89"/>
      <w:r w:rsidRPr="000D0EF9">
        <w:t>Для отображения организации в отчетности (например, в формах 05031</w:t>
      </w:r>
      <w:r>
        <w:t xml:space="preserve">25, 425), необходимо нажать </w:t>
      </w:r>
      <w:r w:rsidRPr="0071157F">
        <w:rPr>
          <w:b/>
        </w:rPr>
        <w:t>Синхронизация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E4CCD48" wp14:editId="136C2CBC">
            <wp:extent cx="362310" cy="289849"/>
            <wp:effectExtent l="0" t="0" r="0" b="0"/>
            <wp:docPr id="30" name="Рисунок 3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26130" t="10921" r="71901" b="86458"/>
                    <a:stretch/>
                  </pic:blipFill>
                  <pic:spPr bwMode="auto">
                    <a:xfrm>
                      <a:off x="0" y="0"/>
                      <a:ext cx="374411" cy="29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-</w:t>
      </w:r>
      <w:r w:rsidRPr="00332828">
        <w:rPr>
          <w:b/>
        </w:rPr>
        <w:t>&gt;</w:t>
      </w:r>
      <w:r>
        <w:t xml:space="preserve"> </w:t>
      </w:r>
      <w:r>
        <w:rPr>
          <w:noProof/>
        </w:rPr>
        <w:drawing>
          <wp:inline distT="0" distB="0" distL="0" distR="0" wp14:anchorId="37FCD93A" wp14:editId="7A2650FF">
            <wp:extent cx="208280" cy="231775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Синхронизировать список с универсальным справочником</w:t>
      </w:r>
      <w:r w:rsidRPr="000D0EF9">
        <w:t>. При этом все записи, находящие в Справочнике организаций перезапишутся</w:t>
      </w:r>
      <w:r>
        <w:t xml:space="preserve"> в Универсальный справочник.</w:t>
      </w:r>
    </w:p>
    <w:p w:rsidR="007A2661" w:rsidRDefault="007A2661" w:rsidP="007A2661">
      <w:pPr>
        <w:ind w:firstLine="708"/>
        <w:jc w:val="both"/>
      </w:pPr>
      <w:bookmarkStart w:id="90" w:name="_GoBack"/>
      <w:bookmarkEnd w:id="90"/>
      <w:r>
        <w:t xml:space="preserve">Также есть возможность </w:t>
      </w:r>
      <w:r w:rsidRPr="00C23820">
        <w:rPr>
          <w:b/>
        </w:rPr>
        <w:t>синхронизации справочников с «Бюджет-КС».</w:t>
      </w:r>
      <w:r>
        <w:t xml:space="preserve"> Для этого необходимо сначала произвести настройки синхронизации с Бюджет-КС в части заполнения реквизитов сервера, базы, а также логина и пароля</w:t>
      </w:r>
    </w:p>
    <w:p w:rsidR="007A2661" w:rsidRPr="00863B04" w:rsidRDefault="007A2661" w:rsidP="007A2661">
      <w:pPr>
        <w:ind w:firstLine="708"/>
        <w:jc w:val="both"/>
      </w:pPr>
    </w:p>
    <w:p w:rsidR="007A2661" w:rsidRDefault="007A2661" w:rsidP="007A2661">
      <w:pPr>
        <w:ind w:firstLine="708"/>
        <w:jc w:val="center"/>
      </w:pPr>
      <w:r>
        <w:rPr>
          <w:noProof/>
        </w:rPr>
        <w:drawing>
          <wp:inline distT="0" distB="0" distL="0" distR="0" wp14:anchorId="2AFE390E" wp14:editId="75DF8FA5">
            <wp:extent cx="4981575" cy="280987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61" w:rsidRPr="00975245" w:rsidRDefault="007A2661" w:rsidP="007A2661">
      <w:pPr>
        <w:ind w:firstLine="708"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14</w:t>
      </w:r>
      <w:r w:rsidRPr="00975245">
        <w:rPr>
          <w:b/>
          <w:sz w:val="20"/>
          <w:szCs w:val="20"/>
        </w:rPr>
        <w:t>. Настройка синхронизации с Бюджет-КС</w:t>
      </w:r>
    </w:p>
    <w:p w:rsidR="007A2661" w:rsidRDefault="007A2661" w:rsidP="007A2661">
      <w:pPr>
        <w:jc w:val="both"/>
      </w:pPr>
      <w:r>
        <w:t xml:space="preserve"> </w:t>
      </w:r>
      <w:r>
        <w:tab/>
      </w:r>
    </w:p>
    <w:tbl>
      <w:tblPr>
        <w:tblW w:w="10191" w:type="dxa"/>
        <w:tblInd w:w="409" w:type="dxa"/>
        <w:tblLook w:val="01E0" w:firstRow="1" w:lastRow="1" w:firstColumn="1" w:lastColumn="1" w:noHBand="0" w:noVBand="0"/>
      </w:tblPr>
      <w:tblGrid>
        <w:gridCol w:w="1199"/>
        <w:gridCol w:w="8992"/>
      </w:tblGrid>
      <w:tr w:rsidR="00A36E55" w:rsidRPr="000D0EF9" w:rsidTr="0032724C">
        <w:trPr>
          <w:trHeight w:val="178"/>
        </w:trPr>
        <w:tc>
          <w:tcPr>
            <w:tcW w:w="1199" w:type="dxa"/>
            <w:shd w:val="clear" w:color="auto" w:fill="auto"/>
          </w:tcPr>
          <w:p w:rsidR="00A36E55" w:rsidRPr="000D0EF9" w:rsidRDefault="00A36E55" w:rsidP="0032724C">
            <w:pPr>
              <w:pStyle w:val="af6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DAF9AB" wp14:editId="19A8D2A4">
                  <wp:extent cx="371475" cy="367322"/>
                  <wp:effectExtent l="0" t="0" r="0" b="0"/>
                  <wp:docPr id="2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81" cy="38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2" w:type="dxa"/>
            <w:shd w:val="clear" w:color="auto" w:fill="E6E6E6"/>
          </w:tcPr>
          <w:p w:rsidR="00A36E55" w:rsidRPr="00A36E55" w:rsidRDefault="00A36E55" w:rsidP="0032724C">
            <w:pPr>
              <w:jc w:val="both"/>
            </w:pPr>
            <w:r w:rsidRPr="00A36E55">
              <w:t>При синхронизации справочника с Бюджет-КС в случае отражения новых данных по уже имеющимся реквизитам происходит обновление существующих данных.</w:t>
            </w:r>
          </w:p>
        </w:tc>
      </w:tr>
    </w:tbl>
    <w:p w:rsidR="007A2661" w:rsidRPr="007A6964" w:rsidRDefault="007A2661" w:rsidP="007A2661">
      <w:pPr>
        <w:ind w:firstLine="708"/>
        <w:rPr>
          <w:sz w:val="20"/>
          <w:szCs w:val="20"/>
        </w:rPr>
      </w:pPr>
    </w:p>
    <w:p w:rsidR="00F14E99" w:rsidRPr="00DC5C5E" w:rsidRDefault="00DC5C5E" w:rsidP="00AA0FF3">
      <w:pPr>
        <w:pStyle w:val="20"/>
        <w:numPr>
          <w:ilvl w:val="0"/>
          <w:numId w:val="32"/>
        </w:numPr>
      </w:pPr>
      <w:bookmarkStart w:id="91" w:name="_Toc492276078"/>
      <w:r w:rsidRPr="00DC5C5E">
        <w:t>Формирование дерева бюджетов и организаций</w:t>
      </w:r>
      <w:bookmarkEnd w:id="62"/>
      <w:bookmarkEnd w:id="63"/>
      <w:bookmarkEnd w:id="64"/>
      <w:bookmarkEnd w:id="65"/>
      <w:bookmarkEnd w:id="66"/>
      <w:bookmarkEnd w:id="91"/>
    </w:p>
    <w:p w:rsidR="00C951EA" w:rsidRDefault="00C951EA" w:rsidP="00F70389">
      <w:pPr>
        <w:spacing w:before="120" w:line="276" w:lineRule="auto"/>
        <w:ind w:firstLine="708"/>
        <w:contextualSpacing/>
        <w:jc w:val="both"/>
      </w:pPr>
    </w:p>
    <w:p w:rsidR="007B2A04" w:rsidRDefault="00C40EC3" w:rsidP="00F70389">
      <w:pPr>
        <w:spacing w:before="120" w:line="276" w:lineRule="auto"/>
        <w:ind w:firstLine="708"/>
        <w:contextualSpacing/>
        <w:jc w:val="both"/>
      </w:pPr>
      <w:r>
        <w:t>Иерархия организаций и бюджетов формируется в режиме Дерево организаций и бюджетов</w:t>
      </w:r>
      <w:r w:rsidR="007B2A04">
        <w:t xml:space="preserve"> </w:t>
      </w:r>
      <w:r w:rsidR="007B2A04" w:rsidRPr="00817EBA">
        <w:rPr>
          <w:rStyle w:val="af2"/>
          <w:rFonts w:ascii="Times New Roman" w:hAnsi="Times New Roman"/>
          <w:sz w:val="24"/>
        </w:rPr>
        <w:t>СВОД-СМАРТ\ НАСТРОЙКИ\ Дерево организаций и бюджетов</w:t>
      </w:r>
      <w:r w:rsidR="007B2A04">
        <w:t>.</w:t>
      </w:r>
    </w:p>
    <w:p w:rsidR="00387CCA" w:rsidRDefault="007B2A04" w:rsidP="00F70389">
      <w:pPr>
        <w:spacing w:before="120" w:line="276" w:lineRule="auto"/>
        <w:ind w:firstLine="708"/>
        <w:contextualSpacing/>
        <w:jc w:val="both"/>
      </w:pPr>
      <w:r>
        <w:t xml:space="preserve">Окно «Дерево организаций и бюджетов» разделено на две части. В левой части отражаются точки сохранения дерева, в правой части </w:t>
      </w:r>
      <w:r w:rsidR="005927BA">
        <w:t>-</w:t>
      </w:r>
      <w:r>
        <w:t xml:space="preserve"> дерево</w:t>
      </w:r>
      <w:r w:rsidR="00F70389">
        <w:t xml:space="preserve"> на дату, </w:t>
      </w:r>
      <w:r w:rsidR="005927BA">
        <w:t>выбранную</w:t>
      </w:r>
      <w:r w:rsidR="00F70389">
        <w:t xml:space="preserve"> в левой части</w:t>
      </w:r>
      <w:r>
        <w:t xml:space="preserve">. Точки сохранения позволяют хранить историю дерева, которое может </w:t>
      </w:r>
      <w:r w:rsidR="005927BA">
        <w:t>меняться в связи с реорганизацией</w:t>
      </w:r>
      <w:r>
        <w:t>, слияни</w:t>
      </w:r>
      <w:r w:rsidR="005927BA">
        <w:t>ем</w:t>
      </w:r>
      <w:r>
        <w:t xml:space="preserve"> организаций, добавлени</w:t>
      </w:r>
      <w:r w:rsidR="005927BA">
        <w:t>ем</w:t>
      </w:r>
      <w:r>
        <w:t xml:space="preserve"> новых.</w:t>
      </w:r>
      <w:r w:rsidR="00B00399">
        <w:t xml:space="preserve"> </w:t>
      </w:r>
    </w:p>
    <w:p w:rsidR="005927BA" w:rsidRDefault="005927BA" w:rsidP="00F70389">
      <w:pPr>
        <w:spacing w:before="120" w:line="276" w:lineRule="auto"/>
        <w:ind w:firstLine="708"/>
        <w:contextualSpacing/>
        <w:jc w:val="both"/>
      </w:pPr>
      <w:r>
        <w:t xml:space="preserve">Панель </w:t>
      </w:r>
      <w:r w:rsidR="00517DDC">
        <w:t xml:space="preserve">инструментов </w:t>
      </w:r>
      <w:r>
        <w:t>левой части имеет следующий вид</w:t>
      </w:r>
      <w:r w:rsidR="00517DDC">
        <w:t>:</w:t>
      </w:r>
    </w:p>
    <w:p w:rsidR="00527D60" w:rsidRDefault="00527D60" w:rsidP="00F70389">
      <w:pPr>
        <w:spacing w:before="120" w:line="276" w:lineRule="auto"/>
        <w:ind w:firstLine="708"/>
        <w:contextualSpacing/>
        <w:jc w:val="both"/>
      </w:pPr>
      <w:bookmarkStart w:id="92" w:name="ПанельИнструментов2"/>
      <w:bookmarkEnd w:id="92"/>
    </w:p>
    <w:tbl>
      <w:tblPr>
        <w:tblStyle w:val="af7"/>
        <w:tblW w:w="0" w:type="auto"/>
        <w:jc w:val="center"/>
        <w:tblBorders>
          <w:top w:val="single" w:sz="6" w:space="0" w:color="F2F2F2" w:themeColor="background1" w:themeShade="F2"/>
          <w:left w:val="single" w:sz="6" w:space="0" w:color="F2F2F2" w:themeColor="background1" w:themeShade="F2"/>
          <w:bottom w:val="single" w:sz="6" w:space="0" w:color="F2F2F2" w:themeColor="background1" w:themeShade="F2"/>
          <w:right w:val="single" w:sz="6" w:space="0" w:color="F2F2F2" w:themeColor="background1" w:themeShade="F2"/>
          <w:insideH w:val="single" w:sz="6" w:space="0" w:color="F2F2F2" w:themeColor="background1" w:themeShade="F2"/>
          <w:insideV w:val="single" w:sz="6" w:space="0" w:color="F2F2F2" w:themeColor="background1" w:themeShade="F2"/>
        </w:tblBorders>
        <w:shd w:val="solid" w:color="C6D9F1" w:themeColor="text2" w:themeTint="33" w:fill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425"/>
        <w:gridCol w:w="570"/>
        <w:gridCol w:w="422"/>
        <w:gridCol w:w="1134"/>
        <w:gridCol w:w="425"/>
        <w:gridCol w:w="426"/>
      </w:tblGrid>
      <w:tr w:rsidR="00516E13" w:rsidTr="00516E13">
        <w:trPr>
          <w:jc w:val="center"/>
        </w:trPr>
        <w:tc>
          <w:tcPr>
            <w:tcW w:w="418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298A0850" wp14:editId="2F6DB576">
                  <wp:extent cx="221586" cy="252000"/>
                  <wp:effectExtent l="0" t="0" r="7620" b="0"/>
                  <wp:docPr id="273" name="Рисунок 273" descr="cid:image001.png@01D3231A.6C474BD0">
                    <a:hlinkClick xmlns:a="http://schemas.openxmlformats.org/drawingml/2006/main" r:id="rId82" tooltip="Созд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3231A.6C474B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05" b="4918"/>
                          <a:stretch/>
                        </pic:blipFill>
                        <pic:spPr bwMode="auto">
                          <a:xfrm>
                            <a:off x="0" y="0"/>
                            <a:ext cx="22158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solid" w:color="C6D9F1" w:themeColor="text2" w:themeTint="33" w:fill="auto"/>
          </w:tcPr>
          <w:p w:rsidR="00516E13" w:rsidRDefault="00516E13" w:rsidP="00527D60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ED745E3" wp14:editId="43A0DD05">
                  <wp:extent cx="193200" cy="252000"/>
                  <wp:effectExtent l="0" t="0" r="0" b="0"/>
                  <wp:docPr id="274" name="Рисунок 274" descr="cid:image002.png@01D3231A.6C474BD0">
                    <a:hlinkClick xmlns:a="http://schemas.openxmlformats.org/drawingml/2006/main" r:id="rId83" tooltip="Редактиров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2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0D4BF491" wp14:editId="35F219CC">
                  <wp:extent cx="293875" cy="252000"/>
                  <wp:effectExtent l="0" t="0" r="0" b="0"/>
                  <wp:docPr id="44" name="Рисунок 44" descr="cid:image005.png@01D3233D.B0B426D0">
                    <a:hlinkClick xmlns:a="http://schemas.openxmlformats.org/drawingml/2006/main" r:id="rId83" tooltip="Удал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cid:image005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r:link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</w:pPr>
            <w:bookmarkStart w:id="93" w:name="Подсказка"/>
            <w:r>
              <w:rPr>
                <w:noProof/>
              </w:rPr>
              <w:drawing>
                <wp:inline distT="0" distB="0" distL="0" distR="0" wp14:anchorId="23D466A7" wp14:editId="2672C958">
                  <wp:extent cx="213559" cy="252000"/>
                  <wp:effectExtent l="0" t="0" r="0" b="0"/>
                  <wp:docPr id="276" name="Рисунок 276" descr="cid:image005.png@01D3231A.6C474BD0">
                    <a:hlinkClick xmlns:a="http://schemas.openxmlformats.org/drawingml/2006/main" r:id="rId86" tooltip="Копировать версию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id:image005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3"/>
          </w:p>
        </w:tc>
        <w:tc>
          <w:tcPr>
            <w:tcW w:w="1134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CA3030C" wp14:editId="34B8A12D">
                  <wp:extent cx="739742" cy="252000"/>
                  <wp:effectExtent l="0" t="0" r="3810" b="0"/>
                  <wp:docPr id="277" name="Рисунок 277" descr="cid:image008.png@01D3231A.6C474BD0">
                    <a:hlinkClick xmlns:a="http://schemas.openxmlformats.org/drawingml/2006/main" r:id="rId87" tooltip="Экс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id:image008.png@01D3231A.6C474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C0F92" wp14:editId="2BBE0DCF">
                  <wp:extent cx="274623" cy="252000"/>
                  <wp:effectExtent l="0" t="0" r="0" b="0"/>
                  <wp:docPr id="5" name="Рисунок 23">
                    <a:hlinkClick xmlns:a="http://schemas.openxmlformats.org/drawingml/2006/main" r:id="rId88" tooltip="Печ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3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solid" w:color="C6D9F1" w:themeColor="text2" w:themeTint="33" w:fill="auto"/>
          </w:tcPr>
          <w:p w:rsidR="00516E13" w:rsidRDefault="00516E13" w:rsidP="00F70389">
            <w:pPr>
              <w:spacing w:before="12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2499C3" wp14:editId="582BA654">
                  <wp:extent cx="261220" cy="252000"/>
                  <wp:effectExtent l="0" t="0" r="5715" b="0"/>
                  <wp:docPr id="6" name="Рисунок 23">
                    <a:hlinkClick xmlns:a="http://schemas.openxmlformats.org/drawingml/2006/main" r:id="rId53" tooltip="Журнал событий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2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7BA" w:rsidRPr="005927BA" w:rsidRDefault="005927BA" w:rsidP="00F2260A">
      <w:pPr>
        <w:spacing w:before="120" w:line="276" w:lineRule="auto"/>
        <w:contextualSpacing/>
        <w:jc w:val="center"/>
        <w:rPr>
          <w:b/>
          <w:sz w:val="20"/>
          <w:szCs w:val="20"/>
        </w:rPr>
      </w:pPr>
      <w:r w:rsidRPr="005927BA">
        <w:rPr>
          <w:b/>
          <w:sz w:val="20"/>
          <w:szCs w:val="20"/>
        </w:rPr>
        <w:lastRenderedPageBreak/>
        <w:t>Рисунок 15. Панель левой части окна «</w:t>
      </w:r>
      <w:r>
        <w:rPr>
          <w:b/>
          <w:sz w:val="20"/>
          <w:szCs w:val="20"/>
        </w:rPr>
        <w:t>Д</w:t>
      </w:r>
      <w:r w:rsidRPr="005927BA">
        <w:rPr>
          <w:b/>
          <w:sz w:val="20"/>
          <w:szCs w:val="20"/>
        </w:rPr>
        <w:t>ерево организаций и бюджетов»</w:t>
      </w:r>
      <w:r w:rsidR="00F2260A">
        <w:rPr>
          <w:rStyle w:val="afa"/>
          <w:b/>
          <w:sz w:val="20"/>
          <w:szCs w:val="20"/>
        </w:rPr>
        <w:footnoteReference w:id="2"/>
      </w:r>
    </w:p>
    <w:p w:rsidR="005927BA" w:rsidRDefault="005927BA" w:rsidP="00F70389">
      <w:pPr>
        <w:spacing w:before="120" w:line="276" w:lineRule="auto"/>
        <w:ind w:firstLine="708"/>
        <w:contextualSpacing/>
        <w:jc w:val="both"/>
      </w:pPr>
    </w:p>
    <w:p w:rsidR="005927BA" w:rsidRDefault="005927BA" w:rsidP="00F70389">
      <w:pPr>
        <w:spacing w:before="120" w:line="276" w:lineRule="auto"/>
        <w:ind w:firstLine="708"/>
        <w:contextualSpacing/>
        <w:jc w:val="both"/>
      </w:pPr>
      <w:r>
        <w:t>Панель</w:t>
      </w:r>
      <w:r w:rsidR="00517DDC">
        <w:t xml:space="preserve"> инструментов</w:t>
      </w:r>
      <w:r>
        <w:t xml:space="preserve"> правой части имеет следующий вид</w:t>
      </w:r>
      <w:r w:rsidR="00517DDC">
        <w:t>:</w:t>
      </w:r>
    </w:p>
    <w:p w:rsidR="00527D60" w:rsidRDefault="00527D60" w:rsidP="00F70389">
      <w:pPr>
        <w:spacing w:before="120" w:line="276" w:lineRule="auto"/>
        <w:ind w:firstLine="708"/>
        <w:contextualSpacing/>
        <w:jc w:val="both"/>
      </w:pPr>
      <w:bookmarkStart w:id="94" w:name="ПанельИнструментов3"/>
      <w:bookmarkEnd w:id="94"/>
    </w:p>
    <w:tbl>
      <w:tblPr>
        <w:tblStyle w:val="af7"/>
        <w:tblW w:w="4943" w:type="pct"/>
        <w:jc w:val="center"/>
        <w:tblBorders>
          <w:top w:val="single" w:sz="6" w:space="0" w:color="F2F2F2" w:themeColor="background1" w:themeShade="F2"/>
          <w:left w:val="single" w:sz="6" w:space="0" w:color="F2F2F2" w:themeColor="background1" w:themeShade="F2"/>
          <w:bottom w:val="single" w:sz="6" w:space="0" w:color="F2F2F2" w:themeColor="background1" w:themeShade="F2"/>
          <w:right w:val="single" w:sz="6" w:space="0" w:color="F2F2F2" w:themeColor="background1" w:themeShade="F2"/>
          <w:insideH w:val="single" w:sz="6" w:space="0" w:color="F2F2F2" w:themeColor="background1" w:themeShade="F2"/>
          <w:insideV w:val="single" w:sz="6" w:space="0" w:color="F2F2F2" w:themeColor="background1" w:themeShade="F2"/>
        </w:tblBorders>
        <w:shd w:val="solid" w:color="C6D9F1" w:themeColor="text2" w:themeTint="33" w:fill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445"/>
        <w:gridCol w:w="444"/>
        <w:gridCol w:w="436"/>
        <w:gridCol w:w="528"/>
        <w:gridCol w:w="436"/>
        <w:gridCol w:w="600"/>
        <w:gridCol w:w="522"/>
        <w:gridCol w:w="522"/>
        <w:gridCol w:w="498"/>
        <w:gridCol w:w="487"/>
        <w:gridCol w:w="609"/>
        <w:gridCol w:w="569"/>
        <w:gridCol w:w="2422"/>
        <w:gridCol w:w="1281"/>
      </w:tblGrid>
      <w:tr w:rsidR="00950C62" w:rsidTr="00950C62">
        <w:trPr>
          <w:trHeight w:val="388"/>
          <w:jc w:val="center"/>
        </w:trPr>
        <w:tc>
          <w:tcPr>
            <w:tcW w:w="443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D98D237" wp14:editId="0AC53876">
                  <wp:extent cx="276930" cy="252000"/>
                  <wp:effectExtent l="0" t="0" r="8890" b="0"/>
                  <wp:docPr id="279" name="Рисунок 279" descr="cid:image001.png@01D3233D.B0B426D0">
                    <a:hlinkClick xmlns:a="http://schemas.openxmlformats.org/drawingml/2006/main" r:id="rId89" tooltip="Добав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cid:image001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r:link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B13CE59" wp14:editId="51E0111C">
                  <wp:extent cx="263542" cy="252000"/>
                  <wp:effectExtent l="0" t="0" r="3175" b="0"/>
                  <wp:docPr id="280" name="Рисунок 280" descr="cid:image002.png@01D3233D.B0B426D0">
                    <a:hlinkClick xmlns:a="http://schemas.openxmlformats.org/drawingml/2006/main" r:id="rId92" tooltip="Добавить подчиненный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cid:image002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BFD44C7" wp14:editId="5E444575">
                  <wp:extent cx="305239" cy="252000"/>
                  <wp:effectExtent l="0" t="0" r="0" b="0"/>
                  <wp:docPr id="281" name="Рисунок 281" descr="cid:image003.png@01D3233D.B0B426D0">
                    <a:hlinkClick xmlns:a="http://schemas.openxmlformats.org/drawingml/2006/main" r:id="rId95" tooltip="Загрузить из Excel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cid:image003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r:link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7C29780F" wp14:editId="5DEFE07E">
                  <wp:extent cx="263542" cy="252000"/>
                  <wp:effectExtent l="0" t="0" r="3175" b="0"/>
                  <wp:docPr id="282" name="Рисунок 282" descr="cid:image004.png@01D3233D.B0B426D0">
                    <a:hlinkClick xmlns:a="http://schemas.openxmlformats.org/drawingml/2006/main" r:id="rId98" tooltip="Редактиров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 descr="cid:image004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r:link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6842427" wp14:editId="266BD8F7">
                  <wp:extent cx="293875" cy="252000"/>
                  <wp:effectExtent l="0" t="0" r="0" b="0"/>
                  <wp:docPr id="283" name="Рисунок 283" descr="cid:image005.png@01D3233D.B0B426D0">
                    <a:hlinkClick xmlns:a="http://schemas.openxmlformats.org/drawingml/2006/main" r:id="rId101" tooltip="Удали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 descr="cid:image005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r:link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26F4BAF" wp14:editId="52B724C8">
                  <wp:extent cx="278975" cy="252000"/>
                  <wp:effectExtent l="0" t="0" r="6985" b="0"/>
                  <wp:docPr id="284" name="Рисунок 284" descr="cid:image006.png@01D3233D.B0B426D0">
                    <a:hlinkClick xmlns:a="http://schemas.openxmlformats.org/drawingml/2006/main" r:id="rId102" tooltip="Инверси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id:image006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r:link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70AECF0" wp14:editId="59309CAF">
                  <wp:extent cx="365198" cy="252000"/>
                  <wp:effectExtent l="0" t="0" r="0" b="0"/>
                  <wp:docPr id="285" name="Рисунок 285" descr="cid:image007.png@01D3233D.B0B426D0">
                    <a:hlinkClick xmlns:a="http://schemas.openxmlformats.org/drawingml/2006/main" r:id="rId105" tooltip="Отметить подчиненны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cid:image007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r:link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98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8F7DC30" wp14:editId="17C6E585">
                  <wp:extent cx="302535" cy="252000"/>
                  <wp:effectExtent l="0" t="0" r="2540" b="0"/>
                  <wp:docPr id="286" name="Рисунок 286" descr="cid:image008.png@01D3233D.B0B426D0">
                    <a:hlinkClick xmlns:a="http://schemas.openxmlformats.org/drawingml/2006/main" r:id="rId108" tooltip="Разметить вс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cid:image008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r:link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445FEF1D" wp14:editId="2F651689">
                  <wp:extent cx="302535" cy="252000"/>
                  <wp:effectExtent l="0" t="0" r="2540" b="0"/>
                  <wp:docPr id="287" name="Рисунок 287" descr="cid:image009.png@01D3233D.B0B426D0">
                    <a:hlinkClick xmlns:a="http://schemas.openxmlformats.org/drawingml/2006/main" r:id="rId111" tooltip="Сверну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cid:image009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r:link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41E47EE" wp14:editId="28BA5E36">
                  <wp:extent cx="321543" cy="252000"/>
                  <wp:effectExtent l="0" t="0" r="2540" b="0"/>
                  <wp:docPr id="33" name="Рисунок 33" descr="cid:image010.png@01D3233D.B0B426D0">
                    <a:hlinkClick xmlns:a="http://schemas.openxmlformats.org/drawingml/2006/main" r:id="rId114" tooltip="Разверну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cid:image010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r:link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43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0BD14E9" wp14:editId="40D7F993">
                  <wp:extent cx="276930" cy="252000"/>
                  <wp:effectExtent l="0" t="0" r="8890" b="0"/>
                  <wp:docPr id="34" name="Рисунок 34" descr="cid:image011.png@01D3233D.B0B426D0">
                    <a:hlinkClick xmlns:a="http://schemas.openxmlformats.org/drawingml/2006/main" r:id="rId117" tooltip="Поиск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cid:image011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r:link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388E4875" wp14:editId="457E71FE">
                  <wp:extent cx="340267" cy="252000"/>
                  <wp:effectExtent l="0" t="0" r="3175" b="0"/>
                  <wp:docPr id="35" name="Рисунок 35" descr="cid:image012.png@01D3233D.B0B426D0">
                    <a:hlinkClick xmlns:a="http://schemas.openxmlformats.org/drawingml/2006/main" r:id="rId120" tooltip="Печать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 descr="cid:image012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r:link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6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EE7EDAD" wp14:editId="4295B581">
                  <wp:extent cx="378000" cy="252000"/>
                  <wp:effectExtent l="0" t="0" r="3175" b="0"/>
                  <wp:docPr id="36" name="Рисунок 36" descr="cid:image013.png@01D3233D.B0B426D0">
                    <a:hlinkClick xmlns:a="http://schemas.openxmlformats.org/drawingml/2006/main" r:id="rId123" tooltip="Дополнительно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cid:image013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r:link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0460DD6C" wp14:editId="131B3D9F">
                  <wp:extent cx="1583176" cy="252000"/>
                  <wp:effectExtent l="0" t="0" r="0" b="0"/>
                  <wp:docPr id="37" name="Рисунок 37" descr="cid:image014.png@01D3233D.B0B426D0">
                    <a:hlinkClick xmlns:a="http://schemas.openxmlformats.org/drawingml/2006/main" r:id="rId126" tooltip="Открыть организацию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 descr="cid:image014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r:link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76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  <w:shd w:val="solid" w:color="C6D9F1" w:themeColor="text2" w:themeTint="33" w:fill="auto"/>
          </w:tcPr>
          <w:p w:rsidR="00527D60" w:rsidRDefault="0073013C" w:rsidP="00F70389">
            <w:pPr>
              <w:spacing w:before="120" w:line="276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1717B7E2" wp14:editId="03F618A5">
                  <wp:extent cx="844267" cy="252000"/>
                  <wp:effectExtent l="0" t="0" r="0" b="0"/>
                  <wp:docPr id="41" name="Рисунок 41" descr="cid:image015.png@01D3233D.B0B426D0">
                    <a:hlinkClick xmlns:a="http://schemas.openxmlformats.org/drawingml/2006/main" r:id="rId129" tooltip="Экспор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cid:image015.png@01D3233D.B0B426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r:link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26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7BA" w:rsidRPr="00AA0FF3" w:rsidRDefault="005927BA" w:rsidP="00F2260A">
      <w:pPr>
        <w:spacing w:before="120" w:line="276" w:lineRule="auto"/>
        <w:contextualSpacing/>
        <w:jc w:val="center"/>
        <w:rPr>
          <w:b/>
          <w:sz w:val="20"/>
          <w:szCs w:val="20"/>
          <w:vertAlign w:val="superscript"/>
        </w:rPr>
      </w:pPr>
      <w:r w:rsidRPr="005927BA">
        <w:rPr>
          <w:b/>
          <w:sz w:val="20"/>
          <w:szCs w:val="20"/>
        </w:rPr>
        <w:t>Рисунок 1</w:t>
      </w:r>
      <w:r>
        <w:rPr>
          <w:b/>
          <w:sz w:val="20"/>
          <w:szCs w:val="20"/>
        </w:rPr>
        <w:t>6</w:t>
      </w:r>
      <w:r w:rsidRPr="005927BA">
        <w:rPr>
          <w:b/>
          <w:sz w:val="20"/>
          <w:szCs w:val="20"/>
        </w:rPr>
        <w:t xml:space="preserve">. Панель </w:t>
      </w:r>
      <w:r>
        <w:rPr>
          <w:b/>
          <w:sz w:val="20"/>
          <w:szCs w:val="20"/>
        </w:rPr>
        <w:t>правой</w:t>
      </w:r>
      <w:r w:rsidRPr="005927BA">
        <w:rPr>
          <w:b/>
          <w:sz w:val="20"/>
          <w:szCs w:val="20"/>
        </w:rPr>
        <w:t xml:space="preserve"> части окна «</w:t>
      </w:r>
      <w:r>
        <w:rPr>
          <w:b/>
          <w:sz w:val="20"/>
          <w:szCs w:val="20"/>
        </w:rPr>
        <w:t>Д</w:t>
      </w:r>
      <w:r w:rsidRPr="005927BA">
        <w:rPr>
          <w:b/>
          <w:sz w:val="20"/>
          <w:szCs w:val="20"/>
        </w:rPr>
        <w:t>ерево организаций и бюджетов»</w:t>
      </w:r>
      <w:r w:rsidR="00AA0FF3">
        <w:rPr>
          <w:b/>
          <w:sz w:val="20"/>
          <w:szCs w:val="20"/>
          <w:vertAlign w:val="superscript"/>
        </w:rPr>
        <w:t>2</w:t>
      </w:r>
    </w:p>
    <w:p w:rsidR="005927BA" w:rsidRDefault="005927BA" w:rsidP="00F70389">
      <w:pPr>
        <w:spacing w:before="120" w:line="276" w:lineRule="auto"/>
        <w:ind w:firstLine="708"/>
        <w:contextualSpacing/>
        <w:jc w:val="both"/>
      </w:pPr>
    </w:p>
    <w:p w:rsidR="007B2A04" w:rsidRPr="00DC5C5E" w:rsidRDefault="00F2260A" w:rsidP="00AA0FF3">
      <w:pPr>
        <w:pStyle w:val="20"/>
        <w:numPr>
          <w:ilvl w:val="1"/>
          <w:numId w:val="32"/>
        </w:numPr>
      </w:pPr>
      <w:bookmarkStart w:id="95" w:name="_Toc269376076"/>
      <w:bookmarkStart w:id="96" w:name="_Toc269460497"/>
      <w:bookmarkStart w:id="97" w:name="_Toc374619896"/>
      <w:bookmarkStart w:id="98" w:name="_Toc400611856"/>
      <w:bookmarkStart w:id="99" w:name="_Toc400612077"/>
      <w:bookmarkStart w:id="100" w:name="_Toc492276079"/>
      <w:r>
        <w:t>Построение</w:t>
      </w:r>
      <w:r w:rsidR="00DC5C5E" w:rsidRPr="00DC5C5E">
        <w:t xml:space="preserve"> дерева</w:t>
      </w:r>
      <w:bookmarkEnd w:id="95"/>
      <w:bookmarkEnd w:id="96"/>
      <w:bookmarkEnd w:id="97"/>
      <w:bookmarkEnd w:id="98"/>
      <w:bookmarkEnd w:id="99"/>
      <w:r>
        <w:t xml:space="preserve"> бюджетов и организаций</w:t>
      </w:r>
      <w:bookmarkEnd w:id="100"/>
    </w:p>
    <w:p w:rsidR="00975245" w:rsidRPr="00975245" w:rsidRDefault="00975245" w:rsidP="00975245">
      <w:pPr>
        <w:rPr>
          <w:lang w:val="x-none" w:eastAsia="x-none"/>
        </w:rPr>
      </w:pPr>
    </w:p>
    <w:p w:rsidR="006864D3" w:rsidRDefault="007C0267" w:rsidP="00CC5C6A">
      <w:pPr>
        <w:spacing w:line="276" w:lineRule="auto"/>
        <w:ind w:firstLine="709"/>
        <w:contextualSpacing/>
        <w:jc w:val="both"/>
      </w:pPr>
      <w:r>
        <w:t>Пе</w:t>
      </w:r>
      <w:r w:rsidR="00AF2F85">
        <w:t>рвоначально в дереве имее</w:t>
      </w:r>
      <w:r>
        <w:t>тся одна точка сохранения</w:t>
      </w:r>
      <w:r w:rsidR="00030E6C">
        <w:t>, состоящая из</w:t>
      </w:r>
      <w:r>
        <w:t xml:space="preserve"> нескольк</w:t>
      </w:r>
      <w:r w:rsidR="00030E6C">
        <w:t>их</w:t>
      </w:r>
      <w:r>
        <w:t xml:space="preserve"> видов бюджета.</w:t>
      </w:r>
      <w:r w:rsidRPr="007C0267">
        <w:t xml:space="preserve"> </w:t>
      </w:r>
    </w:p>
    <w:p w:rsidR="00C40EC3" w:rsidRDefault="006864D3" w:rsidP="00C40EC3">
      <w:pPr>
        <w:spacing w:line="276" w:lineRule="auto"/>
        <w:ind w:firstLine="708"/>
        <w:contextualSpacing/>
        <w:jc w:val="both"/>
      </w:pPr>
      <w:bookmarkStart w:id="101" w:name="СоздатьПанель2"/>
      <w:bookmarkEnd w:id="101"/>
      <w:r>
        <w:t xml:space="preserve">Если дерево организаций и бюджетов не </w:t>
      </w:r>
      <w:r w:rsidR="005729A1">
        <w:t>сформировано</w:t>
      </w:r>
      <w:r>
        <w:t xml:space="preserve">, то </w:t>
      </w:r>
      <w:r w:rsidR="007C0267">
        <w:t>необходимо н</w:t>
      </w:r>
      <w:r w:rsidR="00F70389">
        <w:t>ажать кнопку</w:t>
      </w:r>
      <w:r>
        <w:t xml:space="preserve"> </w:t>
      </w:r>
      <w:r w:rsidR="007C0267" w:rsidRPr="007C0267">
        <w:rPr>
          <w:b/>
        </w:rPr>
        <w:t>Создать</w:t>
      </w:r>
      <w:r w:rsidR="007C0267">
        <w:t xml:space="preserve"> </w:t>
      </w:r>
      <w:r w:rsidR="00D37A89" w:rsidRPr="000D0EF9">
        <w:t>(</w:t>
      </w:r>
      <w:r w:rsidR="00D37A89" w:rsidRPr="000D0EF9">
        <w:rPr>
          <w:lang w:val="en-US"/>
        </w:rPr>
        <w:t>Ctrl</w:t>
      </w:r>
      <w:r w:rsidR="00D37A89" w:rsidRPr="000D0EF9">
        <w:t>+</w:t>
      </w:r>
      <w:r w:rsidR="00D37A89" w:rsidRPr="000D0EF9">
        <w:rPr>
          <w:lang w:val="en-US"/>
        </w:rPr>
        <w:t>N</w:t>
      </w:r>
      <w:r w:rsidR="00D37A89" w:rsidRPr="000D0EF9">
        <w:t>)</w:t>
      </w:r>
      <w:r w:rsidR="00F70389">
        <w:t xml:space="preserve"> </w:t>
      </w:r>
      <w:r w:rsidR="00D37A89" w:rsidRPr="000D0EF9">
        <w:t xml:space="preserve"> </w:t>
      </w:r>
      <w:r w:rsidR="00F70389">
        <w:rPr>
          <w:noProof/>
        </w:rPr>
        <w:drawing>
          <wp:inline distT="0" distB="0" distL="0" distR="0" wp14:anchorId="131C269E" wp14:editId="3A024979">
            <wp:extent cx="243205" cy="231775"/>
            <wp:effectExtent l="0" t="0" r="0" b="0"/>
            <wp:docPr id="13" name="Рисунок 5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389">
        <w:t xml:space="preserve">  </w:t>
      </w:r>
      <w:r w:rsidR="007C0267">
        <w:t>для создания первоначальной структуры.</w:t>
      </w:r>
      <w:r>
        <w:t xml:space="preserve"> В появившемся окне выбираем точку сохранения</w:t>
      </w:r>
      <w:r w:rsidR="00B00399">
        <w:t xml:space="preserve"> (дата)</w:t>
      </w:r>
      <w:r>
        <w:t xml:space="preserve"> и даем ей название</w:t>
      </w:r>
      <w:r w:rsidR="00F2260A">
        <w:t>, нажимаем ОК</w:t>
      </w:r>
      <w:r>
        <w:t xml:space="preserve">. </w:t>
      </w:r>
      <w:r w:rsidR="00F2260A">
        <w:t>Для сохранения добавленной точки нажимаем</w:t>
      </w:r>
      <w:r w:rsidR="005729A1">
        <w:t xml:space="preserve"> </w:t>
      </w:r>
      <w:r w:rsidR="00D37A89" w:rsidRPr="002F1B8B">
        <w:rPr>
          <w:b/>
        </w:rPr>
        <w:t>Сохранить</w:t>
      </w:r>
      <w:r w:rsidR="00F2260A">
        <w:rPr>
          <w:b/>
        </w:rPr>
        <w:t xml:space="preserve"> </w:t>
      </w:r>
      <w:r w:rsidR="00F2260A">
        <w:rPr>
          <w:noProof/>
        </w:rPr>
        <w:drawing>
          <wp:inline distT="0" distB="0" distL="0" distR="0" wp14:anchorId="04C98B24" wp14:editId="42EB91EF">
            <wp:extent cx="277495" cy="254635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A89" w:rsidRPr="002F1B8B">
        <w:t xml:space="preserve">  (Ctrl+S).</w:t>
      </w:r>
      <w:r w:rsidR="00253E9B">
        <w:t xml:space="preserve"> </w:t>
      </w:r>
      <w:r w:rsidR="00F41EC9">
        <w:t xml:space="preserve">На </w:t>
      </w:r>
      <w:r w:rsidR="00F70389">
        <w:rPr>
          <w:i/>
        </w:rPr>
        <w:t>Рисунке</w:t>
      </w:r>
      <w:r w:rsidR="00F41EC9" w:rsidRPr="00F41EC9">
        <w:rPr>
          <w:i/>
        </w:rPr>
        <w:t xml:space="preserve"> </w:t>
      </w:r>
      <w:r w:rsidR="00234C8F">
        <w:rPr>
          <w:i/>
        </w:rPr>
        <w:t>1</w:t>
      </w:r>
      <w:r w:rsidR="00950C62">
        <w:rPr>
          <w:i/>
        </w:rPr>
        <w:t>7</w:t>
      </w:r>
      <w:r w:rsidR="00F41EC9">
        <w:t xml:space="preserve"> для примера продемонстрировано дерево и его бюджеты. </w:t>
      </w:r>
    </w:p>
    <w:p w:rsidR="00CC5C6A" w:rsidRDefault="00CC5C6A" w:rsidP="00CC5C6A">
      <w:pPr>
        <w:spacing w:line="276" w:lineRule="auto"/>
        <w:ind w:firstLine="708"/>
        <w:contextualSpacing/>
        <w:jc w:val="both"/>
      </w:pPr>
    </w:p>
    <w:p w:rsidR="00CC5C6A" w:rsidRDefault="00CC5C6A" w:rsidP="00AF5CBA">
      <w:pPr>
        <w:spacing w:line="276" w:lineRule="auto"/>
        <w:ind w:firstLine="708"/>
        <w:contextualSpacing/>
        <w:jc w:val="both"/>
      </w:pPr>
    </w:p>
    <w:p w:rsidR="00975245" w:rsidRDefault="00CC5C6A" w:rsidP="00CC5C6A">
      <w:pPr>
        <w:spacing w:line="276" w:lineRule="auto"/>
        <w:contextualSpacing/>
        <w:jc w:val="center"/>
        <w:rPr>
          <w:b/>
          <w:sz w:val="20"/>
          <w:szCs w:val="20"/>
        </w:rPr>
      </w:pPr>
      <w:r>
        <w:rPr>
          <w:noProof/>
          <w:bdr w:val="single" w:sz="4" w:space="0" w:color="4F81BD"/>
        </w:rPr>
        <w:drawing>
          <wp:inline distT="0" distB="0" distL="0" distR="0" wp14:anchorId="624A5DF5" wp14:editId="5A035B91">
            <wp:extent cx="6562725" cy="1967865"/>
            <wp:effectExtent l="19050" t="1905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967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5C6A" w:rsidRDefault="00CC5C6A" w:rsidP="00CC5C6A">
      <w:pPr>
        <w:spacing w:line="276" w:lineRule="auto"/>
        <w:contextualSpacing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 Рисунок </w:t>
      </w:r>
      <w:r w:rsidR="007642DA">
        <w:rPr>
          <w:b/>
          <w:sz w:val="20"/>
          <w:szCs w:val="20"/>
        </w:rPr>
        <w:t>1</w:t>
      </w:r>
      <w:r w:rsidR="00950C62">
        <w:rPr>
          <w:b/>
          <w:sz w:val="20"/>
          <w:szCs w:val="20"/>
        </w:rPr>
        <w:t>7</w:t>
      </w:r>
      <w:r w:rsidRPr="00975245">
        <w:rPr>
          <w:b/>
          <w:sz w:val="20"/>
          <w:szCs w:val="20"/>
        </w:rPr>
        <w:t>. Окно «Дерево организации и бюджетов»</w:t>
      </w:r>
    </w:p>
    <w:p w:rsidR="007642DA" w:rsidRPr="00975245" w:rsidRDefault="007642DA" w:rsidP="00CC5C6A">
      <w:pPr>
        <w:spacing w:line="276" w:lineRule="auto"/>
        <w:contextualSpacing/>
        <w:jc w:val="center"/>
        <w:rPr>
          <w:b/>
          <w:sz w:val="20"/>
          <w:szCs w:val="20"/>
        </w:rPr>
      </w:pPr>
    </w:p>
    <w:p w:rsidR="00AF5CBA" w:rsidRDefault="007A2661" w:rsidP="00AF5CBA">
      <w:pPr>
        <w:spacing w:line="276" w:lineRule="auto"/>
        <w:ind w:firstLine="708"/>
        <w:contextualSpacing/>
        <w:jc w:val="both"/>
      </w:pPr>
      <w:bookmarkStart w:id="102" w:name="РедактироватьУдалить"/>
      <w:bookmarkEnd w:id="102"/>
      <w:r>
        <w:t>Изменить или удалить уже имеющуюся точку</w:t>
      </w:r>
      <w:r w:rsidR="00B00399">
        <w:t xml:space="preserve"> дерев</w:t>
      </w:r>
      <w:r>
        <w:t>а</w:t>
      </w:r>
      <w:r w:rsidR="00B00399">
        <w:t xml:space="preserve"> можно при помощи кнопок </w:t>
      </w:r>
      <w:r w:rsidR="00B00399" w:rsidRPr="00B00399">
        <w:rPr>
          <w:b/>
        </w:rPr>
        <w:t>Редактировать</w:t>
      </w:r>
      <w:r w:rsidR="00B00399">
        <w:t xml:space="preserve"> </w:t>
      </w:r>
      <w:r w:rsidR="00B00399" w:rsidRPr="00B00399">
        <w:t>(</w:t>
      </w:r>
      <w:r w:rsidR="00B00399">
        <w:rPr>
          <w:lang w:val="en-US"/>
        </w:rPr>
        <w:t>Ctrl</w:t>
      </w:r>
      <w:r w:rsidR="00B00399" w:rsidRPr="00B00399">
        <w:t>+</w:t>
      </w:r>
      <w:r w:rsidR="00B00399">
        <w:rPr>
          <w:lang w:val="en-US"/>
        </w:rPr>
        <w:t>E</w:t>
      </w:r>
      <w:r w:rsidR="00B00399" w:rsidRPr="00B00399">
        <w:t>)</w:t>
      </w:r>
      <w:r w:rsidR="00B00399">
        <w:t xml:space="preserve">  </w:t>
      </w:r>
      <w:r w:rsidR="00B00399">
        <w:rPr>
          <w:noProof/>
        </w:rPr>
        <w:drawing>
          <wp:inline distT="0" distB="0" distL="0" distR="0" wp14:anchorId="4DDCA22A" wp14:editId="244612F4">
            <wp:extent cx="223684" cy="254000"/>
            <wp:effectExtent l="0" t="0" r="5080" b="0"/>
            <wp:docPr id="255" name="Рисунок 47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9" cy="2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399">
        <w:t xml:space="preserve"> и</w:t>
      </w:r>
      <w:r w:rsidR="00030E6C">
        <w:t>ли</w:t>
      </w:r>
      <w:r w:rsidR="00B00399">
        <w:t xml:space="preserve"> </w:t>
      </w:r>
      <w:r w:rsidR="00B00399" w:rsidRPr="00B00399">
        <w:rPr>
          <w:b/>
        </w:rPr>
        <w:t>Удалить</w:t>
      </w:r>
      <w:r w:rsidR="00B00399">
        <w:rPr>
          <w:b/>
        </w:rPr>
        <w:t xml:space="preserve"> </w:t>
      </w:r>
      <w:r w:rsidR="00B00399">
        <w:rPr>
          <w:noProof/>
        </w:rPr>
        <w:drawing>
          <wp:inline distT="0" distB="0" distL="0" distR="0" wp14:anchorId="2F51F17C" wp14:editId="75A9E987">
            <wp:extent cx="209550" cy="237951"/>
            <wp:effectExtent l="0" t="0" r="0" b="0"/>
            <wp:docPr id="256" name="Рисунок 47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7" cy="2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399">
        <w:t xml:space="preserve"> </w:t>
      </w:r>
      <w:r w:rsidR="007642DA">
        <w:t xml:space="preserve"> в левой части окна режима «Дерево организаций и бюджетов» </w:t>
      </w:r>
      <w:r w:rsidR="00B00399">
        <w:t>соответственно.</w:t>
      </w:r>
    </w:p>
    <w:p w:rsidR="00E22E77" w:rsidRDefault="00E22E77" w:rsidP="00E22E77">
      <w:pPr>
        <w:spacing w:line="276" w:lineRule="auto"/>
        <w:ind w:firstLine="709"/>
        <w:contextualSpacing/>
        <w:jc w:val="both"/>
      </w:pPr>
      <w:bookmarkStart w:id="103" w:name="ЭкспортПанель2"/>
      <w:bookmarkEnd w:id="103"/>
      <w:r>
        <w:t xml:space="preserve">Экспорт всех точек дерева или только выделенных необходимо осуществлять при помощи кнопки </w:t>
      </w:r>
      <w:r w:rsidRPr="00F71D50">
        <w:rPr>
          <w:b/>
        </w:rPr>
        <w:t>Экспорт</w:t>
      </w:r>
      <w:r>
        <w:t xml:space="preserve"> </w:t>
      </w:r>
      <w:r>
        <w:rPr>
          <w:noProof/>
        </w:rPr>
        <w:drawing>
          <wp:inline distT="0" distB="0" distL="0" distR="0" wp14:anchorId="1270C4D3" wp14:editId="0B3B91F8">
            <wp:extent cx="704850" cy="240114"/>
            <wp:effectExtent l="0" t="0" r="0" b="7620"/>
            <wp:docPr id="3" name="Рисунок 3" descr="cid:image008.png@01D3231A.6C474BD0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d:image008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6" cy="2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16E13" w:rsidRDefault="00516E13" w:rsidP="00E22E77">
      <w:pPr>
        <w:spacing w:line="276" w:lineRule="auto"/>
        <w:ind w:firstLine="709"/>
        <w:contextualSpacing/>
        <w:jc w:val="both"/>
      </w:pPr>
      <w:bookmarkStart w:id="104" w:name="ПечатьПанель2"/>
      <w:bookmarkEnd w:id="104"/>
      <w:r>
        <w:t xml:space="preserve">Печать всех точек дерева организаций и бюджетов или только выделенных происходит путем нажатия на кнопку Печать </w:t>
      </w:r>
      <w:r>
        <w:rPr>
          <w:noProof/>
        </w:rPr>
        <w:drawing>
          <wp:inline distT="0" distB="0" distL="0" distR="0" wp14:anchorId="075B9D3B" wp14:editId="60AB9482">
            <wp:extent cx="340267" cy="252000"/>
            <wp:effectExtent l="0" t="0" r="3175" b="0"/>
            <wp:docPr id="28" name="Рисунок 28" descr="cid:image012.png@01D3233D.B0B426D0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cid:image012.png@01D3233D.B0B426D0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7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16E13" w:rsidRDefault="00516E13" w:rsidP="00516E13">
      <w:pPr>
        <w:spacing w:line="276" w:lineRule="auto"/>
        <w:ind w:firstLine="708"/>
        <w:contextualSpacing/>
        <w:jc w:val="both"/>
      </w:pPr>
      <w:bookmarkStart w:id="105" w:name="ЖурналСобытийПанель2"/>
      <w:bookmarkEnd w:id="105"/>
      <w:r w:rsidRPr="000D0EF9">
        <w:lastRenderedPageBreak/>
        <w:t xml:space="preserve">Все </w:t>
      </w:r>
      <w:r>
        <w:t>изменения в дереве организаций и бюджетов</w:t>
      </w:r>
      <w:r w:rsidRPr="000D0EF9">
        <w:t xml:space="preserve"> отражаются в журнале событий по кнопке</w:t>
      </w:r>
      <w:r>
        <w:rPr>
          <w:noProof/>
        </w:rPr>
        <w:drawing>
          <wp:inline distT="0" distB="0" distL="0" distR="0" wp14:anchorId="316D2248" wp14:editId="42C902F1">
            <wp:extent cx="215242" cy="207645"/>
            <wp:effectExtent l="0" t="0" r="0" b="1905"/>
            <wp:docPr id="16" name="Рисунок 23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2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Журнал событий</w:t>
      </w:r>
      <w:r w:rsidRPr="000D0EF9">
        <w:t xml:space="preserve">. </w:t>
      </w:r>
    </w:p>
    <w:p w:rsidR="00023309" w:rsidRDefault="00234C8F" w:rsidP="00760C5A">
      <w:pPr>
        <w:spacing w:line="276" w:lineRule="auto"/>
        <w:ind w:firstLine="709"/>
        <w:contextualSpacing/>
        <w:jc w:val="both"/>
      </w:pPr>
      <w:r w:rsidRPr="007A2661">
        <w:rPr>
          <w:b/>
        </w:rPr>
        <w:t>В правой части окна</w:t>
      </w:r>
      <w:r>
        <w:t xml:space="preserve"> происходит добавление/изменение иерархии организаций и бюджетов в определенной точке сохранения.</w:t>
      </w:r>
    </w:p>
    <w:p w:rsidR="00760C5A" w:rsidRDefault="00760C5A" w:rsidP="00760C5A">
      <w:pPr>
        <w:spacing w:line="276" w:lineRule="auto"/>
        <w:ind w:firstLine="709"/>
        <w:contextualSpacing/>
        <w:jc w:val="both"/>
      </w:pPr>
      <w:bookmarkStart w:id="106" w:name="ДОбавитьПанель3"/>
      <w:bookmarkEnd w:id="106"/>
      <w:r>
        <w:t xml:space="preserve">Кнопка </w:t>
      </w:r>
      <w:r>
        <w:rPr>
          <w:noProof/>
        </w:rPr>
        <w:drawing>
          <wp:inline distT="0" distB="0" distL="0" distR="0" wp14:anchorId="3482A8C6" wp14:editId="139189E0">
            <wp:extent cx="247650" cy="247650"/>
            <wp:effectExtent l="0" t="0" r="0" b="0"/>
            <wp:docPr id="27" name="Рисунок 2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4" cy="2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365D3">
        <w:rPr>
          <w:b/>
        </w:rPr>
        <w:t>Добавить</w:t>
      </w:r>
      <w:r w:rsidR="00023309">
        <w:rPr>
          <w:b/>
        </w:rPr>
        <w:t xml:space="preserve"> </w:t>
      </w:r>
      <w:r>
        <w:t xml:space="preserve">позволяет добавить бюджет или организацию на одном уровне с отмеченным уровнем. </w:t>
      </w:r>
    </w:p>
    <w:p w:rsidR="00760C5A" w:rsidRDefault="00760C5A" w:rsidP="00760C5A">
      <w:pPr>
        <w:spacing w:line="276" w:lineRule="auto"/>
        <w:ind w:firstLine="709"/>
        <w:contextualSpacing/>
        <w:jc w:val="both"/>
      </w:pPr>
      <w:bookmarkStart w:id="107" w:name="ДОбавитьПодчиненныйПанель3"/>
      <w:bookmarkEnd w:id="107"/>
      <w:r>
        <w:t xml:space="preserve">По кнопке </w:t>
      </w:r>
      <w:r w:rsidR="00950C62">
        <w:rPr>
          <w:noProof/>
        </w:rPr>
        <w:drawing>
          <wp:inline distT="0" distB="0" distL="0" distR="0" wp14:anchorId="516316F6" wp14:editId="6174CB3C">
            <wp:extent cx="215149" cy="205726"/>
            <wp:effectExtent l="0" t="0" r="0" b="4445"/>
            <wp:docPr id="45" name="Рисунок 45" descr="cid:image002.png@01D3233D.B0B426D0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cid:image002.png@01D3233D.B0B426D0"/>
                    <pic:cNvPicPr>
                      <a:picLocks noChangeAspect="1" noChangeArrowheads="1"/>
                    </pic:cNvPicPr>
                  </pic:nvPicPr>
                  <pic:blipFill>
                    <a:blip r:embed="rId93"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5" cy="2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53E9B">
        <w:rPr>
          <w:b/>
        </w:rPr>
        <w:t>Добавить подчиненный</w:t>
      </w:r>
      <w:r>
        <w:t xml:space="preserve"> в текущий узел дерева можно добавить либо бюджет, либо организации. Для этого в появившемся окне выбирается тип объекта (</w:t>
      </w:r>
      <w:r w:rsidRPr="00F365D3">
        <w:rPr>
          <w:i/>
        </w:rPr>
        <w:t xml:space="preserve">Рисунок </w:t>
      </w:r>
      <w:r>
        <w:rPr>
          <w:i/>
        </w:rPr>
        <w:t>1</w:t>
      </w:r>
      <w:r w:rsidR="00234C8F">
        <w:rPr>
          <w:i/>
        </w:rPr>
        <w:t>5</w:t>
      </w:r>
      <w:r>
        <w:t xml:space="preserve">). </w:t>
      </w:r>
    </w:p>
    <w:p w:rsidR="00760C5A" w:rsidRDefault="00760C5A" w:rsidP="00760C5A">
      <w:pPr>
        <w:spacing w:line="276" w:lineRule="auto"/>
        <w:ind w:firstLine="709"/>
        <w:contextualSpacing/>
        <w:jc w:val="both"/>
      </w:pPr>
    </w:p>
    <w:p w:rsidR="00760C5A" w:rsidRDefault="00760C5A" w:rsidP="00760C5A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8A59DE7" wp14:editId="64A79057">
            <wp:extent cx="5400135" cy="4471057"/>
            <wp:effectExtent l="0" t="0" r="0" b="571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408384" cy="447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C5A" w:rsidRPr="00975245" w:rsidRDefault="00760C5A" w:rsidP="00760C5A">
      <w:pPr>
        <w:pStyle w:val="aa"/>
        <w:spacing w:line="276" w:lineRule="auto"/>
        <w:contextualSpacing/>
        <w:jc w:val="center"/>
      </w:pPr>
      <w:r w:rsidRPr="00975245">
        <w:t>Рисунок 1</w:t>
      </w:r>
      <w:r w:rsidR="003809D2">
        <w:t>8</w:t>
      </w:r>
      <w:r w:rsidRPr="00975245">
        <w:t>. Выбор типа добавляемого узла</w:t>
      </w:r>
    </w:p>
    <w:p w:rsidR="00760C5A" w:rsidRPr="00F41EC9" w:rsidRDefault="00760C5A" w:rsidP="00760C5A">
      <w:pPr>
        <w:spacing w:after="120" w:line="276" w:lineRule="auto"/>
        <w:ind w:firstLine="709"/>
        <w:contextualSpacing/>
        <w:jc w:val="both"/>
      </w:pPr>
    </w:p>
    <w:p w:rsidR="00760C5A" w:rsidRDefault="00760C5A" w:rsidP="00760C5A">
      <w:pPr>
        <w:spacing w:after="120" w:line="276" w:lineRule="auto"/>
        <w:ind w:firstLine="709"/>
        <w:contextualSpacing/>
        <w:jc w:val="both"/>
      </w:pPr>
      <w:r>
        <w:t xml:space="preserve">В случае добавления бюджета следует </w:t>
      </w:r>
      <w:r w:rsidR="007642DA">
        <w:t>выбрать</w:t>
      </w:r>
      <w:r>
        <w:t xml:space="preserve"> необходимый </w:t>
      </w:r>
      <w:r w:rsidR="00950C62">
        <w:t>бюджет</w:t>
      </w:r>
      <w:r>
        <w:t xml:space="preserve">. Одна или несколько организаций добавляются в узел путем их пометки галочками и нажатия на кнопку </w:t>
      </w:r>
      <w:r w:rsidR="00950C62">
        <w:t>ОК.</w:t>
      </w:r>
    </w:p>
    <w:p w:rsidR="00760C5A" w:rsidRDefault="00760C5A" w:rsidP="00760C5A">
      <w:pPr>
        <w:pStyle w:val="aa"/>
        <w:spacing w:line="276" w:lineRule="auto"/>
        <w:contextualSpacing/>
        <w:jc w:val="center"/>
        <w:rPr>
          <w:noProof/>
        </w:rPr>
      </w:pPr>
    </w:p>
    <w:p w:rsidR="00760C5A" w:rsidRPr="00A7048F" w:rsidRDefault="00760C5A" w:rsidP="00760C5A">
      <w:pPr>
        <w:jc w:val="center"/>
      </w:pPr>
      <w:r>
        <w:rPr>
          <w:noProof/>
        </w:rPr>
        <w:lastRenderedPageBreak/>
        <w:drawing>
          <wp:inline distT="0" distB="0" distL="0" distR="0" wp14:anchorId="0B594941" wp14:editId="7B5BE873">
            <wp:extent cx="5339751" cy="3858494"/>
            <wp:effectExtent l="0" t="0" r="0" b="889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50900" cy="386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C5A" w:rsidRPr="00975245" w:rsidRDefault="00760C5A" w:rsidP="00760C5A">
      <w:pPr>
        <w:pStyle w:val="aa"/>
        <w:spacing w:line="276" w:lineRule="auto"/>
        <w:contextualSpacing/>
        <w:jc w:val="center"/>
      </w:pPr>
      <w:r w:rsidRPr="00975245">
        <w:t>Рисунок 1</w:t>
      </w:r>
      <w:r w:rsidR="003809D2">
        <w:t>9</w:t>
      </w:r>
      <w:r w:rsidRPr="00975245">
        <w:t>. Добавление подведомственных организаций</w:t>
      </w:r>
    </w:p>
    <w:p w:rsidR="00760C5A" w:rsidRDefault="00760C5A" w:rsidP="00760C5A">
      <w:pPr>
        <w:spacing w:line="276" w:lineRule="auto"/>
        <w:ind w:firstLine="708"/>
        <w:contextualSpacing/>
        <w:jc w:val="both"/>
      </w:pPr>
    </w:p>
    <w:p w:rsidR="00760C5A" w:rsidRDefault="00760C5A" w:rsidP="00760C5A">
      <w:pPr>
        <w:spacing w:line="276" w:lineRule="auto"/>
        <w:ind w:firstLine="708"/>
        <w:contextualSpacing/>
        <w:jc w:val="both"/>
      </w:pPr>
      <w:r w:rsidRPr="000D0EF9">
        <w:t>Отображение организаций на определенную дату производится с помощью установ</w:t>
      </w:r>
      <w:r w:rsidR="00A36E55">
        <w:t>ки</w:t>
      </w:r>
      <w:r w:rsidRPr="000D0EF9">
        <w:t xml:space="preserve"> интересующей даты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FF17991" wp14:editId="3DD177D5">
            <wp:extent cx="1328468" cy="217474"/>
            <wp:effectExtent l="0" t="0" r="508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/>
                    <a:srcRect l="46089" t="7995" r="36243" b="88002"/>
                    <a:stretch/>
                  </pic:blipFill>
                  <pic:spPr bwMode="auto">
                    <a:xfrm>
                      <a:off x="0" y="0"/>
                      <a:ext cx="1349633" cy="22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EF9">
        <w:t>.</w:t>
      </w:r>
    </w:p>
    <w:p w:rsidR="00760C5A" w:rsidRDefault="00760C5A" w:rsidP="00760C5A">
      <w:pPr>
        <w:spacing w:line="276" w:lineRule="auto"/>
        <w:ind w:firstLine="708"/>
        <w:contextualSpacing/>
        <w:jc w:val="both"/>
      </w:pPr>
      <w:r>
        <w:t xml:space="preserve">При помощи кнопок </w:t>
      </w:r>
      <w:r w:rsidRPr="002E68BA">
        <w:rPr>
          <w:b/>
        </w:rPr>
        <w:t xml:space="preserve">Добавить </w:t>
      </w:r>
      <w:r w:rsidRPr="002E68BA">
        <w:t>и</w:t>
      </w:r>
      <w:r w:rsidRPr="002E68BA">
        <w:rPr>
          <w:b/>
        </w:rPr>
        <w:t xml:space="preserve"> Добавить подчин</w:t>
      </w:r>
      <w:r>
        <w:rPr>
          <w:b/>
        </w:rPr>
        <w:t>е</w:t>
      </w:r>
      <w:r w:rsidRPr="002E68BA">
        <w:rPr>
          <w:b/>
        </w:rPr>
        <w:t>нный</w:t>
      </w:r>
      <w:r>
        <w:t xml:space="preserve"> открывается окно с вкладками Организации и Бюджеты, которые в свою очередь содержат информацию справочника организаций и справочника бюджетов соответственно, в том числе со всеми инструментами для редактирования данных справочников.</w:t>
      </w:r>
    </w:p>
    <w:p w:rsidR="00AF5CBA" w:rsidRDefault="00AF5CBA" w:rsidP="00AF5CBA">
      <w:pPr>
        <w:spacing w:line="276" w:lineRule="auto"/>
        <w:ind w:firstLine="708"/>
        <w:contextualSpacing/>
        <w:jc w:val="both"/>
        <w:rPr>
          <w:noProof/>
        </w:rPr>
      </w:pPr>
      <w:bookmarkStart w:id="108" w:name="ЗагрузитьизЕксельПанель3"/>
      <w:bookmarkEnd w:id="108"/>
      <w:r w:rsidRPr="00333F5C">
        <w:rPr>
          <w:noProof/>
        </w:rPr>
        <w:t xml:space="preserve">Загрузка организаций </w:t>
      </w:r>
      <w:r w:rsidRPr="00333F5C">
        <w:t xml:space="preserve">через </w:t>
      </w:r>
      <w:r w:rsidRPr="00333F5C">
        <w:rPr>
          <w:lang w:val="en-US"/>
        </w:rPr>
        <w:t>Excel</w:t>
      </w:r>
      <w:r w:rsidRPr="00333F5C">
        <w:t xml:space="preserve"> в дерево организаций и бюджетов происходит с помощью кнопки</w:t>
      </w:r>
      <w:r w:rsidRPr="00333F5C">
        <w:rPr>
          <w:noProof/>
        </w:rPr>
        <w:t xml:space="preserve"> </w:t>
      </w:r>
      <w:r w:rsidR="00E97880">
        <w:rPr>
          <w:noProof/>
        </w:rPr>
        <w:drawing>
          <wp:inline distT="0" distB="0" distL="0" distR="0" wp14:anchorId="27EEFD26" wp14:editId="16725B52">
            <wp:extent cx="190005" cy="217574"/>
            <wp:effectExtent l="0" t="0" r="635" b="0"/>
            <wp:docPr id="15" name="Рисунок 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0" cy="2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F5C">
        <w:rPr>
          <w:noProof/>
        </w:rPr>
        <w:t xml:space="preserve"> </w:t>
      </w:r>
      <w:r w:rsidRPr="00333F5C">
        <w:rPr>
          <w:b/>
          <w:noProof/>
        </w:rPr>
        <w:t xml:space="preserve">Загрузить из </w:t>
      </w:r>
      <w:r w:rsidRPr="00333F5C">
        <w:rPr>
          <w:b/>
          <w:noProof/>
          <w:lang w:val="en-US"/>
        </w:rPr>
        <w:t>Excel</w:t>
      </w:r>
      <w:r w:rsidR="00B00399">
        <w:rPr>
          <w:noProof/>
        </w:rPr>
        <w:t>. В открывшемся окне необходимо указать код вышестоящей организации и</w:t>
      </w:r>
      <w:r w:rsidR="00760C5A">
        <w:rPr>
          <w:noProof/>
        </w:rPr>
        <w:t xml:space="preserve"> ИНН</w:t>
      </w:r>
      <w:r w:rsidR="00760C5A" w:rsidRPr="00760C5A">
        <w:rPr>
          <w:noProof/>
        </w:rPr>
        <w:t xml:space="preserve"> </w:t>
      </w:r>
      <w:r w:rsidR="00760C5A">
        <w:rPr>
          <w:noProof/>
        </w:rPr>
        <w:t>или код вышестоящего бюджета, куда необходимо добавить новую организацию или код бюджета.</w:t>
      </w:r>
    </w:p>
    <w:p w:rsidR="00AF5CBA" w:rsidRDefault="00CC5C6A" w:rsidP="00AF5CBA">
      <w:pPr>
        <w:spacing w:line="276" w:lineRule="auto"/>
        <w:ind w:firstLine="708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3C261B53" wp14:editId="1CF32462">
            <wp:extent cx="4048125" cy="3130876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064390" cy="31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45" w:rsidRDefault="00975245" w:rsidP="00AF5CBA">
      <w:pPr>
        <w:spacing w:line="276" w:lineRule="auto"/>
        <w:ind w:firstLine="708"/>
        <w:contextualSpacing/>
        <w:jc w:val="center"/>
      </w:pPr>
    </w:p>
    <w:p w:rsidR="00AF5CBA" w:rsidRDefault="007A6964" w:rsidP="00AF5CBA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  <w:r w:rsidRPr="00975245">
        <w:rPr>
          <w:b/>
          <w:sz w:val="20"/>
          <w:szCs w:val="20"/>
        </w:rPr>
        <w:t xml:space="preserve">Рисунок </w:t>
      </w:r>
      <w:r w:rsidR="003809D2">
        <w:rPr>
          <w:b/>
          <w:sz w:val="20"/>
          <w:szCs w:val="20"/>
        </w:rPr>
        <w:t>20</w:t>
      </w:r>
      <w:r w:rsidR="00AF5CBA" w:rsidRPr="00975245">
        <w:rPr>
          <w:b/>
          <w:sz w:val="20"/>
          <w:szCs w:val="20"/>
        </w:rPr>
        <w:t xml:space="preserve">. Загрузка организации через </w:t>
      </w:r>
      <w:r w:rsidR="00AF5CBA" w:rsidRPr="00975245">
        <w:rPr>
          <w:b/>
          <w:sz w:val="20"/>
          <w:szCs w:val="20"/>
          <w:lang w:val="en-US"/>
        </w:rPr>
        <w:t>Excel</w:t>
      </w:r>
      <w:r w:rsidR="00AF5CBA" w:rsidRPr="00975245">
        <w:rPr>
          <w:b/>
          <w:sz w:val="20"/>
          <w:szCs w:val="20"/>
        </w:rPr>
        <w:t xml:space="preserve"> в дерево организаций и бюджетов</w:t>
      </w:r>
    </w:p>
    <w:p w:rsidR="00760C5A" w:rsidRDefault="00760C5A" w:rsidP="00AF5CBA">
      <w:pPr>
        <w:spacing w:line="276" w:lineRule="auto"/>
        <w:ind w:firstLine="708"/>
        <w:contextualSpacing/>
        <w:jc w:val="center"/>
        <w:rPr>
          <w:b/>
          <w:sz w:val="20"/>
          <w:szCs w:val="20"/>
        </w:rPr>
      </w:pPr>
    </w:p>
    <w:tbl>
      <w:tblPr>
        <w:tblW w:w="10086" w:type="dxa"/>
        <w:tblInd w:w="409" w:type="dxa"/>
        <w:tblLook w:val="01E0" w:firstRow="1" w:lastRow="1" w:firstColumn="1" w:lastColumn="1" w:noHBand="0" w:noVBand="0"/>
      </w:tblPr>
      <w:tblGrid>
        <w:gridCol w:w="1187"/>
        <w:gridCol w:w="8899"/>
      </w:tblGrid>
      <w:tr w:rsidR="00760C5A" w:rsidRPr="000D0EF9" w:rsidTr="007A2661">
        <w:trPr>
          <w:trHeight w:val="386"/>
        </w:trPr>
        <w:tc>
          <w:tcPr>
            <w:tcW w:w="1187" w:type="dxa"/>
            <w:shd w:val="clear" w:color="auto" w:fill="auto"/>
          </w:tcPr>
          <w:p w:rsidR="00760C5A" w:rsidRPr="000D0EF9" w:rsidRDefault="00760C5A" w:rsidP="007A2661">
            <w:pPr>
              <w:pStyle w:val="af6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C7864A" wp14:editId="1F7791B0">
                  <wp:extent cx="400050" cy="385931"/>
                  <wp:effectExtent l="0" t="0" r="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58" cy="38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9" w:type="dxa"/>
            <w:shd w:val="clear" w:color="auto" w:fill="E6E6E6"/>
          </w:tcPr>
          <w:p w:rsidR="00760C5A" w:rsidRPr="000D0EF9" w:rsidRDefault="00760C5A" w:rsidP="007A2661">
            <w:pPr>
              <w:spacing w:line="276" w:lineRule="auto"/>
              <w:contextualSpacing/>
              <w:jc w:val="both"/>
            </w:pPr>
            <w:r>
              <w:t>Организации необходимо зан</w:t>
            </w:r>
            <w:r w:rsidRPr="00F13739">
              <w:t>ести под соответствующий бюджет</w:t>
            </w:r>
            <w:r w:rsidRPr="00E70D0C">
              <w:rPr>
                <w:color w:val="FF0000"/>
              </w:rPr>
              <w:t xml:space="preserve">. </w:t>
            </w:r>
            <w:r w:rsidR="00950C62">
              <w:t>Неправильное заполнение</w:t>
            </w:r>
            <w:r>
              <w:t xml:space="preserve"> дерева</w:t>
            </w:r>
            <w:r w:rsidRPr="00F13739">
              <w:t xml:space="preserve"> может повлечь за собой некорректное заполнение консоли</w:t>
            </w:r>
            <w:r>
              <w:t>дируемых и сводных отчетов</w:t>
            </w:r>
            <w:r w:rsidRPr="00F13739">
              <w:t>,</w:t>
            </w:r>
            <w:r>
              <w:t xml:space="preserve"> а</w:t>
            </w:r>
            <w:r w:rsidRPr="00F13739">
              <w:t xml:space="preserve"> также проверку контрольных соотношений.</w:t>
            </w:r>
          </w:p>
        </w:tc>
      </w:tr>
    </w:tbl>
    <w:p w:rsidR="00760C5A" w:rsidRPr="00975245" w:rsidRDefault="00760C5A" w:rsidP="00760C5A">
      <w:pPr>
        <w:spacing w:line="276" w:lineRule="auto"/>
        <w:ind w:firstLine="708"/>
        <w:contextualSpacing/>
        <w:jc w:val="both"/>
        <w:rPr>
          <w:b/>
          <w:sz w:val="20"/>
          <w:szCs w:val="20"/>
        </w:rPr>
      </w:pPr>
    </w:p>
    <w:p w:rsidR="00AF5CBA" w:rsidRDefault="00950C62" w:rsidP="00760C5A">
      <w:pPr>
        <w:spacing w:line="276" w:lineRule="auto"/>
        <w:ind w:firstLine="709"/>
        <w:contextualSpacing/>
        <w:jc w:val="both"/>
      </w:pPr>
      <w:bookmarkStart w:id="109" w:name="РелактироватьПанель3"/>
      <w:bookmarkEnd w:id="109"/>
      <w:r>
        <w:t>С</w:t>
      </w:r>
      <w:r w:rsidR="00A67639" w:rsidRPr="000D0EF9">
        <w:t xml:space="preserve"> помощью кнопки </w:t>
      </w:r>
      <w:r w:rsidR="00E97880">
        <w:rPr>
          <w:noProof/>
        </w:rPr>
        <w:drawing>
          <wp:inline distT="0" distB="0" distL="0" distR="0" wp14:anchorId="491CC762" wp14:editId="7019C826">
            <wp:extent cx="213756" cy="242727"/>
            <wp:effectExtent l="0" t="0" r="0" b="5080"/>
            <wp:docPr id="17" name="Рисунок 4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7" cy="24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639" w:rsidRPr="000D0EF9">
        <w:t xml:space="preserve"> </w:t>
      </w:r>
      <w:r w:rsidR="00A67639" w:rsidRPr="000D0EF9">
        <w:rPr>
          <w:b/>
        </w:rPr>
        <w:t>Редактировать</w:t>
      </w:r>
      <w:r w:rsidR="00A67639" w:rsidRPr="000D0EF9">
        <w:t xml:space="preserve"> (</w:t>
      </w:r>
      <w:r w:rsidR="00A67639" w:rsidRPr="000D0EF9">
        <w:rPr>
          <w:lang w:val="en-US"/>
        </w:rPr>
        <w:t>Ctrl</w:t>
      </w:r>
      <w:r w:rsidR="00A67639" w:rsidRPr="000D0EF9">
        <w:t>+</w:t>
      </w:r>
      <w:r w:rsidR="00A67639" w:rsidRPr="000D0EF9">
        <w:rPr>
          <w:lang w:val="en-US"/>
        </w:rPr>
        <w:t>E</w:t>
      </w:r>
      <w:r>
        <w:t>)</w:t>
      </w:r>
      <w:r w:rsidR="00760C5A">
        <w:t xml:space="preserve"> </w:t>
      </w:r>
      <w:r w:rsidR="003B37EB">
        <w:t>можно</w:t>
      </w:r>
      <w:r w:rsidR="00760C5A">
        <w:t xml:space="preserve"> заменить из справочника организаций или справочника бюджета определённый уровень в дереве. </w:t>
      </w:r>
    </w:p>
    <w:p w:rsidR="00A67639" w:rsidRPr="000D0EF9" w:rsidRDefault="00A67639" w:rsidP="00760C5A">
      <w:pPr>
        <w:spacing w:line="276" w:lineRule="auto"/>
        <w:ind w:firstLine="709"/>
        <w:contextualSpacing/>
        <w:jc w:val="both"/>
      </w:pPr>
      <w:bookmarkStart w:id="110" w:name="Удалитьпанель3"/>
      <w:bookmarkEnd w:id="110"/>
      <w:r>
        <w:t>Организации удаляются из дерева</w:t>
      </w:r>
      <w:r w:rsidRPr="000D0EF9">
        <w:t xml:space="preserve"> с помощью кнопки </w:t>
      </w:r>
      <w:r w:rsidR="00E97880">
        <w:rPr>
          <w:noProof/>
        </w:rPr>
        <w:drawing>
          <wp:inline distT="0" distB="0" distL="0" distR="0" wp14:anchorId="282059EF" wp14:editId="7C26F0AD">
            <wp:extent cx="200025" cy="227135"/>
            <wp:effectExtent l="0" t="0" r="0" b="1905"/>
            <wp:docPr id="18" name="Рисунок 4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2" cy="2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Удалить</w:t>
      </w:r>
      <w:r w:rsidRPr="000D0EF9">
        <w:t>.</w:t>
      </w:r>
    </w:p>
    <w:p w:rsidR="00AA7F69" w:rsidRPr="000D0EF9" w:rsidRDefault="003B37EB" w:rsidP="00760C5A">
      <w:pPr>
        <w:spacing w:line="276" w:lineRule="auto"/>
        <w:ind w:firstLine="709"/>
        <w:contextualSpacing/>
        <w:jc w:val="both"/>
      </w:pPr>
      <w:bookmarkStart w:id="111" w:name="ИнверсияПанель3"/>
      <w:bookmarkEnd w:id="111"/>
      <w:r>
        <w:t>Уровни в дереве</w:t>
      </w:r>
      <w:r w:rsidR="00AA7F69" w:rsidRPr="000D0EF9">
        <w:t xml:space="preserve"> отмечаются с помощью кнопки </w:t>
      </w:r>
      <w:r w:rsidR="00E97880">
        <w:rPr>
          <w:noProof/>
        </w:rPr>
        <w:drawing>
          <wp:inline distT="0" distB="0" distL="0" distR="0" wp14:anchorId="7CEC084B" wp14:editId="0607115F">
            <wp:extent cx="208280" cy="243205"/>
            <wp:effectExtent l="0" t="0" r="0" b="0"/>
            <wp:docPr id="19" name="Рисунок 23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69" w:rsidRPr="000D0EF9">
        <w:t xml:space="preserve"> </w:t>
      </w:r>
      <w:r w:rsidR="00AA7F69" w:rsidRPr="000D0EF9">
        <w:rPr>
          <w:b/>
        </w:rPr>
        <w:t>Инверсия</w:t>
      </w:r>
      <w:r w:rsidR="00AA7F69" w:rsidRPr="000D0EF9">
        <w:t xml:space="preserve"> (</w:t>
      </w:r>
      <w:r w:rsidR="00AA7F69" w:rsidRPr="000D0EF9">
        <w:rPr>
          <w:lang w:val="en-US"/>
        </w:rPr>
        <w:t>Ctrl</w:t>
      </w:r>
      <w:r w:rsidR="00AA7F69" w:rsidRPr="000D0EF9">
        <w:t>+</w:t>
      </w:r>
      <w:r w:rsidR="00AA7F69" w:rsidRPr="000D0EF9">
        <w:rPr>
          <w:lang w:val="en-US"/>
        </w:rPr>
        <w:t>A</w:t>
      </w:r>
      <w:r w:rsidR="00AA7F69" w:rsidRPr="000D0EF9">
        <w:t>).</w:t>
      </w:r>
    </w:p>
    <w:p w:rsidR="00AA7F69" w:rsidRPr="000D0EF9" w:rsidRDefault="00AA7F69" w:rsidP="00817EBA">
      <w:pPr>
        <w:spacing w:line="276" w:lineRule="auto"/>
        <w:ind w:firstLine="709"/>
        <w:contextualSpacing/>
        <w:jc w:val="both"/>
      </w:pPr>
      <w:bookmarkStart w:id="112" w:name="ОтметитьПодчиненныеПанель3"/>
      <w:bookmarkEnd w:id="112"/>
      <w:r w:rsidRPr="000D0EF9">
        <w:t xml:space="preserve">Кнопка </w:t>
      </w:r>
      <w:r w:rsidR="00E97880">
        <w:rPr>
          <w:noProof/>
        </w:rPr>
        <w:drawing>
          <wp:inline distT="0" distB="0" distL="0" distR="0" wp14:anchorId="5832212F" wp14:editId="162FE058">
            <wp:extent cx="370205" cy="243205"/>
            <wp:effectExtent l="0" t="0" r="0" b="0"/>
            <wp:docPr id="20" name="Рисунок 19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Отметить</w:t>
      </w:r>
      <w:r w:rsidR="00CC5C6A">
        <w:rPr>
          <w:b/>
        </w:rPr>
        <w:t xml:space="preserve"> </w:t>
      </w:r>
      <w:r w:rsidRPr="000D0EF9">
        <w:rPr>
          <w:b/>
        </w:rPr>
        <w:t>подчиненные</w:t>
      </w:r>
      <w:r w:rsidRPr="000D0EF9">
        <w:t xml:space="preserve"> позволяет отметить подчиненные узлы в иерархи</w:t>
      </w:r>
      <w:r w:rsidR="00CC5C6A">
        <w:t xml:space="preserve">и. При помощи выпадающего списка можно </w:t>
      </w:r>
      <w:r w:rsidRPr="000D0EF9">
        <w:t>отметить как все подчиненные узлы, так и подчиненные узлы на 1 уровень вниз</w:t>
      </w:r>
      <w:r w:rsidR="00CC5C6A">
        <w:t xml:space="preserve"> или первичные организации</w:t>
      </w:r>
      <w:r w:rsidRPr="000D0EF9">
        <w:t>.</w:t>
      </w:r>
    </w:p>
    <w:p w:rsidR="00AA7F69" w:rsidRPr="000D0EF9" w:rsidRDefault="003B37EB" w:rsidP="00817EBA">
      <w:pPr>
        <w:spacing w:line="276" w:lineRule="auto"/>
        <w:ind w:firstLine="709"/>
        <w:contextualSpacing/>
        <w:jc w:val="both"/>
      </w:pPr>
      <w:bookmarkStart w:id="113" w:name="РазметитьВсеПанель3"/>
      <w:bookmarkEnd w:id="113"/>
      <w:r>
        <w:t>Снимаются выделения</w:t>
      </w:r>
      <w:r w:rsidR="00AA7F69" w:rsidRPr="000D0EF9">
        <w:t xml:space="preserve"> кнопкой </w:t>
      </w:r>
      <w:r w:rsidR="00E97880">
        <w:rPr>
          <w:noProof/>
        </w:rPr>
        <w:drawing>
          <wp:inline distT="0" distB="0" distL="0" distR="0" wp14:anchorId="45BE4265" wp14:editId="2F05FFE6">
            <wp:extent cx="243205" cy="196850"/>
            <wp:effectExtent l="0" t="0" r="0" b="0"/>
            <wp:docPr id="21" name="Рисунок 4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69" w:rsidRPr="000D0EF9">
        <w:t xml:space="preserve"> </w:t>
      </w:r>
      <w:r w:rsidR="00AA7F69" w:rsidRPr="000D0EF9">
        <w:rPr>
          <w:b/>
        </w:rPr>
        <w:t>Разметить все</w:t>
      </w:r>
      <w:r w:rsidR="00AA7F69" w:rsidRPr="000D0EF9">
        <w:t xml:space="preserve"> (</w:t>
      </w:r>
      <w:r w:rsidR="00AA7F69" w:rsidRPr="000D0EF9">
        <w:rPr>
          <w:lang w:val="en-US"/>
        </w:rPr>
        <w:t>Ctrl</w:t>
      </w:r>
      <w:r w:rsidR="00AA7F69" w:rsidRPr="000D0EF9">
        <w:t>+</w:t>
      </w:r>
      <w:r w:rsidR="00AA7F69" w:rsidRPr="000D0EF9">
        <w:rPr>
          <w:lang w:val="en-US"/>
        </w:rPr>
        <w:t>U</w:t>
      </w:r>
      <w:r w:rsidR="00AA7F69" w:rsidRPr="000D0EF9">
        <w:t>).</w:t>
      </w:r>
    </w:p>
    <w:p w:rsidR="00AA7F69" w:rsidRPr="000D0EF9" w:rsidRDefault="00AA7F69" w:rsidP="00817EBA">
      <w:pPr>
        <w:spacing w:line="276" w:lineRule="auto"/>
        <w:ind w:firstLine="709"/>
        <w:contextualSpacing/>
        <w:jc w:val="both"/>
      </w:pPr>
      <w:bookmarkStart w:id="114" w:name="развернутьпанель3"/>
      <w:bookmarkEnd w:id="114"/>
      <w:r w:rsidRPr="000D0EF9">
        <w:t xml:space="preserve">Одновременно просмотреть все подчиненные узлы позволяет кнопка </w:t>
      </w:r>
      <w:r w:rsidR="00E97880">
        <w:rPr>
          <w:noProof/>
        </w:rPr>
        <w:drawing>
          <wp:inline distT="0" distB="0" distL="0" distR="0" wp14:anchorId="1436E0EA" wp14:editId="185F39FE">
            <wp:extent cx="243205" cy="243205"/>
            <wp:effectExtent l="0" t="0" r="0" b="0"/>
            <wp:docPr id="22" name="Рисунок 1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Развернуть</w:t>
      </w:r>
      <w:r w:rsidRPr="000D0EF9">
        <w:t>.</w:t>
      </w:r>
    </w:p>
    <w:p w:rsidR="00AA7F69" w:rsidRPr="000D0EF9" w:rsidRDefault="00AA7F69" w:rsidP="00817EBA">
      <w:pPr>
        <w:spacing w:line="276" w:lineRule="auto"/>
        <w:ind w:firstLine="709"/>
        <w:contextualSpacing/>
        <w:jc w:val="both"/>
      </w:pPr>
      <w:bookmarkStart w:id="115" w:name="СвернутьПанель3"/>
      <w:bookmarkEnd w:id="115"/>
      <w:r w:rsidRPr="000D0EF9">
        <w:t xml:space="preserve">Сворачивается иерархия с помощью кнопки </w:t>
      </w:r>
      <w:r w:rsidR="00E97880">
        <w:rPr>
          <w:noProof/>
        </w:rPr>
        <w:drawing>
          <wp:inline distT="0" distB="0" distL="0" distR="0" wp14:anchorId="1840759B" wp14:editId="7BEC74DA">
            <wp:extent cx="243205" cy="254635"/>
            <wp:effectExtent l="0" t="0" r="0" b="0"/>
            <wp:docPr id="23" name="Рисунок 1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Свернуть</w:t>
      </w:r>
      <w:r w:rsidRPr="000D0EF9">
        <w:t>.</w:t>
      </w:r>
    </w:p>
    <w:p w:rsidR="002E68BA" w:rsidRDefault="00AA7F69" w:rsidP="00817EBA">
      <w:pPr>
        <w:spacing w:line="276" w:lineRule="auto"/>
        <w:ind w:firstLine="709"/>
        <w:contextualSpacing/>
        <w:jc w:val="both"/>
      </w:pPr>
      <w:bookmarkStart w:id="116" w:name="ПоискПанель3"/>
      <w:bookmarkEnd w:id="116"/>
      <w:r w:rsidRPr="000D0EF9">
        <w:t xml:space="preserve">Поиск осуществляется с помощью кнопки </w:t>
      </w:r>
      <w:r w:rsidR="00E97880">
        <w:rPr>
          <w:noProof/>
        </w:rPr>
        <w:drawing>
          <wp:inline distT="0" distB="0" distL="0" distR="0" wp14:anchorId="394BBC37" wp14:editId="29806EE9">
            <wp:extent cx="254635" cy="231775"/>
            <wp:effectExtent l="0" t="0" r="0" b="0"/>
            <wp:docPr id="24" name="Рисунок 19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F9">
        <w:t xml:space="preserve"> </w:t>
      </w:r>
      <w:r w:rsidRPr="000D0EF9">
        <w:rPr>
          <w:b/>
        </w:rPr>
        <w:t>Поиск</w:t>
      </w:r>
      <w:r w:rsidRPr="000D0EF9">
        <w:t xml:space="preserve"> (</w:t>
      </w:r>
      <w:r w:rsidRPr="000D0EF9">
        <w:rPr>
          <w:lang w:val="en-US"/>
        </w:rPr>
        <w:t>Ctrl</w:t>
      </w:r>
      <w:r w:rsidRPr="000D0EF9">
        <w:t>+Р)</w:t>
      </w:r>
      <w:r w:rsidR="00CC5C6A">
        <w:t xml:space="preserve">. После чего появляется строка, в которой необходимо </w:t>
      </w:r>
      <w:r w:rsidR="003B37EB">
        <w:t>ввести</w:t>
      </w:r>
      <w:r w:rsidR="00CC5C6A">
        <w:t xml:space="preserve"> данные для поиска. При помощи кнопок </w:t>
      </w:r>
      <w:r w:rsidR="00CC5C6A" w:rsidRPr="00CC5C6A">
        <w:rPr>
          <w:b/>
        </w:rPr>
        <w:t>Найти следующее</w:t>
      </w:r>
      <w:r w:rsidR="00CC5C6A">
        <w:t xml:space="preserve"> (</w:t>
      </w:r>
      <w:r w:rsidR="00CC5C6A">
        <w:rPr>
          <w:lang w:val="en-US"/>
        </w:rPr>
        <w:t>F</w:t>
      </w:r>
      <w:r w:rsidR="00CC5C6A" w:rsidRPr="000330CE">
        <w:t xml:space="preserve">3) </w:t>
      </w:r>
      <w:r w:rsidR="000330CE">
        <w:rPr>
          <w:noProof/>
        </w:rPr>
        <w:drawing>
          <wp:inline distT="0" distB="0" distL="0" distR="0" wp14:anchorId="3F2BADD2" wp14:editId="09B82E94">
            <wp:extent cx="276045" cy="284672"/>
            <wp:effectExtent l="0" t="0" r="0" b="127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l="92523" t="15975" r="5932" b="81373"/>
                    <a:stretch/>
                  </pic:blipFill>
                  <pic:spPr bwMode="auto">
                    <a:xfrm>
                      <a:off x="0" y="0"/>
                      <a:ext cx="283021" cy="29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0CE" w:rsidRPr="000330CE">
        <w:t xml:space="preserve"> </w:t>
      </w:r>
      <w:r w:rsidR="000330CE">
        <w:t xml:space="preserve">и </w:t>
      </w:r>
      <w:r w:rsidR="000330CE" w:rsidRPr="000330CE">
        <w:rPr>
          <w:b/>
        </w:rPr>
        <w:t>Найти предыдущее</w:t>
      </w:r>
      <w:r w:rsidR="000330CE">
        <w:t xml:space="preserve"> </w:t>
      </w:r>
      <w:r w:rsidR="000330CE">
        <w:rPr>
          <w:noProof/>
        </w:rPr>
        <w:drawing>
          <wp:inline distT="0" distB="0" distL="0" distR="0" wp14:anchorId="79DF9CB5" wp14:editId="128BCDC2">
            <wp:extent cx="276045" cy="284672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l="92523" t="15975" r="5932" b="81373"/>
                    <a:stretch/>
                  </pic:blipFill>
                  <pic:spPr bwMode="auto">
                    <a:xfrm rot="10800000">
                      <a:off x="0" y="0"/>
                      <a:ext cx="283021" cy="29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0CE">
        <w:t xml:space="preserve"> возможно осуществлять пролистывание по результатам поиска. При помощи кнопки </w:t>
      </w:r>
      <w:r w:rsidR="000330CE" w:rsidRPr="000330CE">
        <w:rPr>
          <w:b/>
        </w:rPr>
        <w:t>Показать все</w:t>
      </w:r>
      <w:r w:rsidR="000330CE">
        <w:t xml:space="preserve"> </w:t>
      </w:r>
      <w:r w:rsidR="000330CE">
        <w:rPr>
          <w:noProof/>
        </w:rPr>
        <w:drawing>
          <wp:inline distT="0" distB="0" distL="0" distR="0" wp14:anchorId="186144A6" wp14:editId="66935E7B">
            <wp:extent cx="241540" cy="284573"/>
            <wp:effectExtent l="0" t="0" r="635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/>
                    <a:srcRect l="95591" t="16103" r="3040" b="81215"/>
                    <a:stretch/>
                  </pic:blipFill>
                  <pic:spPr bwMode="auto">
                    <a:xfrm>
                      <a:off x="0" y="0"/>
                      <a:ext cx="244468" cy="28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0CE">
        <w:t xml:space="preserve"> можно просмотреть весь список результатов поиска.</w:t>
      </w:r>
    </w:p>
    <w:p w:rsidR="002E68BA" w:rsidRDefault="002E68BA" w:rsidP="00817EBA">
      <w:pPr>
        <w:spacing w:line="276" w:lineRule="auto"/>
        <w:ind w:firstLine="709"/>
        <w:contextualSpacing/>
        <w:jc w:val="both"/>
      </w:pPr>
    </w:p>
    <w:p w:rsidR="00857920" w:rsidRPr="004E0EB8" w:rsidRDefault="00511C11" w:rsidP="00817EBA">
      <w:pPr>
        <w:spacing w:line="276" w:lineRule="auto"/>
        <w:ind w:firstLine="709"/>
        <w:contextualSpacing/>
        <w:jc w:val="both"/>
      </w:pPr>
      <w:bookmarkStart w:id="117" w:name="ПечатьПанель3"/>
      <w:bookmarkEnd w:id="117"/>
      <w:r>
        <w:lastRenderedPageBreak/>
        <w:t>Печать всего дерева</w:t>
      </w:r>
      <w:r w:rsidR="004E0EB8">
        <w:t xml:space="preserve"> организаций и бюджетов</w:t>
      </w:r>
      <w:r>
        <w:t xml:space="preserve"> или выделенных уровней в иерархии происходит путем нажатия на кнопку Печать </w:t>
      </w:r>
      <w:r>
        <w:rPr>
          <w:noProof/>
        </w:rPr>
        <w:drawing>
          <wp:inline distT="0" distB="0" distL="0" distR="0" wp14:anchorId="3E9C8E25" wp14:editId="1705E5C7">
            <wp:extent cx="340267" cy="252000"/>
            <wp:effectExtent l="0" t="0" r="3175" b="0"/>
            <wp:docPr id="46" name="Рисунок 46" descr="cid:image012.png@01D3233D.B0B426D0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cid:image012.png@01D3233D.B0B426D0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7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Есть возможность </w:t>
      </w:r>
      <w:r w:rsidR="004E0EB8">
        <w:t xml:space="preserve">выбрать </w:t>
      </w:r>
      <w:r w:rsidR="004E0EB8" w:rsidRPr="004E0EB8">
        <w:rPr>
          <w:b/>
        </w:rPr>
        <w:t xml:space="preserve">Вывести в </w:t>
      </w:r>
      <w:r w:rsidR="004E0EB8" w:rsidRPr="004E0EB8">
        <w:rPr>
          <w:b/>
          <w:lang w:val="en-US"/>
        </w:rPr>
        <w:t>HTML</w:t>
      </w:r>
      <w:r w:rsidR="004E0EB8" w:rsidRPr="004E0EB8">
        <w:t xml:space="preserve"> </w:t>
      </w:r>
      <w:r w:rsidR="004E0EB8">
        <w:t xml:space="preserve">и </w:t>
      </w:r>
      <w:r w:rsidR="004E0EB8" w:rsidRPr="004E0EB8">
        <w:rPr>
          <w:b/>
        </w:rPr>
        <w:t xml:space="preserve">Вывести в </w:t>
      </w:r>
      <w:r w:rsidR="004E0EB8" w:rsidRPr="004E0EB8">
        <w:rPr>
          <w:b/>
          <w:lang w:val="en-US"/>
        </w:rPr>
        <w:t>Excel</w:t>
      </w:r>
      <w:r w:rsidR="004E0EB8">
        <w:rPr>
          <w:b/>
        </w:rPr>
        <w:t>.</w:t>
      </w:r>
    </w:p>
    <w:p w:rsidR="004E0EB8" w:rsidRDefault="004E0EB8" w:rsidP="00817EBA">
      <w:pPr>
        <w:spacing w:line="276" w:lineRule="auto"/>
        <w:ind w:firstLine="709"/>
        <w:contextualSpacing/>
        <w:jc w:val="both"/>
        <w:rPr>
          <w:noProof/>
        </w:rPr>
      </w:pPr>
    </w:p>
    <w:p w:rsidR="004E0EB8" w:rsidRDefault="004E0EB8" w:rsidP="004E0EB8">
      <w:pPr>
        <w:spacing w:line="276" w:lineRule="auto"/>
        <w:ind w:firstLine="709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84CCFF2" wp14:editId="15D249CA">
            <wp:extent cx="1790700" cy="8797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8"/>
                    <a:srcRect l="19748" t="11856" r="75162" b="81527"/>
                    <a:stretch/>
                  </pic:blipFill>
                  <pic:spPr bwMode="auto">
                    <a:xfrm>
                      <a:off x="0" y="0"/>
                      <a:ext cx="1829276" cy="89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EB8" w:rsidRPr="004E0EB8" w:rsidRDefault="004E0EB8" w:rsidP="004E0EB8">
      <w:pPr>
        <w:spacing w:line="276" w:lineRule="auto"/>
        <w:ind w:firstLine="709"/>
        <w:contextualSpacing/>
        <w:jc w:val="center"/>
        <w:rPr>
          <w:b/>
          <w:sz w:val="20"/>
          <w:szCs w:val="20"/>
        </w:rPr>
      </w:pPr>
      <w:r w:rsidRPr="004E0EB8">
        <w:rPr>
          <w:b/>
          <w:sz w:val="20"/>
          <w:szCs w:val="20"/>
        </w:rPr>
        <w:t xml:space="preserve">Рисунок </w:t>
      </w:r>
      <w:r>
        <w:rPr>
          <w:b/>
          <w:sz w:val="20"/>
          <w:szCs w:val="20"/>
        </w:rPr>
        <w:t>21</w:t>
      </w:r>
      <w:r w:rsidRPr="004E0EB8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4E0EB8">
        <w:rPr>
          <w:b/>
          <w:sz w:val="20"/>
          <w:szCs w:val="20"/>
        </w:rPr>
        <w:t xml:space="preserve"> </w:t>
      </w:r>
      <w:bookmarkStart w:id="118" w:name="ДополнительноПанель3"/>
      <w:bookmarkEnd w:id="118"/>
      <w:r>
        <w:rPr>
          <w:b/>
          <w:sz w:val="20"/>
          <w:szCs w:val="20"/>
        </w:rPr>
        <w:t>Печать дерева организаций</w:t>
      </w:r>
    </w:p>
    <w:p w:rsidR="004E0EB8" w:rsidRDefault="004E0EB8" w:rsidP="004E0EB8">
      <w:pPr>
        <w:spacing w:line="276" w:lineRule="auto"/>
        <w:ind w:firstLine="709"/>
        <w:contextualSpacing/>
        <w:jc w:val="center"/>
      </w:pPr>
    </w:p>
    <w:p w:rsidR="00A67639" w:rsidRDefault="00AA7F69" w:rsidP="00817EBA">
      <w:pPr>
        <w:spacing w:line="276" w:lineRule="auto"/>
        <w:ind w:firstLine="709"/>
        <w:contextualSpacing/>
        <w:jc w:val="both"/>
      </w:pPr>
      <w:r>
        <w:t xml:space="preserve">Подчинить каком-либо узлу, </w:t>
      </w:r>
      <w:r w:rsidR="000330CE">
        <w:t xml:space="preserve">поместить перед/после узла, </w:t>
      </w:r>
      <w:r>
        <w:t>исключить из иерархии, либо установить одну общую групповую настройку</w:t>
      </w:r>
      <w:r w:rsidR="000330CE">
        <w:t xml:space="preserve"> для выделенных организаций </w:t>
      </w:r>
      <w:r>
        <w:t>позволяет кнопка</w:t>
      </w:r>
      <w:r w:rsidR="000330CE">
        <w:t xml:space="preserve"> </w:t>
      </w:r>
      <w:r>
        <w:t xml:space="preserve"> </w:t>
      </w:r>
      <w:r w:rsidRPr="000D0EF9">
        <w:t xml:space="preserve"> </w:t>
      </w:r>
      <w:r w:rsidR="000330CE">
        <w:rPr>
          <w:b/>
        </w:rPr>
        <w:t>Дополнительно</w:t>
      </w:r>
      <w:r w:rsidR="00857920">
        <w:rPr>
          <w:b/>
        </w:rPr>
        <w:t xml:space="preserve"> </w:t>
      </w:r>
      <w:r w:rsidR="00857920">
        <w:rPr>
          <w:noProof/>
        </w:rPr>
        <w:drawing>
          <wp:inline distT="0" distB="0" distL="0" distR="0" wp14:anchorId="3F6579D0" wp14:editId="32FEF994">
            <wp:extent cx="405130" cy="277495"/>
            <wp:effectExtent l="0" t="0" r="0" b="0"/>
            <wp:docPr id="25" name="Рисунок 19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DB4F77">
        <w:t xml:space="preserve"> Также при помощи данной опции можно</w:t>
      </w:r>
      <w:r w:rsidR="000330CE">
        <w:t xml:space="preserve"> просмотреть, какие пользователи имеют доступ </w:t>
      </w:r>
      <w:r w:rsidR="00DB4F77">
        <w:t>к той или иной</w:t>
      </w:r>
      <w:r w:rsidR="000330CE">
        <w:t xml:space="preserve"> организаци</w:t>
      </w:r>
      <w:r w:rsidR="00DB4F77">
        <w:t>и</w:t>
      </w:r>
      <w:r w:rsidR="000330CE">
        <w:t xml:space="preserve"> (Дополнительно -</w:t>
      </w:r>
      <w:r w:rsidR="000330CE" w:rsidRPr="00084C78">
        <w:t>&gt;</w:t>
      </w:r>
      <w:r w:rsidR="000330CE">
        <w:t xml:space="preserve"> Пользователи организации).</w:t>
      </w:r>
    </w:p>
    <w:p w:rsidR="00AA7F69" w:rsidRDefault="00AA7F69" w:rsidP="00817EBA">
      <w:pPr>
        <w:spacing w:line="276" w:lineRule="auto"/>
        <w:ind w:firstLine="709"/>
        <w:contextualSpacing/>
        <w:jc w:val="both"/>
      </w:pPr>
      <w:bookmarkStart w:id="119" w:name="ОткрытьОрганизациюПанель3"/>
      <w:bookmarkEnd w:id="119"/>
      <w:r>
        <w:t>Для пр</w:t>
      </w:r>
      <w:r w:rsidR="000330CE">
        <w:t>осмотра, либо редактирования дан</w:t>
      </w:r>
      <w:r>
        <w:t xml:space="preserve">ных по организации необходимо использовать кнопку  </w:t>
      </w:r>
      <w:r>
        <w:rPr>
          <w:noProof/>
        </w:rPr>
        <w:t xml:space="preserve"> </w:t>
      </w:r>
      <w:r w:rsidRPr="00AA7F69">
        <w:rPr>
          <w:b/>
          <w:noProof/>
        </w:rPr>
        <w:t>Открыть организацию</w:t>
      </w:r>
      <w:r w:rsidR="00857920">
        <w:rPr>
          <w:noProof/>
        </w:rPr>
        <w:t xml:space="preserve"> </w:t>
      </w:r>
      <w:r w:rsidR="00857920">
        <w:rPr>
          <w:noProof/>
        </w:rPr>
        <w:drawing>
          <wp:inline distT="0" distB="0" distL="0" distR="0" wp14:anchorId="7AB97482" wp14:editId="37B7A5F3">
            <wp:extent cx="1504167" cy="209550"/>
            <wp:effectExtent l="0" t="0" r="1270" b="0"/>
            <wp:docPr id="26" name="Рисунок 7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08" cy="2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 Данное действие открывает окно редактирования</w:t>
      </w:r>
      <w:r w:rsidR="000330CE" w:rsidRPr="000330CE">
        <w:rPr>
          <w:noProof/>
        </w:rPr>
        <w:t xml:space="preserve"> </w:t>
      </w:r>
      <w:r w:rsidR="000330CE">
        <w:rPr>
          <w:noProof/>
        </w:rPr>
        <w:t>выбранной</w:t>
      </w:r>
      <w:r>
        <w:rPr>
          <w:noProof/>
        </w:rPr>
        <w:t xml:space="preserve"> организации в Справочнике организаций (</w:t>
      </w:r>
      <w:r w:rsidR="000330CE">
        <w:rPr>
          <w:noProof/>
        </w:rPr>
        <w:t xml:space="preserve">Справочники –&gt; </w:t>
      </w:r>
      <w:r>
        <w:rPr>
          <w:noProof/>
        </w:rPr>
        <w:t>Общие справочники).</w:t>
      </w:r>
    </w:p>
    <w:p w:rsidR="00F14E99" w:rsidRDefault="00E90299" w:rsidP="00BC3F18">
      <w:pPr>
        <w:spacing w:after="120" w:line="276" w:lineRule="auto"/>
        <w:ind w:firstLine="709"/>
        <w:contextualSpacing/>
        <w:jc w:val="both"/>
      </w:pPr>
      <w:r>
        <w:t xml:space="preserve">Узлы можно перемещать по дереву, удерживая их левой клавишей мышки. </w:t>
      </w:r>
      <w:r w:rsidR="00040855">
        <w:t>Для того</w:t>
      </w:r>
      <w:r w:rsidR="005729A1">
        <w:t xml:space="preserve"> ч</w:t>
      </w:r>
      <w:r>
        <w:t xml:space="preserve">тобы перемещаемый узел включить в иерархию необходимо удерживать клавишу </w:t>
      </w:r>
      <w:r w:rsidR="00A04F1C">
        <w:rPr>
          <w:lang w:val="en-US"/>
        </w:rPr>
        <w:t>C</w:t>
      </w:r>
      <w:r>
        <w:rPr>
          <w:lang w:val="en-US"/>
        </w:rPr>
        <w:t>TRL</w:t>
      </w:r>
      <w:r w:rsidRPr="00AC765A">
        <w:t>.</w:t>
      </w:r>
      <w:r w:rsidR="004764B7">
        <w:t xml:space="preserve"> </w:t>
      </w:r>
    </w:p>
    <w:p w:rsidR="00DB4F77" w:rsidRDefault="00DB4F77" w:rsidP="00BC3F18">
      <w:pPr>
        <w:spacing w:after="120" w:line="276" w:lineRule="auto"/>
        <w:ind w:firstLine="709"/>
        <w:contextualSpacing/>
        <w:jc w:val="both"/>
      </w:pPr>
    </w:p>
    <w:p w:rsidR="00E90299" w:rsidRDefault="0044607F" w:rsidP="00BC3F18">
      <w:pPr>
        <w:spacing w:after="120" w:line="276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1B662589" wp14:editId="38BAAC79">
            <wp:extent cx="4576832" cy="180975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/>
                    <a:srcRect l="25227" t="12540" r="24174" b="54180"/>
                    <a:stretch/>
                  </pic:blipFill>
                  <pic:spPr bwMode="auto">
                    <a:xfrm>
                      <a:off x="0" y="0"/>
                      <a:ext cx="4583342" cy="181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E24" w:rsidRDefault="00BC3F18" w:rsidP="007A6964">
      <w:pPr>
        <w:pStyle w:val="aa"/>
        <w:spacing w:line="276" w:lineRule="auto"/>
        <w:contextualSpacing/>
        <w:jc w:val="center"/>
      </w:pPr>
      <w:r w:rsidRPr="00975245">
        <w:t>Рисунок</w:t>
      </w:r>
      <w:r w:rsidR="005D4E24" w:rsidRPr="00975245">
        <w:t xml:space="preserve"> </w:t>
      </w:r>
      <w:r w:rsidR="003809D2">
        <w:t>2</w:t>
      </w:r>
      <w:r w:rsidR="00953EFA">
        <w:t>2</w:t>
      </w:r>
      <w:r w:rsidR="00F41EC9" w:rsidRPr="00975245">
        <w:t>.</w:t>
      </w:r>
      <w:r w:rsidR="005D4E24" w:rsidRPr="00975245">
        <w:t xml:space="preserve"> Окно формирования дерева организаций и бюджетов</w:t>
      </w:r>
    </w:p>
    <w:p w:rsidR="00DB4F77" w:rsidRPr="00DB4F77" w:rsidRDefault="00DB4F77" w:rsidP="00DB4F77"/>
    <w:p w:rsidR="004E0EB8" w:rsidRDefault="004E0EB8" w:rsidP="004E0EB8">
      <w:pPr>
        <w:spacing w:line="276" w:lineRule="auto"/>
        <w:ind w:firstLine="709"/>
        <w:contextualSpacing/>
        <w:jc w:val="both"/>
      </w:pPr>
      <w:bookmarkStart w:id="120" w:name="ЭкспортПанель3"/>
      <w:bookmarkEnd w:id="120"/>
      <w:r>
        <w:t xml:space="preserve">Экспорт всего дерева организаций или только выделенных необходимо осуществлять при помощи кнопки </w:t>
      </w:r>
      <w:r w:rsidRPr="00F71D50">
        <w:rPr>
          <w:b/>
        </w:rPr>
        <w:t>Экспорт</w:t>
      </w:r>
      <w:r>
        <w:t xml:space="preserve"> </w:t>
      </w:r>
      <w:r>
        <w:rPr>
          <w:noProof/>
        </w:rPr>
        <w:drawing>
          <wp:inline distT="0" distB="0" distL="0" distR="0" wp14:anchorId="6C775E2B" wp14:editId="3A648B03">
            <wp:extent cx="704850" cy="240114"/>
            <wp:effectExtent l="0" t="0" r="0" b="7620"/>
            <wp:docPr id="50" name="Рисунок 50" descr="cid:image008.png@01D3231A.6C474BD0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id:image008.png@01D3231A.6C474BD0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6" cy="2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14E99" w:rsidRDefault="00F14E99" w:rsidP="00BC3F18">
      <w:pPr>
        <w:spacing w:after="120" w:line="276" w:lineRule="auto"/>
        <w:ind w:firstLine="709"/>
        <w:contextualSpacing/>
        <w:jc w:val="both"/>
      </w:pPr>
    </w:p>
    <w:p w:rsidR="00CD193A" w:rsidRDefault="00CD193A" w:rsidP="00BC3F18">
      <w:pPr>
        <w:spacing w:after="120" w:line="276" w:lineRule="auto"/>
        <w:ind w:firstLine="709"/>
        <w:contextualSpacing/>
        <w:jc w:val="both"/>
      </w:pPr>
    </w:p>
    <w:p w:rsidR="00AA0FF3" w:rsidRDefault="00AA0FF3" w:rsidP="00BC3F18">
      <w:pPr>
        <w:spacing w:after="120" w:line="276" w:lineRule="auto"/>
        <w:ind w:firstLine="709"/>
        <w:contextualSpacing/>
        <w:jc w:val="both"/>
      </w:pPr>
    </w:p>
    <w:p w:rsidR="00CD193A" w:rsidRDefault="00CD193A" w:rsidP="00BC3F18">
      <w:pPr>
        <w:spacing w:after="120" w:line="276" w:lineRule="auto"/>
        <w:ind w:firstLine="709"/>
        <w:contextualSpacing/>
        <w:jc w:val="both"/>
      </w:pPr>
    </w:p>
    <w:p w:rsidR="00DB4F77" w:rsidRDefault="00DB4F77" w:rsidP="00BC3F18">
      <w:pPr>
        <w:spacing w:after="120" w:line="276" w:lineRule="auto"/>
        <w:ind w:firstLine="709"/>
        <w:contextualSpacing/>
        <w:jc w:val="both"/>
      </w:pPr>
    </w:p>
    <w:p w:rsidR="00E12E7D" w:rsidRPr="00AA0FF3" w:rsidRDefault="00DC5C5E" w:rsidP="00AA0FF3">
      <w:pPr>
        <w:pStyle w:val="20"/>
        <w:numPr>
          <w:ilvl w:val="1"/>
          <w:numId w:val="32"/>
        </w:numPr>
      </w:pPr>
      <w:bookmarkStart w:id="121" w:name="_Toc374619897"/>
      <w:bookmarkStart w:id="122" w:name="_Toc400611857"/>
      <w:bookmarkStart w:id="123" w:name="_Toc400612078"/>
      <w:bookmarkStart w:id="124" w:name="_Toc492276080"/>
      <w:r w:rsidRPr="00AA0FF3">
        <w:lastRenderedPageBreak/>
        <w:t>Изменение дерева</w:t>
      </w:r>
      <w:bookmarkEnd w:id="121"/>
      <w:bookmarkEnd w:id="122"/>
      <w:bookmarkEnd w:id="123"/>
      <w:bookmarkEnd w:id="124"/>
    </w:p>
    <w:p w:rsidR="007B3C4E" w:rsidRPr="007B3C4E" w:rsidRDefault="007B3C4E" w:rsidP="007B3C4E">
      <w:pPr>
        <w:rPr>
          <w:lang w:eastAsia="x-none"/>
        </w:rPr>
      </w:pPr>
    </w:p>
    <w:p w:rsidR="00E12E7D" w:rsidRDefault="00F518E4" w:rsidP="00BC3F18">
      <w:pPr>
        <w:spacing w:line="276" w:lineRule="auto"/>
        <w:ind w:firstLine="708"/>
        <w:contextualSpacing/>
        <w:jc w:val="both"/>
      </w:pPr>
      <w:r>
        <w:t xml:space="preserve">Если необходимо изменить </w:t>
      </w:r>
      <w:r w:rsidR="00E12E7D">
        <w:t xml:space="preserve">дерево </w:t>
      </w:r>
      <w:r>
        <w:t>бюджетов и организаций, но оставить его неизменным для прошлых периодов</w:t>
      </w:r>
      <w:r w:rsidR="00E12E7D">
        <w:t>, следует создать еще одну точку сохранения дерева.</w:t>
      </w:r>
      <w:r>
        <w:t xml:space="preserve"> </w:t>
      </w:r>
      <w:bookmarkStart w:id="125" w:name="КопироватьВерсиюПанель2"/>
      <w:bookmarkEnd w:id="125"/>
      <w:r w:rsidR="00E12E7D">
        <w:t xml:space="preserve">Наиболее эффективным способом является копирование предыдущей </w:t>
      </w:r>
      <w:r w:rsidR="00DB4F77">
        <w:t xml:space="preserve">сохраненной </w:t>
      </w:r>
      <w:r w:rsidR="00E12E7D">
        <w:t xml:space="preserve">точки дерева с помощью кнопки </w:t>
      </w:r>
      <w:r w:rsidR="00E97880">
        <w:rPr>
          <w:noProof/>
        </w:rPr>
        <w:drawing>
          <wp:inline distT="0" distB="0" distL="0" distR="0" wp14:anchorId="5A99E738" wp14:editId="5D48310C">
            <wp:extent cx="277495" cy="254635"/>
            <wp:effectExtent l="0" t="0" r="0" b="0"/>
            <wp:docPr id="43" name="Рисунок 19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A89" w:rsidRPr="000D0EF9">
        <w:t xml:space="preserve"> </w:t>
      </w:r>
      <w:r w:rsidR="00D37A89" w:rsidRPr="000D0EF9">
        <w:rPr>
          <w:b/>
        </w:rPr>
        <w:t>Копировать</w:t>
      </w:r>
      <w:r w:rsidR="005A3BAE">
        <w:rPr>
          <w:b/>
        </w:rPr>
        <w:t xml:space="preserve"> версию</w:t>
      </w:r>
      <w:r w:rsidR="00D37A89" w:rsidRPr="000D0EF9">
        <w:t xml:space="preserve"> (</w:t>
      </w:r>
      <w:r w:rsidR="00D37A89" w:rsidRPr="000D0EF9">
        <w:rPr>
          <w:lang w:val="en-US"/>
        </w:rPr>
        <w:t>Ctrl</w:t>
      </w:r>
      <w:r w:rsidR="00D37A89" w:rsidRPr="000D0EF9">
        <w:t>+С)</w:t>
      </w:r>
      <w:r>
        <w:t xml:space="preserve"> и видоизменение нового дерева.</w:t>
      </w:r>
      <w:r w:rsidR="007015C1">
        <w:t xml:space="preserve"> </w:t>
      </w:r>
    </w:p>
    <w:p w:rsidR="00BF2004" w:rsidRDefault="00BF2004" w:rsidP="00BC3F18">
      <w:pPr>
        <w:spacing w:line="276" w:lineRule="auto"/>
        <w:ind w:firstLine="708"/>
        <w:contextualSpacing/>
        <w:jc w:val="both"/>
      </w:pPr>
    </w:p>
    <w:p w:rsidR="005A3BAE" w:rsidRDefault="005A3BAE" w:rsidP="005A3BAE">
      <w:pPr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58E942B" wp14:editId="39D7044C">
            <wp:extent cx="4537494" cy="2481442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3"/>
                    <a:srcRect l="60926" t="29788" r="13857" b="33833"/>
                    <a:stretch/>
                  </pic:blipFill>
                  <pic:spPr bwMode="auto">
                    <a:xfrm>
                      <a:off x="0" y="0"/>
                      <a:ext cx="4557479" cy="249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E7D" w:rsidRPr="00975245" w:rsidRDefault="00BC3F18" w:rsidP="00BC3F18">
      <w:pPr>
        <w:pStyle w:val="aa"/>
        <w:spacing w:line="276" w:lineRule="auto"/>
        <w:contextualSpacing/>
        <w:jc w:val="center"/>
      </w:pPr>
      <w:r w:rsidRPr="00975245">
        <w:t>Рисунок</w:t>
      </w:r>
      <w:r w:rsidR="00E12E7D" w:rsidRPr="00975245">
        <w:t xml:space="preserve"> </w:t>
      </w:r>
      <w:r w:rsidR="003809D2">
        <w:t>2</w:t>
      </w:r>
      <w:r w:rsidR="00953EFA">
        <w:t>3</w:t>
      </w:r>
      <w:r w:rsidR="00F41EC9" w:rsidRPr="00975245">
        <w:t>.</w:t>
      </w:r>
      <w:r w:rsidR="00E12E7D" w:rsidRPr="00975245">
        <w:t xml:space="preserve"> Добавление новой точки</w:t>
      </w:r>
    </w:p>
    <w:p w:rsidR="008A4F55" w:rsidRDefault="008A4F55" w:rsidP="00BC3F18">
      <w:pPr>
        <w:spacing w:line="276" w:lineRule="auto"/>
        <w:ind w:firstLine="708"/>
        <w:contextualSpacing/>
        <w:jc w:val="both"/>
      </w:pPr>
    </w:p>
    <w:p w:rsidR="004E0EB8" w:rsidRDefault="00E12E7D" w:rsidP="00BC3F18">
      <w:pPr>
        <w:spacing w:line="276" w:lineRule="auto"/>
        <w:ind w:firstLine="708"/>
        <w:contextualSpacing/>
        <w:jc w:val="both"/>
      </w:pPr>
      <w:r>
        <w:t xml:space="preserve">Далее в появившемся окне </w:t>
      </w:r>
      <w:r w:rsidR="005A3BAE">
        <w:t xml:space="preserve">необходимо </w:t>
      </w:r>
      <w:r>
        <w:t>выбрать нову</w:t>
      </w:r>
      <w:r w:rsidR="00DB4F77">
        <w:t>ю точку сохранения – это дата,</w:t>
      </w:r>
      <w:r>
        <w:t xml:space="preserve"> с </w:t>
      </w:r>
      <w:r w:rsidRPr="0044607F">
        <w:t xml:space="preserve">которого будет действовать новое дерево, и </w:t>
      </w:r>
      <w:r w:rsidR="005A3BAE" w:rsidRPr="0044607F">
        <w:t>нажать ОК.</w:t>
      </w:r>
      <w:r w:rsidRPr="0044607F">
        <w:t xml:space="preserve"> Затем в созданной точке произвести корректировки.</w:t>
      </w:r>
    </w:p>
    <w:p w:rsidR="004E0EB8" w:rsidRPr="0044607F" w:rsidRDefault="004E0EB8" w:rsidP="00BC3F18">
      <w:pPr>
        <w:spacing w:line="276" w:lineRule="auto"/>
        <w:ind w:firstLine="708"/>
        <w:contextualSpacing/>
        <w:jc w:val="both"/>
      </w:pPr>
    </w:p>
    <w:tbl>
      <w:tblPr>
        <w:tblW w:w="10086" w:type="dxa"/>
        <w:tblInd w:w="409" w:type="dxa"/>
        <w:tblLook w:val="01E0" w:firstRow="1" w:lastRow="1" w:firstColumn="1" w:lastColumn="1" w:noHBand="0" w:noVBand="0"/>
      </w:tblPr>
      <w:tblGrid>
        <w:gridCol w:w="1187"/>
        <w:gridCol w:w="8899"/>
      </w:tblGrid>
      <w:tr w:rsidR="004E0EB8" w:rsidRPr="000D0EF9" w:rsidTr="00993203">
        <w:trPr>
          <w:trHeight w:val="386"/>
        </w:trPr>
        <w:tc>
          <w:tcPr>
            <w:tcW w:w="1187" w:type="dxa"/>
            <w:shd w:val="clear" w:color="auto" w:fill="auto"/>
          </w:tcPr>
          <w:p w:rsidR="004E0EB8" w:rsidRPr="000D0EF9" w:rsidRDefault="004E0EB8" w:rsidP="00993203">
            <w:pPr>
              <w:pStyle w:val="af6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AF28D4" wp14:editId="48BE17B8">
                  <wp:extent cx="428625" cy="413497"/>
                  <wp:effectExtent l="0" t="0" r="0" b="5715"/>
                  <wp:docPr id="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58" cy="4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9" w:type="dxa"/>
            <w:shd w:val="clear" w:color="auto" w:fill="E6E6E6"/>
          </w:tcPr>
          <w:p w:rsidR="004E0EB8" w:rsidRPr="00CC7C8B" w:rsidRDefault="004E0EB8" w:rsidP="00CC7C8B">
            <w:pPr>
              <w:pStyle w:val="af6"/>
              <w:tabs>
                <w:tab w:val="left" w:pos="78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E0EB8">
              <w:rPr>
                <w:rFonts w:ascii="Times New Roman" w:hAnsi="Times New Roman" w:cs="Times New Roman"/>
                <w:sz w:val="24"/>
                <w:szCs w:val="24"/>
              </w:rPr>
              <w:t>ля перехода между точками необходимо нажимать двойным кликом мыши по определенному дереву организаций и бюджетов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F67884" w:rsidRDefault="00F67884" w:rsidP="00BC3F18">
      <w:pPr>
        <w:pStyle w:val="aa"/>
        <w:spacing w:line="276" w:lineRule="auto"/>
        <w:contextualSpacing/>
        <w:jc w:val="center"/>
        <w:rPr>
          <w:noProof/>
        </w:rPr>
      </w:pPr>
    </w:p>
    <w:p w:rsidR="005A3BAE" w:rsidRDefault="005A3BAE" w:rsidP="00D37A89">
      <w:pPr>
        <w:rPr>
          <w:noProof/>
        </w:rPr>
      </w:pPr>
    </w:p>
    <w:p w:rsidR="00D37A89" w:rsidRDefault="005A3BAE" w:rsidP="00D37A89">
      <w:r>
        <w:rPr>
          <w:noProof/>
        </w:rPr>
        <w:drawing>
          <wp:inline distT="0" distB="0" distL="0" distR="0" wp14:anchorId="08CCA6D0" wp14:editId="2E282CD1">
            <wp:extent cx="6504317" cy="2536907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4"/>
                    <a:srcRect r="23580" b="50421"/>
                    <a:stretch/>
                  </pic:blipFill>
                  <pic:spPr bwMode="auto">
                    <a:xfrm>
                      <a:off x="0" y="0"/>
                      <a:ext cx="6525872" cy="254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A5D" w:rsidRDefault="00BC3F18" w:rsidP="00DB4F77">
      <w:pPr>
        <w:pStyle w:val="aa"/>
        <w:spacing w:line="276" w:lineRule="auto"/>
        <w:contextualSpacing/>
        <w:jc w:val="center"/>
      </w:pPr>
      <w:r w:rsidRPr="00975245">
        <w:t>Рисунок</w:t>
      </w:r>
      <w:r w:rsidR="00453178" w:rsidRPr="00975245">
        <w:t xml:space="preserve"> </w:t>
      </w:r>
      <w:r w:rsidR="003809D2">
        <w:t>23</w:t>
      </w:r>
      <w:r w:rsidR="00F41EC9" w:rsidRPr="00975245">
        <w:t>.</w:t>
      </w:r>
      <w:r w:rsidR="00453178" w:rsidRPr="00975245">
        <w:t xml:space="preserve"> Дерево с несколькими точками сохранения</w:t>
      </w:r>
    </w:p>
    <w:sectPr w:rsidR="00C51A5D" w:rsidSect="006F39B5">
      <w:headerReference w:type="default" r:id="rId155"/>
      <w:footerReference w:type="default" r:id="rId156"/>
      <w:pgSz w:w="11906" w:h="16838"/>
      <w:pgMar w:top="539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521" w:rsidRDefault="00957521">
      <w:r>
        <w:separator/>
      </w:r>
    </w:p>
  </w:endnote>
  <w:endnote w:type="continuationSeparator" w:id="0">
    <w:p w:rsidR="00957521" w:rsidRDefault="00957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661" w:rsidRDefault="00957521" w:rsidP="005213B5">
    <w:pPr>
      <w:pStyle w:val="a5"/>
      <w:spacing w:line="288" w:lineRule="auto"/>
      <w:rPr>
        <w:rFonts w:ascii="Tahoma" w:hAnsi="Tahoma" w:cs="Tahoma"/>
        <w:b/>
        <w:color w:val="000080"/>
        <w:sz w:val="18"/>
        <w:szCs w:val="18"/>
      </w:rPr>
    </w:pPr>
    <w:hyperlink r:id="rId1" w:history="1">
      <w:r w:rsidR="007A2661" w:rsidRPr="00CE14BA">
        <w:rPr>
          <w:rStyle w:val="a6"/>
          <w:rFonts w:ascii="Tahoma" w:hAnsi="Tahoma" w:cs="Tahoma"/>
          <w:b/>
          <w:color w:val="000080"/>
          <w:sz w:val="18"/>
          <w:szCs w:val="18"/>
          <w:lang w:val="en-US"/>
        </w:rPr>
        <w:t>www</w:t>
      </w:r>
      <w:r w:rsidR="007A2661" w:rsidRPr="00CE14BA">
        <w:rPr>
          <w:rStyle w:val="a6"/>
          <w:rFonts w:ascii="Tahoma" w:hAnsi="Tahoma" w:cs="Tahoma"/>
          <w:b/>
          <w:color w:val="000080"/>
          <w:sz w:val="18"/>
          <w:szCs w:val="18"/>
        </w:rPr>
        <w:t>.</w:t>
      </w:r>
      <w:r w:rsidR="007A2661" w:rsidRPr="00CE14BA">
        <w:rPr>
          <w:rStyle w:val="a6"/>
          <w:rFonts w:ascii="Tahoma" w:hAnsi="Tahoma" w:cs="Tahoma"/>
          <w:b/>
          <w:color w:val="000080"/>
          <w:sz w:val="18"/>
          <w:szCs w:val="18"/>
          <w:lang w:val="en-US"/>
        </w:rPr>
        <w:t>keysystems</w:t>
      </w:r>
      <w:r w:rsidR="007A2661" w:rsidRPr="00CE14BA">
        <w:rPr>
          <w:rStyle w:val="a6"/>
          <w:rFonts w:ascii="Tahoma" w:hAnsi="Tahoma" w:cs="Tahoma"/>
          <w:b/>
          <w:color w:val="000080"/>
          <w:sz w:val="18"/>
          <w:szCs w:val="18"/>
        </w:rPr>
        <w:t>.</w:t>
      </w:r>
      <w:r w:rsidR="007A2661" w:rsidRPr="00CE14BA">
        <w:rPr>
          <w:rStyle w:val="a6"/>
          <w:rFonts w:ascii="Tahoma" w:hAnsi="Tahoma" w:cs="Tahoma"/>
          <w:b/>
          <w:color w:val="000080"/>
          <w:sz w:val="18"/>
          <w:szCs w:val="18"/>
          <w:lang w:val="en-US"/>
        </w:rPr>
        <w:t>ru</w:t>
      </w:r>
    </w:hyperlink>
    <w:r w:rsidR="007A2661" w:rsidRPr="00CE14BA">
      <w:rPr>
        <w:rFonts w:ascii="Tahoma" w:hAnsi="Tahoma" w:cs="Tahoma"/>
        <w:b/>
        <w:color w:val="000080"/>
        <w:sz w:val="18"/>
        <w:szCs w:val="18"/>
      </w:rPr>
      <w:t xml:space="preserve">                       </w:t>
    </w:r>
    <w:r w:rsidR="007A2661" w:rsidRPr="00CE14BA">
      <w:rPr>
        <w:rFonts w:ascii="Tahoma" w:hAnsi="Tahoma" w:cs="Tahoma"/>
        <w:b/>
        <w:color w:val="000080"/>
        <w:sz w:val="18"/>
        <w:szCs w:val="18"/>
        <w:lang w:val="en-US"/>
      </w:rPr>
      <w:t>e</w:t>
    </w:r>
    <w:r w:rsidR="007A2661" w:rsidRPr="00CE14BA">
      <w:rPr>
        <w:rFonts w:ascii="Tahoma" w:hAnsi="Tahoma" w:cs="Tahoma"/>
        <w:b/>
        <w:color w:val="000080"/>
        <w:sz w:val="18"/>
        <w:szCs w:val="18"/>
      </w:rPr>
      <w:t>-</w:t>
    </w:r>
    <w:r w:rsidR="007A2661" w:rsidRPr="00CE14BA">
      <w:rPr>
        <w:rFonts w:ascii="Tahoma" w:hAnsi="Tahoma" w:cs="Tahoma"/>
        <w:b/>
        <w:color w:val="000080"/>
        <w:sz w:val="18"/>
        <w:szCs w:val="18"/>
        <w:lang w:val="en-US"/>
      </w:rPr>
      <w:t>mail</w:t>
    </w:r>
    <w:r w:rsidR="007A2661" w:rsidRPr="00CE14BA">
      <w:rPr>
        <w:rFonts w:ascii="Tahoma" w:hAnsi="Tahoma" w:cs="Tahoma"/>
        <w:b/>
        <w:color w:val="000080"/>
        <w:sz w:val="18"/>
        <w:szCs w:val="18"/>
      </w:rPr>
      <w:t>:</w:t>
    </w:r>
    <w:r w:rsidR="007A2661" w:rsidRPr="00CE14BA">
      <w:rPr>
        <w:rFonts w:ascii="Tahoma" w:hAnsi="Tahoma" w:cs="Tahoma"/>
        <w:b/>
        <w:color w:val="000080"/>
        <w:sz w:val="18"/>
        <w:szCs w:val="18"/>
        <w:lang w:val="en-US"/>
      </w:rPr>
      <w:t>smeta</w:t>
    </w:r>
    <w:r w:rsidR="007A2661" w:rsidRPr="00CE14BA">
      <w:rPr>
        <w:rFonts w:ascii="Tahoma" w:hAnsi="Tahoma" w:cs="Tahoma"/>
        <w:b/>
        <w:color w:val="000080"/>
        <w:sz w:val="18"/>
        <w:szCs w:val="18"/>
      </w:rPr>
      <w:t>@</w:t>
    </w:r>
    <w:r w:rsidR="007A2661" w:rsidRPr="00CE14BA">
      <w:rPr>
        <w:rFonts w:ascii="Tahoma" w:hAnsi="Tahoma" w:cs="Tahoma"/>
        <w:b/>
        <w:color w:val="000080"/>
        <w:sz w:val="18"/>
        <w:szCs w:val="18"/>
        <w:lang w:val="en-US"/>
      </w:rPr>
      <w:t>keysystems</w:t>
    </w:r>
    <w:r w:rsidR="007A2661" w:rsidRPr="00CE14BA">
      <w:rPr>
        <w:rFonts w:ascii="Tahoma" w:hAnsi="Tahoma" w:cs="Tahoma"/>
        <w:b/>
        <w:color w:val="000080"/>
        <w:sz w:val="18"/>
        <w:szCs w:val="18"/>
      </w:rPr>
      <w:t>.</w:t>
    </w:r>
    <w:r w:rsidR="007A2661" w:rsidRPr="00CE14BA">
      <w:rPr>
        <w:rFonts w:ascii="Tahoma" w:hAnsi="Tahoma" w:cs="Tahoma"/>
        <w:b/>
        <w:color w:val="000080"/>
        <w:sz w:val="18"/>
        <w:szCs w:val="18"/>
        <w:lang w:val="en-US"/>
      </w:rPr>
      <w:t>ru</w:t>
    </w:r>
    <w:r w:rsidR="007A2661" w:rsidRPr="00CE14BA">
      <w:rPr>
        <w:rFonts w:ascii="Tahoma" w:hAnsi="Tahoma" w:cs="Tahoma"/>
        <w:b/>
        <w:color w:val="000080"/>
        <w:sz w:val="18"/>
        <w:szCs w:val="18"/>
      </w:rPr>
      <w:t xml:space="preserve">                     тел.: (8352) </w:t>
    </w:r>
    <w:r w:rsidR="007A2661">
      <w:rPr>
        <w:rFonts w:ascii="Tahoma" w:hAnsi="Tahoma" w:cs="Tahoma"/>
        <w:b/>
        <w:color w:val="000080"/>
        <w:sz w:val="18"/>
        <w:szCs w:val="18"/>
      </w:rPr>
      <w:t>323-323</w:t>
    </w:r>
  </w:p>
  <w:p w:rsidR="007A2661" w:rsidRPr="00CE14BA" w:rsidRDefault="007A2661" w:rsidP="005213B5">
    <w:pPr>
      <w:pStyle w:val="a5"/>
      <w:spacing w:line="288" w:lineRule="auto"/>
      <w:rPr>
        <w:rFonts w:ascii="Tahoma" w:hAnsi="Tahoma" w:cs="Tahoma"/>
        <w:b/>
        <w:color w:val="000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521" w:rsidRDefault="00957521">
      <w:r>
        <w:separator/>
      </w:r>
    </w:p>
  </w:footnote>
  <w:footnote w:type="continuationSeparator" w:id="0">
    <w:p w:rsidR="00957521" w:rsidRDefault="00957521">
      <w:r>
        <w:continuationSeparator/>
      </w:r>
    </w:p>
  </w:footnote>
  <w:footnote w:id="1">
    <w:p w:rsidR="007A2661" w:rsidRPr="00FA4BA3" w:rsidRDefault="007A2661" w:rsidP="007A2661">
      <w:pPr>
        <w:pStyle w:val="af8"/>
        <w:jc w:val="both"/>
      </w:pPr>
      <w:r>
        <w:rPr>
          <w:rStyle w:val="afa"/>
        </w:rPr>
        <w:footnoteRef/>
      </w:r>
      <w:r>
        <w:t xml:space="preserve"> Рисунок содержат гиперссылки. Для перехода на нужный пункт необходимо нажать на картинку удерживая клавишу </w:t>
      </w:r>
      <w:r>
        <w:rPr>
          <w:lang w:val="en-US"/>
        </w:rPr>
        <w:t>Ctrl</w:t>
      </w:r>
    </w:p>
  </w:footnote>
  <w:footnote w:id="2">
    <w:p w:rsidR="007A2661" w:rsidRDefault="007A2661">
      <w:pPr>
        <w:pStyle w:val="af8"/>
      </w:pPr>
      <w:r>
        <w:rPr>
          <w:rStyle w:val="afa"/>
        </w:rPr>
        <w:footnoteRef/>
      </w:r>
      <w:r>
        <w:t xml:space="preserve"> Рисунок содержат гиперссылки. Для перехода на нужный пункт необходимо нажать на картинку удерживая клавишу </w:t>
      </w:r>
      <w:r>
        <w:rPr>
          <w:lang w:val="en-US"/>
        </w:rPr>
        <w:t>Ctrl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661" w:rsidRPr="001542A6" w:rsidRDefault="007A2661" w:rsidP="00592970">
    <w:pPr>
      <w:pStyle w:val="a4"/>
      <w:tabs>
        <w:tab w:val="right" w:pos="10346"/>
      </w:tabs>
      <w:rPr>
        <w:rStyle w:val="a7"/>
        <w:rFonts w:ascii="Tahoma" w:hAnsi="Tahoma"/>
        <w:color w:val="000080"/>
        <w:sz w:val="20"/>
      </w:rPr>
    </w:pPr>
    <w:r>
      <w:rPr>
        <w:rStyle w:val="a7"/>
        <w:rFonts w:ascii="Tahoma" w:hAnsi="Tahoma" w:cs="Tahoma"/>
        <w:color w:val="000080"/>
        <w:sz w:val="20"/>
      </w:rPr>
      <w:t xml:space="preserve">Подсистема «Свод-Смарт»                               </w:t>
    </w:r>
    <w:r w:rsidRPr="001542A6">
      <w:rPr>
        <w:rStyle w:val="a7"/>
        <w:rFonts w:ascii="Tahoma" w:hAnsi="Tahoma" w:cs="Tahoma"/>
        <w:color w:val="000080"/>
        <w:sz w:val="20"/>
      </w:rPr>
      <w:t xml:space="preserve">  </w:t>
    </w:r>
    <w:r w:rsidRPr="00147F95">
      <w:rPr>
        <w:rStyle w:val="a7"/>
        <w:rFonts w:ascii="Tahoma" w:hAnsi="Tahoma" w:cs="Tahoma"/>
        <w:color w:val="000080"/>
        <w:sz w:val="20"/>
      </w:rPr>
      <w:t xml:space="preserve"> </w:t>
    </w:r>
    <w:r w:rsidRPr="001542A6">
      <w:rPr>
        <w:rStyle w:val="a7"/>
        <w:rFonts w:ascii="Tahoma" w:hAnsi="Tahoma" w:cs="Tahoma"/>
        <w:color w:val="000080"/>
        <w:sz w:val="20"/>
      </w:rPr>
      <w:t xml:space="preserve">      </w:t>
    </w:r>
    <w:r w:rsidRPr="001542A6">
      <w:rPr>
        <w:rStyle w:val="a7"/>
        <w:rFonts w:ascii="Tahoma" w:hAnsi="Tahoma"/>
        <w:color w:val="000080"/>
        <w:sz w:val="20"/>
      </w:rPr>
      <w:t xml:space="preserve">   </w:t>
    </w:r>
    <w:r w:rsidRPr="00147F95">
      <w:rPr>
        <w:rStyle w:val="a7"/>
        <w:rFonts w:ascii="Tahoma" w:hAnsi="Tahoma"/>
        <w:color w:val="000080"/>
        <w:sz w:val="20"/>
      </w:rPr>
      <w:t xml:space="preserve">                </w:t>
    </w:r>
    <w:r w:rsidRPr="001542A6">
      <w:rPr>
        <w:rStyle w:val="a7"/>
        <w:rFonts w:ascii="Tahoma" w:hAnsi="Tahoma"/>
        <w:color w:val="000080"/>
        <w:sz w:val="20"/>
      </w:rPr>
      <w:t xml:space="preserve">                                                        </w:t>
    </w:r>
    <w:r w:rsidRPr="001542A6">
      <w:rPr>
        <w:rStyle w:val="a7"/>
        <w:rFonts w:ascii="Tahoma" w:hAnsi="Tahoma"/>
        <w:color w:val="000080"/>
        <w:sz w:val="20"/>
      </w:rPr>
      <w:fldChar w:fldCharType="begin"/>
    </w:r>
    <w:r w:rsidRPr="001542A6">
      <w:rPr>
        <w:rStyle w:val="a7"/>
        <w:rFonts w:ascii="Tahoma" w:hAnsi="Tahoma"/>
        <w:color w:val="000080"/>
        <w:sz w:val="20"/>
      </w:rPr>
      <w:instrText xml:space="preserve"> PAGE </w:instrText>
    </w:r>
    <w:r w:rsidRPr="001542A6">
      <w:rPr>
        <w:rStyle w:val="a7"/>
        <w:rFonts w:ascii="Tahoma" w:hAnsi="Tahoma"/>
        <w:color w:val="000080"/>
        <w:sz w:val="20"/>
      </w:rPr>
      <w:fldChar w:fldCharType="separate"/>
    </w:r>
    <w:r w:rsidR="00AF5EEB">
      <w:rPr>
        <w:rStyle w:val="a7"/>
        <w:rFonts w:ascii="Tahoma" w:hAnsi="Tahoma"/>
        <w:noProof/>
        <w:color w:val="000080"/>
        <w:sz w:val="20"/>
      </w:rPr>
      <w:t>11</w:t>
    </w:r>
    <w:r w:rsidRPr="001542A6">
      <w:rPr>
        <w:rStyle w:val="a7"/>
        <w:rFonts w:ascii="Tahoma" w:hAnsi="Tahoma"/>
        <w:color w:val="000080"/>
        <w:sz w:val="20"/>
      </w:rPr>
      <w:fldChar w:fldCharType="end"/>
    </w:r>
    <w:r>
      <w:rPr>
        <w:rStyle w:val="a7"/>
        <w:rFonts w:ascii="Tahoma" w:hAnsi="Tahoma"/>
        <w:color w:val="000080"/>
        <w:sz w:val="20"/>
      </w:rPr>
      <w:tab/>
    </w:r>
  </w:p>
  <w:p w:rsidR="007A2661" w:rsidRPr="00EF131A" w:rsidRDefault="007A2661" w:rsidP="00334138">
    <w:pPr>
      <w:pStyle w:val="a4"/>
      <w:rPr>
        <w:rFonts w:ascii="Book Antiqua" w:hAnsi="Book Antiqua" w:cs="Book Antiqua"/>
        <w:color w:val="000080"/>
      </w:rPr>
    </w:pPr>
    <w:r>
      <w:rPr>
        <w:rFonts w:ascii="Book Antiqua" w:hAnsi="Book Antiqua" w:cs="Book Antiqua"/>
        <w:noProof/>
        <w:color w:val="000080"/>
      </w:rPr>
      <w:drawing>
        <wp:anchor distT="0" distB="0" distL="114300" distR="114300" simplePos="0" relativeHeight="251657728" behindDoc="0" locked="0" layoutInCell="1" allowOverlap="1" wp14:anchorId="1B212D56" wp14:editId="62D50E49">
          <wp:simplePos x="0" y="0"/>
          <wp:positionH relativeFrom="column">
            <wp:posOffset>131445</wp:posOffset>
          </wp:positionH>
          <wp:positionV relativeFrom="paragraph">
            <wp:posOffset>211455</wp:posOffset>
          </wp:positionV>
          <wp:extent cx="1600200" cy="202565"/>
          <wp:effectExtent l="0" t="0" r="0" b="0"/>
          <wp:wrapNone/>
          <wp:docPr id="2" name="Рисунок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 Antiqua" w:hAnsi="Book Antiqua" w:cs="Book Antiqua"/>
        <w:noProof/>
        <w:color w:val="000080"/>
      </w:rPr>
      <w:drawing>
        <wp:inline distT="0" distB="0" distL="0" distR="0" wp14:anchorId="229202C1" wp14:editId="56805FBB">
          <wp:extent cx="7106920" cy="115570"/>
          <wp:effectExtent l="0" t="0" r="0" b="0"/>
          <wp:docPr id="1" name="Рисунок 1" descr="BD1503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BD1503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2661" w:rsidRDefault="007A2661" w:rsidP="00334138">
    <w:pPr>
      <w:pStyle w:val="a4"/>
      <w:rPr>
        <w:rFonts w:ascii="Book Antiqua" w:hAnsi="Book Antiqua" w:cs="Book Antiqua"/>
      </w:rPr>
    </w:pPr>
  </w:p>
  <w:p w:rsidR="007A2661" w:rsidRDefault="007A266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25pt;height:14.25pt" o:bullet="t">
        <v:imagedata r:id="rId1" o:title=""/>
      </v:shape>
    </w:pict>
  </w:numPicBullet>
  <w:numPicBullet w:numPicBulletId="1">
    <w:pict>
      <v:shape id="_x0000_i1030" type="#_x0000_t75" style="width:14.25pt;height:14.25pt" o:bullet="t">
        <v:imagedata r:id="rId2" o:title=""/>
      </v:shape>
    </w:pict>
  </w:numPicBullet>
  <w:numPicBullet w:numPicBulletId="2">
    <w:pict>
      <v:shape id="_x0000_i1031" type="#_x0000_t75" style="width:1260pt;height:785.25pt;visibility:visible" o:bullet="t">
        <v:imagedata r:id="rId3" o:title="" croptop="10114f" cropbottom="53799f" cropleft="18369f" cropright="46106f"/>
      </v:shape>
    </w:pict>
  </w:numPicBullet>
  <w:abstractNum w:abstractNumId="0">
    <w:nsid w:val="FFFFFF89"/>
    <w:multiLevelType w:val="singleLevel"/>
    <w:tmpl w:val="EE12EA0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461A9"/>
    <w:multiLevelType w:val="hybridMultilevel"/>
    <w:tmpl w:val="B804E62E"/>
    <w:lvl w:ilvl="0" w:tplc="E2187190">
      <w:start w:val="1"/>
      <w:numFmt w:val="decimal"/>
      <w:lvlText w:val="1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76A04"/>
    <w:multiLevelType w:val="multilevel"/>
    <w:tmpl w:val="85E89ABE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CEC72BF"/>
    <w:multiLevelType w:val="multilevel"/>
    <w:tmpl w:val="B2AE72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129A54F7"/>
    <w:multiLevelType w:val="multilevel"/>
    <w:tmpl w:val="898C41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4D44CF0"/>
    <w:multiLevelType w:val="hybridMultilevel"/>
    <w:tmpl w:val="D36E9A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70B2D38"/>
    <w:multiLevelType w:val="hybridMultilevel"/>
    <w:tmpl w:val="C660E98A"/>
    <w:lvl w:ilvl="0" w:tplc="0419000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C306D"/>
    <w:multiLevelType w:val="multilevel"/>
    <w:tmpl w:val="FEB29F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70"/>
      <w:lvlText w:val="3.%2"/>
      <w:lvlJc w:val="center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110258C"/>
    <w:multiLevelType w:val="hybridMultilevel"/>
    <w:tmpl w:val="3F02C554"/>
    <w:lvl w:ilvl="0" w:tplc="F3721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578DC"/>
    <w:multiLevelType w:val="hybridMultilevel"/>
    <w:tmpl w:val="8DF0BEA6"/>
    <w:lvl w:ilvl="0" w:tplc="70BE9F1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0D35"/>
    <w:multiLevelType w:val="hybridMultilevel"/>
    <w:tmpl w:val="6C46581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A77310"/>
    <w:multiLevelType w:val="hybridMultilevel"/>
    <w:tmpl w:val="D7766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B77BAD"/>
    <w:multiLevelType w:val="hybridMultilevel"/>
    <w:tmpl w:val="5822893A"/>
    <w:lvl w:ilvl="0" w:tplc="8384E192">
      <w:start w:val="1"/>
      <w:numFmt w:val="decimal"/>
      <w:pStyle w:val="10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FC5FCD"/>
    <w:multiLevelType w:val="multilevel"/>
    <w:tmpl w:val="025CE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14">
    <w:nsid w:val="329F4968"/>
    <w:multiLevelType w:val="hybridMultilevel"/>
    <w:tmpl w:val="288C101A"/>
    <w:lvl w:ilvl="0" w:tplc="209E90D2">
      <w:start w:val="1"/>
      <w:numFmt w:val="decimal"/>
      <w:pStyle w:val="2"/>
      <w:lvlText w:val="%1."/>
      <w:lvlJc w:val="left"/>
      <w:pPr>
        <w:ind w:left="3621" w:hanging="360"/>
      </w:pPr>
      <w:rPr>
        <w:rFonts w:hint="default"/>
        <w:b/>
        <w:sz w:val="24"/>
        <w:szCs w:val="24"/>
      </w:rPr>
    </w:lvl>
    <w:lvl w:ilvl="1" w:tplc="0419001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D50E8"/>
    <w:multiLevelType w:val="hybridMultilevel"/>
    <w:tmpl w:val="526AFC76"/>
    <w:lvl w:ilvl="0" w:tplc="325AF27E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90F01DE"/>
    <w:multiLevelType w:val="multilevel"/>
    <w:tmpl w:val="50926E8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AAC714F"/>
    <w:multiLevelType w:val="multilevel"/>
    <w:tmpl w:val="299836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B525A50"/>
    <w:multiLevelType w:val="multilevel"/>
    <w:tmpl w:val="E0FA7AF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30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4B9C5FF4"/>
    <w:multiLevelType w:val="multilevel"/>
    <w:tmpl w:val="00087B9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0"/>
      <w:lvlText w:val="2.%2"/>
      <w:lvlJc w:val="center"/>
      <w:pPr>
        <w:ind w:left="2701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C6F15E5"/>
    <w:multiLevelType w:val="multilevel"/>
    <w:tmpl w:val="33F49FC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>
    <w:nsid w:val="4D5C1370"/>
    <w:multiLevelType w:val="hybridMultilevel"/>
    <w:tmpl w:val="B2E80A2A"/>
    <w:lvl w:ilvl="0" w:tplc="29A63B08">
      <w:start w:val="1"/>
      <w:numFmt w:val="decimal"/>
      <w:pStyle w:val="40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874C9"/>
    <w:multiLevelType w:val="hybridMultilevel"/>
    <w:tmpl w:val="15F828C2"/>
    <w:lvl w:ilvl="0" w:tplc="F3721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7B44C5"/>
    <w:multiLevelType w:val="multilevel"/>
    <w:tmpl w:val="299836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54CA0D5E"/>
    <w:multiLevelType w:val="hybridMultilevel"/>
    <w:tmpl w:val="AA30A570"/>
    <w:lvl w:ilvl="0" w:tplc="04190005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bullet"/>
      <w:lvlText w:val=""/>
      <w:lvlJc w:val="left"/>
      <w:pPr>
        <w:tabs>
          <w:tab w:val="num" w:pos="1800"/>
        </w:tabs>
        <w:ind w:left="720" w:firstLine="72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61A6225"/>
    <w:multiLevelType w:val="multilevel"/>
    <w:tmpl w:val="5F8E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26">
    <w:nsid w:val="695E13D5"/>
    <w:multiLevelType w:val="hybridMultilevel"/>
    <w:tmpl w:val="23B0A112"/>
    <w:lvl w:ilvl="0" w:tplc="F3721ED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7881470D"/>
    <w:multiLevelType w:val="multilevel"/>
    <w:tmpl w:val="FAD2DC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>
    <w:nsid w:val="7CB32524"/>
    <w:multiLevelType w:val="hybridMultilevel"/>
    <w:tmpl w:val="02443F24"/>
    <w:lvl w:ilvl="0" w:tplc="871A6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2E15CE">
      <w:start w:val="1"/>
      <w:numFmt w:val="lowerLetter"/>
      <w:lvlText w:val="%2."/>
      <w:lvlJc w:val="left"/>
      <w:pPr>
        <w:ind w:left="1440" w:hanging="360"/>
      </w:pPr>
    </w:lvl>
    <w:lvl w:ilvl="2" w:tplc="05E8015A" w:tentative="1">
      <w:start w:val="1"/>
      <w:numFmt w:val="lowerRoman"/>
      <w:lvlText w:val="%3."/>
      <w:lvlJc w:val="right"/>
      <w:pPr>
        <w:ind w:left="2160" w:hanging="180"/>
      </w:pPr>
    </w:lvl>
    <w:lvl w:ilvl="3" w:tplc="51D48130" w:tentative="1">
      <w:start w:val="1"/>
      <w:numFmt w:val="decimal"/>
      <w:lvlText w:val="%4."/>
      <w:lvlJc w:val="left"/>
      <w:pPr>
        <w:ind w:left="2880" w:hanging="360"/>
      </w:pPr>
    </w:lvl>
    <w:lvl w:ilvl="4" w:tplc="6CEAAA4C" w:tentative="1">
      <w:start w:val="1"/>
      <w:numFmt w:val="lowerLetter"/>
      <w:lvlText w:val="%5."/>
      <w:lvlJc w:val="left"/>
      <w:pPr>
        <w:ind w:left="3600" w:hanging="360"/>
      </w:pPr>
    </w:lvl>
    <w:lvl w:ilvl="5" w:tplc="D676E6C8" w:tentative="1">
      <w:start w:val="1"/>
      <w:numFmt w:val="lowerRoman"/>
      <w:lvlText w:val="%6."/>
      <w:lvlJc w:val="right"/>
      <w:pPr>
        <w:ind w:left="4320" w:hanging="180"/>
      </w:pPr>
    </w:lvl>
    <w:lvl w:ilvl="6" w:tplc="0964A758" w:tentative="1">
      <w:start w:val="1"/>
      <w:numFmt w:val="decimal"/>
      <w:lvlText w:val="%7."/>
      <w:lvlJc w:val="left"/>
      <w:pPr>
        <w:ind w:left="5040" w:hanging="360"/>
      </w:pPr>
    </w:lvl>
    <w:lvl w:ilvl="7" w:tplc="4A645158" w:tentative="1">
      <w:start w:val="1"/>
      <w:numFmt w:val="lowerLetter"/>
      <w:lvlText w:val="%8."/>
      <w:lvlJc w:val="left"/>
      <w:pPr>
        <w:ind w:left="5760" w:hanging="360"/>
      </w:pPr>
    </w:lvl>
    <w:lvl w:ilvl="8" w:tplc="3230C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2B2DB9"/>
    <w:multiLevelType w:val="multilevel"/>
    <w:tmpl w:val="78D01F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>
    <w:nsid w:val="7D6847EB"/>
    <w:multiLevelType w:val="multilevel"/>
    <w:tmpl w:val="81BA47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40" w:hanging="2160"/>
      </w:pPr>
      <w:rPr>
        <w:rFonts w:hint="default"/>
      </w:rPr>
    </w:lvl>
  </w:abstractNum>
  <w:abstractNum w:abstractNumId="31">
    <w:nsid w:val="7F856BE3"/>
    <w:multiLevelType w:val="hybridMultilevel"/>
    <w:tmpl w:val="792C1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4"/>
  </w:num>
  <w:num w:numId="4">
    <w:abstractNumId w:val="0"/>
  </w:num>
  <w:num w:numId="5">
    <w:abstractNumId w:val="13"/>
  </w:num>
  <w:num w:numId="6">
    <w:abstractNumId w:val="28"/>
  </w:num>
  <w:num w:numId="7">
    <w:abstractNumId w:val="19"/>
  </w:num>
  <w:num w:numId="8">
    <w:abstractNumId w:val="4"/>
  </w:num>
  <w:num w:numId="9">
    <w:abstractNumId w:val="19"/>
  </w:num>
  <w:num w:numId="10">
    <w:abstractNumId w:val="2"/>
  </w:num>
  <w:num w:numId="11">
    <w:abstractNumId w:val="7"/>
  </w:num>
  <w:num w:numId="12">
    <w:abstractNumId w:val="11"/>
  </w:num>
  <w:num w:numId="13">
    <w:abstractNumId w:val="5"/>
  </w:num>
  <w:num w:numId="14">
    <w:abstractNumId w:val="15"/>
  </w:num>
  <w:num w:numId="15">
    <w:abstractNumId w:val="12"/>
  </w:num>
  <w:num w:numId="16">
    <w:abstractNumId w:val="27"/>
  </w:num>
  <w:num w:numId="17">
    <w:abstractNumId w:val="20"/>
  </w:num>
  <w:num w:numId="18">
    <w:abstractNumId w:val="17"/>
  </w:num>
  <w:num w:numId="19">
    <w:abstractNumId w:val="6"/>
  </w:num>
  <w:num w:numId="20">
    <w:abstractNumId w:val="9"/>
  </w:num>
  <w:num w:numId="21">
    <w:abstractNumId w:val="30"/>
  </w:num>
  <w:num w:numId="22">
    <w:abstractNumId w:val="29"/>
  </w:num>
  <w:num w:numId="23">
    <w:abstractNumId w:val="1"/>
  </w:num>
  <w:num w:numId="24">
    <w:abstractNumId w:val="21"/>
  </w:num>
  <w:num w:numId="25">
    <w:abstractNumId w:val="23"/>
  </w:num>
  <w:num w:numId="26">
    <w:abstractNumId w:val="26"/>
  </w:num>
  <w:num w:numId="27">
    <w:abstractNumId w:val="22"/>
  </w:num>
  <w:num w:numId="28">
    <w:abstractNumId w:val="8"/>
  </w:num>
  <w:num w:numId="29">
    <w:abstractNumId w:val="25"/>
  </w:num>
  <w:num w:numId="30">
    <w:abstractNumId w:val="18"/>
  </w:num>
  <w:num w:numId="31">
    <w:abstractNumId w:val="31"/>
  </w:num>
  <w:num w:numId="32">
    <w:abstractNumId w:val="16"/>
  </w:num>
  <w:num w:numId="33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FF"/>
    <w:rsid w:val="00001C61"/>
    <w:rsid w:val="00002793"/>
    <w:rsid w:val="000038B5"/>
    <w:rsid w:val="00004651"/>
    <w:rsid w:val="000061B5"/>
    <w:rsid w:val="00010672"/>
    <w:rsid w:val="000107CE"/>
    <w:rsid w:val="000112BE"/>
    <w:rsid w:val="00012438"/>
    <w:rsid w:val="00012D6A"/>
    <w:rsid w:val="00022C73"/>
    <w:rsid w:val="00023309"/>
    <w:rsid w:val="00027D13"/>
    <w:rsid w:val="0003080F"/>
    <w:rsid w:val="00030E6C"/>
    <w:rsid w:val="00031487"/>
    <w:rsid w:val="00032236"/>
    <w:rsid w:val="000330CE"/>
    <w:rsid w:val="00040855"/>
    <w:rsid w:val="00040DB3"/>
    <w:rsid w:val="00041349"/>
    <w:rsid w:val="00042064"/>
    <w:rsid w:val="0004566A"/>
    <w:rsid w:val="0004740F"/>
    <w:rsid w:val="00056019"/>
    <w:rsid w:val="000600F6"/>
    <w:rsid w:val="00060E4F"/>
    <w:rsid w:val="00062306"/>
    <w:rsid w:val="00063EAC"/>
    <w:rsid w:val="00063EFB"/>
    <w:rsid w:val="00071A4C"/>
    <w:rsid w:val="00073264"/>
    <w:rsid w:val="00073859"/>
    <w:rsid w:val="00084C78"/>
    <w:rsid w:val="00087A0F"/>
    <w:rsid w:val="000919EF"/>
    <w:rsid w:val="00091CE0"/>
    <w:rsid w:val="0009232B"/>
    <w:rsid w:val="000940AC"/>
    <w:rsid w:val="000A6247"/>
    <w:rsid w:val="000A6DDD"/>
    <w:rsid w:val="000A7088"/>
    <w:rsid w:val="000A7779"/>
    <w:rsid w:val="000B0586"/>
    <w:rsid w:val="000B30CF"/>
    <w:rsid w:val="000C1AD8"/>
    <w:rsid w:val="000C4BD0"/>
    <w:rsid w:val="000D191D"/>
    <w:rsid w:val="000D34F3"/>
    <w:rsid w:val="000D4978"/>
    <w:rsid w:val="000E125C"/>
    <w:rsid w:val="000E57BC"/>
    <w:rsid w:val="000F1588"/>
    <w:rsid w:val="000F37BD"/>
    <w:rsid w:val="00103CFF"/>
    <w:rsid w:val="00105C78"/>
    <w:rsid w:val="00111C23"/>
    <w:rsid w:val="00112BE9"/>
    <w:rsid w:val="00113A49"/>
    <w:rsid w:val="00115763"/>
    <w:rsid w:val="0013277D"/>
    <w:rsid w:val="00132A35"/>
    <w:rsid w:val="0013311A"/>
    <w:rsid w:val="0013315C"/>
    <w:rsid w:val="00134DB3"/>
    <w:rsid w:val="00135D66"/>
    <w:rsid w:val="00137D99"/>
    <w:rsid w:val="00140D78"/>
    <w:rsid w:val="00141847"/>
    <w:rsid w:val="00142C04"/>
    <w:rsid w:val="00143BCE"/>
    <w:rsid w:val="00144E9B"/>
    <w:rsid w:val="00145654"/>
    <w:rsid w:val="001526F9"/>
    <w:rsid w:val="00155344"/>
    <w:rsid w:val="00156D9A"/>
    <w:rsid w:val="00156E4E"/>
    <w:rsid w:val="00161377"/>
    <w:rsid w:val="001650B2"/>
    <w:rsid w:val="001663A8"/>
    <w:rsid w:val="001715C2"/>
    <w:rsid w:val="00183156"/>
    <w:rsid w:val="00183E96"/>
    <w:rsid w:val="00186042"/>
    <w:rsid w:val="00190BAF"/>
    <w:rsid w:val="00193A1E"/>
    <w:rsid w:val="00195730"/>
    <w:rsid w:val="00197271"/>
    <w:rsid w:val="001A16D4"/>
    <w:rsid w:val="001A2F21"/>
    <w:rsid w:val="001A4A94"/>
    <w:rsid w:val="001B10B1"/>
    <w:rsid w:val="001B5E74"/>
    <w:rsid w:val="001C5840"/>
    <w:rsid w:val="001C5D58"/>
    <w:rsid w:val="001C7CE0"/>
    <w:rsid w:val="001D3077"/>
    <w:rsid w:val="001D5E07"/>
    <w:rsid w:val="001D6E2F"/>
    <w:rsid w:val="001E07D9"/>
    <w:rsid w:val="001E5D86"/>
    <w:rsid w:val="001E5E1D"/>
    <w:rsid w:val="001E74B2"/>
    <w:rsid w:val="001F41AC"/>
    <w:rsid w:val="002040F6"/>
    <w:rsid w:val="00205E82"/>
    <w:rsid w:val="002076AA"/>
    <w:rsid w:val="00207C19"/>
    <w:rsid w:val="00207E43"/>
    <w:rsid w:val="00213700"/>
    <w:rsid w:val="00216CEA"/>
    <w:rsid w:val="00217174"/>
    <w:rsid w:val="00226E41"/>
    <w:rsid w:val="00231329"/>
    <w:rsid w:val="00232336"/>
    <w:rsid w:val="0023261C"/>
    <w:rsid w:val="002344FD"/>
    <w:rsid w:val="00234C8F"/>
    <w:rsid w:val="00240DB3"/>
    <w:rsid w:val="0025335D"/>
    <w:rsid w:val="00253E9B"/>
    <w:rsid w:val="00256048"/>
    <w:rsid w:val="00260B2F"/>
    <w:rsid w:val="00261F8C"/>
    <w:rsid w:val="00263973"/>
    <w:rsid w:val="00263E10"/>
    <w:rsid w:val="00265163"/>
    <w:rsid w:val="00265A3F"/>
    <w:rsid w:val="00265E8A"/>
    <w:rsid w:val="00270873"/>
    <w:rsid w:val="00273C81"/>
    <w:rsid w:val="00273F47"/>
    <w:rsid w:val="00276F95"/>
    <w:rsid w:val="00280904"/>
    <w:rsid w:val="00286A33"/>
    <w:rsid w:val="002872DA"/>
    <w:rsid w:val="0029162C"/>
    <w:rsid w:val="00291684"/>
    <w:rsid w:val="0029199D"/>
    <w:rsid w:val="002921FA"/>
    <w:rsid w:val="00295609"/>
    <w:rsid w:val="00296D41"/>
    <w:rsid w:val="002A0A9B"/>
    <w:rsid w:val="002A0D43"/>
    <w:rsid w:val="002A1C19"/>
    <w:rsid w:val="002A24DA"/>
    <w:rsid w:val="002A7456"/>
    <w:rsid w:val="002A799A"/>
    <w:rsid w:val="002B3497"/>
    <w:rsid w:val="002C1D0C"/>
    <w:rsid w:val="002C20E3"/>
    <w:rsid w:val="002C26C1"/>
    <w:rsid w:val="002C26CF"/>
    <w:rsid w:val="002C6AE6"/>
    <w:rsid w:val="002D20DE"/>
    <w:rsid w:val="002D358B"/>
    <w:rsid w:val="002D485F"/>
    <w:rsid w:val="002D796F"/>
    <w:rsid w:val="002E0D56"/>
    <w:rsid w:val="002E3E98"/>
    <w:rsid w:val="002E68BA"/>
    <w:rsid w:val="002F007E"/>
    <w:rsid w:val="002F05BE"/>
    <w:rsid w:val="002F188B"/>
    <w:rsid w:val="002F1947"/>
    <w:rsid w:val="002F41B7"/>
    <w:rsid w:val="002F49CF"/>
    <w:rsid w:val="002F4F2C"/>
    <w:rsid w:val="003013E7"/>
    <w:rsid w:val="003018EC"/>
    <w:rsid w:val="0030298C"/>
    <w:rsid w:val="00304CAB"/>
    <w:rsid w:val="0030795F"/>
    <w:rsid w:val="00310AD6"/>
    <w:rsid w:val="00311120"/>
    <w:rsid w:val="00313351"/>
    <w:rsid w:val="00330056"/>
    <w:rsid w:val="003305EF"/>
    <w:rsid w:val="00330675"/>
    <w:rsid w:val="003317FD"/>
    <w:rsid w:val="003319E0"/>
    <w:rsid w:val="00332828"/>
    <w:rsid w:val="00333F5C"/>
    <w:rsid w:val="00334138"/>
    <w:rsid w:val="00335D53"/>
    <w:rsid w:val="00340829"/>
    <w:rsid w:val="0034502A"/>
    <w:rsid w:val="00353B62"/>
    <w:rsid w:val="003549FA"/>
    <w:rsid w:val="00354A28"/>
    <w:rsid w:val="00360983"/>
    <w:rsid w:val="00371BA6"/>
    <w:rsid w:val="003721F2"/>
    <w:rsid w:val="003741E3"/>
    <w:rsid w:val="00374A8B"/>
    <w:rsid w:val="00375269"/>
    <w:rsid w:val="003809D2"/>
    <w:rsid w:val="00383269"/>
    <w:rsid w:val="00387CCA"/>
    <w:rsid w:val="0039244C"/>
    <w:rsid w:val="00393EE7"/>
    <w:rsid w:val="003959FD"/>
    <w:rsid w:val="003972B1"/>
    <w:rsid w:val="00397C52"/>
    <w:rsid w:val="003A1F8E"/>
    <w:rsid w:val="003A5FCA"/>
    <w:rsid w:val="003B37EB"/>
    <w:rsid w:val="003B57FA"/>
    <w:rsid w:val="003B5E3B"/>
    <w:rsid w:val="003C25BB"/>
    <w:rsid w:val="003C41AF"/>
    <w:rsid w:val="003C424C"/>
    <w:rsid w:val="003C5442"/>
    <w:rsid w:val="003C5701"/>
    <w:rsid w:val="003C79C3"/>
    <w:rsid w:val="003D1AB3"/>
    <w:rsid w:val="003D3D51"/>
    <w:rsid w:val="003D4D02"/>
    <w:rsid w:val="003D6048"/>
    <w:rsid w:val="003E109E"/>
    <w:rsid w:val="003E5713"/>
    <w:rsid w:val="00400381"/>
    <w:rsid w:val="00403C88"/>
    <w:rsid w:val="004050C7"/>
    <w:rsid w:val="00406379"/>
    <w:rsid w:val="0040718D"/>
    <w:rsid w:val="0041383A"/>
    <w:rsid w:val="0041474E"/>
    <w:rsid w:val="00414F20"/>
    <w:rsid w:val="00415208"/>
    <w:rsid w:val="004166FC"/>
    <w:rsid w:val="00416A71"/>
    <w:rsid w:val="00416DCC"/>
    <w:rsid w:val="00420455"/>
    <w:rsid w:val="00422C38"/>
    <w:rsid w:val="00422C76"/>
    <w:rsid w:val="004240A1"/>
    <w:rsid w:val="0042518C"/>
    <w:rsid w:val="00431D52"/>
    <w:rsid w:val="00432DC8"/>
    <w:rsid w:val="00433731"/>
    <w:rsid w:val="0043597A"/>
    <w:rsid w:val="00440BC9"/>
    <w:rsid w:val="004414F9"/>
    <w:rsid w:val="0044565A"/>
    <w:rsid w:val="0044607F"/>
    <w:rsid w:val="004473C6"/>
    <w:rsid w:val="00453178"/>
    <w:rsid w:val="00455EDC"/>
    <w:rsid w:val="00456300"/>
    <w:rsid w:val="00456DCF"/>
    <w:rsid w:val="00456F0A"/>
    <w:rsid w:val="00457747"/>
    <w:rsid w:val="004608CD"/>
    <w:rsid w:val="00462DDB"/>
    <w:rsid w:val="00464166"/>
    <w:rsid w:val="0046586F"/>
    <w:rsid w:val="004658E1"/>
    <w:rsid w:val="00465F54"/>
    <w:rsid w:val="004714A4"/>
    <w:rsid w:val="004717A8"/>
    <w:rsid w:val="004718F8"/>
    <w:rsid w:val="004726EA"/>
    <w:rsid w:val="004742B5"/>
    <w:rsid w:val="00475707"/>
    <w:rsid w:val="00475EC8"/>
    <w:rsid w:val="004764B7"/>
    <w:rsid w:val="0047682B"/>
    <w:rsid w:val="004863C6"/>
    <w:rsid w:val="004907B0"/>
    <w:rsid w:val="0049181E"/>
    <w:rsid w:val="004A2204"/>
    <w:rsid w:val="004B1D81"/>
    <w:rsid w:val="004B2ED7"/>
    <w:rsid w:val="004B3432"/>
    <w:rsid w:val="004B66F8"/>
    <w:rsid w:val="004B6E00"/>
    <w:rsid w:val="004C00E3"/>
    <w:rsid w:val="004C3FED"/>
    <w:rsid w:val="004C567D"/>
    <w:rsid w:val="004C5ACD"/>
    <w:rsid w:val="004C62E8"/>
    <w:rsid w:val="004C6A55"/>
    <w:rsid w:val="004D200E"/>
    <w:rsid w:val="004D4FB0"/>
    <w:rsid w:val="004D5133"/>
    <w:rsid w:val="004E0EB8"/>
    <w:rsid w:val="004E4B17"/>
    <w:rsid w:val="004F29A4"/>
    <w:rsid w:val="004F6C9D"/>
    <w:rsid w:val="004F6CA1"/>
    <w:rsid w:val="005006C2"/>
    <w:rsid w:val="00503470"/>
    <w:rsid w:val="005054B5"/>
    <w:rsid w:val="005061CC"/>
    <w:rsid w:val="00506C6F"/>
    <w:rsid w:val="00511C11"/>
    <w:rsid w:val="005132B4"/>
    <w:rsid w:val="00516ACF"/>
    <w:rsid w:val="00516D0D"/>
    <w:rsid w:val="00516E13"/>
    <w:rsid w:val="00517DDC"/>
    <w:rsid w:val="005213B5"/>
    <w:rsid w:val="00522D65"/>
    <w:rsid w:val="00527D60"/>
    <w:rsid w:val="00527DB9"/>
    <w:rsid w:val="00531048"/>
    <w:rsid w:val="00536BE3"/>
    <w:rsid w:val="005403C8"/>
    <w:rsid w:val="00542B8C"/>
    <w:rsid w:val="00544389"/>
    <w:rsid w:val="005518C4"/>
    <w:rsid w:val="0056195B"/>
    <w:rsid w:val="00565C81"/>
    <w:rsid w:val="00566F52"/>
    <w:rsid w:val="005729A1"/>
    <w:rsid w:val="00577396"/>
    <w:rsid w:val="0057761C"/>
    <w:rsid w:val="00581149"/>
    <w:rsid w:val="00582AD5"/>
    <w:rsid w:val="00584C77"/>
    <w:rsid w:val="00587538"/>
    <w:rsid w:val="00591B7D"/>
    <w:rsid w:val="005927BA"/>
    <w:rsid w:val="00592970"/>
    <w:rsid w:val="00592CD5"/>
    <w:rsid w:val="0059368A"/>
    <w:rsid w:val="005A1F4E"/>
    <w:rsid w:val="005A3BAE"/>
    <w:rsid w:val="005A3D2F"/>
    <w:rsid w:val="005A5357"/>
    <w:rsid w:val="005A5F73"/>
    <w:rsid w:val="005A61FA"/>
    <w:rsid w:val="005A64DE"/>
    <w:rsid w:val="005B5341"/>
    <w:rsid w:val="005B66BA"/>
    <w:rsid w:val="005B6D6C"/>
    <w:rsid w:val="005C6A0B"/>
    <w:rsid w:val="005C6BBF"/>
    <w:rsid w:val="005D2438"/>
    <w:rsid w:val="005D4E24"/>
    <w:rsid w:val="005D6F1A"/>
    <w:rsid w:val="005D76B0"/>
    <w:rsid w:val="005E10A8"/>
    <w:rsid w:val="005E4FB5"/>
    <w:rsid w:val="005E6959"/>
    <w:rsid w:val="005F58F7"/>
    <w:rsid w:val="005F5C64"/>
    <w:rsid w:val="005F75A2"/>
    <w:rsid w:val="006007A3"/>
    <w:rsid w:val="00603117"/>
    <w:rsid w:val="00604D98"/>
    <w:rsid w:val="0061042E"/>
    <w:rsid w:val="006146F0"/>
    <w:rsid w:val="0061692D"/>
    <w:rsid w:val="006171A7"/>
    <w:rsid w:val="006246C1"/>
    <w:rsid w:val="00626D66"/>
    <w:rsid w:val="00630C34"/>
    <w:rsid w:val="00631917"/>
    <w:rsid w:val="00631E2D"/>
    <w:rsid w:val="006357E8"/>
    <w:rsid w:val="00643F7C"/>
    <w:rsid w:val="0064622D"/>
    <w:rsid w:val="006468D9"/>
    <w:rsid w:val="0065077D"/>
    <w:rsid w:val="00653D64"/>
    <w:rsid w:val="006557CA"/>
    <w:rsid w:val="0066016A"/>
    <w:rsid w:val="00660657"/>
    <w:rsid w:val="00662F95"/>
    <w:rsid w:val="00666CC9"/>
    <w:rsid w:val="00670D03"/>
    <w:rsid w:val="006725AE"/>
    <w:rsid w:val="006731CF"/>
    <w:rsid w:val="006800BD"/>
    <w:rsid w:val="00681C79"/>
    <w:rsid w:val="0068351B"/>
    <w:rsid w:val="00685991"/>
    <w:rsid w:val="00685D0A"/>
    <w:rsid w:val="006864D3"/>
    <w:rsid w:val="00686F35"/>
    <w:rsid w:val="006A577F"/>
    <w:rsid w:val="006A6F27"/>
    <w:rsid w:val="006B3BB2"/>
    <w:rsid w:val="006B4505"/>
    <w:rsid w:val="006B4FC9"/>
    <w:rsid w:val="006C32A6"/>
    <w:rsid w:val="006C3A4C"/>
    <w:rsid w:val="006D76A3"/>
    <w:rsid w:val="006E06CE"/>
    <w:rsid w:val="006E1995"/>
    <w:rsid w:val="006E1EE4"/>
    <w:rsid w:val="006E3D10"/>
    <w:rsid w:val="006E641A"/>
    <w:rsid w:val="006F187F"/>
    <w:rsid w:val="006F39B5"/>
    <w:rsid w:val="006F5CB8"/>
    <w:rsid w:val="007015C1"/>
    <w:rsid w:val="00704BD6"/>
    <w:rsid w:val="007055BB"/>
    <w:rsid w:val="00710A53"/>
    <w:rsid w:val="0071157F"/>
    <w:rsid w:val="007119FB"/>
    <w:rsid w:val="00711C43"/>
    <w:rsid w:val="007122B1"/>
    <w:rsid w:val="00712710"/>
    <w:rsid w:val="007128BA"/>
    <w:rsid w:val="0071504D"/>
    <w:rsid w:val="00717826"/>
    <w:rsid w:val="0072092A"/>
    <w:rsid w:val="00721330"/>
    <w:rsid w:val="00723125"/>
    <w:rsid w:val="00725EE8"/>
    <w:rsid w:val="0073013C"/>
    <w:rsid w:val="00731915"/>
    <w:rsid w:val="007367DA"/>
    <w:rsid w:val="00736806"/>
    <w:rsid w:val="00736F96"/>
    <w:rsid w:val="00737332"/>
    <w:rsid w:val="00740338"/>
    <w:rsid w:val="00740771"/>
    <w:rsid w:val="0074094C"/>
    <w:rsid w:val="0074661B"/>
    <w:rsid w:val="007543F6"/>
    <w:rsid w:val="00754E0F"/>
    <w:rsid w:val="00760C5A"/>
    <w:rsid w:val="0076227E"/>
    <w:rsid w:val="00762719"/>
    <w:rsid w:val="00763B87"/>
    <w:rsid w:val="007642DA"/>
    <w:rsid w:val="00766D64"/>
    <w:rsid w:val="00772360"/>
    <w:rsid w:val="00772D2A"/>
    <w:rsid w:val="0077328C"/>
    <w:rsid w:val="0077425B"/>
    <w:rsid w:val="00780E8F"/>
    <w:rsid w:val="00785139"/>
    <w:rsid w:val="00785BCF"/>
    <w:rsid w:val="007905E1"/>
    <w:rsid w:val="00791BFA"/>
    <w:rsid w:val="00792736"/>
    <w:rsid w:val="00796EF6"/>
    <w:rsid w:val="007A2661"/>
    <w:rsid w:val="007A493B"/>
    <w:rsid w:val="007A6964"/>
    <w:rsid w:val="007B2A04"/>
    <w:rsid w:val="007B2E0B"/>
    <w:rsid w:val="007B3C4E"/>
    <w:rsid w:val="007B4B40"/>
    <w:rsid w:val="007B6709"/>
    <w:rsid w:val="007C0267"/>
    <w:rsid w:val="007C2AE7"/>
    <w:rsid w:val="007C478D"/>
    <w:rsid w:val="007C5802"/>
    <w:rsid w:val="007C73B3"/>
    <w:rsid w:val="007C7A1C"/>
    <w:rsid w:val="007D3CC9"/>
    <w:rsid w:val="007D65B8"/>
    <w:rsid w:val="007D6812"/>
    <w:rsid w:val="007D72A1"/>
    <w:rsid w:val="007E0366"/>
    <w:rsid w:val="007E0C2A"/>
    <w:rsid w:val="007E0D0A"/>
    <w:rsid w:val="007E4CD2"/>
    <w:rsid w:val="007F14F3"/>
    <w:rsid w:val="007F19D3"/>
    <w:rsid w:val="007F2703"/>
    <w:rsid w:val="007F308E"/>
    <w:rsid w:val="007F3FAB"/>
    <w:rsid w:val="007F43EB"/>
    <w:rsid w:val="007F5897"/>
    <w:rsid w:val="007F5E7E"/>
    <w:rsid w:val="00801E7E"/>
    <w:rsid w:val="00802DE3"/>
    <w:rsid w:val="00803CE1"/>
    <w:rsid w:val="00804425"/>
    <w:rsid w:val="0080662D"/>
    <w:rsid w:val="00817EBA"/>
    <w:rsid w:val="00825C4A"/>
    <w:rsid w:val="00826CE8"/>
    <w:rsid w:val="00832382"/>
    <w:rsid w:val="00832508"/>
    <w:rsid w:val="0084363B"/>
    <w:rsid w:val="00847320"/>
    <w:rsid w:val="008473F4"/>
    <w:rsid w:val="00847A3C"/>
    <w:rsid w:val="00850321"/>
    <w:rsid w:val="008542CF"/>
    <w:rsid w:val="00855F05"/>
    <w:rsid w:val="00856816"/>
    <w:rsid w:val="00857920"/>
    <w:rsid w:val="00857C3B"/>
    <w:rsid w:val="00863B04"/>
    <w:rsid w:val="00865EE4"/>
    <w:rsid w:val="00870083"/>
    <w:rsid w:val="0087178D"/>
    <w:rsid w:val="0087196B"/>
    <w:rsid w:val="008722AF"/>
    <w:rsid w:val="00875900"/>
    <w:rsid w:val="00880110"/>
    <w:rsid w:val="00882DF5"/>
    <w:rsid w:val="008839EF"/>
    <w:rsid w:val="008853E7"/>
    <w:rsid w:val="00890E3D"/>
    <w:rsid w:val="00897686"/>
    <w:rsid w:val="008A1553"/>
    <w:rsid w:val="008A1B92"/>
    <w:rsid w:val="008A20FD"/>
    <w:rsid w:val="008A4F55"/>
    <w:rsid w:val="008B309C"/>
    <w:rsid w:val="008C1055"/>
    <w:rsid w:val="008C5FA2"/>
    <w:rsid w:val="008C60F7"/>
    <w:rsid w:val="008C696A"/>
    <w:rsid w:val="008E09C4"/>
    <w:rsid w:val="008E131F"/>
    <w:rsid w:val="008E2A26"/>
    <w:rsid w:val="008E7942"/>
    <w:rsid w:val="008F09A0"/>
    <w:rsid w:val="008F772B"/>
    <w:rsid w:val="008F77AB"/>
    <w:rsid w:val="008F7CA8"/>
    <w:rsid w:val="0090167F"/>
    <w:rsid w:val="00903622"/>
    <w:rsid w:val="009072B5"/>
    <w:rsid w:val="00907746"/>
    <w:rsid w:val="00916440"/>
    <w:rsid w:val="00916D6A"/>
    <w:rsid w:val="00917710"/>
    <w:rsid w:val="00917DAD"/>
    <w:rsid w:val="009213B7"/>
    <w:rsid w:val="009228C5"/>
    <w:rsid w:val="00924933"/>
    <w:rsid w:val="00925343"/>
    <w:rsid w:val="00926448"/>
    <w:rsid w:val="0092653E"/>
    <w:rsid w:val="009319A8"/>
    <w:rsid w:val="00931EF0"/>
    <w:rsid w:val="009356D7"/>
    <w:rsid w:val="0093584C"/>
    <w:rsid w:val="00935BF9"/>
    <w:rsid w:val="009371F6"/>
    <w:rsid w:val="00937A72"/>
    <w:rsid w:val="00950C62"/>
    <w:rsid w:val="00953EFA"/>
    <w:rsid w:val="00957521"/>
    <w:rsid w:val="00961F95"/>
    <w:rsid w:val="00967033"/>
    <w:rsid w:val="0097004D"/>
    <w:rsid w:val="00970752"/>
    <w:rsid w:val="00973962"/>
    <w:rsid w:val="00973A85"/>
    <w:rsid w:val="00975245"/>
    <w:rsid w:val="0098019B"/>
    <w:rsid w:val="009812BF"/>
    <w:rsid w:val="00986AF4"/>
    <w:rsid w:val="0098716C"/>
    <w:rsid w:val="0098790F"/>
    <w:rsid w:val="009A2369"/>
    <w:rsid w:val="009A2C6F"/>
    <w:rsid w:val="009A635E"/>
    <w:rsid w:val="009B1C22"/>
    <w:rsid w:val="009B7AAB"/>
    <w:rsid w:val="009C2491"/>
    <w:rsid w:val="009C3D88"/>
    <w:rsid w:val="009C4087"/>
    <w:rsid w:val="009C68B7"/>
    <w:rsid w:val="009C7AAF"/>
    <w:rsid w:val="009D4DDA"/>
    <w:rsid w:val="009D5AFB"/>
    <w:rsid w:val="009D6473"/>
    <w:rsid w:val="009E374D"/>
    <w:rsid w:val="009E5B9D"/>
    <w:rsid w:val="009F5EFE"/>
    <w:rsid w:val="00A00097"/>
    <w:rsid w:val="00A00418"/>
    <w:rsid w:val="00A00C15"/>
    <w:rsid w:val="00A00D74"/>
    <w:rsid w:val="00A00FAB"/>
    <w:rsid w:val="00A025F2"/>
    <w:rsid w:val="00A03E18"/>
    <w:rsid w:val="00A04F1C"/>
    <w:rsid w:val="00A11DB3"/>
    <w:rsid w:val="00A11E4E"/>
    <w:rsid w:val="00A257DF"/>
    <w:rsid w:val="00A25E40"/>
    <w:rsid w:val="00A27EF1"/>
    <w:rsid w:val="00A27F6B"/>
    <w:rsid w:val="00A31226"/>
    <w:rsid w:val="00A3346D"/>
    <w:rsid w:val="00A34F98"/>
    <w:rsid w:val="00A35E23"/>
    <w:rsid w:val="00A36E55"/>
    <w:rsid w:val="00A44316"/>
    <w:rsid w:val="00A47560"/>
    <w:rsid w:val="00A51715"/>
    <w:rsid w:val="00A556DE"/>
    <w:rsid w:val="00A60649"/>
    <w:rsid w:val="00A64B2E"/>
    <w:rsid w:val="00A64D0B"/>
    <w:rsid w:val="00A67639"/>
    <w:rsid w:val="00A7048F"/>
    <w:rsid w:val="00A7213D"/>
    <w:rsid w:val="00A721CA"/>
    <w:rsid w:val="00A76F88"/>
    <w:rsid w:val="00A77DE3"/>
    <w:rsid w:val="00A82685"/>
    <w:rsid w:val="00A83847"/>
    <w:rsid w:val="00A84053"/>
    <w:rsid w:val="00A87EF5"/>
    <w:rsid w:val="00A90909"/>
    <w:rsid w:val="00A95129"/>
    <w:rsid w:val="00AA0FF3"/>
    <w:rsid w:val="00AA24B6"/>
    <w:rsid w:val="00AA7F69"/>
    <w:rsid w:val="00AB21D0"/>
    <w:rsid w:val="00AB4458"/>
    <w:rsid w:val="00AB523E"/>
    <w:rsid w:val="00AC304E"/>
    <w:rsid w:val="00AC4BB7"/>
    <w:rsid w:val="00AC60BA"/>
    <w:rsid w:val="00AD0B8A"/>
    <w:rsid w:val="00AD1C2E"/>
    <w:rsid w:val="00AD22FF"/>
    <w:rsid w:val="00AD3A8C"/>
    <w:rsid w:val="00AD7B8E"/>
    <w:rsid w:val="00AE3460"/>
    <w:rsid w:val="00AE408F"/>
    <w:rsid w:val="00AE430A"/>
    <w:rsid w:val="00AF0ED2"/>
    <w:rsid w:val="00AF1432"/>
    <w:rsid w:val="00AF245A"/>
    <w:rsid w:val="00AF2F85"/>
    <w:rsid w:val="00AF36C2"/>
    <w:rsid w:val="00AF5CBA"/>
    <w:rsid w:val="00AF5EEB"/>
    <w:rsid w:val="00AF7A97"/>
    <w:rsid w:val="00B00127"/>
    <w:rsid w:val="00B00337"/>
    <w:rsid w:val="00B00399"/>
    <w:rsid w:val="00B01297"/>
    <w:rsid w:val="00B01F1C"/>
    <w:rsid w:val="00B0421D"/>
    <w:rsid w:val="00B04561"/>
    <w:rsid w:val="00B059B6"/>
    <w:rsid w:val="00B05A32"/>
    <w:rsid w:val="00B05F17"/>
    <w:rsid w:val="00B1413B"/>
    <w:rsid w:val="00B15AC1"/>
    <w:rsid w:val="00B16012"/>
    <w:rsid w:val="00B21D50"/>
    <w:rsid w:val="00B229E0"/>
    <w:rsid w:val="00B26C79"/>
    <w:rsid w:val="00B271AD"/>
    <w:rsid w:val="00B30211"/>
    <w:rsid w:val="00B33F3D"/>
    <w:rsid w:val="00B36A81"/>
    <w:rsid w:val="00B37308"/>
    <w:rsid w:val="00B500D2"/>
    <w:rsid w:val="00B52E6D"/>
    <w:rsid w:val="00B55B5E"/>
    <w:rsid w:val="00B623AA"/>
    <w:rsid w:val="00B63ECF"/>
    <w:rsid w:val="00B651B7"/>
    <w:rsid w:val="00B6580F"/>
    <w:rsid w:val="00B7100D"/>
    <w:rsid w:val="00B75148"/>
    <w:rsid w:val="00B77D4D"/>
    <w:rsid w:val="00B84E4B"/>
    <w:rsid w:val="00B8793F"/>
    <w:rsid w:val="00B92023"/>
    <w:rsid w:val="00BA01B2"/>
    <w:rsid w:val="00BA4717"/>
    <w:rsid w:val="00BA6005"/>
    <w:rsid w:val="00BB27FD"/>
    <w:rsid w:val="00BB4CA0"/>
    <w:rsid w:val="00BB7640"/>
    <w:rsid w:val="00BC0375"/>
    <w:rsid w:val="00BC0B58"/>
    <w:rsid w:val="00BC2186"/>
    <w:rsid w:val="00BC2460"/>
    <w:rsid w:val="00BC3F18"/>
    <w:rsid w:val="00BC6AA8"/>
    <w:rsid w:val="00BD1124"/>
    <w:rsid w:val="00BD1C25"/>
    <w:rsid w:val="00BD2E30"/>
    <w:rsid w:val="00BD30E7"/>
    <w:rsid w:val="00BD4D98"/>
    <w:rsid w:val="00BD779A"/>
    <w:rsid w:val="00BE48CB"/>
    <w:rsid w:val="00BE5520"/>
    <w:rsid w:val="00BE6720"/>
    <w:rsid w:val="00BE706D"/>
    <w:rsid w:val="00BE777D"/>
    <w:rsid w:val="00BF04C5"/>
    <w:rsid w:val="00BF2004"/>
    <w:rsid w:val="00BF459F"/>
    <w:rsid w:val="00BF65F1"/>
    <w:rsid w:val="00C032E4"/>
    <w:rsid w:val="00C04E1A"/>
    <w:rsid w:val="00C05066"/>
    <w:rsid w:val="00C06F35"/>
    <w:rsid w:val="00C1173B"/>
    <w:rsid w:val="00C12E59"/>
    <w:rsid w:val="00C2098B"/>
    <w:rsid w:val="00C23820"/>
    <w:rsid w:val="00C2442F"/>
    <w:rsid w:val="00C312F9"/>
    <w:rsid w:val="00C32750"/>
    <w:rsid w:val="00C33650"/>
    <w:rsid w:val="00C349B9"/>
    <w:rsid w:val="00C354EE"/>
    <w:rsid w:val="00C3642B"/>
    <w:rsid w:val="00C375CD"/>
    <w:rsid w:val="00C40E54"/>
    <w:rsid w:val="00C40EC3"/>
    <w:rsid w:val="00C43292"/>
    <w:rsid w:val="00C43542"/>
    <w:rsid w:val="00C470C3"/>
    <w:rsid w:val="00C51A5D"/>
    <w:rsid w:val="00C5788A"/>
    <w:rsid w:val="00C632EF"/>
    <w:rsid w:val="00C647A1"/>
    <w:rsid w:val="00C73338"/>
    <w:rsid w:val="00C77206"/>
    <w:rsid w:val="00C82476"/>
    <w:rsid w:val="00C951EA"/>
    <w:rsid w:val="00CA0465"/>
    <w:rsid w:val="00CA60FB"/>
    <w:rsid w:val="00CB12DE"/>
    <w:rsid w:val="00CB1658"/>
    <w:rsid w:val="00CB1BB6"/>
    <w:rsid w:val="00CB1CBF"/>
    <w:rsid w:val="00CB40A1"/>
    <w:rsid w:val="00CC406C"/>
    <w:rsid w:val="00CC53CD"/>
    <w:rsid w:val="00CC5C6A"/>
    <w:rsid w:val="00CC7868"/>
    <w:rsid w:val="00CC7C8B"/>
    <w:rsid w:val="00CD193A"/>
    <w:rsid w:val="00CD244D"/>
    <w:rsid w:val="00CE0A8B"/>
    <w:rsid w:val="00CE14BA"/>
    <w:rsid w:val="00CE2595"/>
    <w:rsid w:val="00CE418F"/>
    <w:rsid w:val="00CF0193"/>
    <w:rsid w:val="00CF1AAC"/>
    <w:rsid w:val="00CF2920"/>
    <w:rsid w:val="00CF3554"/>
    <w:rsid w:val="00CF45CF"/>
    <w:rsid w:val="00CF50EA"/>
    <w:rsid w:val="00D02BC6"/>
    <w:rsid w:val="00D04F28"/>
    <w:rsid w:val="00D079EF"/>
    <w:rsid w:val="00D12E5A"/>
    <w:rsid w:val="00D14140"/>
    <w:rsid w:val="00D158A0"/>
    <w:rsid w:val="00D159A0"/>
    <w:rsid w:val="00D1737C"/>
    <w:rsid w:val="00D20C99"/>
    <w:rsid w:val="00D24067"/>
    <w:rsid w:val="00D244F9"/>
    <w:rsid w:val="00D33DC7"/>
    <w:rsid w:val="00D34ADF"/>
    <w:rsid w:val="00D37A89"/>
    <w:rsid w:val="00D40917"/>
    <w:rsid w:val="00D42F1A"/>
    <w:rsid w:val="00D43BE8"/>
    <w:rsid w:val="00D46118"/>
    <w:rsid w:val="00D47232"/>
    <w:rsid w:val="00D503A3"/>
    <w:rsid w:val="00D51375"/>
    <w:rsid w:val="00D55BE2"/>
    <w:rsid w:val="00D62624"/>
    <w:rsid w:val="00D64543"/>
    <w:rsid w:val="00D670FD"/>
    <w:rsid w:val="00D70BEB"/>
    <w:rsid w:val="00D74CB7"/>
    <w:rsid w:val="00D80488"/>
    <w:rsid w:val="00D80BC2"/>
    <w:rsid w:val="00D84511"/>
    <w:rsid w:val="00D85FB4"/>
    <w:rsid w:val="00D86290"/>
    <w:rsid w:val="00D91AF0"/>
    <w:rsid w:val="00D92F6B"/>
    <w:rsid w:val="00D95CE3"/>
    <w:rsid w:val="00D9619F"/>
    <w:rsid w:val="00DA1802"/>
    <w:rsid w:val="00DA30A8"/>
    <w:rsid w:val="00DA3ADD"/>
    <w:rsid w:val="00DA5FBA"/>
    <w:rsid w:val="00DB041E"/>
    <w:rsid w:val="00DB24EC"/>
    <w:rsid w:val="00DB4F77"/>
    <w:rsid w:val="00DB6AC1"/>
    <w:rsid w:val="00DB6DD3"/>
    <w:rsid w:val="00DB75C2"/>
    <w:rsid w:val="00DC3032"/>
    <w:rsid w:val="00DC5C5E"/>
    <w:rsid w:val="00DC75FA"/>
    <w:rsid w:val="00DD15AE"/>
    <w:rsid w:val="00DD1EC3"/>
    <w:rsid w:val="00DD2289"/>
    <w:rsid w:val="00DD2EC3"/>
    <w:rsid w:val="00DD36C1"/>
    <w:rsid w:val="00DD466D"/>
    <w:rsid w:val="00DE039B"/>
    <w:rsid w:val="00DE4A34"/>
    <w:rsid w:val="00DE6008"/>
    <w:rsid w:val="00DF3D7B"/>
    <w:rsid w:val="00DF46BB"/>
    <w:rsid w:val="00DF4E11"/>
    <w:rsid w:val="00DF565C"/>
    <w:rsid w:val="00DF6AA4"/>
    <w:rsid w:val="00E12E7D"/>
    <w:rsid w:val="00E1607C"/>
    <w:rsid w:val="00E22E77"/>
    <w:rsid w:val="00E269C9"/>
    <w:rsid w:val="00E26FA9"/>
    <w:rsid w:val="00E31012"/>
    <w:rsid w:val="00E31BB0"/>
    <w:rsid w:val="00E34674"/>
    <w:rsid w:val="00E36C53"/>
    <w:rsid w:val="00E415CE"/>
    <w:rsid w:val="00E44410"/>
    <w:rsid w:val="00E4578B"/>
    <w:rsid w:val="00E45F64"/>
    <w:rsid w:val="00E52363"/>
    <w:rsid w:val="00E547D1"/>
    <w:rsid w:val="00E55E2F"/>
    <w:rsid w:val="00E55FFA"/>
    <w:rsid w:val="00E60126"/>
    <w:rsid w:val="00E618B9"/>
    <w:rsid w:val="00E6302E"/>
    <w:rsid w:val="00E63D83"/>
    <w:rsid w:val="00E65ADE"/>
    <w:rsid w:val="00E663C5"/>
    <w:rsid w:val="00E671A6"/>
    <w:rsid w:val="00E67918"/>
    <w:rsid w:val="00E72BAB"/>
    <w:rsid w:val="00E758A4"/>
    <w:rsid w:val="00E76630"/>
    <w:rsid w:val="00E8073C"/>
    <w:rsid w:val="00E82141"/>
    <w:rsid w:val="00E84E9E"/>
    <w:rsid w:val="00E85557"/>
    <w:rsid w:val="00E90299"/>
    <w:rsid w:val="00E92F7A"/>
    <w:rsid w:val="00E93EBD"/>
    <w:rsid w:val="00E95D5F"/>
    <w:rsid w:val="00E96988"/>
    <w:rsid w:val="00E97880"/>
    <w:rsid w:val="00EA0D8B"/>
    <w:rsid w:val="00EA1951"/>
    <w:rsid w:val="00EA26F6"/>
    <w:rsid w:val="00EA3DFB"/>
    <w:rsid w:val="00EA462A"/>
    <w:rsid w:val="00EA7F11"/>
    <w:rsid w:val="00EB7E7C"/>
    <w:rsid w:val="00EC10A7"/>
    <w:rsid w:val="00EC4376"/>
    <w:rsid w:val="00EC5BCA"/>
    <w:rsid w:val="00ED3A2A"/>
    <w:rsid w:val="00ED4A40"/>
    <w:rsid w:val="00ED4DE0"/>
    <w:rsid w:val="00EE0EC1"/>
    <w:rsid w:val="00EE2D30"/>
    <w:rsid w:val="00EE5240"/>
    <w:rsid w:val="00EF0557"/>
    <w:rsid w:val="00EF0D51"/>
    <w:rsid w:val="00EF104A"/>
    <w:rsid w:val="00EF3CFA"/>
    <w:rsid w:val="00EF3D60"/>
    <w:rsid w:val="00EF48D7"/>
    <w:rsid w:val="00F002E6"/>
    <w:rsid w:val="00F00352"/>
    <w:rsid w:val="00F0223A"/>
    <w:rsid w:val="00F07A4F"/>
    <w:rsid w:val="00F1192E"/>
    <w:rsid w:val="00F14E99"/>
    <w:rsid w:val="00F168AD"/>
    <w:rsid w:val="00F16D63"/>
    <w:rsid w:val="00F2193F"/>
    <w:rsid w:val="00F2260A"/>
    <w:rsid w:val="00F239BA"/>
    <w:rsid w:val="00F30326"/>
    <w:rsid w:val="00F313D1"/>
    <w:rsid w:val="00F31C3D"/>
    <w:rsid w:val="00F32351"/>
    <w:rsid w:val="00F33683"/>
    <w:rsid w:val="00F365D3"/>
    <w:rsid w:val="00F366F1"/>
    <w:rsid w:val="00F40A50"/>
    <w:rsid w:val="00F41EC9"/>
    <w:rsid w:val="00F50882"/>
    <w:rsid w:val="00F516C0"/>
    <w:rsid w:val="00F518E4"/>
    <w:rsid w:val="00F5192E"/>
    <w:rsid w:val="00F569A9"/>
    <w:rsid w:val="00F56AB7"/>
    <w:rsid w:val="00F61139"/>
    <w:rsid w:val="00F62F05"/>
    <w:rsid w:val="00F64047"/>
    <w:rsid w:val="00F66242"/>
    <w:rsid w:val="00F67884"/>
    <w:rsid w:val="00F678F2"/>
    <w:rsid w:val="00F70389"/>
    <w:rsid w:val="00F71C84"/>
    <w:rsid w:val="00F71D50"/>
    <w:rsid w:val="00F71E2B"/>
    <w:rsid w:val="00F743B0"/>
    <w:rsid w:val="00F74B31"/>
    <w:rsid w:val="00F7536E"/>
    <w:rsid w:val="00F75E10"/>
    <w:rsid w:val="00F77049"/>
    <w:rsid w:val="00F77948"/>
    <w:rsid w:val="00F77A18"/>
    <w:rsid w:val="00F82225"/>
    <w:rsid w:val="00F822E9"/>
    <w:rsid w:val="00F84E37"/>
    <w:rsid w:val="00F851AF"/>
    <w:rsid w:val="00F86B9A"/>
    <w:rsid w:val="00F91C2B"/>
    <w:rsid w:val="00F94727"/>
    <w:rsid w:val="00F95488"/>
    <w:rsid w:val="00FA1023"/>
    <w:rsid w:val="00FA3497"/>
    <w:rsid w:val="00FA401B"/>
    <w:rsid w:val="00FA44D1"/>
    <w:rsid w:val="00FA484A"/>
    <w:rsid w:val="00FA4BA3"/>
    <w:rsid w:val="00FA74E3"/>
    <w:rsid w:val="00FA7913"/>
    <w:rsid w:val="00FA7CB9"/>
    <w:rsid w:val="00FB01C9"/>
    <w:rsid w:val="00FC3B41"/>
    <w:rsid w:val="00FC633D"/>
    <w:rsid w:val="00FD43D6"/>
    <w:rsid w:val="00FD59C3"/>
    <w:rsid w:val="00FE5908"/>
    <w:rsid w:val="00FE71FE"/>
    <w:rsid w:val="00FF2CB4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2D00A28-2533-4EA0-B63C-28765AF1C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03CFF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C82476"/>
    <w:pPr>
      <w:keepNext/>
      <w:numPr>
        <w:numId w:val="10"/>
      </w:numPr>
      <w:spacing w:before="120" w:after="240"/>
      <w:jc w:val="center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0">
    <w:name w:val="heading 2"/>
    <w:basedOn w:val="a0"/>
    <w:next w:val="a0"/>
    <w:link w:val="21"/>
    <w:autoRedefine/>
    <w:qFormat/>
    <w:rsid w:val="00AA0FF3"/>
    <w:pPr>
      <w:keepNext/>
      <w:spacing w:before="240" w:after="60"/>
      <w:ind w:left="720"/>
      <w:jc w:val="center"/>
      <w:outlineLvl w:val="1"/>
    </w:pPr>
    <w:rPr>
      <w:b/>
      <w:bCs/>
      <w:iCs/>
      <w:lang w:val="x-none" w:eastAsia="x-none"/>
    </w:rPr>
  </w:style>
  <w:style w:type="paragraph" w:styleId="30">
    <w:name w:val="heading 3"/>
    <w:basedOn w:val="a0"/>
    <w:next w:val="a0"/>
    <w:link w:val="31"/>
    <w:autoRedefine/>
    <w:qFormat/>
    <w:rsid w:val="00AA0FF3"/>
    <w:pPr>
      <w:keepNext/>
      <w:numPr>
        <w:ilvl w:val="1"/>
        <w:numId w:val="30"/>
      </w:numPr>
      <w:spacing w:before="240" w:after="120"/>
      <w:jc w:val="center"/>
      <w:outlineLvl w:val="2"/>
    </w:pPr>
    <w:rPr>
      <w:b/>
      <w:lang w:eastAsia="x-none"/>
    </w:rPr>
  </w:style>
  <w:style w:type="paragraph" w:styleId="40">
    <w:name w:val="heading 4"/>
    <w:basedOn w:val="a0"/>
    <w:next w:val="a0"/>
    <w:link w:val="41"/>
    <w:autoRedefine/>
    <w:qFormat/>
    <w:rsid w:val="00310AD6"/>
    <w:pPr>
      <w:keepNext/>
      <w:numPr>
        <w:numId w:val="24"/>
      </w:numPr>
      <w:tabs>
        <w:tab w:val="left" w:pos="900"/>
      </w:tabs>
      <w:spacing w:before="240" w:after="120"/>
      <w:jc w:val="center"/>
      <w:outlineLvl w:val="3"/>
    </w:pPr>
    <w:rPr>
      <w:b/>
      <w:bCs/>
      <w:caps/>
      <w:szCs w:val="28"/>
      <w:lang w:val="x-none" w:eastAsia="x-none"/>
    </w:rPr>
  </w:style>
  <w:style w:type="paragraph" w:styleId="5">
    <w:name w:val="heading 5"/>
    <w:basedOn w:val="a0"/>
    <w:next w:val="a0"/>
    <w:link w:val="51"/>
    <w:qFormat/>
    <w:rsid w:val="00685991"/>
    <w:pPr>
      <w:keepNext/>
      <w:numPr>
        <w:ilvl w:val="4"/>
        <w:numId w:val="10"/>
      </w:numPr>
      <w:jc w:val="both"/>
      <w:outlineLvl w:val="4"/>
    </w:pPr>
    <w:rPr>
      <w:b/>
      <w:bCs/>
      <w:i/>
      <w:iCs/>
      <w:lang w:val="x-none" w:eastAsia="x-none"/>
    </w:rPr>
  </w:style>
  <w:style w:type="paragraph" w:styleId="6">
    <w:name w:val="heading 6"/>
    <w:basedOn w:val="a0"/>
    <w:next w:val="a0"/>
    <w:link w:val="60"/>
    <w:qFormat/>
    <w:rsid w:val="00685991"/>
    <w:pPr>
      <w:keepNext/>
      <w:numPr>
        <w:ilvl w:val="5"/>
        <w:numId w:val="10"/>
      </w:numPr>
      <w:jc w:val="both"/>
      <w:outlineLvl w:val="5"/>
    </w:pPr>
    <w:rPr>
      <w:bCs/>
      <w:iCs/>
      <w:lang w:val="x-none" w:eastAsia="x-none"/>
    </w:rPr>
  </w:style>
  <w:style w:type="paragraph" w:styleId="7">
    <w:name w:val="heading 7"/>
    <w:basedOn w:val="a0"/>
    <w:next w:val="a0"/>
    <w:link w:val="71"/>
    <w:qFormat/>
    <w:rsid w:val="00685991"/>
    <w:pPr>
      <w:keepNext/>
      <w:numPr>
        <w:ilvl w:val="6"/>
        <w:numId w:val="10"/>
      </w:numPr>
      <w:jc w:val="center"/>
      <w:outlineLvl w:val="6"/>
    </w:pPr>
    <w:rPr>
      <w:b/>
      <w:bCs/>
      <w:color w:val="000080"/>
      <w:sz w:val="40"/>
      <w:szCs w:val="40"/>
      <w:lang w:val="x-none" w:eastAsia="x-none"/>
    </w:rPr>
  </w:style>
  <w:style w:type="paragraph" w:styleId="8">
    <w:name w:val="heading 8"/>
    <w:basedOn w:val="a0"/>
    <w:next w:val="a0"/>
    <w:link w:val="80"/>
    <w:qFormat/>
    <w:rsid w:val="00685991"/>
    <w:pPr>
      <w:keepNext/>
      <w:numPr>
        <w:ilvl w:val="7"/>
        <w:numId w:val="10"/>
      </w:numPr>
      <w:jc w:val="center"/>
      <w:outlineLvl w:val="7"/>
    </w:pPr>
    <w:rPr>
      <w:lang w:val="x-none" w:eastAsia="x-none"/>
    </w:rPr>
  </w:style>
  <w:style w:type="paragraph" w:styleId="9">
    <w:name w:val="heading 9"/>
    <w:basedOn w:val="a0"/>
    <w:next w:val="a0"/>
    <w:link w:val="90"/>
    <w:qFormat/>
    <w:rsid w:val="00685991"/>
    <w:pPr>
      <w:keepNext/>
      <w:numPr>
        <w:ilvl w:val="8"/>
        <w:numId w:val="10"/>
      </w:numPr>
      <w:jc w:val="center"/>
      <w:outlineLvl w:val="8"/>
    </w:pPr>
    <w:rPr>
      <w:b/>
      <w:bCs/>
      <w:color w:val="000080"/>
      <w:sz w:val="4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334138"/>
    <w:pPr>
      <w:tabs>
        <w:tab w:val="center" w:pos="4677"/>
        <w:tab w:val="right" w:pos="9355"/>
      </w:tabs>
    </w:pPr>
  </w:style>
  <w:style w:type="paragraph" w:styleId="a5">
    <w:name w:val="footer"/>
    <w:basedOn w:val="a0"/>
    <w:rsid w:val="00334138"/>
    <w:pPr>
      <w:tabs>
        <w:tab w:val="center" w:pos="4677"/>
        <w:tab w:val="right" w:pos="9355"/>
      </w:tabs>
    </w:pPr>
  </w:style>
  <w:style w:type="character" w:styleId="a6">
    <w:name w:val="Hyperlink"/>
    <w:uiPriority w:val="99"/>
    <w:rsid w:val="00334138"/>
    <w:rPr>
      <w:color w:val="0000FF"/>
      <w:u w:val="single"/>
    </w:rPr>
  </w:style>
  <w:style w:type="character" w:styleId="a7">
    <w:name w:val="page number"/>
    <w:basedOn w:val="a1"/>
    <w:rsid w:val="00334138"/>
  </w:style>
  <w:style w:type="paragraph" w:styleId="a8">
    <w:name w:val="List Paragraph"/>
    <w:basedOn w:val="a0"/>
    <w:uiPriority w:val="34"/>
    <w:qFormat/>
    <w:rsid w:val="00AC60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F71C84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customStyle="1" w:styleId="a9">
    <w:name w:val="Название предприятия"/>
    <w:basedOn w:val="a0"/>
    <w:next w:val="a0"/>
    <w:semiHidden/>
    <w:rsid w:val="00E36C53"/>
    <w:pPr>
      <w:spacing w:before="420" w:after="60" w:line="320" w:lineRule="exact"/>
      <w:ind w:firstLine="567"/>
      <w:jc w:val="both"/>
    </w:pPr>
    <w:rPr>
      <w:rFonts w:ascii="Garamond" w:hAnsi="Garamond"/>
      <w:caps/>
      <w:kern w:val="36"/>
      <w:sz w:val="38"/>
      <w:szCs w:val="20"/>
      <w:lang w:eastAsia="en-US"/>
    </w:rPr>
  </w:style>
  <w:style w:type="paragraph" w:styleId="aa">
    <w:name w:val="caption"/>
    <w:basedOn w:val="a0"/>
    <w:next w:val="a0"/>
    <w:unhideWhenUsed/>
    <w:qFormat/>
    <w:rsid w:val="00EA7F11"/>
    <w:rPr>
      <w:b/>
      <w:bCs/>
      <w:sz w:val="20"/>
      <w:szCs w:val="20"/>
    </w:rPr>
  </w:style>
  <w:style w:type="paragraph" w:styleId="ab">
    <w:name w:val="TOC Heading"/>
    <w:basedOn w:val="1"/>
    <w:next w:val="a0"/>
    <w:uiPriority w:val="39"/>
    <w:unhideWhenUsed/>
    <w:qFormat/>
    <w:rsid w:val="00D92F6B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12">
    <w:name w:val="Стиль1"/>
    <w:basedOn w:val="a0"/>
    <w:link w:val="13"/>
    <w:qFormat/>
    <w:rsid w:val="00D43BE8"/>
    <w:pPr>
      <w:ind w:firstLine="709"/>
      <w:jc w:val="both"/>
    </w:pPr>
    <w:rPr>
      <w:b/>
      <w:sz w:val="28"/>
      <w:szCs w:val="28"/>
      <w:lang w:val="x-none" w:eastAsia="x-none"/>
    </w:rPr>
  </w:style>
  <w:style w:type="paragraph" w:customStyle="1" w:styleId="2">
    <w:name w:val="Стиль2"/>
    <w:basedOn w:val="a0"/>
    <w:link w:val="22"/>
    <w:qFormat/>
    <w:rsid w:val="00D43BE8"/>
    <w:pPr>
      <w:numPr>
        <w:numId w:val="1"/>
      </w:numPr>
      <w:jc w:val="center"/>
    </w:pPr>
    <w:rPr>
      <w:b/>
      <w:sz w:val="28"/>
      <w:szCs w:val="28"/>
      <w:lang w:val="x-none" w:eastAsia="x-none"/>
    </w:rPr>
  </w:style>
  <w:style w:type="character" w:customStyle="1" w:styleId="13">
    <w:name w:val="Стиль1 Знак"/>
    <w:link w:val="12"/>
    <w:rsid w:val="00D43BE8"/>
    <w:rPr>
      <w:b/>
      <w:sz w:val="28"/>
      <w:szCs w:val="28"/>
    </w:rPr>
  </w:style>
  <w:style w:type="paragraph" w:styleId="23">
    <w:name w:val="toc 2"/>
    <w:basedOn w:val="a0"/>
    <w:next w:val="a0"/>
    <w:autoRedefine/>
    <w:uiPriority w:val="39"/>
    <w:unhideWhenUsed/>
    <w:qFormat/>
    <w:rsid w:val="00B63ECF"/>
    <w:pPr>
      <w:ind w:left="240"/>
    </w:pPr>
    <w:rPr>
      <w:rFonts w:ascii="Calibri" w:hAnsi="Calibri"/>
      <w:smallCaps/>
      <w:sz w:val="20"/>
      <w:szCs w:val="20"/>
    </w:rPr>
  </w:style>
  <w:style w:type="character" w:customStyle="1" w:styleId="22">
    <w:name w:val="Стиль2 Знак"/>
    <w:link w:val="2"/>
    <w:rsid w:val="00D43BE8"/>
    <w:rPr>
      <w:b/>
      <w:sz w:val="28"/>
      <w:szCs w:val="28"/>
      <w:lang w:val="x-none" w:eastAsia="x-none"/>
    </w:rPr>
  </w:style>
  <w:style w:type="paragraph" w:styleId="32">
    <w:name w:val="toc 3"/>
    <w:basedOn w:val="a0"/>
    <w:next w:val="a0"/>
    <w:autoRedefine/>
    <w:uiPriority w:val="39"/>
    <w:unhideWhenUsed/>
    <w:qFormat/>
    <w:rsid w:val="00B63ECF"/>
    <w:pPr>
      <w:ind w:left="480"/>
    </w:pPr>
    <w:rPr>
      <w:rFonts w:ascii="Calibri" w:hAnsi="Calibri"/>
      <w:i/>
      <w:iCs/>
      <w:sz w:val="20"/>
      <w:szCs w:val="20"/>
    </w:rPr>
  </w:style>
  <w:style w:type="paragraph" w:styleId="ac">
    <w:name w:val="Balloon Text"/>
    <w:basedOn w:val="a0"/>
    <w:link w:val="ad"/>
    <w:rsid w:val="005061CC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5061CC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link w:val="30"/>
    <w:rsid w:val="00AA0FF3"/>
    <w:rPr>
      <w:b/>
      <w:sz w:val="24"/>
      <w:szCs w:val="24"/>
      <w:lang w:eastAsia="x-none"/>
    </w:rPr>
  </w:style>
  <w:style w:type="character" w:customStyle="1" w:styleId="41">
    <w:name w:val="Заголовок 4 Знак"/>
    <w:link w:val="40"/>
    <w:rsid w:val="00310AD6"/>
    <w:rPr>
      <w:b/>
      <w:bCs/>
      <w:caps/>
      <w:sz w:val="24"/>
      <w:szCs w:val="28"/>
      <w:lang w:val="x-none" w:eastAsia="x-none"/>
    </w:rPr>
  </w:style>
  <w:style w:type="character" w:customStyle="1" w:styleId="51">
    <w:name w:val="Заголовок 5 Знак"/>
    <w:link w:val="5"/>
    <w:rsid w:val="00685991"/>
    <w:rPr>
      <w:b/>
      <w:bCs/>
      <w:i/>
      <w:iCs/>
      <w:sz w:val="24"/>
      <w:szCs w:val="24"/>
      <w:lang w:val="x-none" w:eastAsia="x-none"/>
    </w:rPr>
  </w:style>
  <w:style w:type="character" w:customStyle="1" w:styleId="60">
    <w:name w:val="Заголовок 6 Знак"/>
    <w:link w:val="6"/>
    <w:rsid w:val="00685991"/>
    <w:rPr>
      <w:bCs/>
      <w:iCs/>
      <w:sz w:val="24"/>
      <w:szCs w:val="24"/>
      <w:lang w:val="x-none" w:eastAsia="x-none"/>
    </w:rPr>
  </w:style>
  <w:style w:type="character" w:customStyle="1" w:styleId="71">
    <w:name w:val="Заголовок 7 Знак"/>
    <w:link w:val="7"/>
    <w:rsid w:val="00685991"/>
    <w:rPr>
      <w:b/>
      <w:bCs/>
      <w:color w:val="000080"/>
      <w:sz w:val="40"/>
      <w:szCs w:val="40"/>
      <w:effect w:val="none"/>
      <w:lang w:val="x-none" w:eastAsia="x-none"/>
    </w:rPr>
  </w:style>
  <w:style w:type="character" w:customStyle="1" w:styleId="80">
    <w:name w:val="Заголовок 8 Знак"/>
    <w:link w:val="8"/>
    <w:rsid w:val="00685991"/>
    <w:rPr>
      <w:sz w:val="24"/>
      <w:szCs w:val="24"/>
      <w:lang w:val="x-none" w:eastAsia="x-none"/>
    </w:rPr>
  </w:style>
  <w:style w:type="character" w:customStyle="1" w:styleId="90">
    <w:name w:val="Заголовок 9 Знак"/>
    <w:link w:val="9"/>
    <w:rsid w:val="00685991"/>
    <w:rPr>
      <w:b/>
      <w:bCs/>
      <w:color w:val="000080"/>
      <w:sz w:val="40"/>
      <w:lang w:val="x-none" w:eastAsia="x-none"/>
    </w:rPr>
  </w:style>
  <w:style w:type="character" w:customStyle="1" w:styleId="ae">
    <w:name w:val="Кнопка на тулбаре"/>
    <w:rsid w:val="00685991"/>
    <w:rPr>
      <w:rFonts w:ascii="Times New Roman" w:hAnsi="Times New Roman"/>
      <w:b/>
      <w:sz w:val="24"/>
    </w:rPr>
  </w:style>
  <w:style w:type="character" w:customStyle="1" w:styleId="af">
    <w:name w:val="Путь меню"/>
    <w:rsid w:val="00685991"/>
    <w:rPr>
      <w:b/>
      <w:sz w:val="24"/>
      <w:bdr w:val="none" w:sz="0" w:space="0" w:color="auto"/>
      <w:shd w:val="pct25" w:color="auto" w:fill="auto"/>
    </w:rPr>
  </w:style>
  <w:style w:type="character" w:customStyle="1" w:styleId="af0">
    <w:name w:val="Командная кнопка"/>
    <w:rsid w:val="005518C4"/>
    <w:rPr>
      <w:b/>
      <w:smallCaps/>
      <w:sz w:val="24"/>
    </w:rPr>
  </w:style>
  <w:style w:type="paragraph" w:customStyle="1" w:styleId="14">
    <w:name w:val="Список1"/>
    <w:basedOn w:val="a0"/>
    <w:rsid w:val="00BF65F1"/>
    <w:pPr>
      <w:jc w:val="both"/>
    </w:pPr>
  </w:style>
  <w:style w:type="paragraph" w:customStyle="1" w:styleId="15">
    <w:name w:val="заголовок 1"/>
    <w:basedOn w:val="a0"/>
    <w:next w:val="a0"/>
    <w:rsid w:val="00BF65F1"/>
    <w:pPr>
      <w:keepNext/>
      <w:spacing w:before="240" w:after="60"/>
      <w:ind w:firstLine="720"/>
      <w:outlineLvl w:val="0"/>
    </w:pPr>
    <w:rPr>
      <w:b/>
      <w:kern w:val="28"/>
      <w:sz w:val="28"/>
    </w:rPr>
  </w:style>
  <w:style w:type="paragraph" w:customStyle="1" w:styleId="af1">
    <w:name w:val="Нормативный документ"/>
    <w:basedOn w:val="a0"/>
    <w:next w:val="a0"/>
    <w:autoRedefine/>
    <w:rsid w:val="00BF65F1"/>
    <w:pPr>
      <w:ind w:firstLine="720"/>
      <w:jc w:val="both"/>
    </w:pPr>
  </w:style>
  <w:style w:type="paragraph" w:styleId="a">
    <w:name w:val="List Bullet"/>
    <w:basedOn w:val="a0"/>
    <w:autoRedefine/>
    <w:rsid w:val="00BF65F1"/>
    <w:pPr>
      <w:numPr>
        <w:numId w:val="4"/>
      </w:numPr>
      <w:jc w:val="both"/>
    </w:pPr>
    <w:rPr>
      <w:szCs w:val="20"/>
    </w:rPr>
  </w:style>
  <w:style w:type="character" w:customStyle="1" w:styleId="af2">
    <w:name w:val="Пункт меню"/>
    <w:rsid w:val="00BF65F1"/>
    <w:rPr>
      <w:rFonts w:ascii="Arial" w:hAnsi="Arial"/>
      <w:b/>
      <w:sz w:val="20"/>
      <w:bdr w:val="none" w:sz="0" w:space="0" w:color="auto"/>
      <w:shd w:val="solid" w:color="C0C0C0" w:fill="auto"/>
    </w:rPr>
  </w:style>
  <w:style w:type="character" w:styleId="af3">
    <w:name w:val="Emphasis"/>
    <w:qFormat/>
    <w:rsid w:val="00BC2186"/>
    <w:rPr>
      <w:i/>
      <w:iCs/>
    </w:rPr>
  </w:style>
  <w:style w:type="paragraph" w:customStyle="1" w:styleId="3">
    <w:name w:val="Стиль3"/>
    <w:basedOn w:val="20"/>
    <w:link w:val="33"/>
    <w:qFormat/>
    <w:rsid w:val="00BC2186"/>
    <w:pPr>
      <w:numPr>
        <w:ilvl w:val="1"/>
        <w:numId w:val="8"/>
      </w:numPr>
      <w:spacing w:before="120" w:after="120"/>
      <w:jc w:val="both"/>
    </w:pPr>
  </w:style>
  <w:style w:type="paragraph" w:customStyle="1" w:styleId="4">
    <w:name w:val="Стиль4"/>
    <w:basedOn w:val="a0"/>
    <w:link w:val="42"/>
    <w:qFormat/>
    <w:rsid w:val="00BC2186"/>
    <w:pPr>
      <w:numPr>
        <w:ilvl w:val="2"/>
        <w:numId w:val="7"/>
      </w:numPr>
      <w:spacing w:after="120"/>
      <w:jc w:val="both"/>
    </w:pPr>
    <w:rPr>
      <w:b/>
      <w:sz w:val="28"/>
      <w:szCs w:val="28"/>
      <w:lang w:val="x-none" w:eastAsia="x-none"/>
    </w:rPr>
  </w:style>
  <w:style w:type="character" w:customStyle="1" w:styleId="21">
    <w:name w:val="Заголовок 2 Знак"/>
    <w:link w:val="20"/>
    <w:rsid w:val="00AA0FF3"/>
    <w:rPr>
      <w:b/>
      <w:bCs/>
      <w:iCs/>
      <w:sz w:val="24"/>
      <w:szCs w:val="24"/>
      <w:lang w:val="x-none" w:eastAsia="x-none"/>
    </w:rPr>
  </w:style>
  <w:style w:type="character" w:customStyle="1" w:styleId="33">
    <w:name w:val="Стиль3 Знак"/>
    <w:basedOn w:val="21"/>
    <w:link w:val="3"/>
    <w:rsid w:val="00BC2186"/>
    <w:rPr>
      <w:b/>
      <w:bCs/>
      <w:iCs/>
      <w:smallCaps w:val="0"/>
      <w:sz w:val="28"/>
      <w:szCs w:val="28"/>
      <w:lang w:val="x-none" w:eastAsia="x-none"/>
    </w:rPr>
  </w:style>
  <w:style w:type="paragraph" w:customStyle="1" w:styleId="50">
    <w:name w:val="Стиль5"/>
    <w:basedOn w:val="2"/>
    <w:link w:val="52"/>
    <w:qFormat/>
    <w:rsid w:val="005D6F1A"/>
    <w:pPr>
      <w:numPr>
        <w:ilvl w:val="1"/>
        <w:numId w:val="9"/>
      </w:numPr>
    </w:pPr>
  </w:style>
  <w:style w:type="character" w:customStyle="1" w:styleId="42">
    <w:name w:val="Стиль4 Знак"/>
    <w:link w:val="4"/>
    <w:rsid w:val="00BC2186"/>
    <w:rPr>
      <w:b/>
      <w:sz w:val="28"/>
      <w:szCs w:val="28"/>
      <w:lang w:val="x-none" w:eastAsia="x-none"/>
    </w:rPr>
  </w:style>
  <w:style w:type="paragraph" w:customStyle="1" w:styleId="61">
    <w:name w:val="Стиль6"/>
    <w:basedOn w:val="20"/>
    <w:link w:val="62"/>
    <w:rsid w:val="00D079EF"/>
    <w:rPr>
      <w:rFonts w:ascii="Arial" w:hAnsi="Arial"/>
      <w:i/>
      <w:smallCaps/>
    </w:rPr>
  </w:style>
  <w:style w:type="character" w:customStyle="1" w:styleId="52">
    <w:name w:val="Стиль5 Знак"/>
    <w:basedOn w:val="22"/>
    <w:link w:val="50"/>
    <w:rsid w:val="005D6F1A"/>
    <w:rPr>
      <w:b/>
      <w:sz w:val="28"/>
      <w:szCs w:val="28"/>
      <w:lang w:val="x-none" w:eastAsia="x-none"/>
    </w:rPr>
  </w:style>
  <w:style w:type="paragraph" w:customStyle="1" w:styleId="70">
    <w:name w:val="Стиль7"/>
    <w:basedOn w:val="20"/>
    <w:link w:val="72"/>
    <w:qFormat/>
    <w:rsid w:val="00D079EF"/>
    <w:pPr>
      <w:numPr>
        <w:ilvl w:val="1"/>
        <w:numId w:val="11"/>
      </w:numPr>
    </w:pPr>
    <w:rPr>
      <w:smallCaps/>
    </w:rPr>
  </w:style>
  <w:style w:type="character" w:customStyle="1" w:styleId="62">
    <w:name w:val="Стиль6 Знак"/>
    <w:link w:val="61"/>
    <w:rsid w:val="00D079EF"/>
    <w:rPr>
      <w:rFonts w:ascii="Arial" w:hAnsi="Arial"/>
      <w:b/>
      <w:bCs/>
      <w:i/>
      <w:iCs/>
      <w:sz w:val="24"/>
      <w:szCs w:val="28"/>
      <w:lang w:val="x-none" w:eastAsia="x-none"/>
    </w:rPr>
  </w:style>
  <w:style w:type="character" w:styleId="af4">
    <w:name w:val="FollowedHyperlink"/>
    <w:rsid w:val="00F07A4F"/>
    <w:rPr>
      <w:color w:val="800080"/>
      <w:u w:val="single"/>
    </w:rPr>
  </w:style>
  <w:style w:type="character" w:customStyle="1" w:styleId="72">
    <w:name w:val="Стиль7 Знак"/>
    <w:link w:val="70"/>
    <w:rsid w:val="00D079EF"/>
    <w:rPr>
      <w:b/>
      <w:bCs/>
      <w:iCs/>
      <w:sz w:val="24"/>
      <w:szCs w:val="24"/>
      <w:lang w:val="x-none" w:eastAsia="x-none"/>
    </w:rPr>
  </w:style>
  <w:style w:type="paragraph" w:customStyle="1" w:styleId="81">
    <w:name w:val="Стиль8"/>
    <w:basedOn w:val="2"/>
    <w:link w:val="82"/>
    <w:rsid w:val="00725EE8"/>
    <w:pPr>
      <w:numPr>
        <w:numId w:val="0"/>
      </w:numPr>
    </w:pPr>
  </w:style>
  <w:style w:type="paragraph" w:customStyle="1" w:styleId="91">
    <w:name w:val="Стиль9"/>
    <w:basedOn w:val="81"/>
    <w:link w:val="92"/>
    <w:rsid w:val="00581149"/>
    <w:pPr>
      <w:outlineLvl w:val="1"/>
    </w:pPr>
  </w:style>
  <w:style w:type="character" w:customStyle="1" w:styleId="82">
    <w:name w:val="Стиль8 Знак"/>
    <w:basedOn w:val="22"/>
    <w:link w:val="81"/>
    <w:rsid w:val="00725EE8"/>
    <w:rPr>
      <w:b/>
      <w:sz w:val="28"/>
      <w:szCs w:val="28"/>
      <w:lang w:val="x-none" w:eastAsia="x-none"/>
    </w:rPr>
  </w:style>
  <w:style w:type="paragraph" w:customStyle="1" w:styleId="10">
    <w:name w:val="Стиль10"/>
    <w:basedOn w:val="91"/>
    <w:link w:val="100"/>
    <w:qFormat/>
    <w:rsid w:val="00754E0F"/>
    <w:pPr>
      <w:numPr>
        <w:numId w:val="15"/>
      </w:numPr>
    </w:pPr>
  </w:style>
  <w:style w:type="character" w:customStyle="1" w:styleId="92">
    <w:name w:val="Стиль9 Знак"/>
    <w:basedOn w:val="82"/>
    <w:link w:val="91"/>
    <w:rsid w:val="00581149"/>
    <w:rPr>
      <w:b/>
      <w:sz w:val="28"/>
      <w:szCs w:val="28"/>
      <w:lang w:val="x-none" w:eastAsia="x-none"/>
    </w:rPr>
  </w:style>
  <w:style w:type="character" w:customStyle="1" w:styleId="100">
    <w:name w:val="Стиль10 Знак"/>
    <w:basedOn w:val="92"/>
    <w:link w:val="10"/>
    <w:rsid w:val="00754E0F"/>
    <w:rPr>
      <w:b/>
      <w:sz w:val="28"/>
      <w:szCs w:val="28"/>
      <w:lang w:val="x-none" w:eastAsia="x-none"/>
    </w:rPr>
  </w:style>
  <w:style w:type="paragraph" w:customStyle="1" w:styleId="af5">
    <w:name w:val="Обычный для таблиц"/>
    <w:basedOn w:val="a0"/>
    <w:autoRedefine/>
    <w:rsid w:val="00E52363"/>
    <w:pPr>
      <w:spacing w:before="120"/>
      <w:jc w:val="both"/>
    </w:pPr>
  </w:style>
  <w:style w:type="paragraph" w:customStyle="1" w:styleId="af6">
    <w:name w:val="Примечание (КС)"/>
    <w:rsid w:val="00D37A89"/>
    <w:pPr>
      <w:jc w:val="both"/>
    </w:pPr>
    <w:rPr>
      <w:rFonts w:ascii="Arial" w:hAnsi="Arial" w:cs="Arial"/>
    </w:rPr>
  </w:style>
  <w:style w:type="paragraph" w:styleId="43">
    <w:name w:val="toc 4"/>
    <w:basedOn w:val="a0"/>
    <w:next w:val="a0"/>
    <w:autoRedefine/>
    <w:uiPriority w:val="39"/>
    <w:rsid w:val="00D47232"/>
    <w:pPr>
      <w:ind w:left="720"/>
    </w:pPr>
    <w:rPr>
      <w:rFonts w:ascii="Calibri" w:hAnsi="Calibri"/>
      <w:sz w:val="18"/>
      <w:szCs w:val="18"/>
    </w:rPr>
  </w:style>
  <w:style w:type="paragraph" w:styleId="53">
    <w:name w:val="toc 5"/>
    <w:basedOn w:val="a0"/>
    <w:next w:val="a0"/>
    <w:autoRedefine/>
    <w:rsid w:val="00D47232"/>
    <w:pPr>
      <w:ind w:left="960"/>
    </w:pPr>
    <w:rPr>
      <w:rFonts w:ascii="Calibri" w:hAnsi="Calibri"/>
      <w:sz w:val="18"/>
      <w:szCs w:val="18"/>
    </w:rPr>
  </w:style>
  <w:style w:type="paragraph" w:styleId="63">
    <w:name w:val="toc 6"/>
    <w:basedOn w:val="a0"/>
    <w:next w:val="a0"/>
    <w:autoRedefine/>
    <w:rsid w:val="00D47232"/>
    <w:pPr>
      <w:ind w:left="1200"/>
    </w:pPr>
    <w:rPr>
      <w:rFonts w:ascii="Calibri" w:hAnsi="Calibri"/>
      <w:sz w:val="18"/>
      <w:szCs w:val="18"/>
    </w:rPr>
  </w:style>
  <w:style w:type="paragraph" w:styleId="73">
    <w:name w:val="toc 7"/>
    <w:basedOn w:val="a0"/>
    <w:next w:val="a0"/>
    <w:autoRedefine/>
    <w:rsid w:val="00D47232"/>
    <w:pPr>
      <w:ind w:left="1440"/>
    </w:pPr>
    <w:rPr>
      <w:rFonts w:ascii="Calibri" w:hAnsi="Calibri"/>
      <w:sz w:val="18"/>
      <w:szCs w:val="18"/>
    </w:rPr>
  </w:style>
  <w:style w:type="paragraph" w:styleId="83">
    <w:name w:val="toc 8"/>
    <w:basedOn w:val="a0"/>
    <w:next w:val="a0"/>
    <w:autoRedefine/>
    <w:rsid w:val="00D47232"/>
    <w:pPr>
      <w:ind w:left="1680"/>
    </w:pPr>
    <w:rPr>
      <w:rFonts w:ascii="Calibri" w:hAnsi="Calibri"/>
      <w:sz w:val="18"/>
      <w:szCs w:val="18"/>
    </w:rPr>
  </w:style>
  <w:style w:type="paragraph" w:styleId="93">
    <w:name w:val="toc 9"/>
    <w:basedOn w:val="a0"/>
    <w:next w:val="a0"/>
    <w:autoRedefine/>
    <w:rsid w:val="00D47232"/>
    <w:pPr>
      <w:ind w:left="1920"/>
    </w:pPr>
    <w:rPr>
      <w:rFonts w:ascii="Calibri" w:hAnsi="Calibri"/>
      <w:sz w:val="18"/>
      <w:szCs w:val="18"/>
    </w:rPr>
  </w:style>
  <w:style w:type="character" w:customStyle="1" w:styleId="apple-converted-space">
    <w:name w:val="apple-converted-space"/>
    <w:basedOn w:val="a1"/>
    <w:rsid w:val="008A1B92"/>
  </w:style>
  <w:style w:type="table" w:styleId="af7">
    <w:name w:val="Table Grid"/>
    <w:basedOn w:val="a2"/>
    <w:rsid w:val="00F74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footnote text"/>
    <w:basedOn w:val="a0"/>
    <w:link w:val="af9"/>
    <w:semiHidden/>
    <w:unhideWhenUsed/>
    <w:rsid w:val="00FA4BA3"/>
    <w:rPr>
      <w:sz w:val="20"/>
      <w:szCs w:val="20"/>
    </w:rPr>
  </w:style>
  <w:style w:type="character" w:customStyle="1" w:styleId="af9">
    <w:name w:val="Текст сноски Знак"/>
    <w:basedOn w:val="a1"/>
    <w:link w:val="af8"/>
    <w:semiHidden/>
    <w:rsid w:val="00FA4BA3"/>
  </w:style>
  <w:style w:type="character" w:styleId="afa">
    <w:name w:val="footnote reference"/>
    <w:basedOn w:val="a1"/>
    <w:semiHidden/>
    <w:unhideWhenUsed/>
    <w:rsid w:val="00FA4B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#&#1056;&#1072;&#1079;&#1084;&#1077;&#1090;&#1080;&#1090;&#1100;&#1042;&#1089;&#1077;"/><Relationship Id="rId117" Type="http://schemas.openxmlformats.org/officeDocument/2006/relationships/hyperlink" Target="#&#1055;&#1086;&#1080;&#1089;&#1082;&#1055;&#1072;&#1085;&#1077;&#1083;&#1100;3"/><Relationship Id="rId21" Type="http://schemas.openxmlformats.org/officeDocument/2006/relationships/image" Target="media/image8.png"/><Relationship Id="rId42" Type="http://schemas.openxmlformats.org/officeDocument/2006/relationships/image" Target="media/image15.png"/><Relationship Id="rId47" Type="http://schemas.openxmlformats.org/officeDocument/2006/relationships/hyperlink" Target="#&#1046;&#1091;&#1088;&#1085;&#1072;&#1083;&#1057;&#1086;&#1073;&#1099;&#1090;&#1080;&#1081;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image" Target="media/image47.png"/><Relationship Id="rId89" Type="http://schemas.openxmlformats.org/officeDocument/2006/relationships/hyperlink" Target="#&#1044;&#1054;&#1073;&#1072;&#1074;&#1080;&#1090;&#1100;&#1055;&#1072;&#1085;&#1077;&#1083;&#1100;3"/><Relationship Id="rId112" Type="http://schemas.openxmlformats.org/officeDocument/2006/relationships/image" Target="media/image55.png"/><Relationship Id="rId133" Type="http://schemas.openxmlformats.org/officeDocument/2006/relationships/image" Target="media/image62.png"/><Relationship Id="rId138" Type="http://schemas.openxmlformats.org/officeDocument/2006/relationships/image" Target="media/image66.png"/><Relationship Id="rId154" Type="http://schemas.openxmlformats.org/officeDocument/2006/relationships/image" Target="media/image82.png"/><Relationship Id="rId16" Type="http://schemas.openxmlformats.org/officeDocument/2006/relationships/image" Target="cid:image003.png@01D3231A.6C474BD0" TargetMode="External"/><Relationship Id="rId107" Type="http://schemas.openxmlformats.org/officeDocument/2006/relationships/image" Target="cid:image007.png@01D3233D.B0B426D0" TargetMode="External"/><Relationship Id="rId11" Type="http://schemas.openxmlformats.org/officeDocument/2006/relationships/hyperlink" Target="#&#1042;&#1089;&#1090;&#1072;&#1074;&#1080;&#1090;&#1100;&#1048;&#1079;&#1045;&#1082;&#1089;&#1077;&#1083;&#1100;"/><Relationship Id="rId32" Type="http://schemas.openxmlformats.org/officeDocument/2006/relationships/hyperlink" Target="#&#1048;&#1084;&#1087;&#1086;&#1088;&#1090;"/><Relationship Id="rId37" Type="http://schemas.openxmlformats.org/officeDocument/2006/relationships/image" Target="cid:image010.png@01D3231A.6C474BD0" TargetMode="External"/><Relationship Id="rId53" Type="http://schemas.openxmlformats.org/officeDocument/2006/relationships/hyperlink" Target="#&#1055;&#1072;&#1085;&#1077;&#1083;&#1100;&#1048;&#1085;&#1089;&#1090;&#1088;&#1091;&#1084;&#1077;&#1085;&#1090;&#1086;&#1074;1"/><Relationship Id="rId58" Type="http://schemas.openxmlformats.org/officeDocument/2006/relationships/image" Target="media/image23.png"/><Relationship Id="rId74" Type="http://schemas.openxmlformats.org/officeDocument/2006/relationships/image" Target="media/image39.jpeg"/><Relationship Id="rId79" Type="http://schemas.openxmlformats.org/officeDocument/2006/relationships/image" Target="media/image44.png"/><Relationship Id="rId102" Type="http://schemas.openxmlformats.org/officeDocument/2006/relationships/hyperlink" Target="#&#1048;&#1085;&#1074;&#1077;&#1088;&#1089;&#1080;&#1103;&#1055;&#1072;&#1085;&#1077;&#1083;&#1100;3"/><Relationship Id="rId123" Type="http://schemas.openxmlformats.org/officeDocument/2006/relationships/hyperlink" Target="#&#1044;&#1086;&#1087;&#1086;&#1083;&#1085;&#1080;&#1090;&#1077;&#1083;&#1100;&#1085;&#1086;&#1055;&#1072;&#1085;&#1077;&#1083;&#1100;3"/><Relationship Id="rId128" Type="http://schemas.openxmlformats.org/officeDocument/2006/relationships/image" Target="cid:image014.png@01D3233D.B0B426D0" TargetMode="External"/><Relationship Id="rId144" Type="http://schemas.openxmlformats.org/officeDocument/2006/relationships/image" Target="media/image72.png"/><Relationship Id="rId149" Type="http://schemas.openxmlformats.org/officeDocument/2006/relationships/image" Target="media/image77.png"/><Relationship Id="rId5" Type="http://schemas.openxmlformats.org/officeDocument/2006/relationships/webSettings" Target="webSettings.xml"/><Relationship Id="rId90" Type="http://schemas.openxmlformats.org/officeDocument/2006/relationships/image" Target="media/image48.png"/><Relationship Id="rId95" Type="http://schemas.openxmlformats.org/officeDocument/2006/relationships/hyperlink" Target="#&#1047;&#1072;&#1075;&#1088;&#1091;&#1079;&#1080;&#1090;&#1100;&#1080;&#1079;&#1045;&#1082;&#1089;&#1077;&#1083;&#1100;&#1055;&#1072;&#1085;&#1077;&#1083;&#1100;3"/><Relationship Id="rId22" Type="http://schemas.openxmlformats.org/officeDocument/2006/relationships/image" Target="cid:image005.png@01D3231A.6C474BD0" TargetMode="External"/><Relationship Id="rId27" Type="http://schemas.openxmlformats.org/officeDocument/2006/relationships/image" Target="media/image10.png"/><Relationship Id="rId43" Type="http://schemas.openxmlformats.org/officeDocument/2006/relationships/image" Target="cid:image012.png@01D3231A.6C474BD0" TargetMode="External"/><Relationship Id="rId48" Type="http://schemas.openxmlformats.org/officeDocument/2006/relationships/image" Target="media/image17.pn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113" Type="http://schemas.openxmlformats.org/officeDocument/2006/relationships/image" Target="cid:image009.png@01D3233D.B0B426D0" TargetMode="External"/><Relationship Id="rId118" Type="http://schemas.openxmlformats.org/officeDocument/2006/relationships/image" Target="media/image57.png"/><Relationship Id="rId134" Type="http://schemas.openxmlformats.org/officeDocument/2006/relationships/image" Target="media/image63.png"/><Relationship Id="rId139" Type="http://schemas.openxmlformats.org/officeDocument/2006/relationships/image" Target="media/image67.png"/><Relationship Id="rId80" Type="http://schemas.openxmlformats.org/officeDocument/2006/relationships/image" Target="media/image45.png"/><Relationship Id="rId85" Type="http://schemas.openxmlformats.org/officeDocument/2006/relationships/image" Target="cid:image005.png@01D3233D.B0B426D0" TargetMode="External"/><Relationship Id="rId150" Type="http://schemas.openxmlformats.org/officeDocument/2006/relationships/image" Target="media/image78.png"/><Relationship Id="rId155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hyperlink" Target="#&#1054;&#1073;&#1085;&#1086;&#1074;&#1080;&#1090;&#1100;"/><Relationship Id="rId33" Type="http://schemas.openxmlformats.org/officeDocument/2006/relationships/image" Target="media/image12.png"/><Relationship Id="rId38" Type="http://schemas.openxmlformats.org/officeDocument/2006/relationships/hyperlink" Target="#&#1057;&#1080;&#1085;&#1093;&#1088;&#1086;&#1085;&#1080;&#1079;&#1072;&#1094;&#1080;&#1103;"/><Relationship Id="rId59" Type="http://schemas.openxmlformats.org/officeDocument/2006/relationships/image" Target="media/image24.png"/><Relationship Id="rId103" Type="http://schemas.openxmlformats.org/officeDocument/2006/relationships/image" Target="media/image52.png"/><Relationship Id="rId108" Type="http://schemas.openxmlformats.org/officeDocument/2006/relationships/hyperlink" Target="#&#1056;&#1072;&#1079;&#1084;&#1077;&#1090;&#1080;&#1090;&#1100;&#1042;&#1089;&#1077;&#1055;&#1072;&#1085;&#1077;&#1083;&#1100;3"/><Relationship Id="rId124" Type="http://schemas.openxmlformats.org/officeDocument/2006/relationships/image" Target="media/image59.png"/><Relationship Id="rId129" Type="http://schemas.openxmlformats.org/officeDocument/2006/relationships/hyperlink" Target="#&#1069;&#1082;&#1089;&#1087;&#1086;&#1088;&#1090;&#1055;&#1072;&#1085;&#1077;&#1083;&#1100;3"/><Relationship Id="rId20" Type="http://schemas.openxmlformats.org/officeDocument/2006/relationships/hyperlink" Target="#&#1050;&#1086;&#1087;&#1080;&#1088;&#1086;&#1074;&#1072;&#1090;&#1100;"/><Relationship Id="rId41" Type="http://schemas.openxmlformats.org/officeDocument/2006/relationships/hyperlink" Target="#&#1044;&#1072;&#1090;&#1072;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83" Type="http://schemas.openxmlformats.org/officeDocument/2006/relationships/hyperlink" Target="#&#1056;&#1077;&#1076;&#1072;&#1082;&#1090;&#1080;&#1088;&#1086;&#1074;&#1072;&#1090;&#1100;&#1059;&#1076;&#1072;&#1083;&#1080;&#1090;&#1100;"/><Relationship Id="rId88" Type="http://schemas.openxmlformats.org/officeDocument/2006/relationships/hyperlink" Target="#&#1055;&#1077;&#1095;&#1072;&#1090;&#1100;&#1055;&#1072;&#1085;&#1077;&#1083;&#1100;2"/><Relationship Id="rId91" Type="http://schemas.openxmlformats.org/officeDocument/2006/relationships/image" Target="cid:image001.png@01D3233D.B0B426D0" TargetMode="External"/><Relationship Id="rId96" Type="http://schemas.openxmlformats.org/officeDocument/2006/relationships/image" Target="media/image50.png"/><Relationship Id="rId111" Type="http://schemas.openxmlformats.org/officeDocument/2006/relationships/hyperlink" Target="#&#1088;&#1072;&#1079;&#1074;&#1077;&#1088;&#1085;&#1091;&#1090;&#1100;&#1087;&#1072;&#1085;&#1077;&#1083;&#1100;3"/><Relationship Id="rId132" Type="http://schemas.openxmlformats.org/officeDocument/2006/relationships/hyperlink" Target="#&#1055;&#1072;&#1085;&#1077;&#1083;&#1100;&#1048;&#1085;&#1089;&#1090;&#1088;&#1091;&#1084;&#1077;&#1085;&#1090;&#1086;&#1074;2"/><Relationship Id="rId140" Type="http://schemas.openxmlformats.org/officeDocument/2006/relationships/image" Target="media/image68.png"/><Relationship Id="rId145" Type="http://schemas.openxmlformats.org/officeDocument/2006/relationships/image" Target="media/image73.png"/><Relationship Id="rId153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#&#1048;&#1085;&#1074;&#1077;&#1088;&#1089;&#1080;&#1103;"/><Relationship Id="rId28" Type="http://schemas.openxmlformats.org/officeDocument/2006/relationships/image" Target="cid:image007.png@01D3231A.6C474BD0" TargetMode="External"/><Relationship Id="rId36" Type="http://schemas.openxmlformats.org/officeDocument/2006/relationships/image" Target="media/image13.png"/><Relationship Id="rId49" Type="http://schemas.openxmlformats.org/officeDocument/2006/relationships/image" Target="cid:image014.png@01D3231A.6C474BD0" TargetMode="External"/><Relationship Id="rId57" Type="http://schemas.openxmlformats.org/officeDocument/2006/relationships/image" Target="media/image22.png"/><Relationship Id="rId106" Type="http://schemas.openxmlformats.org/officeDocument/2006/relationships/image" Target="media/image53.png"/><Relationship Id="rId114" Type="http://schemas.openxmlformats.org/officeDocument/2006/relationships/hyperlink" Target="#&#1057;&#1074;&#1077;&#1088;&#1085;&#1091;&#1090;&#1100;&#1055;&#1072;&#1085;&#1077;&#1083;&#1100;3"/><Relationship Id="rId119" Type="http://schemas.openxmlformats.org/officeDocument/2006/relationships/image" Target="cid:image011.png@01D3233D.B0B426D0" TargetMode="External"/><Relationship Id="rId127" Type="http://schemas.openxmlformats.org/officeDocument/2006/relationships/image" Target="media/image60.png"/><Relationship Id="rId10" Type="http://schemas.openxmlformats.org/officeDocument/2006/relationships/image" Target="cid:image001.png@01D3231A.6C474BD0" TargetMode="External"/><Relationship Id="rId31" Type="http://schemas.openxmlformats.org/officeDocument/2006/relationships/image" Target="cid:image008.png@01D3231A.6C474BD0" TargetMode="External"/><Relationship Id="rId44" Type="http://schemas.openxmlformats.org/officeDocument/2006/relationships/hyperlink" Target="#&#1053;&#1072;&#1089;&#1090;&#1088;&#1086;&#1081;&#1082;&#1080;"/><Relationship Id="rId52" Type="http://schemas.openxmlformats.org/officeDocument/2006/relationships/image" Target="cid:image015.png@01D3231A.6C474BD0" TargetMode="External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hyperlink" Target="#&#1050;&#1086;&#1087;&#1080;&#1088;&#1086;&#1074;&#1072;&#1090;&#1100;&#1042;&#1077;&#1088;&#1089;&#1080;&#1102;&#1055;&#1072;&#1085;&#1077;&#1083;&#1100;2"/><Relationship Id="rId94" Type="http://schemas.openxmlformats.org/officeDocument/2006/relationships/image" Target="cid:image002.png@01D3233D.B0B426D0" TargetMode="External"/><Relationship Id="rId99" Type="http://schemas.openxmlformats.org/officeDocument/2006/relationships/image" Target="media/image51.png"/><Relationship Id="rId101" Type="http://schemas.openxmlformats.org/officeDocument/2006/relationships/hyperlink" Target="#&#1059;&#1076;&#1072;&#1083;&#1080;&#1090;&#1100;&#1087;&#1072;&#1085;&#1077;&#1083;&#1100;3"/><Relationship Id="rId122" Type="http://schemas.openxmlformats.org/officeDocument/2006/relationships/image" Target="cid:image012.png@01D3233D.B0B426D0" TargetMode="External"/><Relationship Id="rId130" Type="http://schemas.openxmlformats.org/officeDocument/2006/relationships/image" Target="media/image61.png"/><Relationship Id="rId135" Type="http://schemas.openxmlformats.org/officeDocument/2006/relationships/image" Target="media/image64.png"/><Relationship Id="rId143" Type="http://schemas.openxmlformats.org/officeDocument/2006/relationships/image" Target="media/image71.png"/><Relationship Id="rId148" Type="http://schemas.openxmlformats.org/officeDocument/2006/relationships/image" Target="media/image76.png"/><Relationship Id="rId151" Type="http://schemas.openxmlformats.org/officeDocument/2006/relationships/image" Target="media/image79.png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cid:image002.png@01D3231A.6C474BD0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4.png"/><Relationship Id="rId109" Type="http://schemas.openxmlformats.org/officeDocument/2006/relationships/image" Target="media/image54.png"/><Relationship Id="rId34" Type="http://schemas.openxmlformats.org/officeDocument/2006/relationships/image" Target="cid:image009.png@01D3231A.6C474BD0" TargetMode="External"/><Relationship Id="rId50" Type="http://schemas.openxmlformats.org/officeDocument/2006/relationships/hyperlink" Target="#&#1042;&#1099;&#1093;&#1086;&#1076;"/><Relationship Id="rId55" Type="http://schemas.openxmlformats.org/officeDocument/2006/relationships/image" Target="media/image20.png"/><Relationship Id="rId76" Type="http://schemas.openxmlformats.org/officeDocument/2006/relationships/image" Target="media/image41.png"/><Relationship Id="rId97" Type="http://schemas.openxmlformats.org/officeDocument/2006/relationships/image" Target="cid:image003.png@01D3233D.B0B426D0" TargetMode="External"/><Relationship Id="rId104" Type="http://schemas.openxmlformats.org/officeDocument/2006/relationships/image" Target="cid:image006.png@01D3233D.B0B426D0" TargetMode="External"/><Relationship Id="rId120" Type="http://schemas.openxmlformats.org/officeDocument/2006/relationships/hyperlink" Target="#&#1055;&#1077;&#1095;&#1072;&#1090;&#1100;&#1055;&#1072;&#1085;&#1077;&#1083;&#1100;3"/><Relationship Id="rId125" Type="http://schemas.openxmlformats.org/officeDocument/2006/relationships/image" Target="cid:image013.png@01D3233D.B0B426D0" TargetMode="External"/><Relationship Id="rId141" Type="http://schemas.openxmlformats.org/officeDocument/2006/relationships/image" Target="media/image69.png"/><Relationship Id="rId146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92" Type="http://schemas.openxmlformats.org/officeDocument/2006/relationships/hyperlink" Target="#&#1044;&#1054;&#1073;&#1072;&#1074;&#1080;&#1090;&#1100;&#1055;&#1086;&#1076;&#1095;&#1080;&#1085;&#1077;&#1085;&#1085;&#1099;&#1081;&#1055;&#1072;&#1085;&#1077;&#1083;&#1100;3"/><Relationship Id="rId2" Type="http://schemas.openxmlformats.org/officeDocument/2006/relationships/numbering" Target="numbering.xml"/><Relationship Id="rId29" Type="http://schemas.openxmlformats.org/officeDocument/2006/relationships/hyperlink" Target="#&#1069;&#1082;&#1089;&#1087;&#1086;&#1088;&#1090;"/><Relationship Id="rId24" Type="http://schemas.openxmlformats.org/officeDocument/2006/relationships/image" Target="media/image9.png"/><Relationship Id="rId40" Type="http://schemas.openxmlformats.org/officeDocument/2006/relationships/image" Target="cid:image011.png@01D3231A.6C474BD0" TargetMode="External"/><Relationship Id="rId45" Type="http://schemas.openxmlformats.org/officeDocument/2006/relationships/image" Target="media/image16.png"/><Relationship Id="rId66" Type="http://schemas.openxmlformats.org/officeDocument/2006/relationships/image" Target="media/image31.png"/><Relationship Id="rId87" Type="http://schemas.openxmlformats.org/officeDocument/2006/relationships/hyperlink" Target="#&#1069;&#1082;&#1089;&#1087;&#1086;&#1088;&#1090;&#1055;&#1072;&#1085;&#1077;&#1083;&#1100;2"/><Relationship Id="rId110" Type="http://schemas.openxmlformats.org/officeDocument/2006/relationships/image" Target="cid:image008.png@01D3233D.B0B426D0" TargetMode="External"/><Relationship Id="rId115" Type="http://schemas.openxmlformats.org/officeDocument/2006/relationships/image" Target="media/image56.png"/><Relationship Id="rId131" Type="http://schemas.openxmlformats.org/officeDocument/2006/relationships/image" Target="cid:image015.png@01D3233D.B0B426D0" TargetMode="External"/><Relationship Id="rId136" Type="http://schemas.openxmlformats.org/officeDocument/2006/relationships/hyperlink" Target="#&#1055;&#1072;&#1085;&#1077;&#1083;&#1100;&#1048;&#1085;&#1089;&#1090;&#1088;&#1091;&#1084;&#1077;&#1085;&#1090;&#1086;&#1074;3"/><Relationship Id="rId157" Type="http://schemas.openxmlformats.org/officeDocument/2006/relationships/fontTable" Target="fontTable.xml"/><Relationship Id="rId61" Type="http://schemas.openxmlformats.org/officeDocument/2006/relationships/image" Target="media/image26.png"/><Relationship Id="rId82" Type="http://schemas.openxmlformats.org/officeDocument/2006/relationships/hyperlink" Target="#&#1057;&#1086;&#1079;&#1076;&#1072;&#1090;&#1100;&#1055;&#1072;&#1085;&#1077;&#1083;&#1100;2"/><Relationship Id="rId152" Type="http://schemas.openxmlformats.org/officeDocument/2006/relationships/image" Target="media/image80.png"/><Relationship Id="rId19" Type="http://schemas.openxmlformats.org/officeDocument/2006/relationships/image" Target="cid:image004.png@01D3231A.6C474BD0" TargetMode="External"/><Relationship Id="rId14" Type="http://schemas.openxmlformats.org/officeDocument/2006/relationships/hyperlink" Target="#&#1059;&#1076;&#1072;&#1083;&#1080;&#1090;&#1100;"/><Relationship Id="rId30" Type="http://schemas.openxmlformats.org/officeDocument/2006/relationships/image" Target="media/image11.png"/><Relationship Id="rId35" Type="http://schemas.openxmlformats.org/officeDocument/2006/relationships/hyperlink" Target="#&#1055;&#1077;&#1095;&#1072;&#1090;&#1100;"/><Relationship Id="rId56" Type="http://schemas.openxmlformats.org/officeDocument/2006/relationships/image" Target="media/image21.png"/><Relationship Id="rId77" Type="http://schemas.openxmlformats.org/officeDocument/2006/relationships/image" Target="media/image42.png"/><Relationship Id="rId100" Type="http://schemas.openxmlformats.org/officeDocument/2006/relationships/image" Target="cid:image004.png@01D3233D.B0B426D0" TargetMode="External"/><Relationship Id="rId105" Type="http://schemas.openxmlformats.org/officeDocument/2006/relationships/hyperlink" Target="#&#1054;&#1090;&#1084;&#1077;&#1090;&#1080;&#1090;&#1100;&#1055;&#1086;&#1076;&#1095;&#1080;&#1085;&#1077;&#1085;&#1085;&#1099;&#1077;&#1055;&#1072;&#1085;&#1077;&#1083;&#1100;3"/><Relationship Id="rId126" Type="http://schemas.openxmlformats.org/officeDocument/2006/relationships/hyperlink" Target="#&#1054;&#1090;&#1082;&#1088;&#1099;&#1090;&#1100;&#1054;&#1088;&#1075;&#1072;&#1085;&#1080;&#1079;&#1072;&#1094;&#1080;&#1102;&#1055;&#1072;&#1085;&#1077;&#1083;&#1100;3"/><Relationship Id="rId147" Type="http://schemas.openxmlformats.org/officeDocument/2006/relationships/image" Target="media/image75.png"/><Relationship Id="rId8" Type="http://schemas.openxmlformats.org/officeDocument/2006/relationships/hyperlink" Target="#&#1057;&#1086;&#1079;&#1076;&#1072;&#1090;&#1100;&#1056;&#1077;&#1076;&#1072;&#1082;&#1090;&#1080;&#1088;&#1086;&#1074;&#1072;&#1090;&#1100;"/><Relationship Id="rId51" Type="http://schemas.openxmlformats.org/officeDocument/2006/relationships/image" Target="media/image18.png"/><Relationship Id="rId72" Type="http://schemas.openxmlformats.org/officeDocument/2006/relationships/image" Target="media/image37.png"/><Relationship Id="rId93" Type="http://schemas.openxmlformats.org/officeDocument/2006/relationships/image" Target="media/image49.png"/><Relationship Id="rId98" Type="http://schemas.openxmlformats.org/officeDocument/2006/relationships/hyperlink" Target="#&#1056;&#1077;&#1083;&#1072;&#1082;&#1090;&#1080;&#1088;&#1086;&#1074;&#1072;&#1090;&#1100;&#1055;&#1072;&#1085;&#1077;&#1083;&#1100;3"/><Relationship Id="rId121" Type="http://schemas.openxmlformats.org/officeDocument/2006/relationships/image" Target="media/image58.png"/><Relationship Id="rId142" Type="http://schemas.openxmlformats.org/officeDocument/2006/relationships/image" Target="media/image70.png"/><Relationship Id="rId3" Type="http://schemas.openxmlformats.org/officeDocument/2006/relationships/styles" Target="styles.xml"/><Relationship Id="rId25" Type="http://schemas.openxmlformats.org/officeDocument/2006/relationships/image" Target="cid:image006.png@01D3231A.6C474BD0" TargetMode="External"/><Relationship Id="rId46" Type="http://schemas.openxmlformats.org/officeDocument/2006/relationships/image" Target="cid:image013.png@01D3231A.6C474BD0" TargetMode="External"/><Relationship Id="rId67" Type="http://schemas.openxmlformats.org/officeDocument/2006/relationships/image" Target="media/image32.png"/><Relationship Id="rId116" Type="http://schemas.openxmlformats.org/officeDocument/2006/relationships/image" Target="cid:image010.png@01D3233D.B0B426D0" TargetMode="External"/><Relationship Id="rId137" Type="http://schemas.openxmlformats.org/officeDocument/2006/relationships/image" Target="media/image65.png"/><Relationship Id="rId15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ysystems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4.png"/><Relationship Id="rId1" Type="http://schemas.openxmlformats.org/officeDocument/2006/relationships/image" Target="media/image8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1C88A-8562-40E0-AB27-F4D6A8F2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2426</Words>
  <Characters>13830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Подсистема «Зарплата–КС»</vt:lpstr>
    </vt:vector>
  </TitlesOfParts>
  <Company/>
  <LinksUpToDate>false</LinksUpToDate>
  <CharactersWithSpaces>16224</CharactersWithSpaces>
  <SharedDoc>false</SharedDoc>
  <HLinks>
    <vt:vector size="186" baseType="variant">
      <vt:variant>
        <vt:i4>7471114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СписокАналитическихПризнаковВСтроках</vt:lpwstr>
      </vt:variant>
      <vt:variant>
        <vt:i4>7471225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СписокАналитическихПризнаковВСтолбцах</vt:lpwstr>
      </vt:variant>
      <vt:variant>
        <vt:i4>7471114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СписокАналитическихПризнаковВСтроках</vt:lpwstr>
      </vt:variant>
      <vt:variant>
        <vt:i4>72156221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СозданиеВыборки</vt:lpwstr>
      </vt:variant>
      <vt:variant>
        <vt:i4>72156221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СозданиеВыборки</vt:lpwstr>
      </vt:variant>
      <vt:variant>
        <vt:i4>5832734</vt:i4>
      </vt:variant>
      <vt:variant>
        <vt:i4>174</vt:i4>
      </vt:variant>
      <vt:variant>
        <vt:i4>0</vt:i4>
      </vt:variant>
      <vt:variant>
        <vt:i4>5</vt:i4>
      </vt:variant>
      <vt:variant>
        <vt:lpwstr>ftp://ftp.bus.gov.ru/all/</vt:lpwstr>
      </vt:variant>
      <vt:variant>
        <vt:lpwstr/>
      </vt:variant>
      <vt:variant>
        <vt:i4>7733311</vt:i4>
      </vt:variant>
      <vt:variant>
        <vt:i4>171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1703989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_Toc400612094</vt:lpwstr>
      </vt:variant>
      <vt:variant>
        <vt:i4>1703989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_Toc400612093</vt:lpwstr>
      </vt:variant>
      <vt:variant>
        <vt:i4>1703989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_Toc400612092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_Toc400612091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_Toc400612090</vt:lpwstr>
      </vt:variant>
      <vt:variant>
        <vt:i4>1769525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_Toc400612089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_Toc400612088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_Toc400612087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_Toc400612086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_Toc400612085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_Toc400612084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_Toc400612083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_Toc400612082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_Toc400612081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_Toc400612080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_Toc400612079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_Toc400612078</vt:lpwstr>
      </vt:variant>
      <vt:variant>
        <vt:i4>1310773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_Toc400612077</vt:lpwstr>
      </vt:variant>
      <vt:variant>
        <vt:i4>1310773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_Toc400612076</vt:lpwstr>
      </vt:variant>
      <vt:variant>
        <vt:i4>1310773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_Toc400612075</vt:lpwstr>
      </vt:variant>
      <vt:variant>
        <vt:i4>1310773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_Toc400612074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_Toc400612073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_Toc400612072</vt:lpwstr>
      </vt:variant>
      <vt:variant>
        <vt:i4>131153</vt:i4>
      </vt:variant>
      <vt:variant>
        <vt:i4>3</vt:i4>
      </vt:variant>
      <vt:variant>
        <vt:i4>0</vt:i4>
      </vt:variant>
      <vt:variant>
        <vt:i4>5</vt:i4>
      </vt:variant>
      <vt:variant>
        <vt:lpwstr>http://www.keysystems.ru/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Подсистема «Зарплата–КС»</dc:title>
  <dc:creator>Семенов</dc:creator>
  <cp:lastModifiedBy>Постнова Алена Сергеевна</cp:lastModifiedBy>
  <cp:revision>6</cp:revision>
  <cp:lastPrinted>2017-09-01T13:32:00Z</cp:lastPrinted>
  <dcterms:created xsi:type="dcterms:W3CDTF">2017-09-22T12:08:00Z</dcterms:created>
  <dcterms:modified xsi:type="dcterms:W3CDTF">2017-11-16T05:21:00Z</dcterms:modified>
</cp:coreProperties>
</file>