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A40" w:rsidRDefault="00ED4A40" w:rsidP="00BC3F18">
      <w:pPr>
        <w:pStyle w:val="aa"/>
        <w:spacing w:before="0" w:after="120" w:line="276" w:lineRule="auto"/>
        <w:ind w:firstLine="0"/>
        <w:contextualSpacing/>
        <w:jc w:val="left"/>
        <w:rPr>
          <w:rFonts w:ascii="Times New Roman" w:hAnsi="Times New Roman"/>
          <w:color w:val="000080"/>
          <w:sz w:val="48"/>
          <w:szCs w:val="48"/>
        </w:rPr>
      </w:pPr>
    </w:p>
    <w:p w:rsidR="00ED4A40" w:rsidRDefault="00ED4A40" w:rsidP="00BC3F18">
      <w:pPr>
        <w:spacing w:after="120" w:line="276" w:lineRule="auto"/>
        <w:contextualSpacing/>
        <w:rPr>
          <w:lang w:eastAsia="en-US"/>
        </w:rPr>
      </w:pPr>
    </w:p>
    <w:p w:rsidR="00ED4A40" w:rsidRPr="00ED4A40" w:rsidRDefault="00ED4A40" w:rsidP="00BC3F18">
      <w:pPr>
        <w:spacing w:after="120" w:line="276" w:lineRule="auto"/>
        <w:contextualSpacing/>
        <w:rPr>
          <w:lang w:eastAsia="en-US"/>
        </w:rPr>
      </w:pPr>
    </w:p>
    <w:p w:rsidR="00E36C53" w:rsidRPr="00D55BE2" w:rsidRDefault="00E36C53" w:rsidP="00BC3F18">
      <w:pPr>
        <w:pStyle w:val="aa"/>
        <w:spacing w:before="0" w:after="120" w:line="276" w:lineRule="auto"/>
        <w:ind w:firstLine="0"/>
        <w:contextualSpacing/>
        <w:jc w:val="left"/>
        <w:rPr>
          <w:rFonts w:ascii="Times New Roman" w:hAnsi="Times New Roman"/>
          <w:color w:val="000080"/>
          <w:sz w:val="36"/>
          <w:szCs w:val="36"/>
        </w:rPr>
      </w:pPr>
      <w:r w:rsidRPr="00D55BE2">
        <w:rPr>
          <w:rFonts w:ascii="Times New Roman" w:hAnsi="Times New Roman"/>
          <w:color w:val="000080"/>
          <w:sz w:val="36"/>
          <w:szCs w:val="36"/>
        </w:rPr>
        <w:t>программНЫЙ КОМПЛЕКС</w:t>
      </w:r>
    </w:p>
    <w:p w:rsidR="00E36C53" w:rsidRPr="00405B69" w:rsidRDefault="00E36C53" w:rsidP="00BC3F18">
      <w:pPr>
        <w:pStyle w:val="aa"/>
        <w:spacing w:before="0" w:after="120" w:line="276" w:lineRule="auto"/>
        <w:ind w:firstLine="0"/>
        <w:contextualSpacing/>
        <w:jc w:val="left"/>
        <w:rPr>
          <w:rFonts w:ascii="Times New Roman" w:hAnsi="Times New Roman"/>
          <w:color w:val="000080"/>
          <w:sz w:val="72"/>
          <w:szCs w:val="72"/>
        </w:rPr>
      </w:pPr>
      <w:r w:rsidRPr="00AB7CB2">
        <w:rPr>
          <w:rFonts w:ascii="Times New Roman" w:hAnsi="Times New Roman"/>
          <w:color w:val="000080"/>
          <w:sz w:val="72"/>
          <w:szCs w:val="72"/>
        </w:rPr>
        <w:t>«</w:t>
      </w:r>
      <w:r>
        <w:rPr>
          <w:rFonts w:ascii="Times New Roman" w:hAnsi="Times New Roman"/>
          <w:color w:val="000080"/>
          <w:sz w:val="72"/>
          <w:szCs w:val="72"/>
        </w:rPr>
        <w:t>Свод</w:t>
      </w:r>
      <w:r w:rsidRPr="00AB7CB2">
        <w:rPr>
          <w:rFonts w:ascii="Times New Roman" w:hAnsi="Times New Roman"/>
          <w:color w:val="000080"/>
          <w:sz w:val="72"/>
          <w:szCs w:val="72"/>
        </w:rPr>
        <w:t xml:space="preserve"> –</w:t>
      </w:r>
      <w:r w:rsidR="0003080F">
        <w:rPr>
          <w:rFonts w:ascii="Times New Roman" w:hAnsi="Times New Roman"/>
          <w:color w:val="000080"/>
          <w:sz w:val="72"/>
          <w:szCs w:val="72"/>
        </w:rPr>
        <w:t xml:space="preserve"> </w:t>
      </w:r>
      <w:r w:rsidRPr="00AB7CB2">
        <w:rPr>
          <w:rFonts w:ascii="Times New Roman" w:hAnsi="Times New Roman"/>
          <w:color w:val="000080"/>
          <w:sz w:val="72"/>
          <w:szCs w:val="72"/>
        </w:rPr>
        <w:t>С</w:t>
      </w:r>
      <w:r w:rsidR="00ED4A40">
        <w:rPr>
          <w:rFonts w:ascii="Times New Roman" w:hAnsi="Times New Roman"/>
          <w:color w:val="000080"/>
          <w:sz w:val="72"/>
          <w:szCs w:val="72"/>
        </w:rPr>
        <w:t>МАРТ</w:t>
      </w:r>
      <w:r w:rsidRPr="00AB7CB2">
        <w:rPr>
          <w:rFonts w:ascii="Times New Roman" w:hAnsi="Times New Roman"/>
          <w:color w:val="000080"/>
          <w:sz w:val="72"/>
          <w:szCs w:val="72"/>
        </w:rPr>
        <w:t>»</w:t>
      </w:r>
    </w:p>
    <w:p w:rsidR="00ED4A40" w:rsidRDefault="00ED4A40" w:rsidP="00BC3F18">
      <w:pPr>
        <w:spacing w:after="120" w:line="276" w:lineRule="auto"/>
        <w:contextualSpacing/>
        <w:jc w:val="center"/>
        <w:rPr>
          <w:b/>
          <w:i/>
          <w:color w:val="008000"/>
          <w:sz w:val="52"/>
          <w:szCs w:val="52"/>
        </w:rPr>
      </w:pPr>
    </w:p>
    <w:p w:rsidR="00ED4A40" w:rsidRDefault="00ED4A40" w:rsidP="00BC3F18">
      <w:pPr>
        <w:spacing w:after="120" w:line="276" w:lineRule="auto"/>
        <w:contextualSpacing/>
        <w:jc w:val="center"/>
        <w:rPr>
          <w:b/>
          <w:i/>
          <w:color w:val="008000"/>
          <w:sz w:val="52"/>
          <w:szCs w:val="52"/>
        </w:rPr>
      </w:pPr>
    </w:p>
    <w:p w:rsidR="005C6A0B" w:rsidRDefault="005C6A0B" w:rsidP="00BC3F18">
      <w:pPr>
        <w:spacing w:after="120" w:line="276" w:lineRule="auto"/>
        <w:contextualSpacing/>
        <w:jc w:val="center"/>
        <w:rPr>
          <w:b/>
          <w:i/>
          <w:color w:val="008000"/>
          <w:sz w:val="52"/>
          <w:szCs w:val="52"/>
        </w:rPr>
      </w:pPr>
    </w:p>
    <w:p w:rsidR="00084C78" w:rsidRDefault="00084C78" w:rsidP="00BC3F18">
      <w:pPr>
        <w:spacing w:after="120" w:line="276" w:lineRule="auto"/>
        <w:contextualSpacing/>
        <w:jc w:val="center"/>
        <w:rPr>
          <w:b/>
          <w:i/>
          <w:color w:val="008000"/>
          <w:sz w:val="52"/>
          <w:szCs w:val="52"/>
        </w:rPr>
      </w:pPr>
    </w:p>
    <w:p w:rsidR="00ED4A40" w:rsidRDefault="00ED4A40" w:rsidP="00BC3F18">
      <w:pPr>
        <w:spacing w:after="120" w:line="276" w:lineRule="auto"/>
        <w:contextualSpacing/>
        <w:jc w:val="center"/>
        <w:rPr>
          <w:b/>
          <w:i/>
          <w:color w:val="008000"/>
          <w:sz w:val="52"/>
          <w:szCs w:val="52"/>
        </w:rPr>
      </w:pPr>
    </w:p>
    <w:p w:rsidR="00EA7F11" w:rsidRPr="00D55BE2" w:rsidRDefault="00EA7F11" w:rsidP="00BC3F18">
      <w:pPr>
        <w:spacing w:after="120" w:line="276" w:lineRule="auto"/>
        <w:contextualSpacing/>
        <w:jc w:val="right"/>
        <w:rPr>
          <w:b/>
          <w:i/>
          <w:color w:val="008000"/>
          <w:sz w:val="44"/>
          <w:szCs w:val="44"/>
        </w:rPr>
      </w:pPr>
    </w:p>
    <w:p w:rsidR="004742B5" w:rsidRDefault="00604D98" w:rsidP="004742B5">
      <w:pPr>
        <w:spacing w:after="120" w:line="276" w:lineRule="auto"/>
        <w:contextualSpacing/>
        <w:jc w:val="right"/>
        <w:rPr>
          <w:b/>
          <w:i/>
          <w:color w:val="008000"/>
          <w:sz w:val="52"/>
          <w:szCs w:val="52"/>
        </w:rPr>
      </w:pPr>
      <w:r>
        <w:rPr>
          <w:b/>
          <w:i/>
          <w:color w:val="008000"/>
          <w:sz w:val="52"/>
          <w:szCs w:val="52"/>
        </w:rPr>
        <w:t xml:space="preserve">Формирование дерева </w:t>
      </w:r>
    </w:p>
    <w:p w:rsidR="00EA7F11" w:rsidRDefault="00604D98" w:rsidP="004742B5">
      <w:pPr>
        <w:spacing w:after="120" w:line="276" w:lineRule="auto"/>
        <w:contextualSpacing/>
        <w:jc w:val="right"/>
        <w:rPr>
          <w:b/>
          <w:i/>
          <w:color w:val="008000"/>
          <w:sz w:val="52"/>
          <w:szCs w:val="52"/>
        </w:rPr>
      </w:pPr>
      <w:r>
        <w:rPr>
          <w:b/>
          <w:i/>
          <w:color w:val="008000"/>
          <w:sz w:val="52"/>
          <w:szCs w:val="52"/>
        </w:rPr>
        <w:t>организаций</w:t>
      </w:r>
      <w:r w:rsidR="004742B5">
        <w:rPr>
          <w:b/>
          <w:i/>
          <w:color w:val="008000"/>
          <w:sz w:val="52"/>
          <w:szCs w:val="52"/>
        </w:rPr>
        <w:t xml:space="preserve"> и бюджетов</w:t>
      </w:r>
    </w:p>
    <w:p w:rsidR="007C478D" w:rsidRDefault="007C478D" w:rsidP="004742B5">
      <w:pPr>
        <w:spacing w:after="120" w:line="276" w:lineRule="auto"/>
        <w:contextualSpacing/>
        <w:jc w:val="right"/>
        <w:rPr>
          <w:b/>
          <w:i/>
          <w:color w:val="008000"/>
          <w:sz w:val="52"/>
          <w:szCs w:val="52"/>
        </w:rPr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E36C53" w:rsidRPr="007C478D" w:rsidRDefault="00DD345A" w:rsidP="007C478D">
      <w:pPr>
        <w:pStyle w:val="aa"/>
        <w:spacing w:before="0" w:after="120" w:line="276" w:lineRule="auto"/>
        <w:ind w:firstLine="0"/>
        <w:contextualSpacing/>
        <w:jc w:val="center"/>
        <w:rPr>
          <w:rFonts w:ascii="Times New Roman" w:hAnsi="Times New Roman"/>
          <w:b/>
          <w:i/>
          <w:color w:val="000080"/>
          <w:sz w:val="28"/>
          <w:szCs w:val="28"/>
        </w:rPr>
      </w:pPr>
      <w:r>
        <w:rPr>
          <w:rFonts w:ascii="Times New Roman" w:hAnsi="Times New Roman"/>
          <w:b/>
          <w:i/>
          <w:color w:val="000080"/>
          <w:sz w:val="28"/>
          <w:szCs w:val="28"/>
        </w:rPr>
        <w:t>2019</w:t>
      </w:r>
      <w:r w:rsidR="007C478D">
        <w:rPr>
          <w:rFonts w:ascii="Times New Roman" w:hAnsi="Times New Roman"/>
          <w:b/>
          <w:i/>
          <w:color w:val="000080"/>
          <w:sz w:val="28"/>
          <w:szCs w:val="28"/>
        </w:rPr>
        <w:t xml:space="preserve"> </w:t>
      </w:r>
      <w:r w:rsidR="007C478D">
        <w:rPr>
          <w:rFonts w:ascii="Times New Roman" w:hAnsi="Times New Roman"/>
          <w:b/>
          <w:i/>
          <w:caps w:val="0"/>
          <w:color w:val="000080"/>
          <w:sz w:val="28"/>
          <w:szCs w:val="28"/>
        </w:rPr>
        <w:t>год</w:t>
      </w:r>
    </w:p>
    <w:p w:rsidR="00ED4A40" w:rsidRDefault="00ED4A40" w:rsidP="00BC3F18">
      <w:pPr>
        <w:spacing w:after="120" w:line="276" w:lineRule="auto"/>
        <w:contextualSpacing/>
        <w:rPr>
          <w:b/>
          <w:bCs/>
        </w:rPr>
      </w:pPr>
    </w:p>
    <w:p w:rsidR="00ED4A40" w:rsidRDefault="00ED4A40" w:rsidP="00BC3F18">
      <w:pPr>
        <w:spacing w:after="120" w:line="276" w:lineRule="auto"/>
        <w:contextualSpacing/>
      </w:pPr>
    </w:p>
    <w:sdt>
      <w:sdtPr>
        <w:rPr>
          <w:rFonts w:ascii="Times New Roman" w:hAnsi="Times New Roman"/>
          <w:b w:val="0"/>
          <w:bCs w:val="0"/>
          <w:caps w:val="0"/>
          <w:color w:val="auto"/>
          <w:sz w:val="24"/>
          <w:szCs w:val="24"/>
          <w:lang w:eastAsia="ru-RU"/>
        </w:rPr>
        <w:id w:val="-893661585"/>
        <w:docPartObj>
          <w:docPartGallery w:val="Table of Contents"/>
          <w:docPartUnique/>
        </w:docPartObj>
      </w:sdtPr>
      <w:sdtContent>
        <w:p w:rsidR="00AA0FF3" w:rsidRDefault="00AA0FF3">
          <w:pPr>
            <w:pStyle w:val="ac"/>
          </w:pPr>
          <w:r>
            <w:t>Оглавление</w:t>
          </w:r>
        </w:p>
        <w:p w:rsidR="00AA0FF3" w:rsidRPr="00AA0FF3" w:rsidRDefault="00AA0FF3" w:rsidP="00AA0FF3">
          <w:pPr>
            <w:rPr>
              <w:lang w:eastAsia="en-US"/>
            </w:rPr>
          </w:pPr>
        </w:p>
        <w:p w:rsidR="00AA0FF3" w:rsidRPr="00AA0FF3" w:rsidRDefault="00AA0FF3" w:rsidP="00AA0FF3">
          <w:pPr>
            <w:pStyle w:val="23"/>
            <w:tabs>
              <w:tab w:val="left" w:pos="720"/>
              <w:tab w:val="right" w:leader="dot" w:pos="10336"/>
            </w:tabs>
            <w:spacing w:before="120" w:after="120" w:line="360" w:lineRule="auto"/>
            <w:rPr>
              <w:rFonts w:ascii="Times New Roman" w:eastAsiaTheme="minorEastAsia" w:hAnsi="Times New Roman"/>
              <w:smallCaps w:val="0"/>
              <w:noProof/>
              <w:sz w:val="24"/>
              <w:szCs w:val="24"/>
            </w:rPr>
          </w:pPr>
          <w:r w:rsidRPr="00AA0FF3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AA0FF3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AA0FF3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92276074" w:history="1">
            <w:r w:rsidRPr="00AA0FF3">
              <w:rPr>
                <w:rStyle w:val="a7"/>
                <w:rFonts w:ascii="Times New Roman" w:hAnsi="Times New Roman"/>
                <w:noProof/>
                <w:sz w:val="24"/>
                <w:szCs w:val="24"/>
              </w:rPr>
              <w:t>1.</w:t>
            </w:r>
            <w:r w:rsidRPr="00AA0FF3">
              <w:rPr>
                <w:rFonts w:ascii="Times New Roman" w:eastAsiaTheme="minorEastAsia" w:hAnsi="Times New Roman"/>
                <w:smallCaps w:val="0"/>
                <w:noProof/>
                <w:sz w:val="24"/>
                <w:szCs w:val="24"/>
              </w:rPr>
              <w:tab/>
            </w:r>
            <w:r w:rsidRPr="00AA0FF3">
              <w:rPr>
                <w:rStyle w:val="a7"/>
                <w:rFonts w:ascii="Times New Roman" w:hAnsi="Times New Roman"/>
                <w:noProof/>
                <w:sz w:val="24"/>
                <w:szCs w:val="24"/>
              </w:rPr>
              <w:t>Справочник организаций</w:t>
            </w:r>
            <w:r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_Toc492276074 \h </w:instrText>
            </w:r>
            <w:r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C798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FF3" w:rsidRPr="00AA0FF3" w:rsidRDefault="00CD22F6" w:rsidP="00AA0FF3">
          <w:pPr>
            <w:pStyle w:val="23"/>
            <w:tabs>
              <w:tab w:val="right" w:leader="dot" w:pos="10336"/>
            </w:tabs>
            <w:spacing w:before="120" w:after="120" w:line="360" w:lineRule="auto"/>
            <w:rPr>
              <w:rFonts w:ascii="Times New Roman" w:eastAsiaTheme="minorEastAsia" w:hAnsi="Times New Roman"/>
              <w:smallCaps w:val="0"/>
              <w:noProof/>
              <w:sz w:val="24"/>
              <w:szCs w:val="24"/>
            </w:rPr>
          </w:pPr>
          <w:hyperlink w:anchor="_Toc492276075" w:history="1">
            <w:r w:rsidR="00AA0FF3" w:rsidRPr="00AA0FF3">
              <w:rPr>
                <w:rStyle w:val="a7"/>
                <w:rFonts w:ascii="Times New Roman" w:hAnsi="Times New Roman"/>
                <w:noProof/>
                <w:sz w:val="24"/>
                <w:szCs w:val="24"/>
              </w:rPr>
              <w:t>1.1. Создание и редактирование реквизитов организаций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_Toc492276075 \h </w:instrTex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C798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FF3" w:rsidRPr="00AA0FF3" w:rsidRDefault="00CD22F6" w:rsidP="00AA0FF3">
          <w:pPr>
            <w:pStyle w:val="23"/>
            <w:tabs>
              <w:tab w:val="right" w:leader="dot" w:pos="10336"/>
            </w:tabs>
            <w:spacing w:before="120" w:after="120" w:line="360" w:lineRule="auto"/>
            <w:rPr>
              <w:rFonts w:ascii="Times New Roman" w:eastAsiaTheme="minorEastAsia" w:hAnsi="Times New Roman"/>
              <w:smallCaps w:val="0"/>
              <w:noProof/>
              <w:sz w:val="24"/>
              <w:szCs w:val="24"/>
            </w:rPr>
          </w:pPr>
          <w:hyperlink w:anchor="_Toc492276076" w:history="1">
            <w:r w:rsidR="00AA0FF3" w:rsidRPr="00AA0FF3">
              <w:rPr>
                <w:rStyle w:val="a7"/>
                <w:rFonts w:ascii="Times New Roman" w:hAnsi="Times New Roman"/>
                <w:noProof/>
                <w:sz w:val="24"/>
                <w:szCs w:val="24"/>
              </w:rPr>
              <w:t>1.2. Массовое создание организаций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_Toc492276076 \h </w:instrTex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C798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FF3" w:rsidRPr="00AA0FF3" w:rsidRDefault="00CD22F6" w:rsidP="00AA0FF3">
          <w:pPr>
            <w:pStyle w:val="23"/>
            <w:tabs>
              <w:tab w:val="right" w:leader="dot" w:pos="10336"/>
            </w:tabs>
            <w:spacing w:before="120" w:after="120" w:line="360" w:lineRule="auto"/>
            <w:rPr>
              <w:rFonts w:ascii="Times New Roman" w:eastAsiaTheme="minorEastAsia" w:hAnsi="Times New Roman"/>
              <w:smallCaps w:val="0"/>
              <w:noProof/>
              <w:sz w:val="24"/>
              <w:szCs w:val="24"/>
            </w:rPr>
          </w:pPr>
          <w:hyperlink w:anchor="_Toc492276077" w:history="1">
            <w:r w:rsidR="00AA0FF3" w:rsidRPr="00AA0FF3">
              <w:rPr>
                <w:rStyle w:val="a7"/>
                <w:rFonts w:ascii="Times New Roman" w:hAnsi="Times New Roman"/>
                <w:noProof/>
                <w:sz w:val="24"/>
                <w:szCs w:val="24"/>
              </w:rPr>
              <w:t>1.3. Импорт организаций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_Toc492276077 \h </w:instrTex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C798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FF3" w:rsidRPr="00AA0FF3" w:rsidRDefault="00CD22F6" w:rsidP="00AA0FF3">
          <w:pPr>
            <w:pStyle w:val="23"/>
            <w:tabs>
              <w:tab w:val="left" w:pos="720"/>
              <w:tab w:val="right" w:leader="dot" w:pos="10336"/>
            </w:tabs>
            <w:spacing w:before="120" w:after="120" w:line="360" w:lineRule="auto"/>
            <w:rPr>
              <w:rFonts w:ascii="Times New Roman" w:eastAsiaTheme="minorEastAsia" w:hAnsi="Times New Roman"/>
              <w:smallCaps w:val="0"/>
              <w:noProof/>
              <w:sz w:val="24"/>
              <w:szCs w:val="24"/>
            </w:rPr>
          </w:pPr>
          <w:hyperlink w:anchor="_Toc492276078" w:history="1">
            <w:r w:rsidR="00AA0FF3" w:rsidRPr="00AA0FF3">
              <w:rPr>
                <w:rStyle w:val="a7"/>
                <w:rFonts w:ascii="Times New Roman" w:hAnsi="Times New Roman"/>
                <w:noProof/>
                <w:sz w:val="24"/>
                <w:szCs w:val="24"/>
              </w:rPr>
              <w:t>2.</w:t>
            </w:r>
            <w:r w:rsidR="00AA0FF3" w:rsidRPr="00AA0FF3">
              <w:rPr>
                <w:rFonts w:ascii="Times New Roman" w:eastAsiaTheme="minorEastAsia" w:hAnsi="Times New Roman"/>
                <w:smallCaps w:val="0"/>
                <w:noProof/>
                <w:sz w:val="24"/>
                <w:szCs w:val="24"/>
              </w:rPr>
              <w:tab/>
            </w:r>
            <w:r w:rsidR="00AA0FF3" w:rsidRPr="00AA0FF3">
              <w:rPr>
                <w:rStyle w:val="a7"/>
                <w:rFonts w:ascii="Times New Roman" w:hAnsi="Times New Roman"/>
                <w:noProof/>
                <w:sz w:val="24"/>
                <w:szCs w:val="24"/>
              </w:rPr>
              <w:t>Формирование дерева бюджетов и организаций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_Toc492276078 \h </w:instrTex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C798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  <w:bookmarkStart w:id="0" w:name="_GoBack"/>
          <w:bookmarkEnd w:id="0"/>
        </w:p>
        <w:p w:rsidR="00AA0FF3" w:rsidRPr="00AA0FF3" w:rsidRDefault="00CD22F6" w:rsidP="00AA0FF3">
          <w:pPr>
            <w:pStyle w:val="23"/>
            <w:tabs>
              <w:tab w:val="left" w:pos="960"/>
              <w:tab w:val="right" w:leader="dot" w:pos="10336"/>
            </w:tabs>
            <w:spacing w:before="120" w:after="120" w:line="360" w:lineRule="auto"/>
            <w:rPr>
              <w:rFonts w:ascii="Times New Roman" w:eastAsiaTheme="minorEastAsia" w:hAnsi="Times New Roman"/>
              <w:smallCaps w:val="0"/>
              <w:noProof/>
              <w:sz w:val="24"/>
              <w:szCs w:val="24"/>
            </w:rPr>
          </w:pPr>
          <w:hyperlink w:anchor="_Toc492276079" w:history="1">
            <w:r w:rsidR="00AA0FF3" w:rsidRPr="00AA0FF3">
              <w:rPr>
                <w:rStyle w:val="a7"/>
                <w:rFonts w:ascii="Times New Roman" w:hAnsi="Times New Roman"/>
                <w:noProof/>
                <w:sz w:val="24"/>
                <w:szCs w:val="24"/>
              </w:rPr>
              <w:t>2.1.</w:t>
            </w:r>
            <w:r w:rsidR="00AA0FF3" w:rsidRPr="00AA0FF3">
              <w:rPr>
                <w:rFonts w:ascii="Times New Roman" w:eastAsiaTheme="minorEastAsia" w:hAnsi="Times New Roman"/>
                <w:smallCaps w:val="0"/>
                <w:noProof/>
                <w:sz w:val="24"/>
                <w:szCs w:val="24"/>
              </w:rPr>
              <w:tab/>
            </w:r>
            <w:r w:rsidR="00AA0FF3" w:rsidRPr="00AA0FF3">
              <w:rPr>
                <w:rStyle w:val="a7"/>
                <w:rFonts w:ascii="Times New Roman" w:hAnsi="Times New Roman"/>
                <w:noProof/>
                <w:sz w:val="24"/>
                <w:szCs w:val="24"/>
              </w:rPr>
              <w:t>Построение дерева бюджетов и организаций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_Toc492276079 \h </w:instrTex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C798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FF3" w:rsidRPr="00AA0FF3" w:rsidRDefault="00CD22F6" w:rsidP="00AA0FF3">
          <w:pPr>
            <w:pStyle w:val="23"/>
            <w:tabs>
              <w:tab w:val="left" w:pos="960"/>
              <w:tab w:val="right" w:leader="dot" w:pos="10336"/>
            </w:tabs>
            <w:spacing w:before="120" w:after="120" w:line="360" w:lineRule="auto"/>
            <w:rPr>
              <w:rFonts w:ascii="Times New Roman" w:eastAsiaTheme="minorEastAsia" w:hAnsi="Times New Roman"/>
              <w:smallCaps w:val="0"/>
              <w:noProof/>
              <w:sz w:val="24"/>
              <w:szCs w:val="24"/>
            </w:rPr>
          </w:pPr>
          <w:hyperlink w:anchor="_Toc492276080" w:history="1">
            <w:r w:rsidR="00AA0FF3" w:rsidRPr="00AA0FF3">
              <w:rPr>
                <w:rStyle w:val="a7"/>
                <w:rFonts w:ascii="Times New Roman" w:hAnsi="Times New Roman"/>
                <w:noProof/>
                <w:sz w:val="24"/>
                <w:szCs w:val="24"/>
              </w:rPr>
              <w:t>2.2.</w:t>
            </w:r>
            <w:r w:rsidR="00AA0FF3" w:rsidRPr="00AA0FF3">
              <w:rPr>
                <w:rFonts w:ascii="Times New Roman" w:eastAsiaTheme="minorEastAsia" w:hAnsi="Times New Roman"/>
                <w:smallCaps w:val="0"/>
                <w:noProof/>
                <w:sz w:val="24"/>
                <w:szCs w:val="24"/>
              </w:rPr>
              <w:tab/>
            </w:r>
            <w:r w:rsidR="00AA0FF3" w:rsidRPr="00AA0FF3">
              <w:rPr>
                <w:rStyle w:val="a7"/>
                <w:rFonts w:ascii="Times New Roman" w:hAnsi="Times New Roman"/>
                <w:noProof/>
                <w:sz w:val="24"/>
                <w:szCs w:val="24"/>
              </w:rPr>
              <w:t>Изменение дерева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_Toc492276080 \h </w:instrTex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C798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19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FF3" w:rsidRPr="00AA0FF3" w:rsidRDefault="00AA0FF3" w:rsidP="00AA0FF3">
          <w:pPr>
            <w:spacing w:before="120" w:after="120" w:line="360" w:lineRule="auto"/>
          </w:pPr>
          <w:r w:rsidRPr="00AA0FF3">
            <w:rPr>
              <w:b/>
              <w:bCs/>
            </w:rPr>
            <w:fldChar w:fldCharType="end"/>
          </w:r>
        </w:p>
      </w:sdtContent>
    </w:sdt>
    <w:p w:rsidR="005A3BAE" w:rsidRPr="00BD2E30" w:rsidRDefault="005A3BAE" w:rsidP="005A3BAE">
      <w:pPr>
        <w:spacing w:before="120" w:after="120" w:line="360" w:lineRule="auto"/>
        <w:rPr>
          <w:b/>
          <w:sz w:val="28"/>
          <w:szCs w:val="28"/>
        </w:rPr>
      </w:pPr>
      <w:r w:rsidRPr="00BD2E30">
        <w:rPr>
          <w:b/>
          <w:sz w:val="28"/>
          <w:szCs w:val="28"/>
        </w:rPr>
        <w:br w:type="page"/>
      </w:r>
    </w:p>
    <w:p w:rsidR="0074094C" w:rsidRDefault="00A025F2" w:rsidP="0074094C">
      <w:pPr>
        <w:spacing w:after="120" w:line="276" w:lineRule="auto"/>
        <w:ind w:firstLine="709"/>
        <w:contextualSpacing/>
        <w:jc w:val="both"/>
      </w:pPr>
      <w:r w:rsidRPr="006246C1">
        <w:lastRenderedPageBreak/>
        <w:t xml:space="preserve">Назначение режима </w:t>
      </w:r>
      <w:r w:rsidR="000A7088" w:rsidRPr="006246C1">
        <w:t>«</w:t>
      </w:r>
      <w:r w:rsidRPr="006246C1">
        <w:t>Дерево организаций и бюджетов</w:t>
      </w:r>
      <w:r w:rsidR="000A7088" w:rsidRPr="006246C1">
        <w:t xml:space="preserve">» - </w:t>
      </w:r>
      <w:r w:rsidR="006246C1" w:rsidRPr="006246C1">
        <w:t>построение иерархии организаций в соответствии с уровнями бюджетов для формирования сводных и консолидированных форм отчетности.</w:t>
      </w:r>
    </w:p>
    <w:p w:rsidR="00DD345A" w:rsidRDefault="00A025F2" w:rsidP="00A025F2">
      <w:pPr>
        <w:spacing w:after="120" w:line="276" w:lineRule="auto"/>
        <w:ind w:firstLine="709"/>
        <w:contextualSpacing/>
        <w:jc w:val="both"/>
      </w:pPr>
      <w:r w:rsidRPr="006246C1">
        <w:t>Для формирования дерева (иерархии) организаций и бюджетов</w:t>
      </w:r>
      <w:r w:rsidR="00DD345A">
        <w:t xml:space="preserve"> необходимо:</w:t>
      </w:r>
    </w:p>
    <w:p w:rsidR="00DD345A" w:rsidRPr="00AA0FF3" w:rsidRDefault="00DD345A" w:rsidP="00DD345A">
      <w:pPr>
        <w:spacing w:after="120" w:line="276" w:lineRule="auto"/>
        <w:ind w:firstLine="709"/>
        <w:contextualSpacing/>
        <w:jc w:val="both"/>
      </w:pPr>
      <w:r w:rsidRPr="00AA0FF3">
        <w:rPr>
          <w:rStyle w:val="af4"/>
        </w:rPr>
        <w:t xml:space="preserve">- </w:t>
      </w:r>
      <w:r w:rsidRPr="00AA0FF3">
        <w:t>Добавить организаци</w:t>
      </w:r>
      <w:r>
        <w:t>и</w:t>
      </w:r>
      <w:r w:rsidRPr="00AA0FF3">
        <w:t xml:space="preserve"> в </w:t>
      </w:r>
      <w:r>
        <w:t>С</w:t>
      </w:r>
      <w:r w:rsidRPr="00AA0FF3">
        <w:t>правочник организаций.</w:t>
      </w:r>
    </w:p>
    <w:p w:rsidR="00DD345A" w:rsidRDefault="00DD345A" w:rsidP="00DD345A">
      <w:pPr>
        <w:spacing w:after="120" w:line="276" w:lineRule="auto"/>
        <w:ind w:firstLine="709"/>
        <w:contextualSpacing/>
        <w:jc w:val="both"/>
      </w:pPr>
      <w:r w:rsidRPr="00AA0FF3">
        <w:t xml:space="preserve">- </w:t>
      </w:r>
      <w:r>
        <w:t>Выстроить Д</w:t>
      </w:r>
      <w:r w:rsidRPr="00AA0FF3">
        <w:t>ерево</w:t>
      </w:r>
      <w:r>
        <w:t xml:space="preserve"> (подчинение) организаций и бюджетов</w:t>
      </w:r>
    </w:p>
    <w:p w:rsidR="00DD345A" w:rsidRDefault="00DD345A" w:rsidP="00DD345A">
      <w:pPr>
        <w:spacing w:after="120" w:line="276" w:lineRule="auto"/>
        <w:ind w:firstLine="709"/>
        <w:contextualSpacing/>
        <w:jc w:val="both"/>
      </w:pPr>
    </w:p>
    <w:p w:rsidR="00DD345A" w:rsidRDefault="00DD345A" w:rsidP="00DD345A">
      <w:pPr>
        <w:spacing w:after="120" w:line="276" w:lineRule="auto"/>
        <w:ind w:firstLine="709"/>
        <w:contextualSpacing/>
        <w:jc w:val="both"/>
      </w:pPr>
      <w:r w:rsidRPr="006246C1">
        <w:t xml:space="preserve">Для </w:t>
      </w:r>
      <w:r>
        <w:t>добавления организации в существующую иерархию необходимо:</w:t>
      </w:r>
    </w:p>
    <w:p w:rsidR="00DD345A" w:rsidRPr="00AA0FF3" w:rsidRDefault="00DD345A" w:rsidP="00DD345A">
      <w:pPr>
        <w:spacing w:after="120" w:line="276" w:lineRule="auto"/>
        <w:ind w:firstLine="709"/>
        <w:contextualSpacing/>
        <w:jc w:val="both"/>
      </w:pPr>
      <w:r w:rsidRPr="00AA0FF3">
        <w:rPr>
          <w:rStyle w:val="af4"/>
        </w:rPr>
        <w:t xml:space="preserve">- </w:t>
      </w:r>
      <w:r w:rsidRPr="00AA0FF3">
        <w:t>Добавить организаци</w:t>
      </w:r>
      <w:r>
        <w:t>ю</w:t>
      </w:r>
      <w:r w:rsidRPr="00AA0FF3">
        <w:t xml:space="preserve"> в </w:t>
      </w:r>
      <w:r>
        <w:t>С</w:t>
      </w:r>
      <w:r w:rsidRPr="00AA0FF3">
        <w:t>правочник организаций.</w:t>
      </w:r>
    </w:p>
    <w:p w:rsidR="00DD345A" w:rsidRPr="00AA0FF3" w:rsidRDefault="00DD345A" w:rsidP="00DD345A">
      <w:pPr>
        <w:spacing w:after="120" w:line="276" w:lineRule="auto"/>
        <w:ind w:firstLine="709"/>
        <w:contextualSpacing/>
        <w:jc w:val="both"/>
      </w:pPr>
      <w:r>
        <w:t>- Подчинить (</w:t>
      </w:r>
      <w:r w:rsidRPr="00AA0FF3">
        <w:t>добавить</w:t>
      </w:r>
      <w:r>
        <w:t>)</w:t>
      </w:r>
      <w:r w:rsidRPr="00AA0FF3">
        <w:t xml:space="preserve"> организацию в режиме Дерево организаций и бюджетов</w:t>
      </w:r>
    </w:p>
    <w:p w:rsidR="00DD345A" w:rsidRDefault="00DD345A" w:rsidP="00A025F2">
      <w:pPr>
        <w:spacing w:after="120" w:line="276" w:lineRule="auto"/>
        <w:ind w:firstLine="709"/>
        <w:contextualSpacing/>
        <w:jc w:val="both"/>
      </w:pPr>
    </w:p>
    <w:p w:rsidR="00BF65F1" w:rsidRPr="00DC5C5E" w:rsidRDefault="00F00352" w:rsidP="00AA0FF3">
      <w:pPr>
        <w:pStyle w:val="20"/>
        <w:numPr>
          <w:ilvl w:val="0"/>
          <w:numId w:val="29"/>
        </w:numPr>
      </w:pPr>
      <w:bookmarkStart w:id="1" w:name="_Toc327432394"/>
      <w:bookmarkStart w:id="2" w:name="_Toc327433103"/>
      <w:bookmarkStart w:id="3" w:name="_Toc327433147"/>
      <w:bookmarkStart w:id="4" w:name="_Toc327433205"/>
      <w:bookmarkStart w:id="5" w:name="_Toc327434034"/>
      <w:bookmarkStart w:id="6" w:name="_Toc327434603"/>
      <w:bookmarkStart w:id="7" w:name="_Toc327434689"/>
      <w:bookmarkStart w:id="8" w:name="_Toc327434775"/>
      <w:bookmarkStart w:id="9" w:name="_Toc327438396"/>
      <w:bookmarkStart w:id="10" w:name="_Toc327440161"/>
      <w:bookmarkStart w:id="11" w:name="_Toc327513234"/>
      <w:bookmarkStart w:id="12" w:name="_Toc327513286"/>
      <w:bookmarkStart w:id="13" w:name="_Toc327513357"/>
      <w:bookmarkStart w:id="14" w:name="_Toc327947637"/>
      <w:bookmarkStart w:id="15" w:name="_Toc327947868"/>
      <w:bookmarkStart w:id="16" w:name="_Toc327948003"/>
      <w:bookmarkStart w:id="17" w:name="_Toc372871919"/>
      <w:bookmarkStart w:id="18" w:name="_Toc374618947"/>
      <w:bookmarkStart w:id="19" w:name="_Toc374619890"/>
      <w:bookmarkStart w:id="20" w:name="_Toc327432396"/>
      <w:bookmarkStart w:id="21" w:name="_Toc327433105"/>
      <w:bookmarkStart w:id="22" w:name="_Toc327433149"/>
      <w:bookmarkStart w:id="23" w:name="_Toc327433207"/>
      <w:bookmarkStart w:id="24" w:name="_Toc327434036"/>
      <w:bookmarkStart w:id="25" w:name="_Toc327434605"/>
      <w:bookmarkStart w:id="26" w:name="_Toc327434691"/>
      <w:bookmarkStart w:id="27" w:name="_Toc327434777"/>
      <w:bookmarkStart w:id="28" w:name="_Toc327438398"/>
      <w:bookmarkStart w:id="29" w:name="_Toc327440163"/>
      <w:bookmarkStart w:id="30" w:name="_Toc327513236"/>
      <w:bookmarkStart w:id="31" w:name="_Toc327513288"/>
      <w:bookmarkStart w:id="32" w:name="_Toc327513359"/>
      <w:bookmarkStart w:id="33" w:name="_Toc327947639"/>
      <w:bookmarkStart w:id="34" w:name="_Toc327947870"/>
      <w:bookmarkStart w:id="35" w:name="_Toc327948005"/>
      <w:bookmarkStart w:id="36" w:name="_Toc372871921"/>
      <w:bookmarkStart w:id="37" w:name="_Toc374618949"/>
      <w:bookmarkStart w:id="38" w:name="_Toc374619892"/>
      <w:bookmarkStart w:id="39" w:name="_Toc327432397"/>
      <w:bookmarkStart w:id="40" w:name="_Toc327433106"/>
      <w:bookmarkStart w:id="41" w:name="_Toc327433150"/>
      <w:bookmarkStart w:id="42" w:name="_Toc327433208"/>
      <w:bookmarkStart w:id="43" w:name="_Toc327434037"/>
      <w:bookmarkStart w:id="44" w:name="_Toc327434606"/>
      <w:bookmarkStart w:id="45" w:name="_Toc327434692"/>
      <w:bookmarkStart w:id="46" w:name="_Toc327434778"/>
      <w:bookmarkStart w:id="47" w:name="_Toc327438399"/>
      <w:bookmarkStart w:id="48" w:name="_Toc327440164"/>
      <w:bookmarkStart w:id="49" w:name="_Toc327513237"/>
      <w:bookmarkStart w:id="50" w:name="_Toc327513289"/>
      <w:bookmarkStart w:id="51" w:name="_Toc327513360"/>
      <w:bookmarkStart w:id="52" w:name="_Toc327947640"/>
      <w:bookmarkStart w:id="53" w:name="_Toc327947871"/>
      <w:bookmarkStart w:id="54" w:name="_Toc327948006"/>
      <w:bookmarkStart w:id="55" w:name="_Toc372871922"/>
      <w:bookmarkStart w:id="56" w:name="_Toc374618950"/>
      <w:bookmarkStart w:id="57" w:name="_Toc374619893"/>
      <w:bookmarkStart w:id="58" w:name="_Toc492276074"/>
      <w:bookmarkStart w:id="59" w:name="_Toc26946049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>
        <w:t>С</w:t>
      </w:r>
      <w:r w:rsidR="006E1995">
        <w:t>правочник</w:t>
      </w:r>
      <w:r>
        <w:t xml:space="preserve"> организаций</w:t>
      </w:r>
      <w:bookmarkEnd w:id="58"/>
      <w:r>
        <w:t xml:space="preserve"> </w:t>
      </w:r>
    </w:p>
    <w:p w:rsidR="007A2661" w:rsidRDefault="007A2661" w:rsidP="007A2661">
      <w:pPr>
        <w:tabs>
          <w:tab w:val="left" w:pos="993"/>
        </w:tabs>
        <w:spacing w:before="120" w:line="276" w:lineRule="auto"/>
        <w:contextualSpacing/>
        <w:jc w:val="both"/>
      </w:pPr>
      <w:bookmarkStart w:id="60" w:name="_Toc200340523"/>
      <w:bookmarkStart w:id="61" w:name="_Toc269460496"/>
      <w:bookmarkStart w:id="62" w:name="_Toc374619895"/>
      <w:bookmarkStart w:id="63" w:name="_Toc400611855"/>
      <w:bookmarkStart w:id="64" w:name="_Toc400612076"/>
      <w:bookmarkEnd w:id="59"/>
      <w:r>
        <w:tab/>
        <w:t>Организации со всеми реквизитами находятся в справочнике «Справочник организаций»</w:t>
      </w:r>
      <w:r w:rsidRPr="00D80BC2">
        <w:t xml:space="preserve"> </w:t>
      </w:r>
      <w:r w:rsidRPr="00D80BC2">
        <w:rPr>
          <w:rStyle w:val="af3"/>
          <w:rFonts w:ascii="Times New Roman" w:hAnsi="Times New Roman"/>
          <w:sz w:val="24"/>
          <w:highlight w:val="lightGray"/>
          <w:shd w:val="clear" w:color="auto" w:fill="FFFFFF"/>
        </w:rPr>
        <w:t>СВОД-СМАРТ</w:t>
      </w:r>
      <w:r w:rsidR="00DD345A">
        <w:rPr>
          <w:rStyle w:val="af3"/>
          <w:rFonts w:ascii="Times New Roman" w:hAnsi="Times New Roman"/>
          <w:sz w:val="24"/>
          <w:highlight w:val="lightGray"/>
          <w:shd w:val="clear" w:color="auto" w:fill="FFFFFF"/>
        </w:rPr>
        <w:t xml:space="preserve"> </w:t>
      </w:r>
      <w:r w:rsidRPr="00D80BC2">
        <w:rPr>
          <w:rStyle w:val="af3"/>
          <w:rFonts w:ascii="Times New Roman" w:hAnsi="Times New Roman"/>
          <w:sz w:val="24"/>
          <w:highlight w:val="lightGray"/>
          <w:shd w:val="clear" w:color="auto" w:fill="FFFFFF"/>
        </w:rPr>
        <w:t xml:space="preserve">-&gt; </w:t>
      </w:r>
      <w:r w:rsidR="00DD345A">
        <w:rPr>
          <w:rStyle w:val="af3"/>
          <w:rFonts w:ascii="Times New Roman" w:hAnsi="Times New Roman"/>
          <w:sz w:val="24"/>
          <w:highlight w:val="lightGray"/>
          <w:shd w:val="clear" w:color="auto" w:fill="FFFFFF"/>
        </w:rPr>
        <w:t>НАВИГАТОР</w:t>
      </w:r>
      <w:r w:rsidR="00DD345A" w:rsidRPr="00D80BC2">
        <w:rPr>
          <w:rStyle w:val="af3"/>
          <w:rFonts w:ascii="Times New Roman" w:hAnsi="Times New Roman"/>
          <w:sz w:val="24"/>
          <w:highlight w:val="lightGray"/>
          <w:shd w:val="clear" w:color="auto" w:fill="FFFFFF"/>
        </w:rPr>
        <w:t xml:space="preserve"> -&gt; </w:t>
      </w:r>
      <w:r w:rsidRPr="00D80BC2">
        <w:rPr>
          <w:rStyle w:val="af3"/>
          <w:rFonts w:ascii="Times New Roman" w:hAnsi="Times New Roman"/>
          <w:sz w:val="24"/>
          <w:highlight w:val="lightGray"/>
          <w:shd w:val="clear" w:color="auto" w:fill="FFFFFF"/>
        </w:rPr>
        <w:t>СПРАВОЧНИКИ -&gt; ОБЩИЕ СПРАВОЧНИКИ -&gt; Справочник организаций</w:t>
      </w:r>
      <w:r w:rsidRPr="00D80BC2">
        <w:rPr>
          <w:rStyle w:val="af3"/>
          <w:rFonts w:ascii="Times New Roman" w:hAnsi="Times New Roman"/>
          <w:sz w:val="24"/>
          <w:shd w:val="clear" w:color="auto" w:fill="FFFFFF"/>
        </w:rPr>
        <w:t>.</w:t>
      </w:r>
      <w:r w:rsidRPr="00D80BC2">
        <w:t xml:space="preserve"> </w:t>
      </w:r>
    </w:p>
    <w:p w:rsidR="007A2661" w:rsidRDefault="007A2661" w:rsidP="007A2661">
      <w:pPr>
        <w:tabs>
          <w:tab w:val="left" w:pos="993"/>
        </w:tabs>
        <w:spacing w:before="120" w:line="276" w:lineRule="auto"/>
        <w:contextualSpacing/>
        <w:jc w:val="both"/>
      </w:pPr>
      <w:r>
        <w:t>Панель инструментов Справочника организаций имеет следующий вид</w:t>
      </w:r>
    </w:p>
    <w:p w:rsidR="007A2661" w:rsidRDefault="007A2661" w:rsidP="007A2661">
      <w:pPr>
        <w:tabs>
          <w:tab w:val="left" w:pos="993"/>
        </w:tabs>
        <w:spacing w:before="120" w:line="276" w:lineRule="auto"/>
        <w:contextualSpacing/>
        <w:jc w:val="both"/>
      </w:pPr>
      <w:bookmarkStart w:id="65" w:name="ПанельИнструментов1"/>
      <w:bookmarkEnd w:id="65"/>
    </w:p>
    <w:tbl>
      <w:tblPr>
        <w:tblStyle w:val="af8"/>
        <w:tblW w:w="10624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solid" w:color="C6D9F1" w:themeColor="text2" w:themeTint="33" w:fill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"/>
        <w:gridCol w:w="306"/>
        <w:gridCol w:w="307"/>
        <w:gridCol w:w="318"/>
        <w:gridCol w:w="319"/>
        <w:gridCol w:w="415"/>
        <w:gridCol w:w="534"/>
        <w:gridCol w:w="412"/>
        <w:gridCol w:w="1199"/>
        <w:gridCol w:w="1167"/>
        <w:gridCol w:w="461"/>
        <w:gridCol w:w="567"/>
        <w:gridCol w:w="2835"/>
        <w:gridCol w:w="561"/>
        <w:gridCol w:w="428"/>
        <w:gridCol w:w="429"/>
      </w:tblGrid>
      <w:tr w:rsidR="007A2661" w:rsidTr="007A2661">
        <w:trPr>
          <w:trHeight w:val="423"/>
        </w:trPr>
        <w:tc>
          <w:tcPr>
            <w:tcW w:w="366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208644" wp14:editId="70CBD95C">
                  <wp:extent cx="200025" cy="270510"/>
                  <wp:effectExtent l="0" t="0" r="9525" b="0"/>
                  <wp:docPr id="258" name="Рисунок 258" descr="cid:image001.png@01D3231A.6C474BD0">
                    <a:hlinkClick xmlns:a="http://schemas.openxmlformats.org/drawingml/2006/main" r:id="rId9" tooltip="Создать организацию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1.png@01D3231A.6C474BD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0826" b="-7576"/>
                          <a:stretch/>
                        </pic:blipFill>
                        <pic:spPr bwMode="auto">
                          <a:xfrm>
                            <a:off x="0" y="0"/>
                            <a:ext cx="200455" cy="27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0BC3004C" wp14:editId="52EF0999">
                  <wp:extent cx="157053" cy="270510"/>
                  <wp:effectExtent l="0" t="0" r="0" b="0"/>
                  <wp:docPr id="7" name="Рисунок 7" descr="cid:image001.png@01D3231A.6C474BD0">
                    <a:hlinkClick xmlns:a="http://schemas.openxmlformats.org/drawingml/2006/main" r:id="rId12" tooltip="Добавить из Excel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1.png@01D3231A.6C474BD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39" t="-7576" b="-1"/>
                          <a:stretch/>
                        </pic:blipFill>
                        <pic:spPr bwMode="auto">
                          <a:xfrm>
                            <a:off x="0" y="0"/>
                            <a:ext cx="157390" cy="27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534C9A9E" wp14:editId="3CD48800">
                  <wp:extent cx="193200" cy="252000"/>
                  <wp:effectExtent l="0" t="0" r="0" b="0"/>
                  <wp:docPr id="8" name="Рисунок 8" descr="cid:image002.png@01D3231A.6C474BD0">
                    <a:hlinkClick xmlns:a="http://schemas.openxmlformats.org/drawingml/2006/main" r:id="rId9" tooltip="Редактиров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id:image002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47CE0875" wp14:editId="46273ECE">
                  <wp:extent cx="160000" cy="252000"/>
                  <wp:effectExtent l="0" t="0" r="0" b="0"/>
                  <wp:docPr id="9" name="Рисунок 9" descr="cid:image003.png@01D3231A.6C474BD0">
                    <a:hlinkClick xmlns:a="http://schemas.openxmlformats.org/drawingml/2006/main" r:id="rId15" tooltip="Удали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id:image003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25CBDACB" wp14:editId="189562C2">
                  <wp:extent cx="205017" cy="252000"/>
                  <wp:effectExtent l="0" t="0" r="5080" b="0"/>
                  <wp:docPr id="10" name="Рисунок 10" descr="cid:image004.png@01D3231A.6C474BD0">
                    <a:hlinkClick xmlns:a="http://schemas.openxmlformats.org/drawingml/2006/main" r:id="rId18" tooltip="Обнови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id:image004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17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53A112F1" wp14:editId="65608E0D">
                  <wp:extent cx="213559" cy="252000"/>
                  <wp:effectExtent l="0" t="0" r="0" b="0"/>
                  <wp:docPr id="11" name="Рисунок 11" descr="cid:image005.png@01D3231A.6C474BD0">
                    <a:hlinkClick xmlns:a="http://schemas.openxmlformats.org/drawingml/2006/main" r:id="rId21" tooltip="Копировать организацию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id:image005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9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413ECBCD" wp14:editId="211D47A6">
                  <wp:extent cx="324610" cy="252000"/>
                  <wp:effectExtent l="0" t="0" r="0" b="0"/>
                  <wp:docPr id="226" name="Рисунок 226" descr="cid:image006.png@01D3231A.6C474BD0">
                    <a:hlinkClick xmlns:a="http://schemas.openxmlformats.org/drawingml/2006/main" r:id="rId24" tooltip="Инверсия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id:image006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A287B71" wp14:editId="1E144F35">
                  <wp:extent cx="214820" cy="252000"/>
                  <wp:effectExtent l="0" t="0" r="0" b="0"/>
                  <wp:docPr id="231" name="Рисунок 231" descr="cid:image007.png@01D3231A.6C474BD0">
                    <a:hlinkClick xmlns:a="http://schemas.openxmlformats.org/drawingml/2006/main" r:id="rId27" tooltip="Разметить все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id:image007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3963C13E" wp14:editId="42F929AF">
                  <wp:extent cx="739742" cy="252000"/>
                  <wp:effectExtent l="0" t="0" r="3810" b="0"/>
                  <wp:docPr id="233" name="Рисунок 233" descr="cid:image008.png@01D3231A.6C474BD0">
                    <a:hlinkClick xmlns:a="http://schemas.openxmlformats.org/drawingml/2006/main" r:id="rId30" tooltip="Экспорт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id:image008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2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4EE3E588" wp14:editId="17E97697">
                  <wp:extent cx="738915" cy="252000"/>
                  <wp:effectExtent l="0" t="0" r="4445" b="0"/>
                  <wp:docPr id="234" name="Рисунок 234" descr="cid:image009.png@01D3231A.6C474BD0">
                    <a:hlinkClick xmlns:a="http://schemas.openxmlformats.org/drawingml/2006/main" r:id="rId33" tooltip="Импорт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id:image009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1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5BC2DA75" wp14:editId="5D4398C3">
                  <wp:extent cx="252000" cy="252000"/>
                  <wp:effectExtent l="0" t="0" r="0" b="0"/>
                  <wp:docPr id="240" name="Рисунок 240" descr="cid:image010.png@01D3231A.6C474BD0">
                    <a:hlinkClick xmlns:a="http://schemas.openxmlformats.org/drawingml/2006/main" r:id="rId36" tooltip="Печ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id:image010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2ACB2A5D" wp14:editId="4F24F140">
                  <wp:extent cx="316068" cy="252000"/>
                  <wp:effectExtent l="0" t="0" r="8255" b="0"/>
                  <wp:docPr id="243" name="Рисунок 243" descr="cid:image011.png@01D3231A.6C474BD0">
                    <a:hlinkClick xmlns:a="http://schemas.openxmlformats.org/drawingml/2006/main" r:id="rId39" tooltip="Синхронизация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id:image011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68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solid" w:color="C6D9F1" w:themeColor="text2" w:themeTint="33" w:fill="auto"/>
          </w:tcPr>
          <w:p w:rsidR="007A2661" w:rsidRDefault="00630835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hyperlink w:anchor="Дата" w:history="1">
              <w:r w:rsidR="00DD345A">
                <w:object w:dxaOrig="2760" w:dyaOrig="420">
                  <v:shape id="_x0000_i1025" type="#_x0000_t75" style="width:138pt;height:21pt" o:ole="">
                    <v:imagedata r:id="rId42" o:title=""/>
                  </v:shape>
                  <o:OLEObject Type="Embed" ProgID="PBrush" ShapeID="_x0000_i1025" DrawAspect="Content" ObjectID="_1626066824" r:id="rId43"/>
                </w:object>
              </w:r>
            </w:hyperlink>
          </w:p>
        </w:tc>
        <w:tc>
          <w:tcPr>
            <w:tcW w:w="561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3AE0E2BA" wp14:editId="6066DF06">
                  <wp:extent cx="338897" cy="252000"/>
                  <wp:effectExtent l="0" t="0" r="4445" b="0"/>
                  <wp:docPr id="250" name="Рисунок 250" descr="cid:image013.png@01D3231A.6C474BD0">
                    <a:hlinkClick xmlns:a="http://schemas.openxmlformats.org/drawingml/2006/main" r:id="rId44" tooltip="Настройки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id:image013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97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42AFAF" wp14:editId="4F5AA391">
                  <wp:extent cx="235475" cy="252000"/>
                  <wp:effectExtent l="0" t="0" r="0" b="0"/>
                  <wp:docPr id="254" name="Рисунок 254" descr="cid:image014.png@01D3231A.6C474BD0">
                    <a:hlinkClick xmlns:a="http://schemas.openxmlformats.org/drawingml/2006/main" r:id="rId47" tooltip="Журнал событий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id:image014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7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FF5B75" wp14:editId="74644D73">
                  <wp:extent cx="224509" cy="252000"/>
                  <wp:effectExtent l="0" t="0" r="4445" b="0"/>
                  <wp:docPr id="257" name="Рисунок 257" descr="cid:image015.png@01D3231A.6C474BD0">
                    <a:hlinkClick xmlns:a="http://schemas.openxmlformats.org/drawingml/2006/main" r:id="rId50" tooltip="Выход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id:image015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09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661" w:rsidRPr="00FA4BA3" w:rsidRDefault="007A2661" w:rsidP="007A2661">
      <w:pPr>
        <w:tabs>
          <w:tab w:val="left" w:pos="993"/>
        </w:tabs>
        <w:spacing w:before="120" w:line="276" w:lineRule="auto"/>
        <w:contextualSpacing/>
        <w:jc w:val="center"/>
        <w:rPr>
          <w:b/>
          <w:sz w:val="20"/>
          <w:szCs w:val="20"/>
        </w:rPr>
      </w:pPr>
      <w:r w:rsidRPr="00EF0557">
        <w:rPr>
          <w:b/>
          <w:sz w:val="20"/>
          <w:szCs w:val="20"/>
        </w:rPr>
        <w:t>Рисунок 1. Панель инструментов Справочника организаций</w:t>
      </w:r>
      <w:r w:rsidRPr="00FA4BA3">
        <w:rPr>
          <w:b/>
          <w:sz w:val="20"/>
          <w:szCs w:val="20"/>
        </w:rPr>
        <w:t xml:space="preserve"> </w:t>
      </w:r>
      <w:r>
        <w:rPr>
          <w:rStyle w:val="afb"/>
          <w:b/>
          <w:sz w:val="20"/>
          <w:szCs w:val="20"/>
          <w:lang w:val="en-US"/>
        </w:rPr>
        <w:footnoteReference w:id="1"/>
      </w:r>
    </w:p>
    <w:p w:rsidR="00AA0FF3" w:rsidRDefault="00AA0FF3" w:rsidP="007A2661">
      <w:pPr>
        <w:tabs>
          <w:tab w:val="left" w:pos="993"/>
        </w:tabs>
        <w:spacing w:before="120" w:line="276" w:lineRule="auto"/>
        <w:contextualSpacing/>
        <w:jc w:val="center"/>
      </w:pPr>
    </w:p>
    <w:p w:rsidR="007A2661" w:rsidRPr="006F39B5" w:rsidRDefault="00AA0FF3" w:rsidP="00AA0FF3">
      <w:pPr>
        <w:pStyle w:val="20"/>
      </w:pPr>
      <w:bookmarkStart w:id="66" w:name="_Toc492276075"/>
      <w:r>
        <w:rPr>
          <w:lang w:val="ru-RU"/>
        </w:rPr>
        <w:t>1.1.</w:t>
      </w:r>
      <w:r>
        <w:t xml:space="preserve"> </w:t>
      </w:r>
      <w:r w:rsidR="007A2661">
        <w:t>Создание и редактирование реквизитов организаций</w:t>
      </w:r>
      <w:bookmarkEnd w:id="66"/>
    </w:p>
    <w:p w:rsidR="007A2661" w:rsidRDefault="007A2661" w:rsidP="007A2661">
      <w:pPr>
        <w:spacing w:line="276" w:lineRule="auto"/>
        <w:ind w:firstLine="709"/>
        <w:contextualSpacing/>
        <w:jc w:val="both"/>
      </w:pPr>
    </w:p>
    <w:p w:rsidR="007A2661" w:rsidRDefault="007A2661" w:rsidP="007A2661">
      <w:pPr>
        <w:spacing w:line="276" w:lineRule="auto"/>
        <w:ind w:firstLine="709"/>
        <w:contextualSpacing/>
        <w:jc w:val="both"/>
      </w:pPr>
      <w:bookmarkStart w:id="67" w:name="СоздатьРедактировать"/>
      <w:bookmarkEnd w:id="67"/>
      <w:r w:rsidRPr="000D0EF9">
        <w:t xml:space="preserve">Новое значение в справочнике </w:t>
      </w:r>
      <w:r>
        <w:t>или редактирование ранее введенных данных осуществляется с помощью кнопок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619209D8" wp14:editId="3A90A026">
            <wp:extent cx="196850" cy="208280"/>
            <wp:effectExtent l="0" t="0" r="0" b="0"/>
            <wp:docPr id="115" name="Рисунок 4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С</w:t>
      </w:r>
      <w:proofErr w:type="gramEnd"/>
      <w:r w:rsidRPr="000D0EF9">
        <w:rPr>
          <w:b/>
        </w:rPr>
        <w:t>оздать</w:t>
      </w:r>
      <w:r>
        <w:rPr>
          <w:b/>
        </w:rPr>
        <w:t xml:space="preserve"> организацию</w:t>
      </w:r>
      <w:r w:rsidRPr="000D0EF9">
        <w:rPr>
          <w:b/>
        </w:rPr>
        <w:t xml:space="preserve"> </w:t>
      </w:r>
      <w:r w:rsidRPr="000D0EF9">
        <w:t>(</w:t>
      </w:r>
      <w:r w:rsidRPr="000D0EF9">
        <w:rPr>
          <w:lang w:val="en-US"/>
        </w:rPr>
        <w:t>Ctrl</w:t>
      </w:r>
      <w:r w:rsidRPr="000D0EF9">
        <w:t>+</w:t>
      </w:r>
      <w:r w:rsidRPr="000D0EF9">
        <w:rPr>
          <w:lang w:val="en-US"/>
        </w:rPr>
        <w:t>N</w:t>
      </w:r>
      <w:r w:rsidRPr="000D0EF9">
        <w:t>)</w:t>
      </w:r>
      <w:r>
        <w:t xml:space="preserve"> и</w:t>
      </w:r>
      <w:r w:rsidR="003C41AF">
        <w:t>ли</w:t>
      </w:r>
      <w:r>
        <w:t xml:space="preserve"> </w:t>
      </w:r>
      <w:r>
        <w:rPr>
          <w:noProof/>
        </w:rPr>
        <w:drawing>
          <wp:inline distT="0" distB="0" distL="0" distR="0" wp14:anchorId="595CB53C" wp14:editId="54A19A0F">
            <wp:extent cx="200025" cy="227136"/>
            <wp:effectExtent l="0" t="0" r="0" b="1905"/>
            <wp:docPr id="232" name="Рисунок 47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2" cy="24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D0EF9">
        <w:rPr>
          <w:b/>
        </w:rPr>
        <w:t>Редактировать</w:t>
      </w:r>
      <w:r w:rsidRPr="000D0EF9">
        <w:t xml:space="preserve"> (</w:t>
      </w:r>
      <w:r w:rsidRPr="000D0EF9">
        <w:rPr>
          <w:lang w:val="en-US"/>
        </w:rPr>
        <w:t>Ctrl</w:t>
      </w:r>
      <w:r w:rsidRPr="000D0EF9">
        <w:t>+</w:t>
      </w:r>
      <w:r w:rsidRPr="000D0EF9">
        <w:rPr>
          <w:lang w:val="en-US"/>
        </w:rPr>
        <w:t>E</w:t>
      </w:r>
      <w:r w:rsidRPr="000D0EF9">
        <w:t>)</w:t>
      </w:r>
      <w:r>
        <w:t xml:space="preserve">  </w:t>
      </w:r>
      <w:r>
        <w:rPr>
          <w:noProof/>
        </w:rPr>
        <w:t>соответственно</w:t>
      </w:r>
      <w:r w:rsidRPr="000D0EF9">
        <w:t xml:space="preserve">. </w:t>
      </w:r>
    </w:p>
    <w:p w:rsidR="00B9185C" w:rsidRDefault="00B9185C" w:rsidP="00B9185C">
      <w:pPr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>
        <w:t>В выпадающем списке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7ADBDD57" wp14:editId="5FC756ED">
            <wp:extent cx="196850" cy="208280"/>
            <wp:effectExtent l="0" t="0" r="0" b="0"/>
            <wp:docPr id="62" name="Рисунок 4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С</w:t>
      </w:r>
      <w:proofErr w:type="gramEnd"/>
      <w:r w:rsidRPr="000D0EF9">
        <w:rPr>
          <w:b/>
        </w:rPr>
        <w:t>оздать</w:t>
      </w:r>
      <w:r>
        <w:rPr>
          <w:b/>
        </w:rPr>
        <w:t xml:space="preserve"> организацию </w:t>
      </w:r>
      <w:r w:rsidRPr="00B9185C">
        <w:t>доступна кнопка</w:t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7D5EB9C1" wp14:editId="36092463">
            <wp:extent cx="1543050" cy="2190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/>
                    <a:stretch/>
                  </pic:blipFill>
                  <pic:spPr bwMode="auto">
                    <a:xfrm>
                      <a:off x="0" y="0"/>
                      <a:ext cx="1543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Добавить из </w:t>
      </w:r>
      <w:r>
        <w:rPr>
          <w:b/>
          <w:lang w:val="en-US"/>
        </w:rPr>
        <w:t>Excel</w:t>
      </w:r>
      <w:r>
        <w:rPr>
          <w:b/>
        </w:rPr>
        <w:t xml:space="preserve">. </w:t>
      </w:r>
      <w:r w:rsidRPr="00B9185C">
        <w:t>Данная кнопка удобна д</w:t>
      </w:r>
      <w:r w:rsidRPr="000D0EF9">
        <w:t>л</w:t>
      </w:r>
      <w:r>
        <w:t xml:space="preserve">я массовой загрузки организаций. </w:t>
      </w:r>
    </w:p>
    <w:p w:rsidR="00F11711" w:rsidRDefault="00F11711" w:rsidP="00B9185C">
      <w:pPr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>
        <w:rPr>
          <w:noProof/>
        </w:rPr>
        <w:lastRenderedPageBreak/>
        <w:drawing>
          <wp:inline distT="0" distB="0" distL="0" distR="0" wp14:anchorId="425394E4" wp14:editId="22A848AF">
            <wp:extent cx="6152515" cy="3521075"/>
            <wp:effectExtent l="0" t="0" r="635" b="317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11" w:rsidRDefault="00F11711" w:rsidP="00F11711">
      <w:pPr>
        <w:pStyle w:val="ab"/>
        <w:spacing w:line="276" w:lineRule="auto"/>
        <w:contextualSpacing/>
        <w:jc w:val="center"/>
      </w:pPr>
      <w:r w:rsidRPr="00975245">
        <w:t xml:space="preserve">Рисунок </w:t>
      </w:r>
      <w:r>
        <w:t>2а</w:t>
      </w:r>
      <w:r w:rsidRPr="00975245">
        <w:t xml:space="preserve">. </w:t>
      </w:r>
      <w:r>
        <w:t>Массовое добавление организаций</w:t>
      </w:r>
    </w:p>
    <w:p w:rsidR="00F11711" w:rsidRDefault="00F11711" w:rsidP="00B9185C">
      <w:pPr>
        <w:autoSpaceDE w:val="0"/>
        <w:autoSpaceDN w:val="0"/>
        <w:adjustRightInd w:val="0"/>
        <w:spacing w:line="276" w:lineRule="auto"/>
        <w:ind w:firstLine="708"/>
        <w:contextualSpacing/>
        <w:jc w:val="both"/>
      </w:pPr>
    </w:p>
    <w:p w:rsidR="00B9185C" w:rsidRPr="000D0EF9" w:rsidRDefault="00B9185C" w:rsidP="00B9185C">
      <w:pPr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>
        <w:t>В открывшемся окне необходимо вв</w:t>
      </w:r>
      <w:r w:rsidRPr="000D0EF9">
        <w:t>ести Дату начала действия организации, уникальный Код для организации, Н</w:t>
      </w:r>
      <w:r>
        <w:t xml:space="preserve">аименование, КПП и пр. Галка </w:t>
      </w:r>
      <w:r w:rsidRPr="000D0EF9">
        <w:t xml:space="preserve">«Обновлять существующие записи» позволяет внести изменение в уже существующую организацию в соответствии с Кодом организации. Галка «Новая версия при обновлении» при добавлении </w:t>
      </w:r>
      <w:r>
        <w:t>кодов</w:t>
      </w:r>
      <w:r w:rsidRPr="000D0EF9">
        <w:t xml:space="preserve"> позволяет добавить новую версию к существующей </w:t>
      </w:r>
      <w:r>
        <w:t xml:space="preserve">с таким кодом </w:t>
      </w:r>
      <w:r w:rsidRPr="000D0EF9">
        <w:t>организации и</w:t>
      </w:r>
      <w:r w:rsidR="00F11711">
        <w:t>ли</w:t>
      </w:r>
      <w:r w:rsidRPr="000D0EF9">
        <w:t xml:space="preserve"> добавить новую, при отсутствии таковой.</w:t>
      </w:r>
    </w:p>
    <w:p w:rsidR="007A2661" w:rsidRDefault="00B9185C" w:rsidP="007A2661">
      <w:pPr>
        <w:spacing w:before="120" w:line="276" w:lineRule="auto"/>
        <w:ind w:firstLine="709"/>
        <w:contextualSpacing/>
        <w:jc w:val="both"/>
      </w:pPr>
      <w:r>
        <w:t>При последовательном добавлении организаций</w:t>
      </w:r>
      <w:r w:rsidR="00F11711">
        <w:t xml:space="preserve"> по кнопке</w:t>
      </w:r>
      <w:proofErr w:type="gramStart"/>
      <w:r w:rsidR="00F11711">
        <w:t xml:space="preserve"> </w:t>
      </w:r>
      <w:r w:rsidR="00F11711">
        <w:rPr>
          <w:noProof/>
        </w:rPr>
        <w:drawing>
          <wp:inline distT="0" distB="0" distL="0" distR="0" wp14:anchorId="3C48BE46" wp14:editId="4DB847D7">
            <wp:extent cx="196850" cy="208280"/>
            <wp:effectExtent l="0" t="0" r="0" b="0"/>
            <wp:docPr id="289" name="Рисунок 4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711" w:rsidRPr="000D0EF9">
        <w:t xml:space="preserve"> </w:t>
      </w:r>
      <w:r w:rsidR="00F11711" w:rsidRPr="000D0EF9">
        <w:rPr>
          <w:b/>
        </w:rPr>
        <w:t>С</w:t>
      </w:r>
      <w:proofErr w:type="gramEnd"/>
      <w:r w:rsidR="00F11711" w:rsidRPr="000D0EF9">
        <w:rPr>
          <w:b/>
        </w:rPr>
        <w:t>оздать</w:t>
      </w:r>
      <w:r w:rsidR="00F11711">
        <w:rPr>
          <w:b/>
        </w:rPr>
        <w:t xml:space="preserve"> организацию</w:t>
      </w:r>
      <w:r>
        <w:t xml:space="preserve"> в</w:t>
      </w:r>
      <w:r w:rsidR="007A2661">
        <w:t xml:space="preserve"> открывшемся окне (</w:t>
      </w:r>
      <w:r w:rsidR="007A2661" w:rsidRPr="00234C8F">
        <w:rPr>
          <w:i/>
        </w:rPr>
        <w:t xml:space="preserve">Рисунок </w:t>
      </w:r>
      <w:r w:rsidR="007A2661">
        <w:rPr>
          <w:i/>
        </w:rPr>
        <w:t>2</w:t>
      </w:r>
      <w:r w:rsidR="00F11711">
        <w:rPr>
          <w:i/>
        </w:rPr>
        <w:t>б</w:t>
      </w:r>
      <w:r w:rsidR="007A2661">
        <w:t>) необходимо заполнить следующие обязательные для сбора отчетности реквизиты:</w:t>
      </w:r>
    </w:p>
    <w:p w:rsidR="007A2661" w:rsidRDefault="007A2661" w:rsidP="007A2661">
      <w:pPr>
        <w:pStyle w:val="a9"/>
        <w:numPr>
          <w:ilvl w:val="0"/>
          <w:numId w:val="27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6246C1">
        <w:rPr>
          <w:rFonts w:ascii="Times New Roman" w:hAnsi="Times New Roman"/>
          <w:sz w:val="24"/>
          <w:szCs w:val="24"/>
        </w:rPr>
        <w:t>код (любое уникальное число)</w:t>
      </w:r>
      <w:r>
        <w:rPr>
          <w:rFonts w:ascii="Times New Roman" w:hAnsi="Times New Roman"/>
          <w:sz w:val="24"/>
          <w:szCs w:val="24"/>
        </w:rPr>
        <w:t>.</w:t>
      </w:r>
      <w:r w:rsidRPr="006246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6246C1">
        <w:rPr>
          <w:rFonts w:ascii="Times New Roman" w:hAnsi="Times New Roman"/>
          <w:sz w:val="24"/>
          <w:szCs w:val="24"/>
        </w:rPr>
        <w:t xml:space="preserve">роставляется по умолчанию, но при необходимости его можно изменить, указав раннее не используемый код; </w:t>
      </w:r>
    </w:p>
    <w:p w:rsidR="007A2661" w:rsidRPr="006246C1" w:rsidRDefault="007A2661" w:rsidP="007A2661">
      <w:pPr>
        <w:pStyle w:val="a9"/>
        <w:numPr>
          <w:ilvl w:val="0"/>
          <w:numId w:val="27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6246C1">
        <w:rPr>
          <w:rFonts w:ascii="Times New Roman" w:hAnsi="Times New Roman"/>
          <w:sz w:val="24"/>
          <w:szCs w:val="24"/>
        </w:rPr>
        <w:t>краткое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46C1">
        <w:rPr>
          <w:rFonts w:ascii="Times New Roman" w:hAnsi="Times New Roman"/>
          <w:sz w:val="24"/>
          <w:szCs w:val="24"/>
        </w:rPr>
        <w:t>и полное наименования;</w:t>
      </w:r>
    </w:p>
    <w:p w:rsidR="007A2661" w:rsidRPr="00D80BC2" w:rsidRDefault="007A2661" w:rsidP="007A2661">
      <w:pPr>
        <w:pStyle w:val="a9"/>
        <w:numPr>
          <w:ilvl w:val="0"/>
          <w:numId w:val="27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D80BC2">
        <w:rPr>
          <w:rFonts w:ascii="Times New Roman" w:hAnsi="Times New Roman"/>
          <w:sz w:val="24"/>
          <w:szCs w:val="24"/>
        </w:rPr>
        <w:t>КБП. Этот код</w:t>
      </w:r>
      <w:r>
        <w:rPr>
          <w:rFonts w:ascii="Times New Roman" w:hAnsi="Times New Roman"/>
          <w:sz w:val="24"/>
          <w:szCs w:val="24"/>
        </w:rPr>
        <w:t xml:space="preserve"> необходим для экспорта/импорта форм в формате Минфина (значение в поле «ИСТ»);</w:t>
      </w:r>
    </w:p>
    <w:p w:rsidR="00F63716" w:rsidRDefault="007A2661" w:rsidP="00F63716">
      <w:pPr>
        <w:pStyle w:val="a9"/>
        <w:numPr>
          <w:ilvl w:val="0"/>
          <w:numId w:val="27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F63716">
        <w:rPr>
          <w:rFonts w:ascii="Times New Roman" w:hAnsi="Times New Roman"/>
          <w:sz w:val="24"/>
          <w:szCs w:val="24"/>
        </w:rPr>
        <w:t>ОКТМО. Код ОКТМО участвует в сверке форм 0503125 и 425 между уровнями бюджетов, а также для корректного заполнения утвержденного шаблона при печати документа</w:t>
      </w:r>
      <w:r w:rsidR="00F63716" w:rsidRPr="00F63716">
        <w:rPr>
          <w:rFonts w:ascii="Times New Roman" w:hAnsi="Times New Roman"/>
          <w:sz w:val="24"/>
          <w:szCs w:val="24"/>
        </w:rPr>
        <w:t>.</w:t>
      </w:r>
    </w:p>
    <w:p w:rsidR="00614A83" w:rsidRPr="00F63716" w:rsidRDefault="00614A83" w:rsidP="00F63716">
      <w:pPr>
        <w:pStyle w:val="a9"/>
        <w:numPr>
          <w:ilvl w:val="0"/>
          <w:numId w:val="27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F63716">
        <w:rPr>
          <w:rFonts w:ascii="Times New Roman" w:hAnsi="Times New Roman"/>
          <w:sz w:val="24"/>
          <w:szCs w:val="24"/>
        </w:rPr>
        <w:t>Субъект бюджетной отчетности</w:t>
      </w:r>
      <w:r w:rsidR="00F63716" w:rsidRPr="00F63716">
        <w:rPr>
          <w:rFonts w:ascii="Times New Roman" w:hAnsi="Times New Roman"/>
          <w:sz w:val="24"/>
          <w:szCs w:val="24"/>
        </w:rPr>
        <w:t>. Необходим для экспорта/импорта форм в формате Минфина (значение в поле «ПОЛН»)</w:t>
      </w:r>
      <w:r w:rsidR="00F63716">
        <w:rPr>
          <w:rFonts w:ascii="Times New Roman" w:hAnsi="Times New Roman"/>
          <w:sz w:val="24"/>
          <w:szCs w:val="24"/>
        </w:rPr>
        <w:t xml:space="preserve">, </w:t>
      </w:r>
      <w:r w:rsidR="00F63716" w:rsidRPr="00F63716">
        <w:rPr>
          <w:rFonts w:ascii="Times New Roman" w:hAnsi="Times New Roman"/>
          <w:sz w:val="24"/>
          <w:szCs w:val="24"/>
        </w:rPr>
        <w:t xml:space="preserve"> </w:t>
      </w:r>
      <w:r w:rsidR="00F63716">
        <w:rPr>
          <w:rFonts w:ascii="Times New Roman" w:hAnsi="Times New Roman"/>
          <w:sz w:val="24"/>
          <w:szCs w:val="24"/>
        </w:rPr>
        <w:t>также участвует в отражении атрибута «Тип учреждения» для сотых форм.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>
        <w:t>Дополнительно могут быть заполнены следующие поля: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>
        <w:t xml:space="preserve">1) дата окончания. При наличии данного параметра в режиме «Работа с отчетностью» в периоде после даты окончания данная организация отображаться не будет. При отметке галкой </w:t>
      </w:r>
      <w:r>
        <w:lastRenderedPageBreak/>
        <w:t>«Отображать закрытые организации» в дереве организаций станут видны организации, имеющие дату окончания;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>
        <w:t>2) код ОКВЭД – максимальное значение кода 8 символов;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>
        <w:t>3) центральная организация – отмечается централизованная бухгалтерия, впоследствии отражающаяся при печати «семисотых» форм</w:t>
      </w:r>
      <w:r w:rsidR="00630835">
        <w:t xml:space="preserve"> и при выводе отчета на Печать с </w:t>
      </w:r>
      <w:r w:rsidR="00614A83">
        <w:t>галкой на Настройке «Печать подписи ЦБ»</w:t>
      </w:r>
      <w:proofErr w:type="gramStart"/>
      <w:r w:rsidR="00614A83">
        <w:t xml:space="preserve"> </w:t>
      </w:r>
      <w:r>
        <w:t>;</w:t>
      </w:r>
      <w:proofErr w:type="gramEnd"/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>
        <w:t>4) организация учредитель – из справочника выбирается организация - учредитель для отчетов, выгружаемых для сдачи в ИФНС;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>
        <w:t>5) организация, осуществляющая полномочия учредителя - информация, необходимая при печати  форм, которые отражают наименование организации, осуществляющей полномочия учредителя;</w:t>
      </w:r>
    </w:p>
    <w:p w:rsidR="007A2661" w:rsidRPr="00C43292" w:rsidRDefault="007A2661" w:rsidP="007A2661">
      <w:pPr>
        <w:spacing w:before="120" w:line="276" w:lineRule="auto"/>
        <w:ind w:firstLine="709"/>
        <w:contextualSpacing/>
        <w:jc w:val="both"/>
      </w:pPr>
      <w:r>
        <w:t xml:space="preserve">6) </w:t>
      </w:r>
      <w:r>
        <w:rPr>
          <w:lang w:val="en-US"/>
        </w:rPr>
        <w:t>e</w:t>
      </w:r>
      <w:r w:rsidRPr="00C43292">
        <w:t>-</w:t>
      </w:r>
      <w:r>
        <w:rPr>
          <w:lang w:val="en-US"/>
        </w:rPr>
        <w:t>mail</w:t>
      </w:r>
      <w:r w:rsidRPr="00C43292">
        <w:t xml:space="preserve"> – </w:t>
      </w:r>
      <w:r>
        <w:t>при настройке отправки сообщений на электронную почту при переходе на соответствующий статус будет уходить письмо на указанные адреса. Если необходимо указать 2 и более адреса электронный почты, необходимо использовать символ «</w:t>
      </w:r>
      <w:proofErr w:type="gramStart"/>
      <w:r>
        <w:t>;»</w:t>
      </w:r>
      <w:proofErr w:type="gramEnd"/>
      <w:r>
        <w:t>.</w:t>
      </w:r>
    </w:p>
    <w:p w:rsidR="007A2661" w:rsidRDefault="007A2661" w:rsidP="007A2661">
      <w:pPr>
        <w:spacing w:before="120" w:line="276" w:lineRule="auto"/>
        <w:contextualSpacing/>
        <w:jc w:val="center"/>
        <w:rPr>
          <w:noProof/>
        </w:rPr>
      </w:pPr>
      <w:r>
        <w:rPr>
          <w:noProof/>
          <w:bdr w:val="single" w:sz="2" w:space="0" w:color="4F81BD"/>
        </w:rPr>
        <w:t xml:space="preserve"> </w:t>
      </w:r>
    </w:p>
    <w:p w:rsidR="007A2661" w:rsidRDefault="00614A83" w:rsidP="007A2661">
      <w:pPr>
        <w:spacing w:before="120" w:line="276" w:lineRule="auto"/>
        <w:contextualSpacing/>
        <w:jc w:val="center"/>
      </w:pPr>
      <w:r>
        <w:rPr>
          <w:noProof/>
        </w:rPr>
        <w:drawing>
          <wp:inline distT="0" distB="0" distL="0" distR="0" wp14:anchorId="10E44E59" wp14:editId="6F4E0B6E">
            <wp:extent cx="5534025" cy="4893747"/>
            <wp:effectExtent l="19050" t="19050" r="9525" b="215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35964" cy="48954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2661" w:rsidRDefault="007A2661" w:rsidP="007A2661">
      <w:pPr>
        <w:pStyle w:val="ab"/>
        <w:spacing w:line="276" w:lineRule="auto"/>
        <w:contextualSpacing/>
        <w:jc w:val="center"/>
      </w:pPr>
      <w:r w:rsidRPr="00975245">
        <w:t xml:space="preserve">Рисунок </w:t>
      </w:r>
      <w:r>
        <w:t>2</w:t>
      </w:r>
      <w:r w:rsidR="00F11711">
        <w:t>б</w:t>
      </w:r>
      <w:r w:rsidRPr="00975245">
        <w:t>. Редактирование организации</w:t>
      </w:r>
    </w:p>
    <w:p w:rsidR="007A2661" w:rsidRDefault="007A2661" w:rsidP="007A2661"/>
    <w:p w:rsidR="007A2661" w:rsidRDefault="007A2661" w:rsidP="007A2661">
      <w:pPr>
        <w:spacing w:before="120" w:line="276" w:lineRule="auto"/>
        <w:ind w:firstLine="709"/>
        <w:contextualSpacing/>
        <w:jc w:val="both"/>
      </w:pPr>
      <w:r w:rsidRPr="00A25E40">
        <w:t xml:space="preserve">В нижней части окна редактирования организации находятся вкладки </w:t>
      </w:r>
      <w:hyperlink w:anchor="Итсория" w:history="1">
        <w:r w:rsidRPr="000A7779">
          <w:rPr>
            <w:rStyle w:val="a7"/>
          </w:rPr>
          <w:t>История</w:t>
        </w:r>
      </w:hyperlink>
      <w:r w:rsidRPr="00A25E40">
        <w:t xml:space="preserve">, </w:t>
      </w:r>
      <w:hyperlink w:anchor="Сотрудники" w:history="1">
        <w:r w:rsidRPr="00137D99">
          <w:rPr>
            <w:rStyle w:val="a7"/>
          </w:rPr>
          <w:t>Сотрудники</w:t>
        </w:r>
      </w:hyperlink>
      <w:r w:rsidRPr="00A25E40">
        <w:t xml:space="preserve">, </w:t>
      </w:r>
      <w:hyperlink w:anchor="Примечание" w:history="1">
        <w:r w:rsidRPr="00137D99">
          <w:rPr>
            <w:rStyle w:val="a7"/>
          </w:rPr>
          <w:t>Примечания</w:t>
        </w:r>
      </w:hyperlink>
      <w:r w:rsidRPr="00A25E40">
        <w:t xml:space="preserve">, </w:t>
      </w:r>
      <w:hyperlink w:anchor="ДополнительныеРеквизиты" w:history="1">
        <w:r w:rsidRPr="00137D99">
          <w:rPr>
            <w:rStyle w:val="a7"/>
          </w:rPr>
          <w:t>Дополнительные реквизиты</w:t>
        </w:r>
      </w:hyperlink>
      <w:r>
        <w:t xml:space="preserve">. Для просмотра данных в указанных вкладках </w:t>
      </w:r>
      <w:r>
        <w:lastRenderedPageBreak/>
        <w:t xml:space="preserve">необходимо раскрыть поля при помощи кнопки </w:t>
      </w:r>
      <w:r>
        <w:rPr>
          <w:noProof/>
        </w:rPr>
        <w:drawing>
          <wp:inline distT="0" distB="0" distL="0" distR="0" wp14:anchorId="6D9782A2" wp14:editId="687B7CC8">
            <wp:extent cx="1209675" cy="561975"/>
            <wp:effectExtent l="0" t="0" r="9525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или удерживая зажатой </w:t>
      </w:r>
      <w:r w:rsidR="002C5E54">
        <w:t>левую</w:t>
      </w:r>
      <w:r>
        <w:t xml:space="preserve"> кнопку мыши потянуть границы наверх.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bookmarkStart w:id="68" w:name="Итсория"/>
      <w:bookmarkEnd w:id="68"/>
      <w:r>
        <w:t>Вкладка «</w:t>
      </w:r>
      <w:r w:rsidRPr="00740771">
        <w:rPr>
          <w:b/>
        </w:rPr>
        <w:t>История</w:t>
      </w:r>
      <w:r>
        <w:t xml:space="preserve">» содержит данные полного и краткого наименования организации, </w:t>
      </w:r>
      <w:r w:rsidR="002C5E54">
        <w:t xml:space="preserve">тип организации, </w:t>
      </w:r>
      <w:r>
        <w:t>код ППП, код элемента бюджета, дата начало и окончания действия организации.</w:t>
      </w:r>
    </w:p>
    <w:p w:rsidR="00D670FD" w:rsidRDefault="00D670FD" w:rsidP="007A2661">
      <w:pPr>
        <w:spacing w:before="120" w:line="276" w:lineRule="auto"/>
        <w:ind w:firstLine="709"/>
        <w:contextualSpacing/>
        <w:jc w:val="both"/>
        <w:rPr>
          <w:i/>
        </w:rPr>
      </w:pPr>
    </w:p>
    <w:p w:rsidR="00D670FD" w:rsidRDefault="007A2661" w:rsidP="007A2661">
      <w:pPr>
        <w:spacing w:before="120" w:line="276" w:lineRule="auto"/>
        <w:ind w:firstLine="709"/>
        <w:contextualSpacing/>
        <w:jc w:val="both"/>
        <w:rPr>
          <w:b/>
          <w:i/>
        </w:rPr>
      </w:pPr>
      <w:r w:rsidRPr="00517DDC">
        <w:rPr>
          <w:b/>
          <w:i/>
        </w:rPr>
        <w:t>Примечание</w:t>
      </w:r>
      <w:r w:rsidRPr="00517DDC">
        <w:rPr>
          <w:b/>
        </w:rPr>
        <w:t xml:space="preserve">: </w:t>
      </w:r>
      <w:r w:rsidRPr="00517DDC">
        <w:rPr>
          <w:b/>
          <w:i/>
        </w:rPr>
        <w:t>Если в организации происходит смена наименования</w:t>
      </w:r>
      <w:r w:rsidR="002C5E54">
        <w:rPr>
          <w:b/>
          <w:i/>
        </w:rPr>
        <w:t xml:space="preserve"> или типа учреждения</w:t>
      </w:r>
      <w:r w:rsidRPr="00517DDC">
        <w:rPr>
          <w:b/>
          <w:i/>
        </w:rPr>
        <w:t>, то создавать новую организацию не</w:t>
      </w:r>
      <w:r w:rsidR="002C5E54">
        <w:rPr>
          <w:b/>
          <w:i/>
        </w:rPr>
        <w:t xml:space="preserve"> нужно</w:t>
      </w:r>
      <w:r w:rsidRPr="00517DDC">
        <w:rPr>
          <w:b/>
          <w:i/>
        </w:rPr>
        <w:t xml:space="preserve">, достаточно в данной вкладке </w:t>
      </w:r>
      <w:r w:rsidR="00D670FD" w:rsidRPr="00517DDC">
        <w:rPr>
          <w:b/>
          <w:i/>
        </w:rPr>
        <w:t>«История» добавить</w:t>
      </w:r>
      <w:r w:rsidR="002C5E54">
        <w:rPr>
          <w:b/>
          <w:i/>
        </w:rPr>
        <w:t xml:space="preserve"> новое наименование организации (тип учреждения) с соответствующей датой вступления в силу изменений по данной </w:t>
      </w:r>
      <w:r w:rsidR="005522B9">
        <w:rPr>
          <w:b/>
          <w:i/>
        </w:rPr>
        <w:t>организации</w:t>
      </w:r>
      <w:r w:rsidR="002C5E54">
        <w:rPr>
          <w:b/>
          <w:i/>
        </w:rPr>
        <w:t>.</w:t>
      </w:r>
    </w:p>
    <w:p w:rsidR="00517DDC" w:rsidRPr="00517DDC" w:rsidRDefault="00517DDC" w:rsidP="007A2661">
      <w:pPr>
        <w:spacing w:before="120" w:line="276" w:lineRule="auto"/>
        <w:ind w:firstLine="709"/>
        <w:contextualSpacing/>
        <w:jc w:val="both"/>
        <w:rPr>
          <w:b/>
        </w:rPr>
      </w:pPr>
    </w:p>
    <w:p w:rsidR="007A2661" w:rsidRDefault="00D670FD" w:rsidP="007A2661">
      <w:pPr>
        <w:spacing w:before="120" w:line="276" w:lineRule="auto"/>
        <w:ind w:firstLine="709"/>
        <w:contextualSpacing/>
        <w:jc w:val="both"/>
      </w:pPr>
      <w:r>
        <w:t>Д</w:t>
      </w:r>
      <w:r w:rsidR="007A2661">
        <w:t>обавить новое наименование</w:t>
      </w:r>
      <w:r>
        <w:t xml:space="preserve"> организации необходимо</w:t>
      </w:r>
      <w:r w:rsidR="007A2661">
        <w:t xml:space="preserve"> при помощи кнопки</w:t>
      </w:r>
      <w:proofErr w:type="gramStart"/>
      <w:r w:rsidR="007A2661">
        <w:t xml:space="preserve"> </w:t>
      </w:r>
      <w:r w:rsidR="007A2661" w:rsidRPr="00740771">
        <w:rPr>
          <w:b/>
        </w:rPr>
        <w:t>С</w:t>
      </w:r>
      <w:proofErr w:type="gramEnd"/>
      <w:r w:rsidR="007A2661" w:rsidRPr="00740771">
        <w:rPr>
          <w:b/>
        </w:rPr>
        <w:t>оздать</w:t>
      </w:r>
      <w:r w:rsidR="007A2661">
        <w:t xml:space="preserve"> (</w:t>
      </w:r>
      <w:r w:rsidR="007A2661">
        <w:rPr>
          <w:lang w:val="en-US"/>
        </w:rPr>
        <w:t>Ctrl</w:t>
      </w:r>
      <w:r w:rsidR="007A2661" w:rsidRPr="00740771">
        <w:t>+</w:t>
      </w:r>
      <w:r w:rsidR="007A2661">
        <w:rPr>
          <w:lang w:val="en-US"/>
        </w:rPr>
        <w:t>N</w:t>
      </w:r>
      <w:r w:rsidR="007A2661" w:rsidRPr="00740771">
        <w:t xml:space="preserve">) </w:t>
      </w:r>
      <w:r w:rsidR="007A2661">
        <w:rPr>
          <w:noProof/>
        </w:rPr>
        <w:drawing>
          <wp:inline distT="0" distB="0" distL="0" distR="0" wp14:anchorId="646EEF21" wp14:editId="0ED8A31A">
            <wp:extent cx="265828" cy="267422"/>
            <wp:effectExtent l="0" t="0" r="127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346" t="67067" r="95795" b="29823"/>
                    <a:stretch/>
                  </pic:blipFill>
                  <pic:spPr bwMode="auto">
                    <a:xfrm>
                      <a:off x="0" y="0"/>
                      <a:ext cx="271626" cy="27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661" w:rsidRPr="00740771">
        <w:t xml:space="preserve"> </w:t>
      </w:r>
      <w:r w:rsidR="007A2661">
        <w:t>и ввести реквизиты. Дата окончания проставляется автоматически ранее на один день дат</w:t>
      </w:r>
      <w:r w:rsidR="00B9185C">
        <w:t>ы</w:t>
      </w:r>
      <w:r w:rsidR="007A2661">
        <w:t xml:space="preserve"> начала</w:t>
      </w:r>
      <w:r w:rsidR="00B9185C">
        <w:t xml:space="preserve"> нового наименования организации</w:t>
      </w:r>
      <w:r w:rsidR="007A2661">
        <w:t xml:space="preserve">. </w:t>
      </w:r>
    </w:p>
    <w:p w:rsidR="007A2661" w:rsidRPr="000D0EF9" w:rsidRDefault="007A2661" w:rsidP="007A2661">
      <w:pPr>
        <w:spacing w:line="276" w:lineRule="auto"/>
        <w:ind w:firstLine="708"/>
        <w:contextualSpacing/>
        <w:jc w:val="both"/>
      </w:pPr>
      <w:r>
        <w:t>Данные</w:t>
      </w:r>
      <w:r w:rsidRPr="000D0EF9">
        <w:t xml:space="preserve"> </w:t>
      </w:r>
      <w:r>
        <w:t xml:space="preserve">вкладки «История» </w:t>
      </w:r>
      <w:r w:rsidRPr="000D0EF9">
        <w:t>удаляются с помощью кнопки</w:t>
      </w:r>
      <w:proofErr w:type="gramStart"/>
      <w:r w:rsidRPr="000D0EF9">
        <w:t xml:space="preserve"> </w:t>
      </w:r>
      <w:r>
        <w:rPr>
          <w:noProof/>
        </w:rPr>
        <w:drawing>
          <wp:inline distT="0" distB="0" distL="0" distR="0" wp14:anchorId="27F5D551" wp14:editId="1D055919">
            <wp:extent cx="173355" cy="196850"/>
            <wp:effectExtent l="0" t="0" r="0" b="0"/>
            <wp:docPr id="24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У</w:t>
      </w:r>
      <w:proofErr w:type="gramEnd"/>
      <w:r w:rsidRPr="000D0EF9">
        <w:rPr>
          <w:b/>
        </w:rPr>
        <w:t>далить</w:t>
      </w:r>
      <w:r w:rsidRPr="000D0EF9">
        <w:t>.</w:t>
      </w:r>
    </w:p>
    <w:p w:rsidR="007A2661" w:rsidRPr="000D0EF9" w:rsidRDefault="007A2661" w:rsidP="007A2661">
      <w:pPr>
        <w:spacing w:line="276" w:lineRule="auto"/>
        <w:ind w:firstLine="709"/>
        <w:contextualSpacing/>
        <w:jc w:val="both"/>
      </w:pPr>
      <w:r w:rsidRPr="000D0EF9">
        <w:t xml:space="preserve">Пункты отмечаются с помощью кнопки </w:t>
      </w:r>
      <w:r>
        <w:rPr>
          <w:noProof/>
        </w:rPr>
        <w:drawing>
          <wp:inline distT="0" distB="0" distL="0" distR="0" wp14:anchorId="7137D14C" wp14:editId="056539D0">
            <wp:extent cx="208280" cy="243205"/>
            <wp:effectExtent l="0" t="0" r="0" b="0"/>
            <wp:docPr id="24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Инверсия</w:t>
      </w:r>
      <w:r w:rsidRPr="000D0EF9">
        <w:t xml:space="preserve"> (</w:t>
      </w:r>
      <w:r w:rsidRPr="000D0EF9">
        <w:rPr>
          <w:lang w:val="en-US"/>
        </w:rPr>
        <w:t>Ctrl</w:t>
      </w:r>
      <w:r w:rsidRPr="000D0EF9">
        <w:t>+</w:t>
      </w:r>
      <w:r w:rsidRPr="000D0EF9">
        <w:rPr>
          <w:lang w:val="en-US"/>
        </w:rPr>
        <w:t>A</w:t>
      </w:r>
      <w:r w:rsidRPr="000D0EF9">
        <w:t>).</w:t>
      </w:r>
      <w:r>
        <w:t xml:space="preserve"> Снимать выделения необходимо</w:t>
      </w:r>
      <w:r w:rsidRPr="000D0EF9">
        <w:t xml:space="preserve"> кнопкой</w:t>
      </w:r>
      <w:proofErr w:type="gramStart"/>
      <w:r w:rsidRPr="000D0EF9">
        <w:t xml:space="preserve"> </w:t>
      </w:r>
      <w:r>
        <w:rPr>
          <w:noProof/>
        </w:rPr>
        <w:drawing>
          <wp:inline distT="0" distB="0" distL="0" distR="0" wp14:anchorId="176794F1" wp14:editId="7BC993C0">
            <wp:extent cx="243205" cy="196850"/>
            <wp:effectExtent l="0" t="0" r="0" b="0"/>
            <wp:docPr id="24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Р</w:t>
      </w:r>
      <w:proofErr w:type="gramEnd"/>
      <w:r w:rsidRPr="000D0EF9">
        <w:rPr>
          <w:b/>
        </w:rPr>
        <w:t>азметить все</w:t>
      </w:r>
      <w:r w:rsidRPr="000D0EF9">
        <w:t xml:space="preserve"> (</w:t>
      </w:r>
      <w:r w:rsidRPr="000D0EF9">
        <w:rPr>
          <w:lang w:val="en-US"/>
        </w:rPr>
        <w:t>Ctrl</w:t>
      </w:r>
      <w:r w:rsidRPr="000D0EF9">
        <w:t>+</w:t>
      </w:r>
      <w:r w:rsidRPr="000D0EF9">
        <w:rPr>
          <w:lang w:val="en-US"/>
        </w:rPr>
        <w:t>U</w:t>
      </w:r>
      <w:r w:rsidRPr="000D0EF9">
        <w:t>).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 w:rsidRPr="000D0EF9">
        <w:t xml:space="preserve">Для вывода всех </w:t>
      </w:r>
      <w:r>
        <w:t xml:space="preserve">или определенных </w:t>
      </w:r>
      <w:r w:rsidRPr="000D0EF9">
        <w:t xml:space="preserve">пунктов справочника в </w:t>
      </w:r>
      <w:r w:rsidRPr="000D0EF9">
        <w:rPr>
          <w:lang w:val="en-US"/>
        </w:rPr>
        <w:t>Excel</w:t>
      </w:r>
      <w:r w:rsidRPr="000D0EF9">
        <w:t xml:space="preserve">, необходимо воспользоваться кнопкой </w:t>
      </w:r>
      <w:r>
        <w:rPr>
          <w:noProof/>
        </w:rPr>
        <w:drawing>
          <wp:inline distT="0" distB="0" distL="0" distR="0" wp14:anchorId="7F362169" wp14:editId="5AACB24D">
            <wp:extent cx="277495" cy="254635"/>
            <wp:effectExtent l="0" t="0" r="0" b="0"/>
            <wp:docPr id="24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Печать</w:t>
      </w:r>
      <w:r>
        <w:rPr>
          <w:b/>
        </w:rPr>
        <w:t xml:space="preserve"> </w:t>
      </w:r>
      <w:r w:rsidRPr="000D0EF9">
        <w:t>(</w:t>
      </w:r>
      <w:r w:rsidRPr="000D0EF9">
        <w:rPr>
          <w:lang w:val="en-US"/>
        </w:rPr>
        <w:t>Ctrl</w:t>
      </w:r>
      <w:r w:rsidRPr="000D0EF9">
        <w:t>+</w:t>
      </w:r>
      <w:r>
        <w:t>Р</w:t>
      </w:r>
      <w:r w:rsidRPr="000D0EF9">
        <w:t>).</w:t>
      </w:r>
    </w:p>
    <w:p w:rsidR="002C5E54" w:rsidRDefault="002C5E54" w:rsidP="007A2661">
      <w:pPr>
        <w:spacing w:before="120" w:line="276" w:lineRule="auto"/>
        <w:ind w:firstLine="709"/>
        <w:contextualSpacing/>
        <w:jc w:val="both"/>
      </w:pPr>
    </w:p>
    <w:p w:rsidR="002C5E54" w:rsidRDefault="002C5E54" w:rsidP="007A2661">
      <w:pPr>
        <w:spacing w:before="120"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0D575504" wp14:editId="7CC052BD">
            <wp:extent cx="6152515" cy="1059815"/>
            <wp:effectExtent l="19050" t="19050" r="19685" b="260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59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2661" w:rsidRPr="004B66F8" w:rsidRDefault="007A2661" w:rsidP="007A2661">
      <w:pPr>
        <w:spacing w:before="120" w:line="276" w:lineRule="auto"/>
        <w:ind w:firstLine="709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Рисунок 3</w:t>
      </w:r>
      <w:r w:rsidRPr="004B66F8">
        <w:rPr>
          <w:b/>
          <w:sz w:val="20"/>
          <w:szCs w:val="20"/>
        </w:rPr>
        <w:t>. Вкладка «История»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</w:p>
    <w:p w:rsidR="007A2661" w:rsidRDefault="007A2661" w:rsidP="007A2661">
      <w:pPr>
        <w:tabs>
          <w:tab w:val="left" w:pos="4170"/>
        </w:tabs>
        <w:spacing w:before="120" w:line="276" w:lineRule="auto"/>
        <w:ind w:firstLine="709"/>
        <w:contextualSpacing/>
        <w:jc w:val="both"/>
        <w:rPr>
          <w:noProof/>
        </w:rPr>
      </w:pPr>
      <w:bookmarkStart w:id="69" w:name="Сотрудники"/>
      <w:bookmarkEnd w:id="69"/>
      <w:r>
        <w:rPr>
          <w:noProof/>
        </w:rPr>
        <w:t>Вкладка «</w:t>
      </w:r>
      <w:r>
        <w:rPr>
          <w:b/>
          <w:noProof/>
        </w:rPr>
        <w:t>Сотр</w:t>
      </w:r>
      <w:r w:rsidRPr="00A00418">
        <w:rPr>
          <w:b/>
          <w:noProof/>
        </w:rPr>
        <w:t>у</w:t>
      </w:r>
      <w:r>
        <w:rPr>
          <w:b/>
          <w:noProof/>
        </w:rPr>
        <w:t>д</w:t>
      </w:r>
      <w:r w:rsidRPr="00A00418">
        <w:rPr>
          <w:b/>
          <w:noProof/>
        </w:rPr>
        <w:t>ники</w:t>
      </w:r>
      <w:r>
        <w:rPr>
          <w:noProof/>
        </w:rPr>
        <w:t xml:space="preserve">» содержит данные лица, осуществляющего функции главного бухгалетра, руководителя финансово-экономической службы, начальника бюджетного отдела или руководителя организации: по ФИО, телефон, </w:t>
      </w:r>
      <w:r>
        <w:rPr>
          <w:noProof/>
          <w:lang w:val="en-US"/>
        </w:rPr>
        <w:t>e</w:t>
      </w:r>
      <w:r w:rsidRPr="00A00418">
        <w:rPr>
          <w:noProof/>
        </w:rPr>
        <w:t>-</w:t>
      </w:r>
      <w:r>
        <w:rPr>
          <w:noProof/>
          <w:lang w:val="en-US"/>
        </w:rPr>
        <w:t>mail</w:t>
      </w:r>
      <w:r>
        <w:rPr>
          <w:noProof/>
        </w:rPr>
        <w:t>, даты начала и окончания действия. Заполнение данной вкладки необходимо для отражения корректных данных при печати отчета. Данные вводятся аналогично вкладке «История».</w:t>
      </w:r>
    </w:p>
    <w:p w:rsidR="00E760DE" w:rsidRDefault="00E760DE" w:rsidP="007A2661">
      <w:pPr>
        <w:tabs>
          <w:tab w:val="left" w:pos="4170"/>
        </w:tabs>
        <w:spacing w:before="120" w:line="276" w:lineRule="auto"/>
        <w:ind w:firstLine="709"/>
        <w:contextualSpacing/>
        <w:jc w:val="both"/>
        <w:rPr>
          <w:noProof/>
        </w:rPr>
      </w:pPr>
    </w:p>
    <w:p w:rsidR="00673D08" w:rsidRDefault="00673D08" w:rsidP="00673D08">
      <w:pPr>
        <w:tabs>
          <w:tab w:val="left" w:pos="4170"/>
        </w:tabs>
        <w:spacing w:before="120" w:line="276" w:lineRule="auto"/>
        <w:contextualSpacing/>
        <w:jc w:val="both"/>
        <w:rPr>
          <w:noProof/>
        </w:rPr>
      </w:pPr>
      <w:r>
        <w:rPr>
          <w:noProof/>
        </w:rPr>
        <w:drawing>
          <wp:inline distT="0" distB="0" distL="0" distR="0" wp14:anchorId="3B5F8A72" wp14:editId="5B4F1B38">
            <wp:extent cx="6734175" cy="1150280"/>
            <wp:effectExtent l="19050" t="19050" r="9525" b="1206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754582" cy="11537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2661" w:rsidRPr="00F94727" w:rsidRDefault="007A2661" w:rsidP="007A2661">
      <w:pPr>
        <w:tabs>
          <w:tab w:val="left" w:pos="4170"/>
        </w:tabs>
        <w:spacing w:before="120" w:line="276" w:lineRule="auto"/>
        <w:ind w:firstLine="709"/>
        <w:contextualSpacing/>
        <w:jc w:val="center"/>
        <w:rPr>
          <w:b/>
          <w:noProof/>
          <w:sz w:val="20"/>
          <w:szCs w:val="20"/>
        </w:rPr>
      </w:pPr>
      <w:r w:rsidRPr="00F94727">
        <w:rPr>
          <w:b/>
          <w:noProof/>
          <w:sz w:val="20"/>
          <w:szCs w:val="20"/>
        </w:rPr>
        <w:lastRenderedPageBreak/>
        <w:t xml:space="preserve">Рисунок </w:t>
      </w:r>
      <w:r>
        <w:rPr>
          <w:b/>
          <w:noProof/>
          <w:sz w:val="20"/>
          <w:szCs w:val="20"/>
        </w:rPr>
        <w:t>4</w:t>
      </w:r>
      <w:r w:rsidRPr="00F94727">
        <w:rPr>
          <w:b/>
          <w:noProof/>
          <w:sz w:val="20"/>
          <w:szCs w:val="20"/>
        </w:rPr>
        <w:t>. Вкладка «Сотру</w:t>
      </w:r>
      <w:r>
        <w:rPr>
          <w:b/>
          <w:noProof/>
          <w:sz w:val="20"/>
          <w:szCs w:val="20"/>
        </w:rPr>
        <w:t>д</w:t>
      </w:r>
      <w:r w:rsidRPr="00F94727">
        <w:rPr>
          <w:b/>
          <w:noProof/>
          <w:sz w:val="20"/>
          <w:szCs w:val="20"/>
        </w:rPr>
        <w:t>ники»</w:t>
      </w:r>
    </w:p>
    <w:p w:rsidR="007A2661" w:rsidRDefault="007A2661" w:rsidP="007A2661">
      <w:pPr>
        <w:tabs>
          <w:tab w:val="left" w:pos="4170"/>
        </w:tabs>
        <w:spacing w:before="120" w:line="276" w:lineRule="auto"/>
        <w:ind w:firstLine="709"/>
        <w:contextualSpacing/>
        <w:jc w:val="both"/>
        <w:rPr>
          <w:noProof/>
        </w:rPr>
      </w:pPr>
    </w:p>
    <w:p w:rsidR="007A2661" w:rsidRDefault="007A2661" w:rsidP="007A2661">
      <w:pPr>
        <w:tabs>
          <w:tab w:val="left" w:pos="4170"/>
        </w:tabs>
        <w:spacing w:before="120" w:line="276" w:lineRule="auto"/>
        <w:ind w:firstLine="709"/>
        <w:contextualSpacing/>
        <w:rPr>
          <w:noProof/>
        </w:rPr>
      </w:pPr>
      <w:bookmarkStart w:id="70" w:name="Примечание"/>
      <w:bookmarkEnd w:id="70"/>
      <w:r>
        <w:rPr>
          <w:noProof/>
        </w:rPr>
        <w:t>Вкладка «</w:t>
      </w:r>
      <w:r w:rsidRPr="00F94727">
        <w:rPr>
          <w:b/>
          <w:noProof/>
        </w:rPr>
        <w:t>Примечание</w:t>
      </w:r>
      <w:r>
        <w:rPr>
          <w:noProof/>
        </w:rPr>
        <w:t>» заполняется в произвольной форме в текстовом виде.</w:t>
      </w:r>
      <w:r w:rsidR="00901758">
        <w:rPr>
          <w:noProof/>
        </w:rPr>
        <w:t xml:space="preserve"> Носит информативный характер по организации.</w:t>
      </w:r>
    </w:p>
    <w:p w:rsidR="007A2661" w:rsidRDefault="007A2661" w:rsidP="007A2661">
      <w:pPr>
        <w:tabs>
          <w:tab w:val="left" w:pos="4170"/>
        </w:tabs>
        <w:spacing w:before="120" w:line="276" w:lineRule="auto"/>
        <w:ind w:firstLine="709"/>
        <w:contextualSpacing/>
        <w:jc w:val="both"/>
        <w:rPr>
          <w:b/>
          <w:noProof/>
          <w:sz w:val="20"/>
          <w:szCs w:val="20"/>
        </w:rPr>
      </w:pPr>
      <w:bookmarkStart w:id="71" w:name="ДополнительныеРеквизиты"/>
      <w:bookmarkEnd w:id="71"/>
      <w:r>
        <w:rPr>
          <w:noProof/>
        </w:rPr>
        <w:t>Для отражения данных во вкладке «</w:t>
      </w:r>
      <w:r w:rsidRPr="00F94727">
        <w:rPr>
          <w:b/>
          <w:noProof/>
        </w:rPr>
        <w:t>Дополнительные реквизиты</w:t>
      </w:r>
      <w:r>
        <w:rPr>
          <w:noProof/>
        </w:rPr>
        <w:t xml:space="preserve">» необходимо заполнить справочник </w:t>
      </w:r>
      <w:r w:rsidRPr="009213B7">
        <w:rPr>
          <w:rStyle w:val="af3"/>
          <w:rFonts w:ascii="Times New Roman" w:hAnsi="Times New Roman"/>
          <w:sz w:val="24"/>
          <w:highlight w:val="lightGray"/>
          <w:shd w:val="clear" w:color="auto" w:fill="FFFFFF"/>
        </w:rPr>
        <w:t>СВОД-СМАРТ \ СПРАВОЧНИКИ \ ОБЩИЕ СПРАВОЧНИКИ \ Справочник реквизитов организации</w:t>
      </w:r>
      <w:r>
        <w:rPr>
          <w:noProof/>
        </w:rPr>
        <w:t>.</w:t>
      </w:r>
    </w:p>
    <w:p w:rsidR="007A2661" w:rsidRDefault="007A2661" w:rsidP="007A2661">
      <w:pPr>
        <w:tabs>
          <w:tab w:val="left" w:pos="4170"/>
        </w:tabs>
        <w:spacing w:before="120" w:line="276" w:lineRule="auto"/>
        <w:ind w:firstLine="709"/>
        <w:contextualSpacing/>
        <w:jc w:val="both"/>
        <w:rPr>
          <w:noProof/>
        </w:rPr>
      </w:pPr>
      <w:r>
        <w:rPr>
          <w:noProof/>
        </w:rPr>
        <w:t>После этого во вкладке «Дополнительные реквизиты» появится список из введеных кодов, по которым в графе реквизиты можно заполнить данные, относящиеся к организации</w:t>
      </w:r>
      <w:r w:rsidR="007C54C5">
        <w:rPr>
          <w:noProof/>
        </w:rPr>
        <w:t>.</w:t>
      </w:r>
    </w:p>
    <w:p w:rsidR="00901758" w:rsidRDefault="00901758" w:rsidP="007A2661">
      <w:pPr>
        <w:tabs>
          <w:tab w:val="left" w:pos="4170"/>
        </w:tabs>
        <w:spacing w:before="120" w:line="276" w:lineRule="auto"/>
        <w:contextualSpacing/>
        <w:jc w:val="center"/>
        <w:rPr>
          <w:noProof/>
        </w:rPr>
      </w:pPr>
    </w:p>
    <w:p w:rsidR="007A2661" w:rsidRDefault="007A2661" w:rsidP="007A2661">
      <w:pPr>
        <w:tabs>
          <w:tab w:val="left" w:pos="4170"/>
        </w:tabs>
        <w:spacing w:before="120"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2BF32E90" wp14:editId="2B4E2653">
            <wp:extent cx="4659673" cy="1952625"/>
            <wp:effectExtent l="19050" t="19050" r="2667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9673" cy="1952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661" w:rsidRDefault="007A2661" w:rsidP="007A2661">
      <w:pPr>
        <w:tabs>
          <w:tab w:val="left" w:pos="4170"/>
        </w:tabs>
        <w:spacing w:before="120" w:line="276" w:lineRule="auto"/>
        <w:contextualSpacing/>
        <w:jc w:val="center"/>
        <w:rPr>
          <w:b/>
          <w:noProof/>
          <w:sz w:val="20"/>
          <w:szCs w:val="20"/>
        </w:rPr>
      </w:pPr>
      <w:r w:rsidRPr="001E5D86">
        <w:rPr>
          <w:b/>
          <w:noProof/>
          <w:sz w:val="20"/>
          <w:szCs w:val="20"/>
        </w:rPr>
        <w:t>Рисунок 5. Дополнительные реквизиты</w:t>
      </w:r>
    </w:p>
    <w:p w:rsidR="007A2661" w:rsidRPr="001E5D86" w:rsidRDefault="007A2661" w:rsidP="007A2661">
      <w:pPr>
        <w:tabs>
          <w:tab w:val="left" w:pos="4170"/>
        </w:tabs>
        <w:spacing w:before="120" w:line="276" w:lineRule="auto"/>
        <w:contextualSpacing/>
        <w:jc w:val="center"/>
        <w:rPr>
          <w:b/>
          <w:noProof/>
          <w:sz w:val="20"/>
          <w:szCs w:val="20"/>
        </w:rPr>
      </w:pPr>
    </w:p>
    <w:p w:rsidR="007A2661" w:rsidRDefault="007A2661" w:rsidP="007A2661">
      <w:pPr>
        <w:spacing w:line="276" w:lineRule="auto"/>
        <w:ind w:firstLine="708"/>
        <w:contextualSpacing/>
        <w:jc w:val="both"/>
      </w:pPr>
      <w:bookmarkStart w:id="72" w:name="Удалить"/>
      <w:bookmarkEnd w:id="72"/>
      <w:r>
        <w:t>Удаление организации в справочнике выполняется при помощи кнопки</w:t>
      </w:r>
      <w:proofErr w:type="gramStart"/>
      <w:r>
        <w:t xml:space="preserve"> </w:t>
      </w:r>
      <w:r w:rsidRPr="00137D99">
        <w:rPr>
          <w:b/>
        </w:rPr>
        <w:t>У</w:t>
      </w:r>
      <w:proofErr w:type="gramEnd"/>
      <w:r w:rsidRPr="00137D99">
        <w:rPr>
          <w:b/>
        </w:rPr>
        <w:t>далить</w:t>
      </w:r>
      <w:r>
        <w:t xml:space="preserve"> </w:t>
      </w:r>
      <w:r>
        <w:rPr>
          <w:noProof/>
        </w:rPr>
        <w:drawing>
          <wp:inline distT="0" distB="0" distL="0" distR="0" wp14:anchorId="70211A16" wp14:editId="40F2B953">
            <wp:extent cx="133350" cy="210028"/>
            <wp:effectExtent l="0" t="0" r="0" b="0"/>
            <wp:docPr id="259" name="Рисунок 259" descr="cid:image003.png@01D3231A.6C474BD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3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2" cy="21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A2661" w:rsidRDefault="007A2661" w:rsidP="007A2661">
      <w:pPr>
        <w:spacing w:line="276" w:lineRule="auto"/>
        <w:ind w:firstLine="708"/>
        <w:contextualSpacing/>
        <w:jc w:val="both"/>
      </w:pPr>
      <w:bookmarkStart w:id="73" w:name="Обновить"/>
      <w:bookmarkEnd w:id="73"/>
      <w:r>
        <w:t>Обновление данных справочника</w:t>
      </w:r>
      <w:r w:rsidRPr="00056019">
        <w:t xml:space="preserve"> </w:t>
      </w:r>
      <w:r>
        <w:t>организаций происходит путем нажатия на кнопку</w:t>
      </w:r>
      <w:proofErr w:type="gramStart"/>
      <w:r>
        <w:t xml:space="preserve"> </w:t>
      </w:r>
      <w:r w:rsidRPr="00056019">
        <w:rPr>
          <w:b/>
        </w:rPr>
        <w:t>О</w:t>
      </w:r>
      <w:proofErr w:type="gramEnd"/>
      <w:r w:rsidRPr="00056019">
        <w:rPr>
          <w:b/>
        </w:rPr>
        <w:t>бновить</w:t>
      </w:r>
      <w:r>
        <w:rPr>
          <w:b/>
        </w:rPr>
        <w:t xml:space="preserve"> </w:t>
      </w:r>
      <w:r>
        <w:t>(</w:t>
      </w:r>
      <w:r>
        <w:rPr>
          <w:lang w:val="en-US"/>
        </w:rPr>
        <w:t>Ctrl</w:t>
      </w:r>
      <w:r w:rsidRPr="00056019">
        <w:t>+</w:t>
      </w:r>
      <w:r>
        <w:rPr>
          <w:lang w:val="en-US"/>
        </w:rPr>
        <w:t>R</w:t>
      </w:r>
      <w:r w:rsidRPr="00056019">
        <w:t xml:space="preserve">) </w:t>
      </w:r>
      <w:r>
        <w:rPr>
          <w:noProof/>
        </w:rPr>
        <w:drawing>
          <wp:inline distT="0" distB="0" distL="0" distR="0" wp14:anchorId="3ABC7E3E" wp14:editId="6C43E93C">
            <wp:extent cx="216976" cy="266700"/>
            <wp:effectExtent l="0" t="0" r="0" b="0"/>
            <wp:docPr id="260" name="Рисунок 260" descr="cid:image004.png@01D3231A.6C474BD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4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0" cy="27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019">
        <w:t xml:space="preserve"> </w:t>
      </w:r>
      <w:r>
        <w:t>.</w:t>
      </w:r>
    </w:p>
    <w:p w:rsidR="007A2661" w:rsidRDefault="007A2661" w:rsidP="007A2661">
      <w:pPr>
        <w:spacing w:line="276" w:lineRule="auto"/>
        <w:ind w:firstLine="708"/>
        <w:contextualSpacing/>
        <w:jc w:val="both"/>
        <w:rPr>
          <w:b/>
        </w:rPr>
      </w:pPr>
      <w:bookmarkStart w:id="74" w:name="Копировать"/>
      <w:bookmarkEnd w:id="74"/>
      <w:r>
        <w:t>Копировать организацию со всеми реквизитами необходимо при помощи кнопки</w:t>
      </w:r>
      <w:proofErr w:type="gramStart"/>
      <w:r>
        <w:t xml:space="preserve"> </w:t>
      </w:r>
      <w:r w:rsidRPr="007C54C5">
        <w:rPr>
          <w:b/>
        </w:rPr>
        <w:t>К</w:t>
      </w:r>
      <w:proofErr w:type="gramEnd"/>
      <w:r w:rsidRPr="007C54C5">
        <w:rPr>
          <w:b/>
        </w:rPr>
        <w:t>опировать</w:t>
      </w:r>
      <w:r w:rsidRPr="00056019">
        <w:rPr>
          <w:b/>
        </w:rPr>
        <w:t xml:space="preserve"> организацию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0457A567" wp14:editId="3171049C">
            <wp:extent cx="250233" cy="295275"/>
            <wp:effectExtent l="0" t="0" r="0" b="0"/>
            <wp:docPr id="262" name="Рисунок 262" descr="cid:image005.png@01D3231A.6C474BD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id:image005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7" cy="2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.</w:t>
      </w:r>
    </w:p>
    <w:p w:rsidR="007A2661" w:rsidRDefault="007A2661" w:rsidP="007A2661">
      <w:pPr>
        <w:spacing w:line="276" w:lineRule="auto"/>
        <w:ind w:firstLine="709"/>
        <w:contextualSpacing/>
        <w:jc w:val="both"/>
      </w:pPr>
      <w:bookmarkStart w:id="75" w:name="Инверсия"/>
      <w:bookmarkEnd w:id="75"/>
      <w:r w:rsidRPr="000D0EF9">
        <w:t xml:space="preserve">Пункты </w:t>
      </w:r>
      <w:r>
        <w:t xml:space="preserve">справочника организаций </w:t>
      </w:r>
      <w:r w:rsidRPr="000D0EF9">
        <w:t xml:space="preserve">отмечаются с помощью кнопки </w:t>
      </w:r>
      <w:r>
        <w:rPr>
          <w:noProof/>
        </w:rPr>
        <w:drawing>
          <wp:inline distT="0" distB="0" distL="0" distR="0" wp14:anchorId="57CAA43F" wp14:editId="140BDAFB">
            <wp:extent cx="208280" cy="243205"/>
            <wp:effectExtent l="0" t="0" r="0" b="0"/>
            <wp:docPr id="265" name="Рисунок 23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Инверсия</w:t>
      </w:r>
      <w:r w:rsidRPr="000D0EF9">
        <w:t xml:space="preserve"> (</w:t>
      </w:r>
      <w:r w:rsidRPr="000D0EF9">
        <w:rPr>
          <w:lang w:val="en-US"/>
        </w:rPr>
        <w:t>Ctrl</w:t>
      </w:r>
      <w:r w:rsidRPr="000D0EF9">
        <w:t>+</w:t>
      </w:r>
      <w:r w:rsidRPr="000D0EF9">
        <w:rPr>
          <w:lang w:val="en-US"/>
        </w:rPr>
        <w:t>A</w:t>
      </w:r>
      <w:r w:rsidRPr="000D0EF9">
        <w:t>)</w:t>
      </w:r>
      <w:r>
        <w:t xml:space="preserve">, которая позволяет выделить сразу все организации, с начала до текущей строки, с текущей до конца, между </w:t>
      </w:r>
      <w:proofErr w:type="gramStart"/>
      <w:r>
        <w:t>отмеченными</w:t>
      </w:r>
      <w:proofErr w:type="gramEnd"/>
      <w:r>
        <w:t>.</w:t>
      </w:r>
    </w:p>
    <w:p w:rsidR="007A2661" w:rsidRDefault="007A2661" w:rsidP="007A2661">
      <w:pPr>
        <w:spacing w:line="276" w:lineRule="auto"/>
        <w:ind w:firstLine="709"/>
        <w:contextualSpacing/>
        <w:jc w:val="both"/>
        <w:rPr>
          <w:noProof/>
        </w:rPr>
      </w:pPr>
    </w:p>
    <w:p w:rsidR="007A2661" w:rsidRDefault="007A2661" w:rsidP="007A2661">
      <w:pPr>
        <w:spacing w:line="276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25DC9DB6" wp14:editId="1B9B1062">
            <wp:extent cx="1819275" cy="1114425"/>
            <wp:effectExtent l="0" t="0" r="0" b="952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15593" t="9541" r="76776" b="78127"/>
                    <a:stretch/>
                  </pic:blipFill>
                  <pic:spPr bwMode="auto">
                    <a:xfrm>
                      <a:off x="0" y="0"/>
                      <a:ext cx="1823966" cy="111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EF9">
        <w:t>.</w:t>
      </w:r>
    </w:p>
    <w:p w:rsidR="007A2661" w:rsidRDefault="007A2661" w:rsidP="007A2661">
      <w:pPr>
        <w:spacing w:line="276" w:lineRule="auto"/>
        <w:ind w:firstLine="709"/>
        <w:contextualSpacing/>
        <w:jc w:val="center"/>
        <w:rPr>
          <w:b/>
          <w:sz w:val="20"/>
          <w:szCs w:val="20"/>
        </w:rPr>
      </w:pPr>
      <w:r w:rsidRPr="00F71D50">
        <w:rPr>
          <w:b/>
          <w:sz w:val="20"/>
          <w:szCs w:val="20"/>
        </w:rPr>
        <w:t>Рисунок 6.  Выделение в справочнике организаций</w:t>
      </w:r>
    </w:p>
    <w:p w:rsidR="00AA0FF3" w:rsidRPr="00F71D50" w:rsidRDefault="00AA0FF3" w:rsidP="007A2661">
      <w:pPr>
        <w:spacing w:line="276" w:lineRule="auto"/>
        <w:ind w:firstLine="709"/>
        <w:contextualSpacing/>
        <w:jc w:val="center"/>
        <w:rPr>
          <w:b/>
          <w:sz w:val="20"/>
          <w:szCs w:val="20"/>
        </w:rPr>
      </w:pPr>
    </w:p>
    <w:p w:rsidR="007A2661" w:rsidRDefault="007A2661" w:rsidP="007A2661">
      <w:pPr>
        <w:spacing w:line="276" w:lineRule="auto"/>
        <w:ind w:firstLine="709"/>
        <w:contextualSpacing/>
        <w:jc w:val="both"/>
      </w:pPr>
      <w:bookmarkStart w:id="76" w:name="РазметитьВсе"/>
      <w:bookmarkEnd w:id="76"/>
      <w:r>
        <w:t>Снимать выделения необходимо</w:t>
      </w:r>
      <w:r w:rsidRPr="000D0EF9">
        <w:t xml:space="preserve"> кнопкой</w:t>
      </w:r>
      <w:proofErr w:type="gramStart"/>
      <w:r w:rsidRPr="000D0EF9">
        <w:t xml:space="preserve"> </w:t>
      </w:r>
      <w:r>
        <w:rPr>
          <w:noProof/>
        </w:rPr>
        <w:drawing>
          <wp:inline distT="0" distB="0" distL="0" distR="0" wp14:anchorId="26D03B19" wp14:editId="1D77EA1A">
            <wp:extent cx="243205" cy="196850"/>
            <wp:effectExtent l="0" t="0" r="0" b="0"/>
            <wp:docPr id="266" name="Рисунок 47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Р</w:t>
      </w:r>
      <w:proofErr w:type="gramEnd"/>
      <w:r w:rsidRPr="000D0EF9">
        <w:rPr>
          <w:b/>
        </w:rPr>
        <w:t>азметить все</w:t>
      </w:r>
      <w:r w:rsidRPr="000D0EF9">
        <w:t xml:space="preserve"> (</w:t>
      </w:r>
      <w:r w:rsidRPr="000D0EF9">
        <w:rPr>
          <w:lang w:val="en-US"/>
        </w:rPr>
        <w:t>Ctrl</w:t>
      </w:r>
      <w:r w:rsidRPr="000D0EF9">
        <w:t>+</w:t>
      </w:r>
      <w:r w:rsidRPr="000D0EF9">
        <w:rPr>
          <w:lang w:val="en-US"/>
        </w:rPr>
        <w:t>U</w:t>
      </w:r>
      <w:r w:rsidRPr="000D0EF9">
        <w:t>).</w:t>
      </w:r>
    </w:p>
    <w:p w:rsidR="007A2661" w:rsidRDefault="007A2661" w:rsidP="007A2661">
      <w:pPr>
        <w:spacing w:line="276" w:lineRule="auto"/>
        <w:ind w:firstLine="709"/>
        <w:contextualSpacing/>
        <w:jc w:val="both"/>
      </w:pPr>
      <w:bookmarkStart w:id="77" w:name="Экспорт"/>
      <w:bookmarkEnd w:id="77"/>
      <w:r>
        <w:lastRenderedPageBreak/>
        <w:t xml:space="preserve">Экспорт всего справочника или выделенных организаций необходимо осуществлять при помощи кнопки </w:t>
      </w:r>
      <w:r w:rsidRPr="00F71D50">
        <w:rPr>
          <w:b/>
        </w:rPr>
        <w:t>Экспорт</w:t>
      </w:r>
      <w:r>
        <w:t xml:space="preserve"> </w:t>
      </w:r>
      <w:r>
        <w:rPr>
          <w:noProof/>
        </w:rPr>
        <w:drawing>
          <wp:inline distT="0" distB="0" distL="0" distR="0" wp14:anchorId="1C5CADE1" wp14:editId="2A8760B0">
            <wp:extent cx="704850" cy="240114"/>
            <wp:effectExtent l="0" t="0" r="0" b="7620"/>
            <wp:docPr id="268" name="Рисунок 268" descr="cid:image008.png@01D3231A.6C474BD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id:image008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6" cy="2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D027B" w:rsidRPr="00BA6964" w:rsidRDefault="007D027B" w:rsidP="007D027B">
      <w:pPr>
        <w:spacing w:line="276" w:lineRule="auto"/>
        <w:ind w:firstLine="708"/>
        <w:contextualSpacing/>
        <w:jc w:val="both"/>
      </w:pPr>
      <w:r w:rsidRPr="00BA6964">
        <w:t xml:space="preserve">Кнопка   </w:t>
      </w:r>
      <w:r w:rsidRPr="00BA6964">
        <w:rPr>
          <w:b/>
        </w:rPr>
        <w:t>Импорт</w:t>
      </w:r>
      <w:r w:rsidRPr="00BA6964">
        <w:t xml:space="preserve"> </w:t>
      </w:r>
      <w:r>
        <w:rPr>
          <w:noProof/>
        </w:rPr>
        <w:drawing>
          <wp:inline distT="0" distB="0" distL="0" distR="0" wp14:anchorId="08684926" wp14:editId="23CADDC5">
            <wp:extent cx="685800" cy="2476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A6964">
        <w:rPr>
          <w:lang w:val="x-none"/>
        </w:rPr>
        <w:t>предназначена для загрузки данных в программу из внешних файлов.</w:t>
      </w:r>
    </w:p>
    <w:p w:rsidR="005522B9" w:rsidRDefault="005522B9" w:rsidP="007A2661">
      <w:pPr>
        <w:spacing w:line="276" w:lineRule="auto"/>
        <w:ind w:firstLine="709"/>
        <w:contextualSpacing/>
        <w:jc w:val="both"/>
      </w:pPr>
    </w:p>
    <w:p w:rsidR="005522B9" w:rsidRPr="007D027B" w:rsidRDefault="005522B9" w:rsidP="007A2661">
      <w:pPr>
        <w:spacing w:line="276" w:lineRule="auto"/>
        <w:ind w:firstLine="709"/>
        <w:contextualSpacing/>
        <w:jc w:val="both"/>
        <w:rPr>
          <w:i/>
        </w:rPr>
      </w:pPr>
      <w:r w:rsidRPr="007D027B">
        <w:rPr>
          <w:b/>
          <w:i/>
        </w:rPr>
        <w:t xml:space="preserve">Примечание: При выполнении Импорта организаций следует иметь </w:t>
      </w:r>
      <w:r w:rsidR="007D027B" w:rsidRPr="007D027B">
        <w:rPr>
          <w:b/>
          <w:i/>
        </w:rPr>
        <w:t>учитывать</w:t>
      </w:r>
      <w:r w:rsidRPr="007D027B">
        <w:rPr>
          <w:b/>
          <w:i/>
        </w:rPr>
        <w:t xml:space="preserve">, что при наличии в Справочнике организаций и в загружаемом файле </w:t>
      </w:r>
      <w:r w:rsidR="007D027B">
        <w:rPr>
          <w:b/>
          <w:i/>
        </w:rPr>
        <w:t>учреждений</w:t>
      </w:r>
      <w:r w:rsidRPr="007D027B">
        <w:rPr>
          <w:b/>
          <w:i/>
        </w:rPr>
        <w:t xml:space="preserve"> с одинаковым Кодом, данные </w:t>
      </w:r>
      <w:r w:rsidR="007D027B" w:rsidRPr="007D027B">
        <w:rPr>
          <w:b/>
          <w:i/>
        </w:rPr>
        <w:t xml:space="preserve">в Справочнике организаций </w:t>
      </w:r>
      <w:r w:rsidRPr="007D027B">
        <w:rPr>
          <w:b/>
          <w:i/>
        </w:rPr>
        <w:t>будут перезаписаны</w:t>
      </w:r>
      <w:r w:rsidR="007D027B" w:rsidRPr="007D027B">
        <w:rPr>
          <w:b/>
          <w:i/>
        </w:rPr>
        <w:t xml:space="preserve"> данными из загружаемого файла</w:t>
      </w:r>
      <w:r w:rsidRPr="007D027B">
        <w:rPr>
          <w:b/>
          <w:i/>
        </w:rPr>
        <w:t>.</w:t>
      </w:r>
    </w:p>
    <w:p w:rsidR="007A2661" w:rsidRDefault="007A2661" w:rsidP="007A2661">
      <w:pPr>
        <w:spacing w:line="276" w:lineRule="auto"/>
        <w:ind w:firstLine="709"/>
        <w:contextualSpacing/>
        <w:jc w:val="both"/>
      </w:pPr>
      <w:bookmarkStart w:id="78" w:name="Печать"/>
      <w:bookmarkEnd w:id="78"/>
      <w:r>
        <w:t xml:space="preserve">При помощи кнопки </w:t>
      </w:r>
      <w:r w:rsidRPr="00F71D50">
        <w:rPr>
          <w:b/>
        </w:rPr>
        <w:t>Печать</w:t>
      </w:r>
      <w:r>
        <w:t xml:space="preserve"> (</w:t>
      </w:r>
      <w:r>
        <w:rPr>
          <w:lang w:val="en-US"/>
        </w:rPr>
        <w:t>Ctrl</w:t>
      </w:r>
      <w:r w:rsidRPr="00F71D50">
        <w:t>+</w:t>
      </w:r>
      <w:r>
        <w:rPr>
          <w:lang w:val="en-US"/>
        </w:rPr>
        <w:t>P</w:t>
      </w:r>
      <w:r w:rsidRPr="00F71D50">
        <w:t>)</w:t>
      </w:r>
      <w:r>
        <w:t xml:space="preserve"> </w:t>
      </w:r>
      <w:r>
        <w:rPr>
          <w:noProof/>
        </w:rPr>
        <w:drawing>
          <wp:inline distT="0" distB="0" distL="0" distR="0" wp14:anchorId="26951283" wp14:editId="3FF3E582">
            <wp:extent cx="304800" cy="304800"/>
            <wp:effectExtent l="0" t="0" r="0" b="0"/>
            <wp:docPr id="269" name="Рисунок 269" descr="cid:image010.png@01D3231A.6C474BD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id:image010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происходит вывод в </w:t>
      </w:r>
      <w:r>
        <w:rPr>
          <w:lang w:val="en-US"/>
        </w:rPr>
        <w:t>Excel</w:t>
      </w:r>
      <w:r w:rsidRPr="00F71D50">
        <w:t xml:space="preserve"> </w:t>
      </w:r>
      <w:r>
        <w:t>списка справочника организаций.</w:t>
      </w:r>
    </w:p>
    <w:p w:rsidR="007D027B" w:rsidRPr="007336DD" w:rsidRDefault="007D027B" w:rsidP="007D027B">
      <w:pPr>
        <w:spacing w:line="276" w:lineRule="auto"/>
        <w:ind w:firstLine="708"/>
        <w:contextualSpacing/>
        <w:jc w:val="both"/>
      </w:pPr>
      <w:r w:rsidRPr="007336DD">
        <w:t xml:space="preserve">В выпадающем списке по кнопке </w:t>
      </w:r>
      <w:r w:rsidRPr="007336DD">
        <w:rPr>
          <w:b/>
        </w:rPr>
        <w:t>Синхронизация</w:t>
      </w:r>
      <w:r w:rsidRPr="007336DD">
        <w:t xml:space="preserve"> </w:t>
      </w:r>
      <w:r>
        <w:drawing>
          <wp:inline distT="0" distB="0" distL="0" distR="0" wp14:anchorId="5F4D0AAF" wp14:editId="299FC201">
            <wp:extent cx="304800" cy="2000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6DD">
        <w:t xml:space="preserve"> предоставляется возможность выбрать автоматическую, либо ручную настройку справочника ОГС.</w:t>
      </w:r>
    </w:p>
    <w:p w:rsidR="007D027B" w:rsidRPr="007336DD" w:rsidRDefault="007D027B" w:rsidP="007336DD">
      <w:pPr>
        <w:spacing w:line="276" w:lineRule="auto"/>
        <w:ind w:firstLine="708"/>
        <w:contextualSpacing/>
        <w:jc w:val="both"/>
      </w:pPr>
      <w:r w:rsidRPr="007336DD">
        <w:rPr>
          <w:b/>
        </w:rPr>
        <w:t xml:space="preserve">Автоматическая настройка справочника ОГС </w:t>
      </w:r>
      <w:r w:rsidRPr="007336DD">
        <w:t>– автоматическое сопоставление организации по ИНН и КПП с федеральным справочником, определенным приказом 86Н.</w:t>
      </w:r>
    </w:p>
    <w:p w:rsidR="007D027B" w:rsidRPr="00BA6964" w:rsidRDefault="007D027B" w:rsidP="007336DD">
      <w:pPr>
        <w:spacing w:line="276" w:lineRule="auto"/>
        <w:ind w:firstLine="708"/>
        <w:contextualSpacing/>
        <w:jc w:val="both"/>
      </w:pPr>
      <w:r w:rsidRPr="007336DD">
        <w:rPr>
          <w:b/>
        </w:rPr>
        <w:t>Ручная настройка справочника ОГС</w:t>
      </w:r>
      <w:r w:rsidRPr="007336DD">
        <w:t xml:space="preserve"> – ручная настройка сопоставления организации по ИНН с федеральным справочником, определенным приказом 86Н.</w:t>
      </w:r>
    </w:p>
    <w:p w:rsidR="007D027B" w:rsidRDefault="007D027B" w:rsidP="007336DD">
      <w:pPr>
        <w:spacing w:line="276" w:lineRule="auto"/>
        <w:ind w:firstLine="708"/>
        <w:contextualSpacing/>
        <w:jc w:val="both"/>
      </w:pPr>
      <w:r w:rsidRPr="00304740">
        <w:rPr>
          <w:b/>
        </w:rPr>
        <w:t>Синхронизация с Бюджет-КС</w:t>
      </w:r>
      <w:r>
        <w:t xml:space="preserve"> (один из </w:t>
      </w:r>
      <w:r w:rsidR="00304740">
        <w:t>ПК</w:t>
      </w:r>
      <w:r>
        <w:t xml:space="preserve"> линейки программных продуктов «</w:t>
      </w:r>
      <w:proofErr w:type="spellStart"/>
      <w:r>
        <w:t>Кейсистемс</w:t>
      </w:r>
      <w:proofErr w:type="spellEnd"/>
      <w:r>
        <w:t>»)</w:t>
      </w:r>
      <w:r w:rsidR="00304740">
        <w:t xml:space="preserve">, </w:t>
      </w:r>
      <w:r w:rsidR="00304740" w:rsidRPr="00304740">
        <w:rPr>
          <w:b/>
        </w:rPr>
        <w:t>Настройки синхронизации с Бюджет-КС</w:t>
      </w:r>
      <w:r w:rsidR="00304740">
        <w:t xml:space="preserve">  - синхронизация справочников организаций программах Свод-Смарт и Бюджет-КС.</w:t>
      </w:r>
    </w:p>
    <w:p w:rsidR="00304740" w:rsidRPr="007336DD" w:rsidRDefault="00304740" w:rsidP="007336DD">
      <w:pPr>
        <w:spacing w:line="276" w:lineRule="auto"/>
        <w:ind w:firstLine="708"/>
        <w:contextualSpacing/>
        <w:jc w:val="both"/>
        <w:rPr>
          <w:caps/>
        </w:rPr>
      </w:pPr>
      <w:r w:rsidRPr="007336DD">
        <w:rPr>
          <w:b/>
        </w:rPr>
        <w:t>Синхронизация с ЕГРЮЛ</w:t>
      </w:r>
      <w:r w:rsidRPr="00304740">
        <w:t xml:space="preserve"> </w:t>
      </w:r>
      <w:r>
        <w:t xml:space="preserve"> - позволяет выполнить синхронизацию данных организаций по выбранным параметрам</w:t>
      </w:r>
      <w:r w:rsidR="007336DD">
        <w:t xml:space="preserve">, которые определяются по пути </w:t>
      </w:r>
      <w:r w:rsidRPr="007336DD">
        <w:rPr>
          <w:b/>
          <w:caps/>
          <w:shd w:val="clear" w:color="auto" w:fill="BFBFBF" w:themeFill="background1" w:themeFillShade="BF"/>
        </w:rPr>
        <w:t>Настройки программы</w:t>
      </w:r>
      <w:r w:rsidR="007336DD">
        <w:rPr>
          <w:b/>
          <w:caps/>
          <w:shd w:val="clear" w:color="auto" w:fill="BFBFBF" w:themeFill="background1" w:themeFillShade="BF"/>
        </w:rPr>
        <w:t xml:space="preserve"> </w:t>
      </w:r>
      <w:r w:rsidRPr="007336DD">
        <w:rPr>
          <w:b/>
          <w:caps/>
          <w:shd w:val="clear" w:color="auto" w:fill="BFBFBF" w:themeFill="background1" w:themeFillShade="BF"/>
        </w:rPr>
        <w:t>/</w:t>
      </w:r>
      <w:r w:rsidR="007336DD">
        <w:rPr>
          <w:b/>
          <w:caps/>
          <w:shd w:val="clear" w:color="auto" w:fill="BFBFBF" w:themeFill="background1" w:themeFillShade="BF"/>
        </w:rPr>
        <w:t xml:space="preserve"> </w:t>
      </w:r>
      <w:r w:rsidRPr="007336DD">
        <w:rPr>
          <w:b/>
          <w:caps/>
          <w:shd w:val="clear" w:color="auto" w:fill="BFBFBF" w:themeFill="background1" w:themeFillShade="BF"/>
        </w:rPr>
        <w:t>Системные</w:t>
      </w:r>
      <w:r w:rsidR="007336DD">
        <w:rPr>
          <w:b/>
          <w:caps/>
          <w:shd w:val="clear" w:color="auto" w:fill="BFBFBF" w:themeFill="background1" w:themeFillShade="BF"/>
        </w:rPr>
        <w:t xml:space="preserve"> </w:t>
      </w:r>
      <w:r w:rsidRPr="007336DD">
        <w:rPr>
          <w:b/>
          <w:caps/>
          <w:shd w:val="clear" w:color="auto" w:fill="BFBFBF" w:themeFill="background1" w:themeFillShade="BF"/>
        </w:rPr>
        <w:t>/</w:t>
      </w:r>
      <w:r w:rsidR="007336DD">
        <w:rPr>
          <w:b/>
          <w:caps/>
          <w:shd w:val="clear" w:color="auto" w:fill="BFBFBF" w:themeFill="background1" w:themeFillShade="BF"/>
        </w:rPr>
        <w:t xml:space="preserve"> </w:t>
      </w:r>
      <w:r w:rsidRPr="007336DD">
        <w:rPr>
          <w:b/>
          <w:caps/>
          <w:shd w:val="clear" w:color="auto" w:fill="BFBFBF" w:themeFill="background1" w:themeFillShade="BF"/>
        </w:rPr>
        <w:t>Администрирование</w:t>
      </w:r>
      <w:r w:rsidR="007336DD">
        <w:rPr>
          <w:b/>
          <w:caps/>
          <w:shd w:val="clear" w:color="auto" w:fill="BFBFBF" w:themeFill="background1" w:themeFillShade="BF"/>
        </w:rPr>
        <w:t xml:space="preserve"> </w:t>
      </w:r>
      <w:r w:rsidRPr="007336DD">
        <w:rPr>
          <w:b/>
          <w:caps/>
          <w:shd w:val="clear" w:color="auto" w:fill="BFBFBF" w:themeFill="background1" w:themeFillShade="BF"/>
        </w:rPr>
        <w:t>/</w:t>
      </w:r>
      <w:r w:rsidR="007336DD">
        <w:rPr>
          <w:b/>
          <w:caps/>
          <w:shd w:val="clear" w:color="auto" w:fill="BFBFBF" w:themeFill="background1" w:themeFillShade="BF"/>
        </w:rPr>
        <w:t xml:space="preserve"> </w:t>
      </w:r>
      <w:r w:rsidRPr="007336DD">
        <w:rPr>
          <w:b/>
          <w:caps/>
          <w:shd w:val="clear" w:color="auto" w:fill="BFBFBF" w:themeFill="background1" w:themeFillShade="BF"/>
        </w:rPr>
        <w:t>Поля для синхронизации с ЕГРЮЛ</w:t>
      </w:r>
      <w:r w:rsidR="007336DD">
        <w:rPr>
          <w:b/>
          <w:caps/>
          <w:shd w:val="clear" w:color="auto" w:fill="BFBFBF" w:themeFill="background1" w:themeFillShade="BF"/>
        </w:rPr>
        <w:t>.</w:t>
      </w:r>
    </w:p>
    <w:p w:rsidR="007A2661" w:rsidRPr="00F71D50" w:rsidRDefault="007A2661" w:rsidP="007A2661">
      <w:pPr>
        <w:spacing w:line="276" w:lineRule="auto"/>
        <w:ind w:firstLine="709"/>
        <w:contextualSpacing/>
        <w:jc w:val="both"/>
      </w:pPr>
      <w:bookmarkStart w:id="79" w:name="Дата"/>
      <w:bookmarkEnd w:id="79"/>
      <w:r>
        <w:t xml:space="preserve">В поле </w:t>
      </w:r>
      <w:r w:rsidRPr="00603117">
        <w:rPr>
          <w:b/>
        </w:rPr>
        <w:t>Дата</w:t>
      </w:r>
      <w:r w:rsidRPr="00603117">
        <w:t xml:space="preserve"> </w:t>
      </w:r>
      <w:r w:rsidR="00630835">
        <w:rPr>
          <w:noProof/>
        </w:rPr>
        <w:drawing>
          <wp:inline distT="0" distB="0" distL="0" distR="0">
            <wp:extent cx="1752600" cy="266700"/>
            <wp:effectExtent l="0" t="0" r="0" b="0"/>
            <wp:docPr id="275" name="Рисунок 275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указывается дата, на которую необходимо отражение данных в справочнике организаций. Если необходимо отражение всех данных справочника, вне зависимости от периода, данное по</w:t>
      </w:r>
      <w:r>
        <w:t xml:space="preserve">ле </w:t>
      </w:r>
      <w:r>
        <w:t>необходимо оставить пустым.</w:t>
      </w:r>
    </w:p>
    <w:p w:rsidR="007A2661" w:rsidRDefault="007A2661" w:rsidP="007A2661">
      <w:pPr>
        <w:spacing w:line="276" w:lineRule="auto"/>
        <w:ind w:firstLine="708"/>
        <w:contextualSpacing/>
        <w:jc w:val="both"/>
        <w:rPr>
          <w:color w:val="FF0000"/>
        </w:rPr>
      </w:pPr>
      <w:bookmarkStart w:id="80" w:name="Настройки"/>
      <w:bookmarkEnd w:id="80"/>
      <w:r w:rsidRPr="000D0EF9">
        <w:t xml:space="preserve">По кнопке </w:t>
      </w:r>
      <w:r w:rsidRPr="000D0EF9">
        <w:rPr>
          <w:b/>
        </w:rPr>
        <w:t>Настройки</w:t>
      </w:r>
      <w:r w:rsidRPr="000D0EF9">
        <w:t xml:space="preserve"> </w:t>
      </w:r>
      <w:r>
        <w:rPr>
          <w:noProof/>
        </w:rPr>
        <w:drawing>
          <wp:inline distT="0" distB="0" distL="0" distR="0" wp14:anchorId="5EDBD05E" wp14:editId="31D59C50">
            <wp:extent cx="219710" cy="231775"/>
            <wp:effectExtent l="0" t="0" r="0" b="0"/>
            <wp:docPr id="39" name="Рисунок 1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>
        <w:t>расположен</w:t>
      </w:r>
      <w:r w:rsidRPr="000D0EF9">
        <w:t xml:space="preserve"> список с дополнительными </w:t>
      </w:r>
      <w:r>
        <w:t xml:space="preserve">пунктами. </w:t>
      </w:r>
    </w:p>
    <w:p w:rsidR="007A2661" w:rsidRDefault="007A2661" w:rsidP="007A2661">
      <w:pPr>
        <w:spacing w:line="276" w:lineRule="auto"/>
        <w:contextualSpacing/>
        <w:jc w:val="both"/>
        <w:rPr>
          <w:noProof/>
        </w:rPr>
      </w:pPr>
    </w:p>
    <w:p w:rsidR="007A2661" w:rsidRDefault="007A2661" w:rsidP="007A2661">
      <w:pPr>
        <w:spacing w:line="276" w:lineRule="auto"/>
        <w:contextualSpacing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0221A0EC" wp14:editId="5F27272B">
            <wp:extent cx="2695575" cy="1136151"/>
            <wp:effectExtent l="19050" t="19050" r="9525" b="2603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79001" t="15509" r="9207" b="71380"/>
                    <a:stretch/>
                  </pic:blipFill>
                  <pic:spPr bwMode="auto">
                    <a:xfrm>
                      <a:off x="0" y="0"/>
                      <a:ext cx="2714296" cy="11440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661" w:rsidRPr="00A76F88" w:rsidRDefault="007A2661" w:rsidP="007A2661">
      <w:pPr>
        <w:spacing w:line="276" w:lineRule="auto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Рисунок </w:t>
      </w:r>
      <w:r w:rsidRPr="00BA131D">
        <w:rPr>
          <w:b/>
          <w:sz w:val="20"/>
          <w:szCs w:val="20"/>
        </w:rPr>
        <w:t>7</w:t>
      </w:r>
      <w:r w:rsidRPr="00A76F88">
        <w:rPr>
          <w:b/>
          <w:sz w:val="20"/>
          <w:szCs w:val="20"/>
        </w:rPr>
        <w:t>. Настройки</w:t>
      </w:r>
    </w:p>
    <w:p w:rsidR="007A2661" w:rsidRDefault="007A2661" w:rsidP="007A2661">
      <w:pPr>
        <w:spacing w:line="276" w:lineRule="auto"/>
        <w:contextualSpacing/>
        <w:jc w:val="both"/>
        <w:rPr>
          <w:color w:val="FF0000"/>
        </w:rPr>
      </w:pPr>
    </w:p>
    <w:p w:rsidR="007A2661" w:rsidRDefault="007A2661" w:rsidP="007A2661">
      <w:pPr>
        <w:spacing w:line="276" w:lineRule="auto"/>
        <w:ind w:firstLine="708"/>
        <w:contextualSpacing/>
        <w:jc w:val="both"/>
      </w:pPr>
      <w:r w:rsidRPr="00F475AC">
        <w:rPr>
          <w:b/>
        </w:rPr>
        <w:t>Групповая установка свойства</w:t>
      </w:r>
      <w:r w:rsidRPr="000D0EF9">
        <w:t xml:space="preserve"> позволяет установить некоторые свойства для нескольких организаций одновременно.</w:t>
      </w:r>
      <w:r>
        <w:t xml:space="preserve"> К примеру, для определения нескольким пунктам справочника одного Типа организации, необходимо данные пункты</w:t>
      </w:r>
      <w:r w:rsidR="0055705C">
        <w:t xml:space="preserve"> (учреждения)</w:t>
      </w:r>
      <w:r>
        <w:t xml:space="preserve"> справочника отметить «галками», </w:t>
      </w:r>
      <w:r>
        <w:lastRenderedPageBreak/>
        <w:t xml:space="preserve">далее </w:t>
      </w:r>
      <w:r w:rsidRPr="008F11F0">
        <w:rPr>
          <w:highlight w:val="lightGray"/>
        </w:rPr>
        <w:t xml:space="preserve"> </w:t>
      </w:r>
      <w:r w:rsidRPr="008F11F0">
        <w:rPr>
          <w:b/>
          <w:highlight w:val="lightGray"/>
        </w:rPr>
        <w:t>Настройки -&gt; Групповая установка свойства.</w:t>
      </w:r>
      <w:r w:rsidRPr="008F11F0">
        <w:rPr>
          <w:b/>
        </w:rPr>
        <w:t xml:space="preserve"> </w:t>
      </w:r>
      <w:r w:rsidRPr="008F11F0">
        <w:t>Выбирается</w:t>
      </w:r>
      <w:r>
        <w:t xml:space="preserve"> необходимое свойство, нажимаем «Ок».</w:t>
      </w:r>
    </w:p>
    <w:p w:rsidR="0055705C" w:rsidRDefault="0055705C" w:rsidP="007A2661">
      <w:pPr>
        <w:spacing w:line="276" w:lineRule="auto"/>
        <w:ind w:firstLine="708"/>
        <w:contextualSpacing/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F4B785E" wp14:editId="17FD664A">
            <wp:extent cx="4505325" cy="3557203"/>
            <wp:effectExtent l="0" t="0" r="0" b="5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10440" cy="356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61" w:rsidRPr="00A76F88" w:rsidRDefault="007A2661" w:rsidP="007A2661">
      <w:pPr>
        <w:spacing w:line="276" w:lineRule="auto"/>
        <w:ind w:firstLine="708"/>
        <w:contextualSpacing/>
        <w:jc w:val="center"/>
        <w:rPr>
          <w:b/>
          <w:sz w:val="20"/>
          <w:szCs w:val="20"/>
        </w:rPr>
      </w:pPr>
      <w:r w:rsidRPr="00A76F88">
        <w:rPr>
          <w:b/>
          <w:sz w:val="20"/>
          <w:szCs w:val="20"/>
        </w:rPr>
        <w:t xml:space="preserve">Рисунок </w:t>
      </w:r>
      <w:r>
        <w:rPr>
          <w:b/>
          <w:sz w:val="20"/>
          <w:szCs w:val="20"/>
        </w:rPr>
        <w:t>8</w:t>
      </w:r>
      <w:r w:rsidRPr="00A76F88">
        <w:rPr>
          <w:b/>
          <w:sz w:val="20"/>
          <w:szCs w:val="20"/>
        </w:rPr>
        <w:t>. Групповая настройка свойства</w:t>
      </w:r>
    </w:p>
    <w:p w:rsidR="007A2661" w:rsidRDefault="007A2661" w:rsidP="007A2661">
      <w:pPr>
        <w:spacing w:line="276" w:lineRule="auto"/>
        <w:ind w:firstLine="708"/>
        <w:contextualSpacing/>
        <w:jc w:val="both"/>
        <w:rPr>
          <w:i/>
        </w:rPr>
      </w:pPr>
    </w:p>
    <w:p w:rsidR="007A2661" w:rsidRPr="00D40917" w:rsidRDefault="007A2661" w:rsidP="007A2661">
      <w:pPr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 w:rsidRPr="00D40917">
        <w:rPr>
          <w:b/>
        </w:rPr>
        <w:t xml:space="preserve">Показать все организации – </w:t>
      </w:r>
      <w:r w:rsidRPr="00D40917">
        <w:t>отменяет н</w:t>
      </w:r>
      <w:r w:rsidR="0055705C">
        <w:t>астройки следующих двух пунктов:</w:t>
      </w:r>
    </w:p>
    <w:p w:rsidR="007A2661" w:rsidRPr="000D0EF9" w:rsidRDefault="0055705C" w:rsidP="007A2661">
      <w:pPr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>
        <w:rPr>
          <w:b/>
        </w:rPr>
        <w:t xml:space="preserve">- </w:t>
      </w:r>
      <w:r w:rsidR="007A2661" w:rsidRPr="00981F53">
        <w:rPr>
          <w:b/>
        </w:rPr>
        <w:t>Присутствуют в дереве организаций и бюджетов</w:t>
      </w:r>
      <w:r w:rsidR="007A2661" w:rsidRPr="000D0EF9">
        <w:t xml:space="preserve"> - устанавливается фильтр, отображающий только те организации, которые используются в дереве организаций и бюджетов. </w:t>
      </w:r>
    </w:p>
    <w:p w:rsidR="007A2661" w:rsidRDefault="0055705C" w:rsidP="007A2661">
      <w:pPr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>
        <w:rPr>
          <w:b/>
        </w:rPr>
        <w:t xml:space="preserve">- </w:t>
      </w:r>
      <w:r w:rsidR="007A2661" w:rsidRPr="00981F53">
        <w:rPr>
          <w:b/>
        </w:rPr>
        <w:t>Отсутствуют в дереве организация и бюджетов</w:t>
      </w:r>
      <w:r w:rsidR="007A2661" w:rsidRPr="000D0EF9">
        <w:t xml:space="preserve"> - устанавливается фильтр, отображающий только те организации, которые не используются в дереве организаций и бюджетов.</w:t>
      </w:r>
    </w:p>
    <w:p w:rsidR="007A2661" w:rsidRPr="000D0EF9" w:rsidRDefault="007A2661" w:rsidP="007A2661">
      <w:pPr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 w:rsidRPr="00205E82">
        <w:rPr>
          <w:b/>
        </w:rPr>
        <w:t xml:space="preserve">Объединение организаций </w:t>
      </w:r>
      <w:r>
        <w:t>– перемещает отчеты за все периоды из одной и нескольких организации в другую</w:t>
      </w:r>
      <w:r w:rsidR="00E957E4">
        <w:t xml:space="preserve"> (выбранную)</w:t>
      </w:r>
      <w:r>
        <w:t>.</w:t>
      </w:r>
    </w:p>
    <w:p w:rsidR="007A2661" w:rsidRDefault="007A2661" w:rsidP="007A2661">
      <w:pPr>
        <w:spacing w:line="276" w:lineRule="auto"/>
        <w:ind w:firstLine="708"/>
        <w:contextualSpacing/>
        <w:jc w:val="both"/>
      </w:pPr>
      <w:bookmarkStart w:id="81" w:name="ЖурналСобытий"/>
      <w:bookmarkEnd w:id="81"/>
      <w:r w:rsidRPr="000D0EF9">
        <w:t>Все действия в справочнике отражаются в журнале событий по кнопке</w:t>
      </w:r>
      <w:r>
        <w:rPr>
          <w:noProof/>
        </w:rPr>
        <w:drawing>
          <wp:inline distT="0" distB="0" distL="0" distR="0" wp14:anchorId="5A3C72C0" wp14:editId="5C0B228A">
            <wp:extent cx="323850" cy="312420"/>
            <wp:effectExtent l="0" t="0" r="0" b="0"/>
            <wp:docPr id="271" name="Рисунок 23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Журнал событий</w:t>
      </w:r>
      <w:r w:rsidRPr="000D0EF9">
        <w:t>.</w:t>
      </w:r>
      <w:r w:rsidR="00E957E4">
        <w:t xml:space="preserve"> При необходимости использования данного режима следует включить настройку по пути:  </w:t>
      </w:r>
      <w:r w:rsidRPr="000D0EF9">
        <w:t xml:space="preserve"> </w:t>
      </w:r>
      <w:r w:rsidR="00B9185C" w:rsidRPr="007336DD">
        <w:rPr>
          <w:b/>
          <w:caps/>
          <w:shd w:val="clear" w:color="auto" w:fill="BFBFBF" w:themeFill="background1" w:themeFillShade="BF"/>
        </w:rPr>
        <w:t>Настройки программы</w:t>
      </w:r>
      <w:r w:rsidR="00B9185C">
        <w:rPr>
          <w:b/>
          <w:caps/>
          <w:shd w:val="clear" w:color="auto" w:fill="BFBFBF" w:themeFill="background1" w:themeFillShade="BF"/>
        </w:rPr>
        <w:t xml:space="preserve"> </w:t>
      </w:r>
      <w:r w:rsidR="00B9185C" w:rsidRPr="007336DD">
        <w:rPr>
          <w:b/>
          <w:caps/>
          <w:shd w:val="clear" w:color="auto" w:fill="BFBFBF" w:themeFill="background1" w:themeFillShade="BF"/>
        </w:rPr>
        <w:t>/</w:t>
      </w:r>
      <w:r w:rsidR="00B9185C">
        <w:rPr>
          <w:b/>
          <w:caps/>
          <w:shd w:val="clear" w:color="auto" w:fill="BFBFBF" w:themeFill="background1" w:themeFillShade="BF"/>
        </w:rPr>
        <w:t xml:space="preserve"> Журнал событий </w:t>
      </w:r>
      <w:r w:rsidR="00B9185C" w:rsidRPr="007336DD">
        <w:rPr>
          <w:b/>
          <w:caps/>
          <w:shd w:val="clear" w:color="auto" w:fill="BFBFBF" w:themeFill="background1" w:themeFillShade="BF"/>
        </w:rPr>
        <w:t>/</w:t>
      </w:r>
      <w:r w:rsidR="00B9185C">
        <w:rPr>
          <w:b/>
          <w:caps/>
          <w:shd w:val="clear" w:color="auto" w:fill="BFBFBF" w:themeFill="background1" w:themeFillShade="BF"/>
        </w:rPr>
        <w:t xml:space="preserve"> настройки событий </w:t>
      </w:r>
      <w:r w:rsidR="00B9185C">
        <w:t xml:space="preserve"> - отметить галками пункту в выпадающем списке </w:t>
      </w:r>
      <w:r w:rsidR="00B9185C" w:rsidRPr="00B9185C">
        <w:rPr>
          <w:i/>
        </w:rPr>
        <w:t>Справочники (общие)</w:t>
      </w:r>
      <w:r w:rsidR="00B9185C">
        <w:t>.</w:t>
      </w:r>
    </w:p>
    <w:p w:rsidR="007A2661" w:rsidRDefault="007A2661" w:rsidP="007A2661">
      <w:pPr>
        <w:spacing w:line="276" w:lineRule="auto"/>
        <w:ind w:firstLine="708"/>
        <w:contextualSpacing/>
        <w:jc w:val="both"/>
      </w:pPr>
      <w:bookmarkStart w:id="82" w:name="Выход"/>
      <w:bookmarkEnd w:id="82"/>
      <w:r>
        <w:t xml:space="preserve">Выход из справочника осуществляется при помощи кнопки </w:t>
      </w:r>
      <w:r w:rsidRPr="00603117">
        <w:rPr>
          <w:b/>
        </w:rPr>
        <w:t>Выход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3238EC77" wp14:editId="4CD44D06">
            <wp:extent cx="247650" cy="277974"/>
            <wp:effectExtent l="0" t="0" r="0" b="8255"/>
            <wp:docPr id="272" name="Рисунок 272" descr="cid:image015.png@01D3231A.6C474BD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id:image015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8" cy="2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, </w:t>
      </w:r>
      <w:r>
        <w:t>либо закрытием вкладки Справочник организаций.</w:t>
      </w:r>
      <w:r>
        <w:rPr>
          <w:b/>
        </w:rPr>
        <w:t xml:space="preserve"> </w:t>
      </w:r>
    </w:p>
    <w:p w:rsidR="007A2661" w:rsidRDefault="007A2661" w:rsidP="007A2661">
      <w:pPr>
        <w:ind w:firstLine="708"/>
        <w:jc w:val="both"/>
      </w:pPr>
    </w:p>
    <w:p w:rsidR="007A2661" w:rsidRDefault="007A2661" w:rsidP="007A2661">
      <w:pPr>
        <w:ind w:firstLine="708"/>
        <w:jc w:val="both"/>
        <w:rPr>
          <w:noProof/>
        </w:rPr>
      </w:pPr>
      <w:r>
        <w:t xml:space="preserve">В нижней части окна находится детализированная информация, отображение которой регулируется кнопкой  </w:t>
      </w:r>
      <w:r>
        <w:rPr>
          <w:noProof/>
        </w:rPr>
        <w:drawing>
          <wp:inline distT="0" distB="0" distL="0" distR="0" wp14:anchorId="079BB713" wp14:editId="7BCB09D9">
            <wp:extent cx="231775" cy="231775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6007A3">
        <w:rPr>
          <w:b/>
          <w:noProof/>
        </w:rPr>
        <w:t>Настройк</w:t>
      </w:r>
      <w:r>
        <w:rPr>
          <w:b/>
          <w:noProof/>
        </w:rPr>
        <w:t>а</w:t>
      </w:r>
      <w:r>
        <w:rPr>
          <w:noProof/>
        </w:rPr>
        <w:t>, где отмечаются галками те параметры, по которым необходимо отражение в Детализации.</w:t>
      </w:r>
    </w:p>
    <w:p w:rsidR="007A2661" w:rsidRDefault="007A2661" w:rsidP="007A2661">
      <w:pPr>
        <w:jc w:val="both"/>
        <w:rPr>
          <w:noProof/>
        </w:rPr>
      </w:pPr>
    </w:p>
    <w:p w:rsidR="007A2661" w:rsidRDefault="007C679B" w:rsidP="007A2661">
      <w:pPr>
        <w:jc w:val="center"/>
      </w:pPr>
      <w:r>
        <w:rPr>
          <w:noProof/>
        </w:rPr>
        <w:lastRenderedPageBreak/>
        <w:drawing>
          <wp:inline distT="0" distB="0" distL="0" distR="0" wp14:anchorId="189849C7" wp14:editId="018EBBC5">
            <wp:extent cx="6152515" cy="2484120"/>
            <wp:effectExtent l="19050" t="19050" r="19685" b="1143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84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2661" w:rsidRPr="00975245" w:rsidRDefault="007A2661" w:rsidP="007A2661">
      <w:pPr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Рисунок </w:t>
      </w:r>
      <w:r>
        <w:rPr>
          <w:b/>
          <w:sz w:val="20"/>
          <w:szCs w:val="20"/>
        </w:rPr>
        <w:t>9</w:t>
      </w:r>
      <w:r w:rsidRPr="00975245">
        <w:rPr>
          <w:b/>
          <w:sz w:val="20"/>
          <w:szCs w:val="20"/>
        </w:rPr>
        <w:t>. Детализация организаций</w:t>
      </w:r>
    </w:p>
    <w:p w:rsidR="007A2661" w:rsidRDefault="007A2661" w:rsidP="007A2661">
      <w:pPr>
        <w:tabs>
          <w:tab w:val="left" w:pos="4170"/>
        </w:tabs>
        <w:spacing w:before="120" w:line="276" w:lineRule="auto"/>
        <w:contextualSpacing/>
        <w:jc w:val="both"/>
        <w:rPr>
          <w:noProof/>
        </w:rPr>
      </w:pPr>
    </w:p>
    <w:p w:rsidR="007A2661" w:rsidRPr="007543F6" w:rsidRDefault="00AA0FF3" w:rsidP="00AA0FF3">
      <w:pPr>
        <w:pStyle w:val="20"/>
      </w:pPr>
      <w:bookmarkStart w:id="83" w:name="_Toc492276076"/>
      <w:r>
        <w:rPr>
          <w:lang w:val="ru-RU"/>
        </w:rPr>
        <w:t xml:space="preserve">1.2. </w:t>
      </w:r>
      <w:r w:rsidR="007A2661" w:rsidRPr="007543F6">
        <w:t>Массовое создание организаций</w:t>
      </w:r>
      <w:bookmarkEnd w:id="83"/>
    </w:p>
    <w:p w:rsidR="007A2661" w:rsidRDefault="007A2661" w:rsidP="007A2661">
      <w:pPr>
        <w:jc w:val="both"/>
      </w:pPr>
      <w:r>
        <w:tab/>
      </w:r>
    </w:p>
    <w:p w:rsidR="007A2661" w:rsidRPr="00E45F64" w:rsidRDefault="007A2661" w:rsidP="007A2661">
      <w:pPr>
        <w:ind w:firstLine="708"/>
        <w:jc w:val="both"/>
        <w:rPr>
          <w:color w:val="FF0000"/>
        </w:rPr>
      </w:pPr>
      <w:bookmarkStart w:id="84" w:name="ВставитьИзЕксель"/>
      <w:bookmarkEnd w:id="84"/>
      <w:r>
        <w:t>В справочник организаций можно одновременно добавить несколько организаций при помощи</w:t>
      </w:r>
      <w:r w:rsidR="007C679B">
        <w:t xml:space="preserve"> выпадающего списка по</w:t>
      </w:r>
      <w:r>
        <w:t xml:space="preserve"> кнопк</w:t>
      </w:r>
      <w:r w:rsidR="007C679B">
        <w:t>е</w:t>
      </w:r>
      <w:proofErr w:type="gramStart"/>
      <w:r>
        <w:t xml:space="preserve"> </w:t>
      </w:r>
      <w:r w:rsidR="007C679B">
        <w:rPr>
          <w:noProof/>
        </w:rPr>
        <w:t xml:space="preserve"> </w:t>
      </w:r>
      <w:r w:rsidR="007C679B">
        <w:rPr>
          <w:noProof/>
        </w:rPr>
        <w:drawing>
          <wp:inline distT="0" distB="0" distL="0" distR="0" wp14:anchorId="0CAEA290" wp14:editId="229F27A3">
            <wp:extent cx="333375" cy="247998"/>
            <wp:effectExtent l="0" t="0" r="0" b="0"/>
            <wp:docPr id="278" name="Рисунок 278" descr="cid:image001.png@01D3231A.6C474BD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8" cy="25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79B">
        <w:rPr>
          <w:b/>
        </w:rPr>
        <w:t>С</w:t>
      </w:r>
      <w:proofErr w:type="gramEnd"/>
      <w:r w:rsidRPr="007C679B">
        <w:rPr>
          <w:b/>
        </w:rPr>
        <w:t>оздать организацию</w:t>
      </w:r>
      <w:r>
        <w:t xml:space="preserve"> -</w:t>
      </w:r>
      <w:r w:rsidRPr="003A5FCA">
        <w:t>&gt;</w:t>
      </w:r>
      <w:r>
        <w:t xml:space="preserve"> </w:t>
      </w:r>
      <w:r w:rsidRPr="007C679B">
        <w:rPr>
          <w:b/>
        </w:rPr>
        <w:t xml:space="preserve">Добавить из </w:t>
      </w:r>
      <w:r w:rsidRPr="007C679B">
        <w:rPr>
          <w:b/>
          <w:lang w:val="en-US"/>
        </w:rPr>
        <w:t>Excel</w:t>
      </w:r>
      <w:r>
        <w:t xml:space="preserve"> </w:t>
      </w:r>
    </w:p>
    <w:p w:rsidR="007A2661" w:rsidRDefault="007A2661" w:rsidP="007A2661">
      <w:pPr>
        <w:rPr>
          <w:noProof/>
        </w:rPr>
      </w:pPr>
    </w:p>
    <w:p w:rsidR="007A2661" w:rsidRDefault="007A2661" w:rsidP="007A2661">
      <w:pPr>
        <w:jc w:val="center"/>
      </w:pPr>
      <w:r>
        <w:rPr>
          <w:noProof/>
        </w:rPr>
        <w:drawing>
          <wp:inline distT="0" distB="0" distL="0" distR="0" wp14:anchorId="0F25F600" wp14:editId="3E5B0D0E">
            <wp:extent cx="2961425" cy="802145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44203" t="10823" r="37490" b="76095"/>
                    <a:stretch/>
                  </pic:blipFill>
                  <pic:spPr bwMode="auto">
                    <a:xfrm>
                      <a:off x="0" y="0"/>
                      <a:ext cx="2998841" cy="81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661" w:rsidRDefault="007A2661" w:rsidP="007A2661">
      <w:pPr>
        <w:jc w:val="center"/>
      </w:pPr>
    </w:p>
    <w:p w:rsidR="007A2661" w:rsidRPr="00975245" w:rsidRDefault="007A2661" w:rsidP="007A2661">
      <w:pPr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Рисунок </w:t>
      </w:r>
      <w:r w:rsidRPr="00E22E77">
        <w:rPr>
          <w:b/>
          <w:sz w:val="20"/>
          <w:szCs w:val="20"/>
        </w:rPr>
        <w:t>10</w:t>
      </w:r>
      <w:r w:rsidRPr="00975245">
        <w:rPr>
          <w:b/>
          <w:sz w:val="20"/>
          <w:szCs w:val="20"/>
        </w:rPr>
        <w:t xml:space="preserve">. Создание организации через </w:t>
      </w:r>
      <w:r w:rsidRPr="00975245">
        <w:rPr>
          <w:b/>
          <w:sz w:val="20"/>
          <w:szCs w:val="20"/>
          <w:lang w:val="en-US"/>
        </w:rPr>
        <w:t>Excel</w:t>
      </w:r>
    </w:p>
    <w:p w:rsidR="007A2661" w:rsidRPr="00E45F64" w:rsidRDefault="007A2661" w:rsidP="007A2661">
      <w:pPr>
        <w:rPr>
          <w:color w:val="FF0000"/>
        </w:rPr>
      </w:pPr>
    </w:p>
    <w:p w:rsidR="007C679B" w:rsidRPr="000D0EF9" w:rsidRDefault="007C679B" w:rsidP="007C679B">
      <w:pPr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>
        <w:t>В открывшемся окне необходимо вв</w:t>
      </w:r>
      <w:r w:rsidRPr="000D0EF9">
        <w:t>ести Дату начала действия организации, уникальный Код для организации, Н</w:t>
      </w:r>
      <w:r>
        <w:t xml:space="preserve">аименование, КПП и другие параметры. </w:t>
      </w:r>
    </w:p>
    <w:p w:rsidR="007A2661" w:rsidRDefault="007A2661" w:rsidP="007A2661">
      <w:pPr>
        <w:jc w:val="both"/>
      </w:pPr>
    </w:p>
    <w:p w:rsidR="007A2661" w:rsidRPr="006B3BB2" w:rsidRDefault="009F78DA" w:rsidP="007A2661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164C1DF" wp14:editId="0A3233B4">
            <wp:extent cx="6605461" cy="1333500"/>
            <wp:effectExtent l="19050" t="19050" r="24130" b="1905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25785" cy="13376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2661" w:rsidRPr="00084C78" w:rsidRDefault="007A2661" w:rsidP="007A2661">
      <w:pPr>
        <w:ind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Рисунок </w:t>
      </w:r>
      <w:r w:rsidRPr="00E22E77">
        <w:rPr>
          <w:b/>
          <w:sz w:val="20"/>
          <w:szCs w:val="20"/>
        </w:rPr>
        <w:t>11</w:t>
      </w:r>
      <w:r w:rsidRPr="00975245">
        <w:rPr>
          <w:b/>
          <w:sz w:val="20"/>
          <w:szCs w:val="20"/>
        </w:rPr>
        <w:t xml:space="preserve">. Редактирование организации через </w:t>
      </w:r>
      <w:r w:rsidRPr="00975245">
        <w:rPr>
          <w:b/>
          <w:sz w:val="20"/>
          <w:szCs w:val="20"/>
          <w:lang w:val="en-US"/>
        </w:rPr>
        <w:t>Excel</w:t>
      </w:r>
    </w:p>
    <w:p w:rsidR="007A2661" w:rsidRDefault="007A2661" w:rsidP="007A2661">
      <w:pPr>
        <w:ind w:firstLine="708"/>
        <w:jc w:val="both"/>
      </w:pPr>
    </w:p>
    <w:p w:rsidR="00232011" w:rsidRPr="000D0EF9" w:rsidRDefault="00232011" w:rsidP="00232011">
      <w:pPr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>
        <w:t xml:space="preserve">Галка </w:t>
      </w:r>
      <w:r w:rsidRPr="007C679B">
        <w:rPr>
          <w:b/>
        </w:rPr>
        <w:t>«Обновлять существующие записи»</w:t>
      </w:r>
      <w:r w:rsidRPr="000D0EF9">
        <w:t xml:space="preserve"> позволяет внести изменение в уже существующую организацию в соответствии с Кодом организации. Галка «</w:t>
      </w:r>
      <w:r w:rsidRPr="007C679B">
        <w:rPr>
          <w:b/>
        </w:rPr>
        <w:t>Новая версия при обновлении»</w:t>
      </w:r>
      <w:r w:rsidRPr="000D0EF9">
        <w:t xml:space="preserve"> при добавлении </w:t>
      </w:r>
      <w:r>
        <w:t>кодов</w:t>
      </w:r>
      <w:r w:rsidRPr="000D0EF9">
        <w:t xml:space="preserve"> позволяет добавить новую версию </w:t>
      </w:r>
      <w:r>
        <w:t xml:space="preserve">(строка во вкладке История) </w:t>
      </w:r>
      <w:r w:rsidRPr="000D0EF9">
        <w:t xml:space="preserve">к существующей </w:t>
      </w:r>
      <w:r>
        <w:t xml:space="preserve">с таким кодом </w:t>
      </w:r>
      <w:r w:rsidRPr="000D0EF9">
        <w:t xml:space="preserve">организации </w:t>
      </w:r>
      <w:r>
        <w:t xml:space="preserve">в соответствии с датой по умолчанию </w:t>
      </w:r>
      <w:r>
        <w:rPr>
          <w:noProof/>
        </w:rPr>
        <w:drawing>
          <wp:inline distT="0" distB="0" distL="0" distR="0" wp14:anchorId="4BF6F6C6" wp14:editId="5C65F381">
            <wp:extent cx="1704975" cy="257175"/>
            <wp:effectExtent l="0" t="0" r="9525" b="952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D0EF9">
        <w:t>и</w:t>
      </w:r>
      <w:r>
        <w:t>ли</w:t>
      </w:r>
      <w:r w:rsidRPr="000D0EF9">
        <w:t xml:space="preserve"> добавить новую</w:t>
      </w:r>
      <w:r>
        <w:t xml:space="preserve"> </w:t>
      </w:r>
      <w:r w:rsidRPr="000D0EF9">
        <w:t xml:space="preserve"> при отсутствии таковой.</w:t>
      </w:r>
    </w:p>
    <w:p w:rsidR="00232011" w:rsidRPr="00544389" w:rsidRDefault="00232011" w:rsidP="00232011">
      <w:pPr>
        <w:ind w:firstLine="708"/>
      </w:pPr>
      <w:r>
        <w:rPr>
          <w:noProof/>
        </w:rPr>
        <w:lastRenderedPageBreak/>
        <w:drawing>
          <wp:inline distT="0" distB="0" distL="0" distR="0" wp14:anchorId="4765178A" wp14:editId="0C44E0A7">
            <wp:extent cx="6143625" cy="800100"/>
            <wp:effectExtent l="19050" t="19050" r="28575" b="1905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00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32011" w:rsidRDefault="00232011" w:rsidP="00232011">
      <w:pPr>
        <w:ind w:firstLine="708"/>
        <w:jc w:val="center"/>
        <w:rPr>
          <w:sz w:val="20"/>
          <w:szCs w:val="20"/>
        </w:rPr>
      </w:pPr>
    </w:p>
    <w:p w:rsidR="00232011" w:rsidRPr="00975245" w:rsidRDefault="00232011" w:rsidP="00232011">
      <w:pPr>
        <w:ind w:firstLine="708"/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Рисунок </w:t>
      </w:r>
      <w:r w:rsidRPr="00E22E77">
        <w:rPr>
          <w:b/>
          <w:sz w:val="20"/>
          <w:szCs w:val="20"/>
        </w:rPr>
        <w:t>12</w:t>
      </w:r>
      <w:r w:rsidRPr="00975245">
        <w:rPr>
          <w:b/>
          <w:sz w:val="20"/>
          <w:szCs w:val="20"/>
        </w:rPr>
        <w:t>. Редактирование существующих данных</w:t>
      </w:r>
    </w:p>
    <w:p w:rsidR="00232011" w:rsidRPr="00232011" w:rsidRDefault="00232011" w:rsidP="007A2661">
      <w:pPr>
        <w:ind w:firstLine="708"/>
        <w:jc w:val="both"/>
      </w:pPr>
    </w:p>
    <w:p w:rsidR="00F11711" w:rsidRDefault="00F11711" w:rsidP="007A2661">
      <w:pPr>
        <w:ind w:firstLine="708"/>
        <w:jc w:val="both"/>
      </w:pPr>
    </w:p>
    <w:tbl>
      <w:tblPr>
        <w:tblW w:w="10191" w:type="dxa"/>
        <w:tblInd w:w="409" w:type="dxa"/>
        <w:tblLook w:val="01E0" w:firstRow="1" w:lastRow="1" w:firstColumn="1" w:lastColumn="1" w:noHBand="0" w:noVBand="0"/>
      </w:tblPr>
      <w:tblGrid>
        <w:gridCol w:w="1199"/>
        <w:gridCol w:w="8992"/>
      </w:tblGrid>
      <w:tr w:rsidR="00232011" w:rsidRPr="000D0EF9" w:rsidTr="00CD22F6">
        <w:trPr>
          <w:trHeight w:val="178"/>
        </w:trPr>
        <w:tc>
          <w:tcPr>
            <w:tcW w:w="1199" w:type="dxa"/>
            <w:shd w:val="clear" w:color="auto" w:fill="auto"/>
          </w:tcPr>
          <w:p w:rsidR="00232011" w:rsidRPr="000D0EF9" w:rsidRDefault="00232011" w:rsidP="00CD22F6">
            <w:pPr>
              <w:pStyle w:val="af7"/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BF54F2" wp14:editId="082AA966">
                  <wp:extent cx="257175" cy="254301"/>
                  <wp:effectExtent l="0" t="0" r="0" b="0"/>
                  <wp:docPr id="23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4" cy="26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2" w:type="dxa"/>
            <w:shd w:val="clear" w:color="auto" w:fill="E6E6E6"/>
          </w:tcPr>
          <w:p w:rsidR="00232011" w:rsidRPr="00A36E55" w:rsidRDefault="00232011" w:rsidP="00232011">
            <w:pPr>
              <w:jc w:val="both"/>
            </w:pPr>
            <w:r>
              <w:t>Г</w:t>
            </w:r>
            <w:r w:rsidRPr="00A36E55">
              <w:t xml:space="preserve">рафа </w:t>
            </w:r>
            <w:r w:rsidRPr="00232011">
              <w:rPr>
                <w:b/>
              </w:rPr>
              <w:t>«Тип организации</w:t>
            </w:r>
            <w:r w:rsidRPr="00A36E55">
              <w:t>» заполняется только выбором</w:t>
            </w:r>
            <w:r>
              <w:t xml:space="preserve"> выпадающих </w:t>
            </w:r>
            <w:r w:rsidRPr="00A36E55">
              <w:t>данных</w:t>
            </w:r>
            <w:r>
              <w:t xml:space="preserve"> </w:t>
            </w:r>
            <w:r w:rsidRPr="00A36E55">
              <w:t>из</w:t>
            </w:r>
            <w:r>
              <w:t xml:space="preserve"> </w:t>
            </w:r>
            <w:r w:rsidRPr="00A36E55">
              <w:t>списка в ячейке</w:t>
            </w:r>
            <w:r>
              <w:t xml:space="preserve"> по стрелке вниз   </w:t>
            </w:r>
            <w:r>
              <w:rPr>
                <w:noProof/>
              </w:rPr>
              <w:drawing>
                <wp:inline distT="0" distB="0" distL="0" distR="0" wp14:anchorId="6249DBA8" wp14:editId="467CA5E8">
                  <wp:extent cx="1466850" cy="476250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E55">
              <w:t>.</w:t>
            </w:r>
          </w:p>
        </w:tc>
      </w:tr>
    </w:tbl>
    <w:p w:rsidR="00232011" w:rsidRDefault="00232011" w:rsidP="007A2661">
      <w:pPr>
        <w:ind w:firstLine="708"/>
        <w:jc w:val="both"/>
      </w:pPr>
    </w:p>
    <w:p w:rsidR="007A2661" w:rsidRDefault="007A2661" w:rsidP="007A2661">
      <w:pPr>
        <w:ind w:firstLine="708"/>
      </w:pPr>
      <w:r>
        <w:t>После отражения данных по организациям необходимо нажать ОК. По завершению загрузки данных выйдет протокол</w:t>
      </w:r>
      <w:r w:rsidRPr="00544389">
        <w:t xml:space="preserve"> </w:t>
      </w:r>
      <w:r>
        <w:t>добавления организаций.</w:t>
      </w:r>
    </w:p>
    <w:p w:rsidR="007A2661" w:rsidRDefault="007A2661" w:rsidP="007A2661">
      <w:pPr>
        <w:ind w:firstLine="708"/>
      </w:pPr>
    </w:p>
    <w:p w:rsidR="007A2661" w:rsidRDefault="009F78DA" w:rsidP="007A2661">
      <w:pPr>
        <w:ind w:firstLine="708"/>
        <w:jc w:val="center"/>
      </w:pPr>
      <w:r>
        <w:rPr>
          <w:noProof/>
        </w:rPr>
        <w:drawing>
          <wp:inline distT="0" distB="0" distL="0" distR="0" wp14:anchorId="2061C191" wp14:editId="2A61DAA0">
            <wp:extent cx="5067300" cy="2719575"/>
            <wp:effectExtent l="0" t="0" r="0" b="508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66777" cy="271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61" w:rsidRPr="00975245" w:rsidRDefault="007A2661" w:rsidP="007A2661">
      <w:pPr>
        <w:ind w:firstLine="708"/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Рисунок </w:t>
      </w:r>
      <w:r w:rsidRPr="00AA0FF3">
        <w:rPr>
          <w:b/>
          <w:sz w:val="20"/>
          <w:szCs w:val="20"/>
        </w:rPr>
        <w:t>13</w:t>
      </w:r>
      <w:r w:rsidRPr="00975245">
        <w:rPr>
          <w:b/>
          <w:sz w:val="20"/>
          <w:szCs w:val="20"/>
        </w:rPr>
        <w:t>. Протокол добавления организаций</w:t>
      </w:r>
    </w:p>
    <w:p w:rsidR="007A2661" w:rsidRPr="004B1D81" w:rsidRDefault="007A2661" w:rsidP="007A2661">
      <w:pPr>
        <w:ind w:firstLine="708"/>
        <w:jc w:val="center"/>
        <w:rPr>
          <w:sz w:val="20"/>
          <w:szCs w:val="20"/>
        </w:rPr>
      </w:pPr>
    </w:p>
    <w:p w:rsidR="007A2661" w:rsidRDefault="007A2661" w:rsidP="007A2661">
      <w:pPr>
        <w:ind w:firstLine="708"/>
        <w:jc w:val="both"/>
      </w:pPr>
    </w:p>
    <w:p w:rsidR="007A2661" w:rsidRDefault="00AA0FF3" w:rsidP="00AA0FF3">
      <w:pPr>
        <w:pStyle w:val="20"/>
      </w:pPr>
      <w:bookmarkStart w:id="85" w:name="_Toc492276077"/>
      <w:r>
        <w:t>1.3.</w:t>
      </w:r>
      <w:r w:rsidR="007A2661" w:rsidRPr="00AA0FF3">
        <w:t xml:space="preserve"> Импорт организаций</w:t>
      </w:r>
      <w:bookmarkEnd w:id="85"/>
    </w:p>
    <w:p w:rsidR="00AA0FF3" w:rsidRPr="00AA0FF3" w:rsidRDefault="00AA0FF3" w:rsidP="00AA0FF3">
      <w:pPr>
        <w:ind w:left="709"/>
        <w:jc w:val="center"/>
        <w:rPr>
          <w:b/>
        </w:rPr>
      </w:pPr>
    </w:p>
    <w:p w:rsidR="007A2661" w:rsidRDefault="007A2661" w:rsidP="007A2661">
      <w:pPr>
        <w:ind w:firstLine="708"/>
        <w:jc w:val="both"/>
        <w:rPr>
          <w:noProof/>
        </w:rPr>
      </w:pPr>
      <w:bookmarkStart w:id="86" w:name="Импорт"/>
      <w:bookmarkEnd w:id="86"/>
      <w:r>
        <w:t>В справочнике организаций имеется возможность импорта данных при помощи кноп</w:t>
      </w:r>
      <w:r w:rsidR="00AE54FF">
        <w:t>ки</w:t>
      </w:r>
      <w:r>
        <w:t xml:space="preserve"> </w:t>
      </w:r>
      <w:r w:rsidRPr="0071157F">
        <w:rPr>
          <w:b/>
        </w:rPr>
        <w:t>Импорт</w:t>
      </w:r>
      <w:r>
        <w:t xml:space="preserve"> </w:t>
      </w:r>
      <w:r>
        <w:rPr>
          <w:noProof/>
        </w:rPr>
        <w:drawing>
          <wp:inline distT="0" distB="0" distL="0" distR="0" wp14:anchorId="337D29A2" wp14:editId="63B2EEC3">
            <wp:extent cx="836566" cy="228600"/>
            <wp:effectExtent l="0" t="0" r="1905" b="0"/>
            <wp:docPr id="29" name="Рисунок 29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19269" t="10702" r="75445" b="86896"/>
                    <a:stretch/>
                  </pic:blipFill>
                  <pic:spPr bwMode="auto">
                    <a:xfrm>
                      <a:off x="0" y="0"/>
                      <a:ext cx="858874" cy="23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</w:p>
    <w:p w:rsidR="007A2661" w:rsidRDefault="007A2661" w:rsidP="007A2661">
      <w:pPr>
        <w:spacing w:line="276" w:lineRule="auto"/>
        <w:ind w:firstLine="708"/>
        <w:contextualSpacing/>
        <w:jc w:val="both"/>
      </w:pPr>
      <w:bookmarkStart w:id="87" w:name="Синхронизация"/>
      <w:bookmarkEnd w:id="87"/>
      <w:r w:rsidRPr="000D0EF9">
        <w:t>Для отображения организации в отчетности (например, в формах 05031</w:t>
      </w:r>
      <w:r>
        <w:t xml:space="preserve">25, 425), необходимо нажать </w:t>
      </w:r>
      <w:r w:rsidRPr="0071157F">
        <w:rPr>
          <w:b/>
        </w:rPr>
        <w:t>Синхронизация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27E908B" wp14:editId="2C7C1F4E">
            <wp:extent cx="362310" cy="289849"/>
            <wp:effectExtent l="0" t="0" r="0" b="0"/>
            <wp:docPr id="30" name="Рисунок 3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26130" t="10921" r="71901" b="86458"/>
                    <a:stretch/>
                  </pic:blipFill>
                  <pic:spPr bwMode="auto">
                    <a:xfrm>
                      <a:off x="0" y="0"/>
                      <a:ext cx="374411" cy="29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-</w:t>
      </w:r>
      <w:r w:rsidRPr="00332828">
        <w:rPr>
          <w:b/>
        </w:rPr>
        <w:t>&gt;</w:t>
      </w:r>
      <w:r>
        <w:t xml:space="preserve"> </w:t>
      </w:r>
      <w:r>
        <w:rPr>
          <w:noProof/>
        </w:rPr>
        <w:drawing>
          <wp:inline distT="0" distB="0" distL="0" distR="0" wp14:anchorId="30C9C203" wp14:editId="4724BC4A">
            <wp:extent cx="208280" cy="231775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Синхронизировать список с универсальным справочником</w:t>
      </w:r>
      <w:r w:rsidRPr="000D0EF9">
        <w:t xml:space="preserve">. При этом все записи, находящие в Справочнике организаций </w:t>
      </w:r>
      <w:proofErr w:type="spellStart"/>
      <w:r w:rsidRPr="000D0EF9">
        <w:t>перезапишутся</w:t>
      </w:r>
      <w:proofErr w:type="spellEnd"/>
      <w:r>
        <w:t xml:space="preserve"> в Универсальный справочник.</w:t>
      </w:r>
    </w:p>
    <w:p w:rsidR="007A2661" w:rsidRDefault="007A2661" w:rsidP="007A2661">
      <w:pPr>
        <w:ind w:firstLine="708"/>
        <w:jc w:val="both"/>
      </w:pPr>
      <w:r>
        <w:t xml:space="preserve">Также есть возможность </w:t>
      </w:r>
      <w:r w:rsidRPr="00C23820">
        <w:rPr>
          <w:b/>
        </w:rPr>
        <w:t>синхронизации справочников с «Бюджет-КС».</w:t>
      </w:r>
      <w:r>
        <w:t xml:space="preserve"> Для этого необходимо сначала произвести настройки синхронизации с Бюджет-КС в части заполнения реквизитов сервера, базы, а также логина и пароля</w:t>
      </w:r>
      <w:r w:rsidR="00AE54FF">
        <w:t>.</w:t>
      </w:r>
    </w:p>
    <w:p w:rsidR="007A2661" w:rsidRPr="00863B04" w:rsidRDefault="007A2661" w:rsidP="007A2661">
      <w:pPr>
        <w:ind w:firstLine="708"/>
        <w:jc w:val="both"/>
      </w:pPr>
    </w:p>
    <w:p w:rsidR="007A2661" w:rsidRDefault="007A2661" w:rsidP="007A2661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67583C7F" wp14:editId="3F15B744">
            <wp:extent cx="4610100" cy="2600343"/>
            <wp:effectExtent l="0" t="0" r="0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60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61" w:rsidRPr="00975245" w:rsidRDefault="007A2661" w:rsidP="007A2661">
      <w:pPr>
        <w:ind w:firstLine="708"/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Рисунок </w:t>
      </w:r>
      <w:r>
        <w:rPr>
          <w:b/>
          <w:sz w:val="20"/>
          <w:szCs w:val="20"/>
        </w:rPr>
        <w:t>14</w:t>
      </w:r>
      <w:r w:rsidRPr="00975245">
        <w:rPr>
          <w:b/>
          <w:sz w:val="20"/>
          <w:szCs w:val="20"/>
        </w:rPr>
        <w:t>. Настройка синхронизации с Бюджет-КС</w:t>
      </w:r>
    </w:p>
    <w:p w:rsidR="007A2661" w:rsidRDefault="007A2661" w:rsidP="007A2661">
      <w:pPr>
        <w:jc w:val="both"/>
      </w:pPr>
      <w:r>
        <w:t xml:space="preserve"> </w:t>
      </w:r>
      <w:r>
        <w:tab/>
      </w:r>
    </w:p>
    <w:tbl>
      <w:tblPr>
        <w:tblW w:w="10191" w:type="dxa"/>
        <w:tblInd w:w="409" w:type="dxa"/>
        <w:tblLook w:val="01E0" w:firstRow="1" w:lastRow="1" w:firstColumn="1" w:lastColumn="1" w:noHBand="0" w:noVBand="0"/>
      </w:tblPr>
      <w:tblGrid>
        <w:gridCol w:w="1199"/>
        <w:gridCol w:w="8992"/>
      </w:tblGrid>
      <w:tr w:rsidR="00A36E55" w:rsidRPr="000D0EF9" w:rsidTr="00CD22F6">
        <w:trPr>
          <w:trHeight w:val="178"/>
        </w:trPr>
        <w:tc>
          <w:tcPr>
            <w:tcW w:w="1199" w:type="dxa"/>
            <w:shd w:val="clear" w:color="auto" w:fill="auto"/>
          </w:tcPr>
          <w:p w:rsidR="00A36E55" w:rsidRPr="000D0EF9" w:rsidRDefault="00A36E55" w:rsidP="00CD22F6">
            <w:pPr>
              <w:pStyle w:val="af7"/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249175" wp14:editId="78ED029A">
                  <wp:extent cx="371475" cy="367322"/>
                  <wp:effectExtent l="0" t="0" r="0" b="0"/>
                  <wp:docPr id="2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81" cy="38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2" w:type="dxa"/>
            <w:shd w:val="clear" w:color="auto" w:fill="E6E6E6"/>
          </w:tcPr>
          <w:p w:rsidR="00A36E55" w:rsidRPr="00A36E55" w:rsidRDefault="00A36E55" w:rsidP="00CD22F6">
            <w:pPr>
              <w:jc w:val="both"/>
            </w:pPr>
            <w:r w:rsidRPr="00A36E55">
              <w:t>При синхронизации справочника с Бюджет-</w:t>
            </w:r>
            <w:proofErr w:type="gramStart"/>
            <w:r w:rsidRPr="00A36E55">
              <w:t>КС в сл</w:t>
            </w:r>
            <w:proofErr w:type="gramEnd"/>
            <w:r w:rsidRPr="00A36E55">
              <w:t>учае отражения новых данных по уже имеющимся реквизитам происходит обновление существующих данных.</w:t>
            </w:r>
          </w:p>
        </w:tc>
      </w:tr>
    </w:tbl>
    <w:p w:rsidR="007A2661" w:rsidRPr="007A6964" w:rsidRDefault="007A2661" w:rsidP="007A2661">
      <w:pPr>
        <w:ind w:firstLine="708"/>
        <w:rPr>
          <w:sz w:val="20"/>
          <w:szCs w:val="20"/>
        </w:rPr>
      </w:pPr>
    </w:p>
    <w:p w:rsidR="00F14E99" w:rsidRPr="00DC5C5E" w:rsidRDefault="00DC5C5E" w:rsidP="00AA0FF3">
      <w:pPr>
        <w:pStyle w:val="20"/>
        <w:numPr>
          <w:ilvl w:val="0"/>
          <w:numId w:val="32"/>
        </w:numPr>
      </w:pPr>
      <w:bookmarkStart w:id="88" w:name="_Toc492276078"/>
      <w:r w:rsidRPr="00DC5C5E">
        <w:t>Формирование дерева бюджетов и организаций</w:t>
      </w:r>
      <w:bookmarkEnd w:id="60"/>
      <w:bookmarkEnd w:id="61"/>
      <w:bookmarkEnd w:id="62"/>
      <w:bookmarkEnd w:id="63"/>
      <w:bookmarkEnd w:id="64"/>
      <w:bookmarkEnd w:id="88"/>
    </w:p>
    <w:p w:rsidR="00C951EA" w:rsidRDefault="00C951EA" w:rsidP="00F70389">
      <w:pPr>
        <w:spacing w:before="120" w:line="276" w:lineRule="auto"/>
        <w:ind w:firstLine="708"/>
        <w:contextualSpacing/>
        <w:jc w:val="both"/>
      </w:pPr>
    </w:p>
    <w:p w:rsidR="007B2A04" w:rsidRDefault="00C40EC3" w:rsidP="00F70389">
      <w:pPr>
        <w:spacing w:before="120" w:line="276" w:lineRule="auto"/>
        <w:ind w:firstLine="708"/>
        <w:contextualSpacing/>
        <w:jc w:val="both"/>
      </w:pPr>
      <w:r>
        <w:t>Иерархия организаций и бюджетов формируется в режиме Дерево организаций и бюджетов</w:t>
      </w:r>
      <w:r w:rsidR="007B2A04">
        <w:t xml:space="preserve"> </w:t>
      </w:r>
      <w:r w:rsidR="007B2A04" w:rsidRPr="00817EBA">
        <w:rPr>
          <w:rStyle w:val="af3"/>
          <w:rFonts w:ascii="Times New Roman" w:hAnsi="Times New Roman"/>
          <w:sz w:val="24"/>
        </w:rPr>
        <w:t>СВОД-СМАРТ\ НАСТРОЙКИ\ Дерево организаций и бюджетов</w:t>
      </w:r>
      <w:r w:rsidR="007B2A04">
        <w:t>.</w:t>
      </w:r>
    </w:p>
    <w:p w:rsidR="00387CCA" w:rsidRDefault="007B2A04" w:rsidP="00F70389">
      <w:pPr>
        <w:spacing w:before="120" w:line="276" w:lineRule="auto"/>
        <w:ind w:firstLine="708"/>
        <w:contextualSpacing/>
        <w:jc w:val="both"/>
      </w:pPr>
      <w:r>
        <w:t xml:space="preserve">Окно «Дерево организаций и бюджетов» разделено на две части. В левой части отражаются точки сохранения дерева, в правой части </w:t>
      </w:r>
      <w:r w:rsidR="005927BA">
        <w:t>-</w:t>
      </w:r>
      <w:r>
        <w:t xml:space="preserve"> дерево</w:t>
      </w:r>
      <w:r w:rsidR="00F70389">
        <w:t xml:space="preserve"> на дату, </w:t>
      </w:r>
      <w:r w:rsidR="005927BA">
        <w:t>выбранную</w:t>
      </w:r>
      <w:r w:rsidR="00F70389">
        <w:t xml:space="preserve"> в левой части</w:t>
      </w:r>
      <w:r>
        <w:t xml:space="preserve">. Точки сохранения позволяют хранить историю дерева, которое может </w:t>
      </w:r>
      <w:r w:rsidR="005927BA">
        <w:t>меняться в связи с реорганизацией</w:t>
      </w:r>
      <w:r>
        <w:t>, слияни</w:t>
      </w:r>
      <w:r w:rsidR="005927BA">
        <w:t>ем</w:t>
      </w:r>
      <w:r>
        <w:t xml:space="preserve"> организаций, добавлени</w:t>
      </w:r>
      <w:r w:rsidR="005927BA">
        <w:t>ем</w:t>
      </w:r>
      <w:r>
        <w:t xml:space="preserve"> новых.</w:t>
      </w:r>
      <w:r w:rsidR="00B00399">
        <w:t xml:space="preserve"> </w:t>
      </w:r>
    </w:p>
    <w:p w:rsidR="005927BA" w:rsidRDefault="005927BA" w:rsidP="00F70389">
      <w:pPr>
        <w:spacing w:before="120" w:line="276" w:lineRule="auto"/>
        <w:ind w:firstLine="708"/>
        <w:contextualSpacing/>
        <w:jc w:val="both"/>
      </w:pPr>
      <w:r>
        <w:t xml:space="preserve">Панель </w:t>
      </w:r>
      <w:r w:rsidR="00517DDC">
        <w:t xml:space="preserve">инструментов </w:t>
      </w:r>
      <w:r>
        <w:t>левой части имеет следующий вид</w:t>
      </w:r>
      <w:r w:rsidR="00517DDC">
        <w:t>:</w:t>
      </w:r>
    </w:p>
    <w:p w:rsidR="00527D60" w:rsidRDefault="00527D60" w:rsidP="00F70389">
      <w:pPr>
        <w:spacing w:before="120" w:line="276" w:lineRule="auto"/>
        <w:ind w:firstLine="708"/>
        <w:contextualSpacing/>
        <w:jc w:val="both"/>
      </w:pPr>
      <w:bookmarkStart w:id="89" w:name="ПанельИнструментов2"/>
      <w:bookmarkEnd w:id="89"/>
    </w:p>
    <w:tbl>
      <w:tblPr>
        <w:tblStyle w:val="af8"/>
        <w:tblW w:w="0" w:type="auto"/>
        <w:jc w:val="center"/>
        <w:tblBorders>
          <w:top w:val="single" w:sz="6" w:space="0" w:color="F2F2F2" w:themeColor="background1" w:themeShade="F2"/>
          <w:left w:val="single" w:sz="6" w:space="0" w:color="F2F2F2" w:themeColor="background1" w:themeShade="F2"/>
          <w:bottom w:val="single" w:sz="6" w:space="0" w:color="F2F2F2" w:themeColor="background1" w:themeShade="F2"/>
          <w:right w:val="single" w:sz="6" w:space="0" w:color="F2F2F2" w:themeColor="background1" w:themeShade="F2"/>
          <w:insideH w:val="single" w:sz="6" w:space="0" w:color="F2F2F2" w:themeColor="background1" w:themeShade="F2"/>
          <w:insideV w:val="single" w:sz="6" w:space="0" w:color="F2F2F2" w:themeColor="background1" w:themeShade="F2"/>
        </w:tblBorders>
        <w:shd w:val="solid" w:color="C6D9F1" w:themeColor="text2" w:themeTint="33" w:fill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"/>
        <w:gridCol w:w="425"/>
        <w:gridCol w:w="570"/>
        <w:gridCol w:w="422"/>
        <w:gridCol w:w="1134"/>
        <w:gridCol w:w="425"/>
        <w:gridCol w:w="426"/>
      </w:tblGrid>
      <w:tr w:rsidR="00516E13" w:rsidTr="00516E13">
        <w:trPr>
          <w:jc w:val="center"/>
        </w:trPr>
        <w:tc>
          <w:tcPr>
            <w:tcW w:w="418" w:type="dxa"/>
            <w:shd w:val="solid" w:color="C6D9F1" w:themeColor="text2" w:themeTint="33" w:fill="auto"/>
          </w:tcPr>
          <w:p w:rsidR="00516E13" w:rsidRDefault="00516E13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298A0850" wp14:editId="2F6DB576">
                  <wp:extent cx="221586" cy="252000"/>
                  <wp:effectExtent l="0" t="0" r="7620" b="0"/>
                  <wp:docPr id="273" name="Рисунок 273" descr="cid:image001.png@01D3231A.6C474BD0">
                    <a:hlinkClick xmlns:a="http://schemas.openxmlformats.org/drawingml/2006/main" r:id="rId89" tooltip="Созд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1.png@01D3231A.6C474BD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805" b="4918"/>
                          <a:stretch/>
                        </pic:blipFill>
                        <pic:spPr bwMode="auto">
                          <a:xfrm>
                            <a:off x="0" y="0"/>
                            <a:ext cx="221586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solid" w:color="C6D9F1" w:themeColor="text2" w:themeTint="33" w:fill="auto"/>
          </w:tcPr>
          <w:p w:rsidR="00516E13" w:rsidRDefault="00516E13" w:rsidP="00527D60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ED745E3" wp14:editId="43A0DD05">
                  <wp:extent cx="193200" cy="252000"/>
                  <wp:effectExtent l="0" t="0" r="0" b="0"/>
                  <wp:docPr id="274" name="Рисунок 274" descr="cid:image002.png@01D3231A.6C474BD0">
                    <a:hlinkClick xmlns:a="http://schemas.openxmlformats.org/drawingml/2006/main" r:id="rId90" tooltip="Редактиров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id:image002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shd w:val="solid" w:color="C6D9F1" w:themeColor="text2" w:themeTint="33" w:fill="auto"/>
          </w:tcPr>
          <w:p w:rsidR="00516E13" w:rsidRDefault="00516E13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0D4BF491" wp14:editId="35F219CC">
                  <wp:extent cx="293875" cy="252000"/>
                  <wp:effectExtent l="0" t="0" r="0" b="0"/>
                  <wp:docPr id="44" name="Рисунок 44" descr="cid:image005.png@01D3233D.B0B426D0">
                    <a:hlinkClick xmlns:a="http://schemas.openxmlformats.org/drawingml/2006/main" r:id="rId90" tooltip="Удали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 descr="cid:image005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r:link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dxa"/>
            <w:shd w:val="solid" w:color="C6D9F1" w:themeColor="text2" w:themeTint="33" w:fill="auto"/>
          </w:tcPr>
          <w:p w:rsidR="00516E13" w:rsidRDefault="00516E13" w:rsidP="00F70389">
            <w:pPr>
              <w:spacing w:before="120" w:line="276" w:lineRule="auto"/>
              <w:contextualSpacing/>
              <w:jc w:val="both"/>
            </w:pPr>
            <w:bookmarkStart w:id="90" w:name="Подсказка"/>
            <w:r>
              <w:rPr>
                <w:noProof/>
              </w:rPr>
              <w:drawing>
                <wp:inline distT="0" distB="0" distL="0" distR="0" wp14:anchorId="23D466A7" wp14:editId="2672C958">
                  <wp:extent cx="213559" cy="252000"/>
                  <wp:effectExtent l="0" t="0" r="0" b="0"/>
                  <wp:docPr id="276" name="Рисунок 276" descr="cid:image005.png@01D3231A.6C474BD0">
                    <a:hlinkClick xmlns:a="http://schemas.openxmlformats.org/drawingml/2006/main" r:id="rId93" tooltip="Копировать версию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id:image005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9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0"/>
          </w:p>
        </w:tc>
        <w:tc>
          <w:tcPr>
            <w:tcW w:w="1134" w:type="dxa"/>
            <w:shd w:val="solid" w:color="C6D9F1" w:themeColor="text2" w:themeTint="33" w:fill="auto"/>
          </w:tcPr>
          <w:p w:rsidR="00516E13" w:rsidRDefault="00516E13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CA3030C" wp14:editId="34B8A12D">
                  <wp:extent cx="739742" cy="252000"/>
                  <wp:effectExtent l="0" t="0" r="3810" b="0"/>
                  <wp:docPr id="277" name="Рисунок 277" descr="cid:image008.png@01D3231A.6C474BD0">
                    <a:hlinkClick xmlns:a="http://schemas.openxmlformats.org/drawingml/2006/main" r:id="rId94" tooltip="Экспорт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id:image008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2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solid" w:color="C6D9F1" w:themeColor="text2" w:themeTint="33" w:fill="auto"/>
          </w:tcPr>
          <w:p w:rsidR="00516E13" w:rsidRDefault="00516E13" w:rsidP="00F70389">
            <w:pPr>
              <w:spacing w:before="120" w:line="276" w:lineRule="auto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0C0F92" wp14:editId="2BBE0DCF">
                  <wp:extent cx="274623" cy="252000"/>
                  <wp:effectExtent l="0" t="0" r="0" b="0"/>
                  <wp:docPr id="5" name="Рисунок 23">
                    <a:hlinkClick xmlns:a="http://schemas.openxmlformats.org/drawingml/2006/main" r:id="rId95" tooltip="Печ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23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solid" w:color="C6D9F1" w:themeColor="text2" w:themeTint="33" w:fill="auto"/>
          </w:tcPr>
          <w:p w:rsidR="00516E13" w:rsidRDefault="00516E13" w:rsidP="00F70389">
            <w:pPr>
              <w:spacing w:before="120" w:line="276" w:lineRule="auto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2499C3" wp14:editId="582BA654">
                  <wp:extent cx="261220" cy="252000"/>
                  <wp:effectExtent l="0" t="0" r="5715" b="0"/>
                  <wp:docPr id="6" name="Рисунок 23">
                    <a:hlinkClick xmlns:a="http://schemas.openxmlformats.org/drawingml/2006/main" r:id="rId53" tooltip="Журнал событий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2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7BA" w:rsidRPr="005927BA" w:rsidRDefault="005927BA" w:rsidP="00F2260A">
      <w:pPr>
        <w:spacing w:before="120" w:line="276" w:lineRule="auto"/>
        <w:contextualSpacing/>
        <w:jc w:val="center"/>
        <w:rPr>
          <w:b/>
          <w:sz w:val="20"/>
          <w:szCs w:val="20"/>
        </w:rPr>
      </w:pPr>
      <w:r w:rsidRPr="005927BA">
        <w:rPr>
          <w:b/>
          <w:sz w:val="20"/>
          <w:szCs w:val="20"/>
        </w:rPr>
        <w:t>Рисунок 15. Панель левой части окна «</w:t>
      </w:r>
      <w:r>
        <w:rPr>
          <w:b/>
          <w:sz w:val="20"/>
          <w:szCs w:val="20"/>
        </w:rPr>
        <w:t>Д</w:t>
      </w:r>
      <w:r w:rsidRPr="005927BA">
        <w:rPr>
          <w:b/>
          <w:sz w:val="20"/>
          <w:szCs w:val="20"/>
        </w:rPr>
        <w:t>ерево организаций и бюджетов»</w:t>
      </w:r>
      <w:r w:rsidR="00F2260A">
        <w:rPr>
          <w:rStyle w:val="afb"/>
          <w:b/>
          <w:sz w:val="20"/>
          <w:szCs w:val="20"/>
        </w:rPr>
        <w:footnoteReference w:id="2"/>
      </w:r>
    </w:p>
    <w:p w:rsidR="005927BA" w:rsidRDefault="005927BA" w:rsidP="00F70389">
      <w:pPr>
        <w:spacing w:before="120" w:line="276" w:lineRule="auto"/>
        <w:ind w:firstLine="708"/>
        <w:contextualSpacing/>
        <w:jc w:val="both"/>
      </w:pPr>
    </w:p>
    <w:p w:rsidR="005927BA" w:rsidRDefault="005927BA" w:rsidP="00F70389">
      <w:pPr>
        <w:spacing w:before="120" w:line="276" w:lineRule="auto"/>
        <w:ind w:firstLine="708"/>
        <w:contextualSpacing/>
        <w:jc w:val="both"/>
      </w:pPr>
      <w:r>
        <w:t>Панель</w:t>
      </w:r>
      <w:r w:rsidR="00517DDC">
        <w:t xml:space="preserve"> инструментов</w:t>
      </w:r>
      <w:r>
        <w:t xml:space="preserve"> правой части имеет следующий вид</w:t>
      </w:r>
      <w:r w:rsidR="00517DDC">
        <w:t>:</w:t>
      </w:r>
    </w:p>
    <w:p w:rsidR="00527D60" w:rsidRDefault="00527D60" w:rsidP="00F70389">
      <w:pPr>
        <w:spacing w:before="120" w:line="276" w:lineRule="auto"/>
        <w:ind w:firstLine="708"/>
        <w:contextualSpacing/>
        <w:jc w:val="both"/>
      </w:pPr>
      <w:bookmarkStart w:id="91" w:name="ПанельИнструментов3"/>
      <w:bookmarkEnd w:id="91"/>
    </w:p>
    <w:tbl>
      <w:tblPr>
        <w:tblStyle w:val="af8"/>
        <w:tblW w:w="4943" w:type="pct"/>
        <w:jc w:val="center"/>
        <w:tblBorders>
          <w:top w:val="single" w:sz="6" w:space="0" w:color="F2F2F2" w:themeColor="background1" w:themeShade="F2"/>
          <w:left w:val="single" w:sz="6" w:space="0" w:color="F2F2F2" w:themeColor="background1" w:themeShade="F2"/>
          <w:bottom w:val="single" w:sz="6" w:space="0" w:color="F2F2F2" w:themeColor="background1" w:themeShade="F2"/>
          <w:right w:val="single" w:sz="6" w:space="0" w:color="F2F2F2" w:themeColor="background1" w:themeShade="F2"/>
          <w:insideH w:val="single" w:sz="6" w:space="0" w:color="F2F2F2" w:themeColor="background1" w:themeShade="F2"/>
          <w:insideV w:val="single" w:sz="6" w:space="0" w:color="F2F2F2" w:themeColor="background1" w:themeShade="F2"/>
        </w:tblBorders>
        <w:shd w:val="solid" w:color="C6D9F1" w:themeColor="text2" w:themeTint="33" w:fill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445"/>
        <w:gridCol w:w="444"/>
        <w:gridCol w:w="436"/>
        <w:gridCol w:w="528"/>
        <w:gridCol w:w="436"/>
        <w:gridCol w:w="600"/>
        <w:gridCol w:w="522"/>
        <w:gridCol w:w="522"/>
        <w:gridCol w:w="498"/>
        <w:gridCol w:w="487"/>
        <w:gridCol w:w="609"/>
        <w:gridCol w:w="569"/>
        <w:gridCol w:w="2422"/>
        <w:gridCol w:w="1281"/>
      </w:tblGrid>
      <w:tr w:rsidR="00950C62" w:rsidTr="00950C62">
        <w:trPr>
          <w:trHeight w:val="388"/>
          <w:jc w:val="center"/>
        </w:trPr>
        <w:tc>
          <w:tcPr>
            <w:tcW w:w="443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D98D237" wp14:editId="0AC53876">
                  <wp:extent cx="276930" cy="252000"/>
                  <wp:effectExtent l="0" t="0" r="8890" b="0"/>
                  <wp:docPr id="279" name="Рисунок 279" descr="cid:image001.png@01D3233D.B0B426D0">
                    <a:hlinkClick xmlns:a="http://schemas.openxmlformats.org/drawingml/2006/main" r:id="rId96" tooltip="Добави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 descr="cid:image001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r:link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3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4B13CE59" wp14:editId="51E0111C">
                  <wp:extent cx="263542" cy="252000"/>
                  <wp:effectExtent l="0" t="0" r="3175" b="0"/>
                  <wp:docPr id="280" name="Рисунок 280" descr="cid:image002.png@01D3233D.B0B426D0">
                    <a:hlinkClick xmlns:a="http://schemas.openxmlformats.org/drawingml/2006/main" r:id="rId99" tooltip="Добавить подчиненный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 descr="cid:image002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r:link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42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BFD44C7" wp14:editId="5E444575">
                  <wp:extent cx="305239" cy="252000"/>
                  <wp:effectExtent l="0" t="0" r="0" b="0"/>
                  <wp:docPr id="281" name="Рисунок 281" descr="cid:image003.png@01D3233D.B0B426D0">
                    <a:hlinkClick xmlns:a="http://schemas.openxmlformats.org/drawingml/2006/main" r:id="rId102" tooltip="Загрузить из Excel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 descr="cid:image003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r:link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39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7C29780F" wp14:editId="5DEFE07E">
                  <wp:extent cx="263542" cy="252000"/>
                  <wp:effectExtent l="0" t="0" r="3175" b="0"/>
                  <wp:docPr id="282" name="Рисунок 282" descr="cid:image004.png@01D3233D.B0B426D0">
                    <a:hlinkClick xmlns:a="http://schemas.openxmlformats.org/drawingml/2006/main" r:id="rId105" tooltip="Редактиров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 descr="cid:image004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r:link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42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56842427" wp14:editId="266BD8F7">
                  <wp:extent cx="293875" cy="252000"/>
                  <wp:effectExtent l="0" t="0" r="0" b="0"/>
                  <wp:docPr id="283" name="Рисунок 283" descr="cid:image005.png@01D3233D.B0B426D0">
                    <a:hlinkClick xmlns:a="http://schemas.openxmlformats.org/drawingml/2006/main" r:id="rId108" tooltip="Удали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 descr="cid:image005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r:link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26F4BAF" wp14:editId="52B724C8">
                  <wp:extent cx="278975" cy="252000"/>
                  <wp:effectExtent l="0" t="0" r="6985" b="0"/>
                  <wp:docPr id="284" name="Рисунок 284" descr="cid:image006.png@01D3233D.B0B426D0">
                    <a:hlinkClick xmlns:a="http://schemas.openxmlformats.org/drawingml/2006/main" r:id="rId109" tooltip="Инверсия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cid:image006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r:link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570AECF0" wp14:editId="59309CAF">
                  <wp:extent cx="365198" cy="252000"/>
                  <wp:effectExtent l="0" t="0" r="0" b="0"/>
                  <wp:docPr id="285" name="Рисунок 285" descr="cid:image007.png@01D3233D.B0B426D0">
                    <a:hlinkClick xmlns:a="http://schemas.openxmlformats.org/drawingml/2006/main" r:id="rId112" tooltip="Отметить подчиненные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 descr="cid:image007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r:link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98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38F7DC30" wp14:editId="17C6E585">
                  <wp:extent cx="302535" cy="252000"/>
                  <wp:effectExtent l="0" t="0" r="2540" b="0"/>
                  <wp:docPr id="286" name="Рисунок 286" descr="cid:image008.png@01D3233D.B0B426D0">
                    <a:hlinkClick xmlns:a="http://schemas.openxmlformats.org/drawingml/2006/main" r:id="rId115" tooltip="Разметить все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 descr="cid:image008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r:link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445FEF1D" wp14:editId="2F651689">
                  <wp:extent cx="302535" cy="252000"/>
                  <wp:effectExtent l="0" t="0" r="2540" b="0"/>
                  <wp:docPr id="287" name="Рисунок 287" descr="cid:image009.png@01D3233D.B0B426D0">
                    <a:hlinkClick xmlns:a="http://schemas.openxmlformats.org/drawingml/2006/main" r:id="rId118" tooltip="Сверну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 descr="cid:image009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r:link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541E47EE" wp14:editId="28BA5E36">
                  <wp:extent cx="321543" cy="252000"/>
                  <wp:effectExtent l="0" t="0" r="2540" b="0"/>
                  <wp:docPr id="33" name="Рисунок 33" descr="cid:image010.png@01D3233D.B0B426D0">
                    <a:hlinkClick xmlns:a="http://schemas.openxmlformats.org/drawingml/2006/main" r:id="rId121" tooltip="Разверну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 descr="cid:image010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r:link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43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0BD14E9" wp14:editId="40D7F993">
                  <wp:extent cx="276930" cy="252000"/>
                  <wp:effectExtent l="0" t="0" r="8890" b="0"/>
                  <wp:docPr id="34" name="Рисунок 34" descr="cid:image011.png@01D3233D.B0B426D0">
                    <a:hlinkClick xmlns:a="http://schemas.openxmlformats.org/drawingml/2006/main" r:id="rId124" tooltip="Поиск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 descr="cid:image011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r:link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3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388E4875" wp14:editId="457E71FE">
                  <wp:extent cx="340267" cy="252000"/>
                  <wp:effectExtent l="0" t="0" r="3175" b="0"/>
                  <wp:docPr id="35" name="Рисунок 35" descr="cid:image012.png@01D3233D.B0B426D0">
                    <a:hlinkClick xmlns:a="http://schemas.openxmlformats.org/drawingml/2006/main" r:id="rId127" tooltip="Печ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" descr="cid:image012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r:link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67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EE7EDAD" wp14:editId="4295B581">
                  <wp:extent cx="378000" cy="252000"/>
                  <wp:effectExtent l="0" t="0" r="3175" b="0"/>
                  <wp:docPr id="36" name="Рисунок 36" descr="cid:image013.png@01D3233D.B0B426D0">
                    <a:hlinkClick xmlns:a="http://schemas.openxmlformats.org/drawingml/2006/main" r:id="rId130" tooltip="Дополнительн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" descr="cid:image013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r:link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0460DD6C" wp14:editId="131B3D9F">
                  <wp:extent cx="1583176" cy="252000"/>
                  <wp:effectExtent l="0" t="0" r="0" b="0"/>
                  <wp:docPr id="37" name="Рисунок 37" descr="cid:image014.png@01D3233D.B0B426D0">
                    <a:hlinkClick xmlns:a="http://schemas.openxmlformats.org/drawingml/2006/main" r:id="rId133" tooltip="Открыть организацию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" descr="cid:image014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r:link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76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717B7E2" wp14:editId="03F618A5">
                  <wp:extent cx="844267" cy="252000"/>
                  <wp:effectExtent l="0" t="0" r="0" b="0"/>
                  <wp:docPr id="41" name="Рисунок 41" descr="cid:image015.png@01D3233D.B0B426D0">
                    <a:hlinkClick xmlns:a="http://schemas.openxmlformats.org/drawingml/2006/main" r:id="rId136" tooltip="Экспорт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 descr="cid:image015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r:link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267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7BA" w:rsidRPr="00AA0FF3" w:rsidRDefault="005927BA" w:rsidP="00F2260A">
      <w:pPr>
        <w:spacing w:before="120" w:line="276" w:lineRule="auto"/>
        <w:contextualSpacing/>
        <w:jc w:val="center"/>
        <w:rPr>
          <w:b/>
          <w:sz w:val="20"/>
          <w:szCs w:val="20"/>
          <w:vertAlign w:val="superscript"/>
        </w:rPr>
      </w:pPr>
      <w:r w:rsidRPr="005927BA">
        <w:rPr>
          <w:b/>
          <w:sz w:val="20"/>
          <w:szCs w:val="20"/>
        </w:rPr>
        <w:t>Рисунок 1</w:t>
      </w:r>
      <w:r>
        <w:rPr>
          <w:b/>
          <w:sz w:val="20"/>
          <w:szCs w:val="20"/>
        </w:rPr>
        <w:t>6</w:t>
      </w:r>
      <w:r w:rsidRPr="005927BA">
        <w:rPr>
          <w:b/>
          <w:sz w:val="20"/>
          <w:szCs w:val="20"/>
        </w:rPr>
        <w:t xml:space="preserve">. Панель </w:t>
      </w:r>
      <w:r>
        <w:rPr>
          <w:b/>
          <w:sz w:val="20"/>
          <w:szCs w:val="20"/>
        </w:rPr>
        <w:t>правой</w:t>
      </w:r>
      <w:r w:rsidRPr="005927BA">
        <w:rPr>
          <w:b/>
          <w:sz w:val="20"/>
          <w:szCs w:val="20"/>
        </w:rPr>
        <w:t xml:space="preserve"> части окна «</w:t>
      </w:r>
      <w:r>
        <w:rPr>
          <w:b/>
          <w:sz w:val="20"/>
          <w:szCs w:val="20"/>
        </w:rPr>
        <w:t>Д</w:t>
      </w:r>
      <w:r w:rsidRPr="005927BA">
        <w:rPr>
          <w:b/>
          <w:sz w:val="20"/>
          <w:szCs w:val="20"/>
        </w:rPr>
        <w:t>ерево организаций и бюджетов»</w:t>
      </w:r>
      <w:r w:rsidR="00AA0FF3">
        <w:rPr>
          <w:b/>
          <w:sz w:val="20"/>
          <w:szCs w:val="20"/>
          <w:vertAlign w:val="superscript"/>
        </w:rPr>
        <w:t>2</w:t>
      </w:r>
    </w:p>
    <w:p w:rsidR="005927BA" w:rsidRDefault="005927BA" w:rsidP="00F70389">
      <w:pPr>
        <w:spacing w:before="120" w:line="276" w:lineRule="auto"/>
        <w:ind w:firstLine="708"/>
        <w:contextualSpacing/>
        <w:jc w:val="both"/>
      </w:pPr>
    </w:p>
    <w:p w:rsidR="007B2A04" w:rsidRPr="00DC5C5E" w:rsidRDefault="00F2260A" w:rsidP="00AA0FF3">
      <w:pPr>
        <w:pStyle w:val="20"/>
        <w:numPr>
          <w:ilvl w:val="1"/>
          <w:numId w:val="32"/>
        </w:numPr>
      </w:pPr>
      <w:bookmarkStart w:id="92" w:name="_Toc269376076"/>
      <w:bookmarkStart w:id="93" w:name="_Toc269460497"/>
      <w:bookmarkStart w:id="94" w:name="_Toc374619896"/>
      <w:bookmarkStart w:id="95" w:name="_Toc400611856"/>
      <w:bookmarkStart w:id="96" w:name="_Toc400612077"/>
      <w:bookmarkStart w:id="97" w:name="_Toc492276079"/>
      <w:r>
        <w:t>Построение</w:t>
      </w:r>
      <w:r w:rsidR="00DC5C5E" w:rsidRPr="00DC5C5E">
        <w:t xml:space="preserve"> дерева</w:t>
      </w:r>
      <w:bookmarkEnd w:id="92"/>
      <w:bookmarkEnd w:id="93"/>
      <w:bookmarkEnd w:id="94"/>
      <w:bookmarkEnd w:id="95"/>
      <w:bookmarkEnd w:id="96"/>
      <w:r>
        <w:t xml:space="preserve"> бюджетов и организаций</w:t>
      </w:r>
      <w:bookmarkEnd w:id="97"/>
    </w:p>
    <w:p w:rsidR="006864D3" w:rsidRDefault="007C0267" w:rsidP="00CC5C6A">
      <w:pPr>
        <w:spacing w:line="276" w:lineRule="auto"/>
        <w:ind w:firstLine="709"/>
        <w:contextualSpacing/>
        <w:jc w:val="both"/>
      </w:pPr>
      <w:r>
        <w:t>Пе</w:t>
      </w:r>
      <w:r w:rsidR="00AF2F85">
        <w:t>рвоначально в дереве имее</w:t>
      </w:r>
      <w:r>
        <w:t>тся одна точка сохранения</w:t>
      </w:r>
      <w:r w:rsidR="00030E6C">
        <w:t>, состоящая из</w:t>
      </w:r>
      <w:r>
        <w:t xml:space="preserve"> нескольк</w:t>
      </w:r>
      <w:r w:rsidR="00030E6C">
        <w:t>их</w:t>
      </w:r>
      <w:r>
        <w:t xml:space="preserve"> видов бюджета.</w:t>
      </w:r>
      <w:r w:rsidRPr="007C0267">
        <w:t xml:space="preserve"> </w:t>
      </w:r>
    </w:p>
    <w:p w:rsidR="00C40EC3" w:rsidRDefault="006864D3" w:rsidP="00C40EC3">
      <w:pPr>
        <w:spacing w:line="276" w:lineRule="auto"/>
        <w:ind w:firstLine="708"/>
        <w:contextualSpacing/>
        <w:jc w:val="both"/>
      </w:pPr>
      <w:bookmarkStart w:id="98" w:name="СоздатьПанель2"/>
      <w:bookmarkEnd w:id="98"/>
      <w:r>
        <w:lastRenderedPageBreak/>
        <w:t xml:space="preserve">Если дерево организаций и бюджетов не </w:t>
      </w:r>
      <w:r w:rsidR="005729A1">
        <w:t>сформировано</w:t>
      </w:r>
      <w:r>
        <w:t xml:space="preserve">, то </w:t>
      </w:r>
      <w:r w:rsidR="007C0267">
        <w:t>необходимо н</w:t>
      </w:r>
      <w:r w:rsidR="00F70389">
        <w:t>ажать кнопку</w:t>
      </w:r>
      <w:proofErr w:type="gramStart"/>
      <w:r>
        <w:t xml:space="preserve"> </w:t>
      </w:r>
      <w:r w:rsidR="007C0267" w:rsidRPr="007C0267">
        <w:rPr>
          <w:b/>
        </w:rPr>
        <w:t>С</w:t>
      </w:r>
      <w:proofErr w:type="gramEnd"/>
      <w:r w:rsidR="007C0267" w:rsidRPr="007C0267">
        <w:rPr>
          <w:b/>
        </w:rPr>
        <w:t>оздать</w:t>
      </w:r>
      <w:r w:rsidR="007C0267">
        <w:t xml:space="preserve"> </w:t>
      </w:r>
      <w:r w:rsidR="00D37A89" w:rsidRPr="000D0EF9">
        <w:t>(</w:t>
      </w:r>
      <w:r w:rsidR="00D37A89" w:rsidRPr="000D0EF9">
        <w:rPr>
          <w:lang w:val="en-US"/>
        </w:rPr>
        <w:t>Ctrl</w:t>
      </w:r>
      <w:r w:rsidR="00D37A89" w:rsidRPr="000D0EF9">
        <w:t>+</w:t>
      </w:r>
      <w:r w:rsidR="00D37A89" w:rsidRPr="000D0EF9">
        <w:rPr>
          <w:lang w:val="en-US"/>
        </w:rPr>
        <w:t>N</w:t>
      </w:r>
      <w:r w:rsidR="00D37A89" w:rsidRPr="000D0EF9">
        <w:t>)</w:t>
      </w:r>
      <w:r w:rsidR="00F70389">
        <w:t xml:space="preserve"> </w:t>
      </w:r>
      <w:r w:rsidR="00D37A89" w:rsidRPr="000D0EF9">
        <w:t xml:space="preserve"> </w:t>
      </w:r>
      <w:r w:rsidR="00F70389">
        <w:rPr>
          <w:noProof/>
        </w:rPr>
        <w:drawing>
          <wp:inline distT="0" distB="0" distL="0" distR="0" wp14:anchorId="131C269E" wp14:editId="3A024979">
            <wp:extent cx="243205" cy="231775"/>
            <wp:effectExtent l="0" t="0" r="0" b="0"/>
            <wp:docPr id="13" name="Рисунок 5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389">
        <w:t xml:space="preserve">  </w:t>
      </w:r>
      <w:r w:rsidR="007C0267">
        <w:t>для создания первоначальной структуры.</w:t>
      </w:r>
      <w:r>
        <w:t xml:space="preserve"> В появившемся окне выбираем точку сохранения</w:t>
      </w:r>
      <w:r w:rsidR="00B00399">
        <w:t xml:space="preserve"> (дата)</w:t>
      </w:r>
      <w:r>
        <w:t xml:space="preserve"> и даем ей название</w:t>
      </w:r>
      <w:r w:rsidR="00F2260A">
        <w:t>, нажимаем ОК</w:t>
      </w:r>
      <w:r>
        <w:t xml:space="preserve">. </w:t>
      </w:r>
      <w:r w:rsidR="00F2260A">
        <w:t>Для сохранения добавленной точки нажимаем</w:t>
      </w:r>
      <w:proofErr w:type="gramStart"/>
      <w:r w:rsidR="005729A1">
        <w:t xml:space="preserve"> </w:t>
      </w:r>
      <w:r w:rsidR="00D37A89" w:rsidRPr="002F1B8B">
        <w:rPr>
          <w:b/>
        </w:rPr>
        <w:t>С</w:t>
      </w:r>
      <w:proofErr w:type="gramEnd"/>
      <w:r w:rsidR="00D37A89" w:rsidRPr="002F1B8B">
        <w:rPr>
          <w:b/>
        </w:rPr>
        <w:t>охранить</w:t>
      </w:r>
      <w:r w:rsidR="00F2260A">
        <w:rPr>
          <w:b/>
        </w:rPr>
        <w:t xml:space="preserve"> </w:t>
      </w:r>
      <w:r w:rsidR="00F2260A">
        <w:rPr>
          <w:noProof/>
        </w:rPr>
        <w:drawing>
          <wp:inline distT="0" distB="0" distL="0" distR="0" wp14:anchorId="04C98B24" wp14:editId="42EB91EF">
            <wp:extent cx="277495" cy="254635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A89" w:rsidRPr="002F1B8B">
        <w:t xml:space="preserve">  (</w:t>
      </w:r>
      <w:proofErr w:type="spellStart"/>
      <w:r w:rsidR="00D37A89" w:rsidRPr="002F1B8B">
        <w:t>Ctrl+S</w:t>
      </w:r>
      <w:proofErr w:type="spellEnd"/>
      <w:r w:rsidR="00D37A89" w:rsidRPr="002F1B8B">
        <w:t>).</w:t>
      </w:r>
      <w:r w:rsidR="00253E9B">
        <w:t xml:space="preserve"> </w:t>
      </w:r>
      <w:r w:rsidR="00F41EC9">
        <w:t xml:space="preserve">На </w:t>
      </w:r>
      <w:r w:rsidR="00F70389">
        <w:rPr>
          <w:i/>
        </w:rPr>
        <w:t>Рисунке</w:t>
      </w:r>
      <w:r w:rsidR="00F41EC9" w:rsidRPr="00F41EC9">
        <w:rPr>
          <w:i/>
        </w:rPr>
        <w:t xml:space="preserve"> </w:t>
      </w:r>
      <w:r w:rsidR="00234C8F">
        <w:rPr>
          <w:i/>
        </w:rPr>
        <w:t>1</w:t>
      </w:r>
      <w:r w:rsidR="00950C62">
        <w:rPr>
          <w:i/>
        </w:rPr>
        <w:t>7</w:t>
      </w:r>
      <w:r w:rsidR="00F41EC9">
        <w:t xml:space="preserve"> для примера продемонстрировано дерево и его бюджеты. </w:t>
      </w:r>
    </w:p>
    <w:p w:rsidR="00CC5C6A" w:rsidRDefault="00CC5C6A" w:rsidP="00CC5C6A">
      <w:pPr>
        <w:spacing w:line="276" w:lineRule="auto"/>
        <w:ind w:firstLine="708"/>
        <w:contextualSpacing/>
        <w:jc w:val="both"/>
      </w:pPr>
    </w:p>
    <w:p w:rsidR="00975245" w:rsidRDefault="004541CA" w:rsidP="00CC5C6A">
      <w:pPr>
        <w:spacing w:line="276" w:lineRule="auto"/>
        <w:contextualSpacing/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045596D0" wp14:editId="4435E222">
            <wp:extent cx="6152515" cy="2193925"/>
            <wp:effectExtent l="19050" t="19050" r="19685" b="1587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93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5C6A" w:rsidRDefault="00CC5C6A" w:rsidP="00CC5C6A">
      <w:pPr>
        <w:spacing w:line="276" w:lineRule="auto"/>
        <w:contextualSpacing/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 Рисунок </w:t>
      </w:r>
      <w:r w:rsidR="007642DA">
        <w:rPr>
          <w:b/>
          <w:sz w:val="20"/>
          <w:szCs w:val="20"/>
        </w:rPr>
        <w:t>1</w:t>
      </w:r>
      <w:r w:rsidR="00950C62">
        <w:rPr>
          <w:b/>
          <w:sz w:val="20"/>
          <w:szCs w:val="20"/>
        </w:rPr>
        <w:t>7</w:t>
      </w:r>
      <w:r w:rsidRPr="00975245">
        <w:rPr>
          <w:b/>
          <w:sz w:val="20"/>
          <w:szCs w:val="20"/>
        </w:rPr>
        <w:t>. Окно «Дерево организации и бюджетов»</w:t>
      </w:r>
    </w:p>
    <w:p w:rsidR="007642DA" w:rsidRPr="00975245" w:rsidRDefault="007642DA" w:rsidP="00CC5C6A">
      <w:pPr>
        <w:spacing w:line="276" w:lineRule="auto"/>
        <w:contextualSpacing/>
        <w:jc w:val="center"/>
        <w:rPr>
          <w:b/>
          <w:sz w:val="20"/>
          <w:szCs w:val="20"/>
        </w:rPr>
      </w:pPr>
    </w:p>
    <w:p w:rsidR="00AF5CBA" w:rsidRDefault="007A2661" w:rsidP="00AF5CBA">
      <w:pPr>
        <w:spacing w:line="276" w:lineRule="auto"/>
        <w:ind w:firstLine="708"/>
        <w:contextualSpacing/>
        <w:jc w:val="both"/>
      </w:pPr>
      <w:bookmarkStart w:id="99" w:name="РедактироватьУдалить"/>
      <w:bookmarkEnd w:id="99"/>
      <w:r>
        <w:t>Изменить или удалить уже имеющуюся точку</w:t>
      </w:r>
      <w:r w:rsidR="00B00399">
        <w:t xml:space="preserve"> дерев</w:t>
      </w:r>
      <w:r>
        <w:t>а</w:t>
      </w:r>
      <w:r w:rsidR="00B00399">
        <w:t xml:space="preserve"> можно при помощи кнопок</w:t>
      </w:r>
      <w:proofErr w:type="gramStart"/>
      <w:r w:rsidR="00B00399">
        <w:t xml:space="preserve"> </w:t>
      </w:r>
      <w:r w:rsidR="00B00399" w:rsidRPr="00B00399">
        <w:rPr>
          <w:b/>
        </w:rPr>
        <w:t>Р</w:t>
      </w:r>
      <w:proofErr w:type="gramEnd"/>
      <w:r w:rsidR="00B00399" w:rsidRPr="00B00399">
        <w:rPr>
          <w:b/>
        </w:rPr>
        <w:t>едактировать</w:t>
      </w:r>
      <w:r w:rsidR="00B00399">
        <w:t xml:space="preserve"> </w:t>
      </w:r>
      <w:r w:rsidR="00B00399" w:rsidRPr="00B00399">
        <w:t>(</w:t>
      </w:r>
      <w:r w:rsidR="00B00399">
        <w:rPr>
          <w:lang w:val="en-US"/>
        </w:rPr>
        <w:t>Ctrl</w:t>
      </w:r>
      <w:r w:rsidR="00B00399" w:rsidRPr="00B00399">
        <w:t>+</w:t>
      </w:r>
      <w:r w:rsidR="00B00399">
        <w:rPr>
          <w:lang w:val="en-US"/>
        </w:rPr>
        <w:t>E</w:t>
      </w:r>
      <w:r w:rsidR="00B00399" w:rsidRPr="00B00399">
        <w:t>)</w:t>
      </w:r>
      <w:r w:rsidR="00B00399">
        <w:t xml:space="preserve">  </w:t>
      </w:r>
      <w:r w:rsidR="00B00399">
        <w:rPr>
          <w:noProof/>
        </w:rPr>
        <w:drawing>
          <wp:inline distT="0" distB="0" distL="0" distR="0" wp14:anchorId="4DDCA22A" wp14:editId="244612F4">
            <wp:extent cx="223684" cy="254000"/>
            <wp:effectExtent l="0" t="0" r="5080" b="0"/>
            <wp:docPr id="255" name="Рисунок 47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9" cy="2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399">
        <w:t xml:space="preserve"> и</w:t>
      </w:r>
      <w:r w:rsidR="00030E6C">
        <w:t>ли</w:t>
      </w:r>
      <w:r w:rsidR="00B00399">
        <w:t xml:space="preserve"> </w:t>
      </w:r>
      <w:r w:rsidR="00B00399" w:rsidRPr="00B00399">
        <w:rPr>
          <w:b/>
        </w:rPr>
        <w:t>Удалить</w:t>
      </w:r>
      <w:r w:rsidR="00B00399">
        <w:rPr>
          <w:b/>
        </w:rPr>
        <w:t xml:space="preserve"> </w:t>
      </w:r>
      <w:r w:rsidR="00B00399">
        <w:rPr>
          <w:noProof/>
        </w:rPr>
        <w:drawing>
          <wp:inline distT="0" distB="0" distL="0" distR="0" wp14:anchorId="2F51F17C" wp14:editId="75A9E987">
            <wp:extent cx="209550" cy="237951"/>
            <wp:effectExtent l="0" t="0" r="0" b="0"/>
            <wp:docPr id="256" name="Рисунок 47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7" cy="2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399">
        <w:t xml:space="preserve"> </w:t>
      </w:r>
      <w:r w:rsidR="007642DA">
        <w:t xml:space="preserve"> в левой части окна режима «Дерево организаций и бюджетов» </w:t>
      </w:r>
      <w:r w:rsidR="00B00399">
        <w:t>соответственно.</w:t>
      </w:r>
    </w:p>
    <w:p w:rsidR="00E22E77" w:rsidRDefault="00E22E77" w:rsidP="00E22E77">
      <w:pPr>
        <w:spacing w:line="276" w:lineRule="auto"/>
        <w:ind w:firstLine="709"/>
        <w:contextualSpacing/>
        <w:jc w:val="both"/>
      </w:pPr>
      <w:bookmarkStart w:id="100" w:name="ЭкспортПанель2"/>
      <w:bookmarkEnd w:id="100"/>
      <w:r>
        <w:t xml:space="preserve">Экспорт всех точек дерева или только выделенных необходимо осуществлять при помощи кнопки </w:t>
      </w:r>
      <w:r w:rsidRPr="00F71D50">
        <w:rPr>
          <w:b/>
        </w:rPr>
        <w:t>Экспорт</w:t>
      </w:r>
      <w:r>
        <w:t xml:space="preserve"> </w:t>
      </w:r>
      <w:r>
        <w:rPr>
          <w:noProof/>
        </w:rPr>
        <w:drawing>
          <wp:inline distT="0" distB="0" distL="0" distR="0" wp14:anchorId="1270C4D3" wp14:editId="0B3B91F8">
            <wp:extent cx="704850" cy="240114"/>
            <wp:effectExtent l="0" t="0" r="0" b="7620"/>
            <wp:docPr id="3" name="Рисунок 3" descr="cid:image008.png@01D3231A.6C474BD0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id:image008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6" cy="2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516E13" w:rsidRDefault="00516E13" w:rsidP="00E22E77">
      <w:pPr>
        <w:spacing w:line="276" w:lineRule="auto"/>
        <w:ind w:firstLine="709"/>
        <w:contextualSpacing/>
        <w:jc w:val="both"/>
      </w:pPr>
      <w:bookmarkStart w:id="101" w:name="ПечатьПанель2"/>
      <w:bookmarkEnd w:id="101"/>
      <w:r>
        <w:t xml:space="preserve">Печать всех точек дерева организаций и бюджетов или только выделенных происходит путем нажатия на кнопку Печать </w:t>
      </w:r>
      <w:r>
        <w:rPr>
          <w:noProof/>
        </w:rPr>
        <w:drawing>
          <wp:inline distT="0" distB="0" distL="0" distR="0" wp14:anchorId="075B9D3B" wp14:editId="60AB9482">
            <wp:extent cx="340267" cy="252000"/>
            <wp:effectExtent l="0" t="0" r="3175" b="0"/>
            <wp:docPr id="28" name="Рисунок 28" descr="cid:image012.png@01D3233D.B0B426D0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cid:image012.png@01D3233D.B0B426D0"/>
                    <pic:cNvPicPr>
                      <a:picLocks noChangeAspect="1" noChangeArrowheads="1"/>
                    </pic:cNvPicPr>
                  </pic:nvPicPr>
                  <pic:blipFill>
                    <a:blip r:embed="rId128"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7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516E13" w:rsidRDefault="00516E13" w:rsidP="00516E13">
      <w:pPr>
        <w:spacing w:line="276" w:lineRule="auto"/>
        <w:ind w:firstLine="708"/>
        <w:contextualSpacing/>
        <w:jc w:val="both"/>
      </w:pPr>
      <w:bookmarkStart w:id="102" w:name="ЖурналСобытийПанель2"/>
      <w:bookmarkEnd w:id="102"/>
      <w:r w:rsidRPr="000D0EF9">
        <w:t xml:space="preserve">Все </w:t>
      </w:r>
      <w:r>
        <w:t>изменения в дереве организаций и бюджетов</w:t>
      </w:r>
      <w:r w:rsidRPr="000D0EF9">
        <w:t xml:space="preserve"> отражаются в журнале событий по кнопке</w:t>
      </w:r>
      <w:r>
        <w:rPr>
          <w:noProof/>
        </w:rPr>
        <w:drawing>
          <wp:inline distT="0" distB="0" distL="0" distR="0" wp14:anchorId="316D2248" wp14:editId="42C902F1">
            <wp:extent cx="215242" cy="207645"/>
            <wp:effectExtent l="0" t="0" r="0" b="1905"/>
            <wp:docPr id="16" name="Рисунок 23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2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Журнал событий</w:t>
      </w:r>
      <w:r w:rsidRPr="000D0EF9">
        <w:t xml:space="preserve">. </w:t>
      </w:r>
    </w:p>
    <w:p w:rsidR="00023309" w:rsidRDefault="00234C8F" w:rsidP="00760C5A">
      <w:pPr>
        <w:spacing w:line="276" w:lineRule="auto"/>
        <w:ind w:firstLine="709"/>
        <w:contextualSpacing/>
        <w:jc w:val="both"/>
      </w:pPr>
      <w:r w:rsidRPr="007A2661">
        <w:rPr>
          <w:b/>
        </w:rPr>
        <w:t>В правой части окна</w:t>
      </w:r>
      <w:r>
        <w:t xml:space="preserve"> происходит добавление/изменение иерархии организаций и бюджетов в определенной точке сохранения.</w:t>
      </w:r>
    </w:p>
    <w:p w:rsidR="00760C5A" w:rsidRDefault="00760C5A" w:rsidP="00760C5A">
      <w:pPr>
        <w:spacing w:line="276" w:lineRule="auto"/>
        <w:ind w:firstLine="709"/>
        <w:contextualSpacing/>
        <w:jc w:val="both"/>
      </w:pPr>
      <w:bookmarkStart w:id="103" w:name="ДОбавитьПанель3"/>
      <w:bookmarkEnd w:id="103"/>
      <w:r>
        <w:t>Кнопка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3482A8C6" wp14:editId="139189E0">
            <wp:extent cx="247650" cy="247650"/>
            <wp:effectExtent l="0" t="0" r="0" b="0"/>
            <wp:docPr id="27" name="Рисунок 27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4" cy="2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365D3">
        <w:rPr>
          <w:b/>
        </w:rPr>
        <w:t>Д</w:t>
      </w:r>
      <w:proofErr w:type="gramEnd"/>
      <w:r w:rsidRPr="00F365D3">
        <w:rPr>
          <w:b/>
        </w:rPr>
        <w:t>обавить</w:t>
      </w:r>
      <w:r w:rsidR="00023309">
        <w:rPr>
          <w:b/>
        </w:rPr>
        <w:t xml:space="preserve"> </w:t>
      </w:r>
      <w:r>
        <w:t xml:space="preserve">позволяет добавить бюджет или организацию на одном уровне с отмеченным уровнем. </w:t>
      </w:r>
    </w:p>
    <w:p w:rsidR="00760C5A" w:rsidRDefault="00760C5A" w:rsidP="00760C5A">
      <w:pPr>
        <w:spacing w:line="276" w:lineRule="auto"/>
        <w:ind w:firstLine="709"/>
        <w:contextualSpacing/>
        <w:jc w:val="both"/>
      </w:pPr>
      <w:bookmarkStart w:id="104" w:name="ДОбавитьПодчиненныйПанель3"/>
      <w:bookmarkEnd w:id="104"/>
      <w:r>
        <w:t>По кнопке</w:t>
      </w:r>
      <w:proofErr w:type="gramStart"/>
      <w:r>
        <w:t xml:space="preserve"> </w:t>
      </w:r>
      <w:r w:rsidR="00950C62">
        <w:rPr>
          <w:noProof/>
        </w:rPr>
        <w:drawing>
          <wp:inline distT="0" distB="0" distL="0" distR="0" wp14:anchorId="516316F6" wp14:editId="6174CB3C">
            <wp:extent cx="215149" cy="205726"/>
            <wp:effectExtent l="0" t="0" r="0" b="4445"/>
            <wp:docPr id="45" name="Рисунок 45" descr="cid:image002.png@01D3233D.B0B426D0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cid:image002.png@01D3233D.B0B426D0"/>
                    <pic:cNvPicPr>
                      <a:picLocks noChangeAspect="1" noChangeArrowheads="1"/>
                    </pic:cNvPicPr>
                  </pic:nvPicPr>
                  <pic:blipFill>
                    <a:blip r:embed="rId100"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5" cy="2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53E9B">
        <w:rPr>
          <w:b/>
        </w:rPr>
        <w:t>Д</w:t>
      </w:r>
      <w:proofErr w:type="gramEnd"/>
      <w:r w:rsidRPr="00253E9B">
        <w:rPr>
          <w:b/>
        </w:rPr>
        <w:t>обавить подчиненный</w:t>
      </w:r>
      <w:r>
        <w:t xml:space="preserve"> в текущий узел дерева можно добавить либо бюджет, либо организации. Для этого в появившемся окне выбирается тип объекта (</w:t>
      </w:r>
      <w:r w:rsidRPr="00F365D3">
        <w:rPr>
          <w:i/>
        </w:rPr>
        <w:t xml:space="preserve">Рисунок </w:t>
      </w:r>
      <w:r>
        <w:rPr>
          <w:i/>
        </w:rPr>
        <w:t>1</w:t>
      </w:r>
      <w:r w:rsidR="00234C8F">
        <w:rPr>
          <w:i/>
        </w:rPr>
        <w:t>5</w:t>
      </w:r>
      <w:r>
        <w:t xml:space="preserve">). </w:t>
      </w:r>
    </w:p>
    <w:p w:rsidR="00760C5A" w:rsidRDefault="00760C5A" w:rsidP="00760C5A">
      <w:pPr>
        <w:spacing w:line="276" w:lineRule="auto"/>
        <w:ind w:firstLine="709"/>
        <w:contextualSpacing/>
        <w:jc w:val="both"/>
      </w:pPr>
    </w:p>
    <w:p w:rsidR="00760C5A" w:rsidRDefault="004541CA" w:rsidP="00760C5A">
      <w:pPr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093E042" wp14:editId="587E8318">
            <wp:extent cx="4048125" cy="2537338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053848" cy="254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C5A" w:rsidRPr="00975245" w:rsidRDefault="00760C5A" w:rsidP="00760C5A">
      <w:pPr>
        <w:pStyle w:val="ab"/>
        <w:spacing w:line="276" w:lineRule="auto"/>
        <w:contextualSpacing/>
        <w:jc w:val="center"/>
      </w:pPr>
      <w:r w:rsidRPr="00975245">
        <w:t>Рисунок 1</w:t>
      </w:r>
      <w:r w:rsidR="003809D2">
        <w:t>8</w:t>
      </w:r>
      <w:r w:rsidRPr="00975245">
        <w:t xml:space="preserve">. Выбор типа </w:t>
      </w:r>
      <w:r w:rsidR="004541CA">
        <w:t xml:space="preserve">(бюджета) </w:t>
      </w:r>
      <w:r w:rsidRPr="00975245">
        <w:t>добавляемого узла</w:t>
      </w:r>
    </w:p>
    <w:p w:rsidR="00760C5A" w:rsidRPr="00F41EC9" w:rsidRDefault="00760C5A" w:rsidP="00760C5A">
      <w:pPr>
        <w:spacing w:after="120" w:line="276" w:lineRule="auto"/>
        <w:ind w:firstLine="709"/>
        <w:contextualSpacing/>
        <w:jc w:val="both"/>
      </w:pPr>
    </w:p>
    <w:p w:rsidR="00760C5A" w:rsidRDefault="00760C5A" w:rsidP="00760C5A">
      <w:pPr>
        <w:spacing w:after="120" w:line="276" w:lineRule="auto"/>
        <w:ind w:firstLine="709"/>
        <w:contextualSpacing/>
        <w:jc w:val="both"/>
      </w:pPr>
      <w:r>
        <w:t xml:space="preserve">В случае добавления </w:t>
      </w:r>
      <w:r w:rsidRPr="004541CA">
        <w:rPr>
          <w:u w:val="single"/>
        </w:rPr>
        <w:t>бюджета</w:t>
      </w:r>
      <w:r>
        <w:t xml:space="preserve"> следует </w:t>
      </w:r>
      <w:r w:rsidR="007642DA">
        <w:t>выбрать</w:t>
      </w:r>
      <w:r>
        <w:t xml:space="preserve"> необходимый </w:t>
      </w:r>
      <w:r w:rsidR="00950C62">
        <w:t>бюджет</w:t>
      </w:r>
      <w:r>
        <w:t xml:space="preserve">. Одна или несколько </w:t>
      </w:r>
      <w:r w:rsidRPr="004541CA">
        <w:rPr>
          <w:u w:val="single"/>
        </w:rPr>
        <w:t>организаций</w:t>
      </w:r>
      <w:r>
        <w:t xml:space="preserve"> добавляются в узел путем их пометки галками и нажатия на кнопку </w:t>
      </w:r>
      <w:r w:rsidR="00950C62">
        <w:t>ОК.</w:t>
      </w:r>
    </w:p>
    <w:p w:rsidR="00760C5A" w:rsidRDefault="00760C5A" w:rsidP="00760C5A">
      <w:pPr>
        <w:pStyle w:val="ab"/>
        <w:spacing w:line="276" w:lineRule="auto"/>
        <w:contextualSpacing/>
        <w:jc w:val="center"/>
        <w:rPr>
          <w:noProof/>
        </w:rPr>
      </w:pPr>
    </w:p>
    <w:p w:rsidR="00760C5A" w:rsidRPr="00A7048F" w:rsidRDefault="004541CA" w:rsidP="00760C5A">
      <w:pPr>
        <w:jc w:val="center"/>
      </w:pPr>
      <w:r>
        <w:rPr>
          <w:noProof/>
        </w:rPr>
        <w:drawing>
          <wp:inline distT="0" distB="0" distL="0" distR="0" wp14:anchorId="051B2F76" wp14:editId="51FE4097">
            <wp:extent cx="4543425" cy="3750940"/>
            <wp:effectExtent l="0" t="0" r="0" b="254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550181" cy="375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C5A" w:rsidRPr="00975245" w:rsidRDefault="00760C5A" w:rsidP="00760C5A">
      <w:pPr>
        <w:pStyle w:val="ab"/>
        <w:spacing w:line="276" w:lineRule="auto"/>
        <w:contextualSpacing/>
        <w:jc w:val="center"/>
      </w:pPr>
      <w:r w:rsidRPr="00975245">
        <w:t>Рисунок 1</w:t>
      </w:r>
      <w:r w:rsidR="003809D2">
        <w:t>9</w:t>
      </w:r>
      <w:r w:rsidRPr="00975245">
        <w:t>. Добавление подведомственных организаций</w:t>
      </w:r>
    </w:p>
    <w:p w:rsidR="00760C5A" w:rsidRDefault="00760C5A" w:rsidP="00760C5A">
      <w:pPr>
        <w:spacing w:line="276" w:lineRule="auto"/>
        <w:ind w:firstLine="708"/>
        <w:contextualSpacing/>
        <w:jc w:val="both"/>
      </w:pPr>
    </w:p>
    <w:p w:rsidR="00760C5A" w:rsidRDefault="00760C5A" w:rsidP="00760C5A">
      <w:pPr>
        <w:spacing w:line="276" w:lineRule="auto"/>
        <w:ind w:firstLine="708"/>
        <w:contextualSpacing/>
        <w:jc w:val="both"/>
      </w:pPr>
      <w:r w:rsidRPr="000D0EF9">
        <w:t>Отображение организаций на определенную дату производится с помощью установ</w:t>
      </w:r>
      <w:r w:rsidR="00A36E55">
        <w:t>ки</w:t>
      </w:r>
      <w:r w:rsidRPr="000D0EF9">
        <w:t xml:space="preserve"> интересующей даты</w:t>
      </w:r>
      <w:r>
        <w:rPr>
          <w:noProof/>
        </w:rPr>
        <w:t xml:space="preserve">  </w:t>
      </w:r>
      <w:r w:rsidR="004541CA">
        <w:rPr>
          <w:noProof/>
        </w:rPr>
        <w:drawing>
          <wp:inline distT="0" distB="0" distL="0" distR="0" wp14:anchorId="4593A5E3" wp14:editId="2EC7BE61">
            <wp:extent cx="1238250" cy="200025"/>
            <wp:effectExtent l="0" t="0" r="0" b="952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EF9">
        <w:t>.</w:t>
      </w:r>
    </w:p>
    <w:p w:rsidR="00760C5A" w:rsidRDefault="00760C5A" w:rsidP="00760C5A">
      <w:pPr>
        <w:spacing w:line="276" w:lineRule="auto"/>
        <w:ind w:firstLine="708"/>
        <w:contextualSpacing/>
        <w:jc w:val="both"/>
      </w:pPr>
      <w:r>
        <w:t>При помощи кнопок</w:t>
      </w:r>
      <w:proofErr w:type="gramStart"/>
      <w:r>
        <w:t xml:space="preserve"> </w:t>
      </w:r>
      <w:r w:rsidRPr="002E68BA">
        <w:rPr>
          <w:b/>
        </w:rPr>
        <w:t>Д</w:t>
      </w:r>
      <w:proofErr w:type="gramEnd"/>
      <w:r w:rsidRPr="002E68BA">
        <w:rPr>
          <w:b/>
        </w:rPr>
        <w:t xml:space="preserve">обавить </w:t>
      </w:r>
      <w:r w:rsidRPr="002E68BA">
        <w:t>и</w:t>
      </w:r>
      <w:r w:rsidRPr="002E68BA">
        <w:rPr>
          <w:b/>
        </w:rPr>
        <w:t xml:space="preserve"> Добавить подчин</w:t>
      </w:r>
      <w:r>
        <w:rPr>
          <w:b/>
        </w:rPr>
        <w:t>е</w:t>
      </w:r>
      <w:r w:rsidRPr="002E68BA">
        <w:rPr>
          <w:b/>
        </w:rPr>
        <w:t>нный</w:t>
      </w:r>
      <w:r>
        <w:t xml:space="preserve"> открывается окно с вкладками </w:t>
      </w:r>
      <w:r w:rsidRPr="004541CA">
        <w:rPr>
          <w:b/>
        </w:rPr>
        <w:t>Организации и Бюджеты</w:t>
      </w:r>
      <w:r>
        <w:t xml:space="preserve">, которые в свою очередь содержат информацию справочника </w:t>
      </w:r>
      <w:r>
        <w:lastRenderedPageBreak/>
        <w:t>организаций и справочника бюджетов соответственно, в том числе со всеми инструментами для редактирования данных справочников.</w:t>
      </w:r>
    </w:p>
    <w:p w:rsidR="00AF5CBA" w:rsidRDefault="00AF5CBA" w:rsidP="00AF5CBA">
      <w:pPr>
        <w:spacing w:line="276" w:lineRule="auto"/>
        <w:ind w:firstLine="708"/>
        <w:contextualSpacing/>
        <w:jc w:val="both"/>
        <w:rPr>
          <w:noProof/>
        </w:rPr>
      </w:pPr>
      <w:bookmarkStart w:id="105" w:name="ЗагрузитьизЕксельПанель3"/>
      <w:bookmarkEnd w:id="105"/>
      <w:r w:rsidRPr="00333F5C">
        <w:rPr>
          <w:noProof/>
        </w:rPr>
        <w:t xml:space="preserve">Загрузка организаций </w:t>
      </w:r>
      <w:r w:rsidRPr="00333F5C">
        <w:t xml:space="preserve">через </w:t>
      </w:r>
      <w:r w:rsidRPr="00333F5C">
        <w:rPr>
          <w:lang w:val="en-US"/>
        </w:rPr>
        <w:t>Excel</w:t>
      </w:r>
      <w:r w:rsidRPr="00333F5C">
        <w:t xml:space="preserve"> в дерево организаций и бюджетов</w:t>
      </w:r>
      <w:r w:rsidR="00C448E7">
        <w:t xml:space="preserve"> удобна при подчинении нескольких организаций разным организациям и бюджетам. Такая массовая загрузка</w:t>
      </w:r>
      <w:r w:rsidRPr="00333F5C">
        <w:t xml:space="preserve"> происходит с помощью кнопки</w:t>
      </w:r>
      <w:r w:rsidRPr="00333F5C">
        <w:rPr>
          <w:noProof/>
        </w:rPr>
        <w:t xml:space="preserve"> </w:t>
      </w:r>
      <w:r w:rsidR="00E97880">
        <w:rPr>
          <w:noProof/>
        </w:rPr>
        <w:drawing>
          <wp:inline distT="0" distB="0" distL="0" distR="0" wp14:anchorId="27EEFD26" wp14:editId="16725B52">
            <wp:extent cx="190005" cy="217574"/>
            <wp:effectExtent l="0" t="0" r="635" b="0"/>
            <wp:docPr id="15" name="Рисунок 7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0" cy="2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F5C">
        <w:rPr>
          <w:noProof/>
        </w:rPr>
        <w:t xml:space="preserve"> </w:t>
      </w:r>
      <w:r w:rsidRPr="00333F5C">
        <w:rPr>
          <w:b/>
          <w:noProof/>
        </w:rPr>
        <w:t xml:space="preserve">Загрузить из </w:t>
      </w:r>
      <w:r w:rsidRPr="00333F5C">
        <w:rPr>
          <w:b/>
          <w:noProof/>
          <w:lang w:val="en-US"/>
        </w:rPr>
        <w:t>Excel</w:t>
      </w:r>
      <w:r w:rsidR="00B00399">
        <w:rPr>
          <w:noProof/>
        </w:rPr>
        <w:t>. В открывшемся окне необходимо указать код вышестоящей организации</w:t>
      </w:r>
      <w:r w:rsidR="00C448E7">
        <w:rPr>
          <w:noProof/>
        </w:rPr>
        <w:t xml:space="preserve"> (Код ВО)</w:t>
      </w:r>
      <w:r w:rsidR="00B00399">
        <w:rPr>
          <w:noProof/>
        </w:rPr>
        <w:t xml:space="preserve"> и</w:t>
      </w:r>
      <w:r w:rsidR="00760C5A">
        <w:rPr>
          <w:noProof/>
        </w:rPr>
        <w:t xml:space="preserve"> ИНН</w:t>
      </w:r>
      <w:r w:rsidR="00760C5A" w:rsidRPr="00760C5A">
        <w:rPr>
          <w:noProof/>
        </w:rPr>
        <w:t xml:space="preserve"> </w:t>
      </w:r>
      <w:r w:rsidR="00760C5A">
        <w:rPr>
          <w:noProof/>
        </w:rPr>
        <w:t>или код вышестоящего бюджета</w:t>
      </w:r>
      <w:r w:rsidR="00C448E7">
        <w:rPr>
          <w:noProof/>
        </w:rPr>
        <w:t xml:space="preserve"> (ИНН ВБ / Код ВБ)</w:t>
      </w:r>
      <w:r w:rsidR="00760C5A">
        <w:rPr>
          <w:noProof/>
        </w:rPr>
        <w:t>, куда необходимо добавить новую организацию или код бюджета.</w:t>
      </w:r>
    </w:p>
    <w:p w:rsidR="004541CA" w:rsidRDefault="00C448E7" w:rsidP="00C448E7">
      <w:pPr>
        <w:spacing w:line="276" w:lineRule="auto"/>
        <w:ind w:firstLine="708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05350" cy="4400134"/>
            <wp:effectExtent l="19050" t="19050" r="19050" b="19685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2"/>
                    <a:stretch/>
                  </pic:blipFill>
                  <pic:spPr bwMode="auto">
                    <a:xfrm>
                      <a:off x="0" y="0"/>
                      <a:ext cx="4705350" cy="44001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0D5" w:rsidRDefault="005B20D5" w:rsidP="005B20D5">
      <w:pPr>
        <w:spacing w:line="276" w:lineRule="auto"/>
        <w:ind w:firstLine="708"/>
        <w:contextualSpacing/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Рисунок </w:t>
      </w:r>
      <w:r>
        <w:rPr>
          <w:b/>
          <w:sz w:val="20"/>
          <w:szCs w:val="20"/>
        </w:rPr>
        <w:t>20а</w:t>
      </w:r>
      <w:r w:rsidRPr="00975245">
        <w:rPr>
          <w:b/>
          <w:sz w:val="20"/>
          <w:szCs w:val="20"/>
        </w:rPr>
        <w:t xml:space="preserve">. Загрузка организации через </w:t>
      </w:r>
      <w:r w:rsidRPr="00975245">
        <w:rPr>
          <w:b/>
          <w:sz w:val="20"/>
          <w:szCs w:val="20"/>
          <w:lang w:val="en-US"/>
        </w:rPr>
        <w:t>Excel</w:t>
      </w:r>
      <w:r w:rsidRPr="00975245">
        <w:rPr>
          <w:b/>
          <w:sz w:val="20"/>
          <w:szCs w:val="20"/>
        </w:rPr>
        <w:t xml:space="preserve"> в дерево организаций и бюджетов</w:t>
      </w:r>
    </w:p>
    <w:p w:rsidR="005B20D5" w:rsidRDefault="005B20D5" w:rsidP="00AF5CBA">
      <w:pPr>
        <w:spacing w:line="276" w:lineRule="auto"/>
        <w:ind w:firstLine="708"/>
        <w:contextualSpacing/>
        <w:jc w:val="both"/>
        <w:rPr>
          <w:noProof/>
        </w:rPr>
      </w:pPr>
    </w:p>
    <w:p w:rsidR="00975245" w:rsidRDefault="005B20D5" w:rsidP="00AF5CBA">
      <w:pPr>
        <w:spacing w:line="276" w:lineRule="auto"/>
        <w:ind w:firstLine="708"/>
        <w:contextualSpacing/>
        <w:jc w:val="center"/>
      </w:pPr>
      <w:r>
        <w:rPr>
          <w:noProof/>
        </w:rPr>
        <w:drawing>
          <wp:inline distT="0" distB="0" distL="0" distR="0" wp14:anchorId="2A14B301" wp14:editId="7723F405">
            <wp:extent cx="4657725" cy="1989237"/>
            <wp:effectExtent l="19050" t="19050" r="9525" b="1143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9892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5CBA" w:rsidRDefault="007A6964" w:rsidP="00AF5CBA">
      <w:pPr>
        <w:spacing w:line="276" w:lineRule="auto"/>
        <w:ind w:firstLine="708"/>
        <w:contextualSpacing/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Рисунок </w:t>
      </w:r>
      <w:r w:rsidR="003809D2">
        <w:rPr>
          <w:b/>
          <w:sz w:val="20"/>
          <w:szCs w:val="20"/>
        </w:rPr>
        <w:t>20</w:t>
      </w:r>
      <w:r w:rsidR="00C448E7">
        <w:rPr>
          <w:b/>
          <w:sz w:val="20"/>
          <w:szCs w:val="20"/>
        </w:rPr>
        <w:t>б</w:t>
      </w:r>
      <w:r w:rsidR="00AF5CBA" w:rsidRPr="00975245">
        <w:rPr>
          <w:b/>
          <w:sz w:val="20"/>
          <w:szCs w:val="20"/>
        </w:rPr>
        <w:t xml:space="preserve">. </w:t>
      </w:r>
      <w:r w:rsidR="00C448E7">
        <w:rPr>
          <w:b/>
          <w:sz w:val="20"/>
          <w:szCs w:val="20"/>
        </w:rPr>
        <w:t>Результат загрузки организаций</w:t>
      </w:r>
      <w:r w:rsidR="00AF5CBA" w:rsidRPr="00975245">
        <w:rPr>
          <w:b/>
          <w:sz w:val="20"/>
          <w:szCs w:val="20"/>
        </w:rPr>
        <w:t xml:space="preserve"> через </w:t>
      </w:r>
      <w:r w:rsidR="00AF5CBA" w:rsidRPr="00975245">
        <w:rPr>
          <w:b/>
          <w:sz w:val="20"/>
          <w:szCs w:val="20"/>
          <w:lang w:val="en-US"/>
        </w:rPr>
        <w:t>Excel</w:t>
      </w:r>
      <w:r w:rsidR="00AF5CBA" w:rsidRPr="00975245">
        <w:rPr>
          <w:b/>
          <w:sz w:val="20"/>
          <w:szCs w:val="20"/>
        </w:rPr>
        <w:t xml:space="preserve"> в дерево организаций и бюджетов</w:t>
      </w:r>
    </w:p>
    <w:p w:rsidR="005B20D5" w:rsidRDefault="005B20D5" w:rsidP="00AF5CBA">
      <w:pPr>
        <w:spacing w:line="276" w:lineRule="auto"/>
        <w:ind w:firstLine="708"/>
        <w:contextualSpacing/>
        <w:jc w:val="center"/>
        <w:rPr>
          <w:b/>
          <w:sz w:val="20"/>
          <w:szCs w:val="20"/>
        </w:rPr>
      </w:pPr>
    </w:p>
    <w:p w:rsidR="00D9124D" w:rsidRDefault="00D9124D" w:rsidP="00AF5CBA">
      <w:pPr>
        <w:spacing w:line="276" w:lineRule="auto"/>
        <w:ind w:firstLine="708"/>
        <w:contextualSpacing/>
        <w:jc w:val="center"/>
        <w:rPr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1308A87" wp14:editId="640BA007">
            <wp:extent cx="6152515" cy="2390775"/>
            <wp:effectExtent l="0" t="0" r="635" b="952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E7" w:rsidRDefault="00C448E7" w:rsidP="00C448E7">
      <w:pPr>
        <w:spacing w:line="276" w:lineRule="auto"/>
        <w:ind w:firstLine="708"/>
        <w:contextualSpacing/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Рисунок </w:t>
      </w:r>
      <w:r>
        <w:rPr>
          <w:b/>
          <w:sz w:val="20"/>
          <w:szCs w:val="20"/>
        </w:rPr>
        <w:t>20в</w:t>
      </w:r>
      <w:r w:rsidRPr="00975245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 xml:space="preserve"> Протокол с результатом загрузки организаций</w:t>
      </w:r>
      <w:r w:rsidRPr="00975245">
        <w:rPr>
          <w:b/>
          <w:sz w:val="20"/>
          <w:szCs w:val="20"/>
        </w:rPr>
        <w:t xml:space="preserve"> через </w:t>
      </w:r>
      <w:r w:rsidRPr="00975245">
        <w:rPr>
          <w:b/>
          <w:sz w:val="20"/>
          <w:szCs w:val="20"/>
          <w:lang w:val="en-US"/>
        </w:rPr>
        <w:t>Excel</w:t>
      </w:r>
      <w:r w:rsidRPr="00975245">
        <w:rPr>
          <w:b/>
          <w:sz w:val="20"/>
          <w:szCs w:val="20"/>
        </w:rPr>
        <w:t xml:space="preserve"> в дерево организаций и бюджетов</w:t>
      </w:r>
    </w:p>
    <w:p w:rsidR="00C448E7" w:rsidRDefault="00C448E7" w:rsidP="00AF5CBA">
      <w:pPr>
        <w:spacing w:line="276" w:lineRule="auto"/>
        <w:ind w:firstLine="708"/>
        <w:contextualSpacing/>
        <w:jc w:val="center"/>
        <w:rPr>
          <w:b/>
          <w:sz w:val="20"/>
          <w:szCs w:val="20"/>
        </w:rPr>
      </w:pPr>
    </w:p>
    <w:p w:rsidR="00D9124D" w:rsidRDefault="00D9124D" w:rsidP="00AF5CBA">
      <w:pPr>
        <w:spacing w:line="276" w:lineRule="auto"/>
        <w:ind w:firstLine="708"/>
        <w:contextualSpacing/>
        <w:jc w:val="center"/>
        <w:rPr>
          <w:b/>
          <w:sz w:val="20"/>
          <w:szCs w:val="20"/>
        </w:rPr>
      </w:pPr>
    </w:p>
    <w:tbl>
      <w:tblPr>
        <w:tblW w:w="10086" w:type="dxa"/>
        <w:tblInd w:w="409" w:type="dxa"/>
        <w:tblLook w:val="01E0" w:firstRow="1" w:lastRow="1" w:firstColumn="1" w:lastColumn="1" w:noHBand="0" w:noVBand="0"/>
      </w:tblPr>
      <w:tblGrid>
        <w:gridCol w:w="1187"/>
        <w:gridCol w:w="8899"/>
      </w:tblGrid>
      <w:tr w:rsidR="00760C5A" w:rsidRPr="000D0EF9" w:rsidTr="007A2661">
        <w:trPr>
          <w:trHeight w:val="386"/>
        </w:trPr>
        <w:tc>
          <w:tcPr>
            <w:tcW w:w="1187" w:type="dxa"/>
            <w:shd w:val="clear" w:color="auto" w:fill="auto"/>
          </w:tcPr>
          <w:p w:rsidR="00760C5A" w:rsidRPr="000D0EF9" w:rsidRDefault="00760C5A" w:rsidP="007A2661">
            <w:pPr>
              <w:pStyle w:val="af7"/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C7864A" wp14:editId="1F7791B0">
                  <wp:extent cx="400050" cy="385931"/>
                  <wp:effectExtent l="0" t="0" r="0" b="0"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58" cy="38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9" w:type="dxa"/>
            <w:shd w:val="clear" w:color="auto" w:fill="E6E6E6"/>
          </w:tcPr>
          <w:p w:rsidR="00760C5A" w:rsidRPr="000D0EF9" w:rsidRDefault="00760C5A" w:rsidP="007A2661">
            <w:pPr>
              <w:spacing w:line="276" w:lineRule="auto"/>
              <w:contextualSpacing/>
              <w:jc w:val="both"/>
            </w:pPr>
            <w:r>
              <w:t>Организации необходимо зан</w:t>
            </w:r>
            <w:r w:rsidRPr="00F13739">
              <w:t>ести под соответствующий бюджет</w:t>
            </w:r>
            <w:r w:rsidRPr="00E70D0C">
              <w:rPr>
                <w:color w:val="FF0000"/>
              </w:rPr>
              <w:t xml:space="preserve">. </w:t>
            </w:r>
            <w:r w:rsidR="00950C62">
              <w:t>Неправильное заполнение</w:t>
            </w:r>
            <w:r>
              <w:t xml:space="preserve"> дерева</w:t>
            </w:r>
            <w:r w:rsidRPr="00F13739">
              <w:t xml:space="preserve"> может повлечь за собой некорректное заполнение консоли</w:t>
            </w:r>
            <w:r>
              <w:t>дируемых и сводных отчетов</w:t>
            </w:r>
            <w:r w:rsidRPr="00F13739">
              <w:t>,</w:t>
            </w:r>
            <w:r>
              <w:t xml:space="preserve"> а</w:t>
            </w:r>
            <w:r w:rsidRPr="00F13739">
              <w:t xml:space="preserve"> также проверку контрольных соотношений.</w:t>
            </w:r>
          </w:p>
        </w:tc>
      </w:tr>
    </w:tbl>
    <w:p w:rsidR="00760C5A" w:rsidRPr="00975245" w:rsidRDefault="00760C5A" w:rsidP="00760C5A">
      <w:pPr>
        <w:spacing w:line="276" w:lineRule="auto"/>
        <w:ind w:firstLine="708"/>
        <w:contextualSpacing/>
        <w:jc w:val="both"/>
        <w:rPr>
          <w:b/>
          <w:sz w:val="20"/>
          <w:szCs w:val="20"/>
        </w:rPr>
      </w:pPr>
    </w:p>
    <w:p w:rsidR="00AF5CBA" w:rsidRDefault="00950C62" w:rsidP="00760C5A">
      <w:pPr>
        <w:spacing w:line="276" w:lineRule="auto"/>
        <w:ind w:firstLine="709"/>
        <w:contextualSpacing/>
        <w:jc w:val="both"/>
      </w:pPr>
      <w:bookmarkStart w:id="106" w:name="РелактироватьПанель3"/>
      <w:bookmarkEnd w:id="106"/>
      <w:r>
        <w:t>С</w:t>
      </w:r>
      <w:r w:rsidR="00A67639" w:rsidRPr="000D0EF9">
        <w:t xml:space="preserve"> помощью кнопки</w:t>
      </w:r>
      <w:proofErr w:type="gramStart"/>
      <w:r w:rsidR="00A67639" w:rsidRPr="000D0EF9">
        <w:t xml:space="preserve"> </w:t>
      </w:r>
      <w:r w:rsidR="00E97880">
        <w:rPr>
          <w:noProof/>
        </w:rPr>
        <w:drawing>
          <wp:inline distT="0" distB="0" distL="0" distR="0" wp14:anchorId="491CC762" wp14:editId="7019C826">
            <wp:extent cx="213756" cy="242727"/>
            <wp:effectExtent l="0" t="0" r="0" b="5080"/>
            <wp:docPr id="17" name="Рисунок 47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7" cy="24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639" w:rsidRPr="000D0EF9">
        <w:t xml:space="preserve"> </w:t>
      </w:r>
      <w:r w:rsidR="00A67639" w:rsidRPr="000D0EF9">
        <w:rPr>
          <w:b/>
        </w:rPr>
        <w:t>Р</w:t>
      </w:r>
      <w:proofErr w:type="gramEnd"/>
      <w:r w:rsidR="00A67639" w:rsidRPr="000D0EF9">
        <w:rPr>
          <w:b/>
        </w:rPr>
        <w:t>едактировать</w:t>
      </w:r>
      <w:r w:rsidR="00A67639" w:rsidRPr="000D0EF9">
        <w:t xml:space="preserve"> (</w:t>
      </w:r>
      <w:r w:rsidR="00A67639" w:rsidRPr="000D0EF9">
        <w:rPr>
          <w:lang w:val="en-US"/>
        </w:rPr>
        <w:t>Ctrl</w:t>
      </w:r>
      <w:r w:rsidR="00A67639" w:rsidRPr="000D0EF9">
        <w:t>+</w:t>
      </w:r>
      <w:r w:rsidR="00A67639" w:rsidRPr="000D0EF9">
        <w:rPr>
          <w:lang w:val="en-US"/>
        </w:rPr>
        <w:t>E</w:t>
      </w:r>
      <w:r>
        <w:t>)</w:t>
      </w:r>
      <w:r w:rsidR="00760C5A">
        <w:t xml:space="preserve"> </w:t>
      </w:r>
      <w:r w:rsidR="003B37EB">
        <w:t>можно</w:t>
      </w:r>
      <w:r w:rsidR="00760C5A">
        <w:t xml:space="preserve"> заменить из справочника организаций или справочника бюджета определённый уровень в дереве. </w:t>
      </w:r>
    </w:p>
    <w:p w:rsidR="00A67639" w:rsidRPr="000D0EF9" w:rsidRDefault="00A67639" w:rsidP="00760C5A">
      <w:pPr>
        <w:spacing w:line="276" w:lineRule="auto"/>
        <w:ind w:firstLine="709"/>
        <w:contextualSpacing/>
        <w:jc w:val="both"/>
      </w:pPr>
      <w:bookmarkStart w:id="107" w:name="Удалитьпанель3"/>
      <w:bookmarkEnd w:id="107"/>
      <w:r>
        <w:t>Организации удаляются из дерева</w:t>
      </w:r>
      <w:r w:rsidRPr="000D0EF9">
        <w:t xml:space="preserve"> с помощью кнопки</w:t>
      </w:r>
      <w:proofErr w:type="gramStart"/>
      <w:r w:rsidRPr="000D0EF9">
        <w:t xml:space="preserve"> </w:t>
      </w:r>
      <w:r w:rsidR="00E97880">
        <w:rPr>
          <w:noProof/>
        </w:rPr>
        <w:drawing>
          <wp:inline distT="0" distB="0" distL="0" distR="0" wp14:anchorId="282059EF" wp14:editId="7C26F0AD">
            <wp:extent cx="200025" cy="227135"/>
            <wp:effectExtent l="0" t="0" r="0" b="1905"/>
            <wp:docPr id="18" name="Рисунок 47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2" cy="22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У</w:t>
      </w:r>
      <w:proofErr w:type="gramEnd"/>
      <w:r w:rsidRPr="000D0EF9">
        <w:rPr>
          <w:b/>
        </w:rPr>
        <w:t>далить</w:t>
      </w:r>
      <w:r w:rsidRPr="000D0EF9">
        <w:t>.</w:t>
      </w:r>
    </w:p>
    <w:p w:rsidR="00AA7F69" w:rsidRPr="000D0EF9" w:rsidRDefault="003B37EB" w:rsidP="00760C5A">
      <w:pPr>
        <w:spacing w:line="276" w:lineRule="auto"/>
        <w:ind w:firstLine="709"/>
        <w:contextualSpacing/>
        <w:jc w:val="both"/>
      </w:pPr>
      <w:bookmarkStart w:id="108" w:name="ИнверсияПанель3"/>
      <w:bookmarkEnd w:id="108"/>
      <w:r>
        <w:t>Уровни в дереве</w:t>
      </w:r>
      <w:r w:rsidR="00AA7F69" w:rsidRPr="000D0EF9">
        <w:t xml:space="preserve"> отмечаются с помощью кнопки </w:t>
      </w:r>
      <w:r w:rsidR="00E97880">
        <w:rPr>
          <w:noProof/>
        </w:rPr>
        <w:drawing>
          <wp:inline distT="0" distB="0" distL="0" distR="0" wp14:anchorId="7CEC084B" wp14:editId="0607115F">
            <wp:extent cx="208280" cy="243205"/>
            <wp:effectExtent l="0" t="0" r="0" b="0"/>
            <wp:docPr id="19" name="Рисунок 23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F69" w:rsidRPr="000D0EF9">
        <w:t xml:space="preserve"> </w:t>
      </w:r>
      <w:r w:rsidR="00AA7F69" w:rsidRPr="000D0EF9">
        <w:rPr>
          <w:b/>
        </w:rPr>
        <w:t>Инверсия</w:t>
      </w:r>
      <w:r w:rsidR="00AA7F69" w:rsidRPr="000D0EF9">
        <w:t xml:space="preserve"> (</w:t>
      </w:r>
      <w:r w:rsidR="00AA7F69" w:rsidRPr="000D0EF9">
        <w:rPr>
          <w:lang w:val="en-US"/>
        </w:rPr>
        <w:t>Ctrl</w:t>
      </w:r>
      <w:r w:rsidR="00AA7F69" w:rsidRPr="000D0EF9">
        <w:t>+</w:t>
      </w:r>
      <w:r w:rsidR="00AA7F69" w:rsidRPr="000D0EF9">
        <w:rPr>
          <w:lang w:val="en-US"/>
        </w:rPr>
        <w:t>A</w:t>
      </w:r>
      <w:r w:rsidR="00AA7F69" w:rsidRPr="000D0EF9">
        <w:t>).</w:t>
      </w:r>
    </w:p>
    <w:p w:rsidR="00AA7F69" w:rsidRPr="000D0EF9" w:rsidRDefault="00AA7F69" w:rsidP="00817EBA">
      <w:pPr>
        <w:spacing w:line="276" w:lineRule="auto"/>
        <w:ind w:firstLine="709"/>
        <w:contextualSpacing/>
        <w:jc w:val="both"/>
      </w:pPr>
      <w:bookmarkStart w:id="109" w:name="ОтметитьПодчиненныеПанель3"/>
      <w:bookmarkEnd w:id="109"/>
      <w:r w:rsidRPr="000D0EF9">
        <w:t>Кнопка</w:t>
      </w:r>
      <w:proofErr w:type="gramStart"/>
      <w:r w:rsidRPr="000D0EF9">
        <w:t xml:space="preserve"> </w:t>
      </w:r>
      <w:r w:rsidR="00E97880">
        <w:rPr>
          <w:noProof/>
        </w:rPr>
        <w:drawing>
          <wp:inline distT="0" distB="0" distL="0" distR="0" wp14:anchorId="5832212F" wp14:editId="162FE058">
            <wp:extent cx="370205" cy="243205"/>
            <wp:effectExtent l="0" t="0" r="0" b="0"/>
            <wp:docPr id="20" name="Рисунок 19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О</w:t>
      </w:r>
      <w:proofErr w:type="gramEnd"/>
      <w:r w:rsidRPr="000D0EF9">
        <w:rPr>
          <w:b/>
        </w:rPr>
        <w:t>тметить</w:t>
      </w:r>
      <w:r w:rsidR="00CC5C6A">
        <w:rPr>
          <w:b/>
        </w:rPr>
        <w:t xml:space="preserve"> </w:t>
      </w:r>
      <w:r w:rsidRPr="000D0EF9">
        <w:rPr>
          <w:b/>
        </w:rPr>
        <w:t>подчиненные</w:t>
      </w:r>
      <w:r w:rsidRPr="000D0EF9">
        <w:t xml:space="preserve"> позволяет отметить подчиненные узлы в иерархи</w:t>
      </w:r>
      <w:r w:rsidR="00CC5C6A">
        <w:t xml:space="preserve">и. При помощи выпадающего списка можно </w:t>
      </w:r>
      <w:r w:rsidRPr="000D0EF9">
        <w:t>отметить как все подчиненные узлы, так и подчиненные узлы на 1 уровень вниз</w:t>
      </w:r>
      <w:r w:rsidR="00CC5C6A">
        <w:t xml:space="preserve"> или первичные организации</w:t>
      </w:r>
      <w:r w:rsidRPr="000D0EF9">
        <w:t>.</w:t>
      </w:r>
    </w:p>
    <w:p w:rsidR="00AA7F69" w:rsidRPr="000D0EF9" w:rsidRDefault="003B37EB" w:rsidP="00817EBA">
      <w:pPr>
        <w:spacing w:line="276" w:lineRule="auto"/>
        <w:ind w:firstLine="709"/>
        <w:contextualSpacing/>
        <w:jc w:val="both"/>
      </w:pPr>
      <w:bookmarkStart w:id="110" w:name="РазметитьВсеПанель3"/>
      <w:bookmarkEnd w:id="110"/>
      <w:r>
        <w:t>Снимаются выделения</w:t>
      </w:r>
      <w:r w:rsidR="00AA7F69" w:rsidRPr="000D0EF9">
        <w:t xml:space="preserve"> кнопкой</w:t>
      </w:r>
      <w:proofErr w:type="gramStart"/>
      <w:r w:rsidR="00AA7F69" w:rsidRPr="000D0EF9">
        <w:t xml:space="preserve"> </w:t>
      </w:r>
      <w:r w:rsidR="00E97880">
        <w:rPr>
          <w:noProof/>
        </w:rPr>
        <w:drawing>
          <wp:inline distT="0" distB="0" distL="0" distR="0" wp14:anchorId="45BE4265" wp14:editId="2F05FFE6">
            <wp:extent cx="243205" cy="196850"/>
            <wp:effectExtent l="0" t="0" r="0" b="0"/>
            <wp:docPr id="21" name="Рисунок 47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F69" w:rsidRPr="000D0EF9">
        <w:t xml:space="preserve"> </w:t>
      </w:r>
      <w:r w:rsidR="00AA7F69" w:rsidRPr="000D0EF9">
        <w:rPr>
          <w:b/>
        </w:rPr>
        <w:t>Р</w:t>
      </w:r>
      <w:proofErr w:type="gramEnd"/>
      <w:r w:rsidR="00AA7F69" w:rsidRPr="000D0EF9">
        <w:rPr>
          <w:b/>
        </w:rPr>
        <w:t>азметить все</w:t>
      </w:r>
      <w:r w:rsidR="00AA7F69" w:rsidRPr="000D0EF9">
        <w:t xml:space="preserve"> (</w:t>
      </w:r>
      <w:r w:rsidR="00AA7F69" w:rsidRPr="000D0EF9">
        <w:rPr>
          <w:lang w:val="en-US"/>
        </w:rPr>
        <w:t>Ctrl</w:t>
      </w:r>
      <w:r w:rsidR="00AA7F69" w:rsidRPr="000D0EF9">
        <w:t>+</w:t>
      </w:r>
      <w:r w:rsidR="00AA7F69" w:rsidRPr="000D0EF9">
        <w:rPr>
          <w:lang w:val="en-US"/>
        </w:rPr>
        <w:t>U</w:t>
      </w:r>
      <w:r w:rsidR="00AA7F69" w:rsidRPr="000D0EF9">
        <w:t>).</w:t>
      </w:r>
    </w:p>
    <w:p w:rsidR="00AA7F69" w:rsidRPr="000D0EF9" w:rsidRDefault="00AA7F69" w:rsidP="00817EBA">
      <w:pPr>
        <w:spacing w:line="276" w:lineRule="auto"/>
        <w:ind w:firstLine="709"/>
        <w:contextualSpacing/>
        <w:jc w:val="both"/>
      </w:pPr>
      <w:bookmarkStart w:id="111" w:name="развернутьпанель3"/>
      <w:bookmarkEnd w:id="111"/>
      <w:r w:rsidRPr="000D0EF9">
        <w:t>Одновременно просмотреть все подчиненные узлы позволяет кнопка</w:t>
      </w:r>
      <w:proofErr w:type="gramStart"/>
      <w:r w:rsidRPr="000D0EF9">
        <w:t xml:space="preserve"> </w:t>
      </w:r>
      <w:r w:rsidR="00E97880">
        <w:rPr>
          <w:noProof/>
        </w:rPr>
        <w:drawing>
          <wp:inline distT="0" distB="0" distL="0" distR="0" wp14:anchorId="1436E0EA" wp14:editId="185F39FE">
            <wp:extent cx="243205" cy="243205"/>
            <wp:effectExtent l="0" t="0" r="0" b="0"/>
            <wp:docPr id="22" name="Рисунок 1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Р</w:t>
      </w:r>
      <w:proofErr w:type="gramEnd"/>
      <w:r w:rsidRPr="000D0EF9">
        <w:rPr>
          <w:b/>
        </w:rPr>
        <w:t>азвернуть</w:t>
      </w:r>
      <w:r w:rsidRPr="000D0EF9">
        <w:t>.</w:t>
      </w:r>
    </w:p>
    <w:p w:rsidR="00AA7F69" w:rsidRPr="000D0EF9" w:rsidRDefault="00AA7F69" w:rsidP="00817EBA">
      <w:pPr>
        <w:spacing w:line="276" w:lineRule="auto"/>
        <w:ind w:firstLine="709"/>
        <w:contextualSpacing/>
        <w:jc w:val="both"/>
      </w:pPr>
      <w:bookmarkStart w:id="112" w:name="СвернутьПанель3"/>
      <w:bookmarkEnd w:id="112"/>
      <w:r w:rsidRPr="000D0EF9">
        <w:t>Сворачивается иерархия с помощью кнопки</w:t>
      </w:r>
      <w:proofErr w:type="gramStart"/>
      <w:r w:rsidRPr="000D0EF9">
        <w:t xml:space="preserve"> </w:t>
      </w:r>
      <w:r w:rsidR="00E97880">
        <w:rPr>
          <w:noProof/>
        </w:rPr>
        <w:drawing>
          <wp:inline distT="0" distB="0" distL="0" distR="0" wp14:anchorId="1840759B" wp14:editId="7BEC74DA">
            <wp:extent cx="243205" cy="254635"/>
            <wp:effectExtent l="0" t="0" r="0" b="0"/>
            <wp:docPr id="23" name="Рисунок 1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С</w:t>
      </w:r>
      <w:proofErr w:type="gramEnd"/>
      <w:r w:rsidRPr="000D0EF9">
        <w:rPr>
          <w:b/>
        </w:rPr>
        <w:t>вернуть</w:t>
      </w:r>
      <w:r w:rsidRPr="000D0EF9">
        <w:t>.</w:t>
      </w:r>
    </w:p>
    <w:p w:rsidR="002E68BA" w:rsidRDefault="00AA7F69" w:rsidP="00817EBA">
      <w:pPr>
        <w:spacing w:line="276" w:lineRule="auto"/>
        <w:ind w:firstLine="709"/>
        <w:contextualSpacing/>
        <w:jc w:val="both"/>
      </w:pPr>
      <w:bookmarkStart w:id="113" w:name="ПоискПанель3"/>
      <w:bookmarkEnd w:id="113"/>
      <w:r w:rsidRPr="000D0EF9">
        <w:t xml:space="preserve">Поиск осуществляется с помощью кнопки </w:t>
      </w:r>
      <w:r w:rsidR="00E97880">
        <w:rPr>
          <w:noProof/>
        </w:rPr>
        <w:drawing>
          <wp:inline distT="0" distB="0" distL="0" distR="0" wp14:anchorId="394BBC37" wp14:editId="29806EE9">
            <wp:extent cx="254635" cy="231775"/>
            <wp:effectExtent l="0" t="0" r="0" b="0"/>
            <wp:docPr id="24" name="Рисунок 19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Поиск</w:t>
      </w:r>
      <w:r w:rsidRPr="000D0EF9">
        <w:t xml:space="preserve"> (</w:t>
      </w:r>
      <w:r w:rsidRPr="000D0EF9">
        <w:rPr>
          <w:lang w:val="en-US"/>
        </w:rPr>
        <w:t>Ctrl</w:t>
      </w:r>
      <w:r w:rsidRPr="000D0EF9">
        <w:t>+Р)</w:t>
      </w:r>
      <w:r w:rsidR="00CC5C6A">
        <w:t xml:space="preserve">. После чего появляется строка, в которой необходимо </w:t>
      </w:r>
      <w:r w:rsidR="003B37EB">
        <w:t>ввести</w:t>
      </w:r>
      <w:r w:rsidR="00CC5C6A">
        <w:t xml:space="preserve"> данные для поиска. При помощи кнопок</w:t>
      </w:r>
      <w:proofErr w:type="gramStart"/>
      <w:r w:rsidR="00CC5C6A">
        <w:t xml:space="preserve"> </w:t>
      </w:r>
      <w:r w:rsidR="00CC5C6A" w:rsidRPr="00CC5C6A">
        <w:rPr>
          <w:b/>
        </w:rPr>
        <w:t>Н</w:t>
      </w:r>
      <w:proofErr w:type="gramEnd"/>
      <w:r w:rsidR="00CC5C6A" w:rsidRPr="00CC5C6A">
        <w:rPr>
          <w:b/>
        </w:rPr>
        <w:t>айти следующее</w:t>
      </w:r>
      <w:r w:rsidR="00CC5C6A">
        <w:t xml:space="preserve"> (</w:t>
      </w:r>
      <w:r w:rsidR="00CC5C6A">
        <w:rPr>
          <w:lang w:val="en-US"/>
        </w:rPr>
        <w:t>F</w:t>
      </w:r>
      <w:r w:rsidR="00CC5C6A" w:rsidRPr="000330CE">
        <w:t xml:space="preserve">3) </w:t>
      </w:r>
      <w:r w:rsidR="000330CE">
        <w:rPr>
          <w:noProof/>
        </w:rPr>
        <w:drawing>
          <wp:inline distT="0" distB="0" distL="0" distR="0" wp14:anchorId="3F2BADD2" wp14:editId="09B82E94">
            <wp:extent cx="276045" cy="284672"/>
            <wp:effectExtent l="0" t="0" r="0" b="127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6"/>
                    <a:srcRect l="92523" t="15975" r="5932" b="81373"/>
                    <a:stretch/>
                  </pic:blipFill>
                  <pic:spPr bwMode="auto">
                    <a:xfrm>
                      <a:off x="0" y="0"/>
                      <a:ext cx="283021" cy="29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30CE" w:rsidRPr="000330CE">
        <w:t xml:space="preserve"> </w:t>
      </w:r>
      <w:r w:rsidR="000330CE">
        <w:t xml:space="preserve">и </w:t>
      </w:r>
      <w:r w:rsidR="000330CE" w:rsidRPr="000330CE">
        <w:rPr>
          <w:b/>
        </w:rPr>
        <w:t>Найти предыдущее</w:t>
      </w:r>
      <w:r w:rsidR="000330CE">
        <w:t xml:space="preserve"> </w:t>
      </w:r>
      <w:r w:rsidR="000330CE">
        <w:rPr>
          <w:noProof/>
        </w:rPr>
        <w:drawing>
          <wp:inline distT="0" distB="0" distL="0" distR="0" wp14:anchorId="79DF9CB5" wp14:editId="128BCDC2">
            <wp:extent cx="276045" cy="284672"/>
            <wp:effectExtent l="0" t="0" r="0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6"/>
                    <a:srcRect l="92523" t="15975" r="5932" b="81373"/>
                    <a:stretch/>
                  </pic:blipFill>
                  <pic:spPr bwMode="auto">
                    <a:xfrm rot="10800000">
                      <a:off x="0" y="0"/>
                      <a:ext cx="283021" cy="29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30CE">
        <w:t xml:space="preserve"> возможно осуществлять пролистывание по результатам поиска. При помощи кнопки</w:t>
      </w:r>
      <w:proofErr w:type="gramStart"/>
      <w:r w:rsidR="000330CE">
        <w:t xml:space="preserve"> </w:t>
      </w:r>
      <w:r w:rsidR="000330CE" w:rsidRPr="000330CE">
        <w:rPr>
          <w:b/>
        </w:rPr>
        <w:t>П</w:t>
      </w:r>
      <w:proofErr w:type="gramEnd"/>
      <w:r w:rsidR="000330CE" w:rsidRPr="000330CE">
        <w:rPr>
          <w:b/>
        </w:rPr>
        <w:t>оказать все</w:t>
      </w:r>
      <w:r w:rsidR="000330CE">
        <w:t xml:space="preserve"> </w:t>
      </w:r>
      <w:r w:rsidR="000330CE">
        <w:rPr>
          <w:noProof/>
        </w:rPr>
        <w:drawing>
          <wp:inline distT="0" distB="0" distL="0" distR="0" wp14:anchorId="186144A6" wp14:editId="66935E7B">
            <wp:extent cx="241540" cy="284573"/>
            <wp:effectExtent l="0" t="0" r="6350" b="1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/>
                    <a:srcRect l="95591" t="16103" r="3040" b="81215"/>
                    <a:stretch/>
                  </pic:blipFill>
                  <pic:spPr bwMode="auto">
                    <a:xfrm>
                      <a:off x="0" y="0"/>
                      <a:ext cx="244468" cy="288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30CE">
        <w:t xml:space="preserve"> можно просмотреть весь список результатов поиска.</w:t>
      </w:r>
    </w:p>
    <w:p w:rsidR="002E68BA" w:rsidRDefault="002E68BA" w:rsidP="00817EBA">
      <w:pPr>
        <w:spacing w:line="276" w:lineRule="auto"/>
        <w:ind w:firstLine="709"/>
        <w:contextualSpacing/>
        <w:jc w:val="both"/>
      </w:pPr>
    </w:p>
    <w:p w:rsidR="00857920" w:rsidRPr="007A2E61" w:rsidRDefault="00CD22F6" w:rsidP="00817EBA">
      <w:pPr>
        <w:spacing w:line="276" w:lineRule="auto"/>
        <w:ind w:firstLine="709"/>
        <w:contextualSpacing/>
        <w:jc w:val="both"/>
      </w:pPr>
      <w:bookmarkStart w:id="114" w:name="ПечатьПанель3"/>
      <w:bookmarkEnd w:id="114"/>
      <w:r>
        <w:lastRenderedPageBreak/>
        <w:t xml:space="preserve">Печать </w:t>
      </w:r>
      <w:r w:rsidR="007A2E61">
        <w:t>имеющихся версий и п</w:t>
      </w:r>
      <w:r w:rsidR="00511C11">
        <w:t>ечать всего дерева</w:t>
      </w:r>
      <w:r w:rsidR="004E0EB8">
        <w:t xml:space="preserve"> организаций и бюджетов</w:t>
      </w:r>
      <w:r w:rsidR="00511C11">
        <w:t xml:space="preserve"> или выделенных уровней в иерархии происходит путем нажатия на кнопку </w:t>
      </w:r>
      <w:r w:rsidR="00511C11" w:rsidRPr="00CD22F6">
        <w:rPr>
          <w:b/>
        </w:rPr>
        <w:t>Печать</w:t>
      </w:r>
      <w:r w:rsidR="00511C11">
        <w:t xml:space="preserve"> </w:t>
      </w:r>
      <w:r>
        <w:rPr>
          <w:noProof/>
        </w:rPr>
        <w:drawing>
          <wp:inline distT="0" distB="0" distL="0" distR="0" wp14:anchorId="24A06977" wp14:editId="095BCB94">
            <wp:extent cx="238125" cy="228600"/>
            <wp:effectExtent l="0" t="0" r="9525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C11">
        <w:t xml:space="preserve">. </w:t>
      </w:r>
      <w:r w:rsidR="007A2E61">
        <w:t>При этом при печати версий ф</w:t>
      </w:r>
      <w:r>
        <w:t>ормируется</w:t>
      </w:r>
      <w:r w:rsidR="007A2E61">
        <w:t xml:space="preserve"> </w:t>
      </w:r>
      <w:r w:rsidR="007A2E61" w:rsidRPr="004E0EB8">
        <w:rPr>
          <w:b/>
          <w:lang w:val="en-US"/>
        </w:rPr>
        <w:t>Excel</w:t>
      </w:r>
      <w:r w:rsidR="007A2E61">
        <w:rPr>
          <w:b/>
        </w:rPr>
        <w:t xml:space="preserve">-документ, </w:t>
      </w:r>
      <w:r w:rsidR="007A2E61" w:rsidRPr="007A2E61">
        <w:t xml:space="preserve">при печати дерева организаций результат </w:t>
      </w:r>
      <w:r w:rsidR="004E0EB8" w:rsidRPr="007A2E61">
        <w:t>в</w:t>
      </w:r>
      <w:r w:rsidR="004E0EB8" w:rsidRPr="004E0EB8">
        <w:rPr>
          <w:b/>
        </w:rPr>
        <w:t xml:space="preserve"> </w:t>
      </w:r>
      <w:r w:rsidR="004E0EB8" w:rsidRPr="004E0EB8">
        <w:rPr>
          <w:b/>
          <w:lang w:val="en-US"/>
        </w:rPr>
        <w:t>HTML</w:t>
      </w:r>
      <w:r w:rsidR="007A2E61">
        <w:rPr>
          <w:b/>
        </w:rPr>
        <w:t>.</w:t>
      </w:r>
    </w:p>
    <w:p w:rsidR="004E0EB8" w:rsidRDefault="004E0EB8" w:rsidP="00817EBA">
      <w:pPr>
        <w:spacing w:line="276" w:lineRule="auto"/>
        <w:ind w:firstLine="709"/>
        <w:contextualSpacing/>
        <w:jc w:val="both"/>
        <w:rPr>
          <w:noProof/>
        </w:rPr>
      </w:pPr>
    </w:p>
    <w:p w:rsidR="004E0EB8" w:rsidRPr="007A2E61" w:rsidRDefault="007A2E61" w:rsidP="004E0EB8">
      <w:pPr>
        <w:spacing w:line="276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>
            <wp:extent cx="4781550" cy="4703675"/>
            <wp:effectExtent l="19050" t="19050" r="19050" b="2095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703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4E0EB8" w:rsidRPr="004E0EB8" w:rsidRDefault="004E0EB8" w:rsidP="004E0EB8">
      <w:pPr>
        <w:spacing w:line="276" w:lineRule="auto"/>
        <w:ind w:firstLine="709"/>
        <w:contextualSpacing/>
        <w:jc w:val="center"/>
        <w:rPr>
          <w:b/>
          <w:sz w:val="20"/>
          <w:szCs w:val="20"/>
        </w:rPr>
      </w:pPr>
      <w:r w:rsidRPr="004E0EB8">
        <w:rPr>
          <w:b/>
          <w:sz w:val="20"/>
          <w:szCs w:val="20"/>
        </w:rPr>
        <w:t xml:space="preserve">Рисунок </w:t>
      </w:r>
      <w:r>
        <w:rPr>
          <w:b/>
          <w:sz w:val="20"/>
          <w:szCs w:val="20"/>
        </w:rPr>
        <w:t>21</w:t>
      </w:r>
      <w:r w:rsidRPr="004E0EB8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Pr="004E0EB8">
        <w:rPr>
          <w:b/>
          <w:sz w:val="20"/>
          <w:szCs w:val="20"/>
        </w:rPr>
        <w:t xml:space="preserve"> </w:t>
      </w:r>
      <w:bookmarkStart w:id="115" w:name="ДополнительноПанель3"/>
      <w:bookmarkEnd w:id="115"/>
      <w:r w:rsidR="007A2E61">
        <w:rPr>
          <w:b/>
          <w:sz w:val="20"/>
          <w:szCs w:val="20"/>
        </w:rPr>
        <w:t xml:space="preserve">Пример вывода на печать в </w:t>
      </w:r>
      <w:r w:rsidR="007A2E61">
        <w:rPr>
          <w:b/>
          <w:sz w:val="20"/>
          <w:szCs w:val="20"/>
          <w:lang w:val="en-US"/>
        </w:rPr>
        <w:t>HTML</w:t>
      </w:r>
      <w:r w:rsidR="007A2E61">
        <w:rPr>
          <w:b/>
          <w:sz w:val="20"/>
          <w:szCs w:val="20"/>
        </w:rPr>
        <w:t xml:space="preserve"> определенных</w:t>
      </w:r>
      <w:r>
        <w:rPr>
          <w:b/>
          <w:sz w:val="20"/>
          <w:szCs w:val="20"/>
        </w:rPr>
        <w:t xml:space="preserve"> организаций</w:t>
      </w:r>
    </w:p>
    <w:p w:rsidR="004E0EB8" w:rsidRDefault="004E0EB8" w:rsidP="004E0EB8">
      <w:pPr>
        <w:spacing w:line="276" w:lineRule="auto"/>
        <w:ind w:firstLine="709"/>
        <w:contextualSpacing/>
        <w:jc w:val="center"/>
      </w:pPr>
    </w:p>
    <w:p w:rsidR="00A67639" w:rsidRDefault="00AA7F69" w:rsidP="00817EBA">
      <w:pPr>
        <w:spacing w:line="276" w:lineRule="auto"/>
        <w:ind w:firstLine="709"/>
        <w:contextualSpacing/>
        <w:jc w:val="both"/>
      </w:pPr>
      <w:r>
        <w:t xml:space="preserve">Подчинить </w:t>
      </w:r>
      <w:proofErr w:type="gramStart"/>
      <w:r>
        <w:t>каком-либо</w:t>
      </w:r>
      <w:proofErr w:type="gramEnd"/>
      <w:r>
        <w:t xml:space="preserve"> узлу, </w:t>
      </w:r>
      <w:r w:rsidR="000330CE">
        <w:t xml:space="preserve">поместить перед/после узла, </w:t>
      </w:r>
      <w:r>
        <w:t>исключить из иерархии, либо установить одну общую групповую настройку</w:t>
      </w:r>
      <w:r w:rsidR="000330CE">
        <w:t xml:space="preserve"> для выделенных организаций </w:t>
      </w:r>
      <w:r>
        <w:t>позволяет кнопка</w:t>
      </w:r>
      <w:r w:rsidR="000330CE">
        <w:t xml:space="preserve"> </w:t>
      </w:r>
      <w:r>
        <w:t xml:space="preserve"> </w:t>
      </w:r>
      <w:r w:rsidRPr="000D0EF9">
        <w:t xml:space="preserve"> </w:t>
      </w:r>
      <w:r w:rsidR="000330CE">
        <w:rPr>
          <w:b/>
        </w:rPr>
        <w:t>Дополнительно</w:t>
      </w:r>
      <w:r w:rsidR="00857920">
        <w:rPr>
          <w:b/>
        </w:rPr>
        <w:t xml:space="preserve"> </w:t>
      </w:r>
      <w:r w:rsidR="00857920">
        <w:rPr>
          <w:noProof/>
        </w:rPr>
        <w:drawing>
          <wp:inline distT="0" distB="0" distL="0" distR="0" wp14:anchorId="3F6579D0" wp14:editId="32FEF994">
            <wp:extent cx="405130" cy="277495"/>
            <wp:effectExtent l="0" t="0" r="0" b="0"/>
            <wp:docPr id="25" name="Рисунок 19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="00DB4F77">
        <w:t xml:space="preserve"> Также при помощи данной опции можно</w:t>
      </w:r>
      <w:r w:rsidR="000330CE">
        <w:t xml:space="preserve"> просмотреть, какие пользователи имеют доступ </w:t>
      </w:r>
      <w:r w:rsidR="00DB4F77">
        <w:t>к той или иной</w:t>
      </w:r>
      <w:r w:rsidR="000330CE">
        <w:t xml:space="preserve"> организаци</w:t>
      </w:r>
      <w:r w:rsidR="00DB4F77">
        <w:t>и</w:t>
      </w:r>
      <w:r w:rsidR="000330CE">
        <w:t xml:space="preserve"> (Дополнительно -</w:t>
      </w:r>
      <w:r w:rsidR="000330CE" w:rsidRPr="00084C78">
        <w:t>&gt;</w:t>
      </w:r>
      <w:r w:rsidR="000330CE">
        <w:t xml:space="preserve"> Пользователи организации).</w:t>
      </w:r>
    </w:p>
    <w:p w:rsidR="001C6A1A" w:rsidRDefault="001C6A1A" w:rsidP="001C6A1A">
      <w:pPr>
        <w:spacing w:line="276" w:lineRule="auto"/>
        <w:ind w:firstLine="709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4926311" cy="4076700"/>
            <wp:effectExtent l="19050" t="19050" r="27305" b="1905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71" cy="4076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6A1A" w:rsidRPr="004E0EB8" w:rsidRDefault="001C6A1A" w:rsidP="001C6A1A">
      <w:pPr>
        <w:spacing w:line="276" w:lineRule="auto"/>
        <w:ind w:firstLine="709"/>
        <w:contextualSpacing/>
        <w:jc w:val="center"/>
        <w:rPr>
          <w:b/>
          <w:sz w:val="20"/>
          <w:szCs w:val="20"/>
        </w:rPr>
      </w:pPr>
      <w:r w:rsidRPr="004E0EB8">
        <w:rPr>
          <w:b/>
          <w:sz w:val="20"/>
          <w:szCs w:val="20"/>
        </w:rPr>
        <w:t xml:space="preserve">Рисунок </w:t>
      </w:r>
      <w:r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2</w:t>
      </w:r>
      <w:r w:rsidRPr="004E0EB8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Pr="004E0EB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П</w:t>
      </w:r>
      <w:r>
        <w:rPr>
          <w:b/>
          <w:sz w:val="20"/>
          <w:szCs w:val="20"/>
        </w:rPr>
        <w:t>ользователи, относящиеся к определенной организации</w:t>
      </w:r>
    </w:p>
    <w:p w:rsidR="001C6A1A" w:rsidRDefault="001C6A1A" w:rsidP="00817EBA">
      <w:pPr>
        <w:spacing w:line="276" w:lineRule="auto"/>
        <w:ind w:firstLine="709"/>
        <w:contextualSpacing/>
        <w:jc w:val="both"/>
      </w:pPr>
    </w:p>
    <w:p w:rsidR="00AA7F69" w:rsidRDefault="00AA7F69" w:rsidP="00817EBA">
      <w:pPr>
        <w:spacing w:line="276" w:lineRule="auto"/>
        <w:ind w:firstLine="709"/>
        <w:contextualSpacing/>
        <w:jc w:val="both"/>
      </w:pPr>
      <w:bookmarkStart w:id="116" w:name="ОткрытьОрганизациюПанель3"/>
      <w:bookmarkEnd w:id="116"/>
      <w:r>
        <w:t>Для пр</w:t>
      </w:r>
      <w:r w:rsidR="000330CE">
        <w:t>осмотра, либо редактирования дан</w:t>
      </w:r>
      <w:r>
        <w:t>ных по организации необходимо использовать кнопку</w:t>
      </w:r>
      <w:proofErr w:type="gramStart"/>
      <w:r w:rsidR="001C6A1A">
        <w:t xml:space="preserve"> </w:t>
      </w:r>
      <w:r w:rsidRPr="00AA7F69">
        <w:rPr>
          <w:b/>
          <w:noProof/>
        </w:rPr>
        <w:t>О</w:t>
      </w:r>
      <w:proofErr w:type="gramEnd"/>
      <w:r w:rsidRPr="00AA7F69">
        <w:rPr>
          <w:b/>
          <w:noProof/>
        </w:rPr>
        <w:t>ткрыть организацию</w:t>
      </w:r>
      <w:r w:rsidR="00857920">
        <w:rPr>
          <w:noProof/>
        </w:rPr>
        <w:t xml:space="preserve"> </w:t>
      </w:r>
      <w:r w:rsidR="00857920">
        <w:rPr>
          <w:noProof/>
        </w:rPr>
        <w:drawing>
          <wp:inline distT="0" distB="0" distL="0" distR="0" wp14:anchorId="7AB97482" wp14:editId="37B7A5F3">
            <wp:extent cx="1504167" cy="209550"/>
            <wp:effectExtent l="0" t="0" r="1270" b="0"/>
            <wp:docPr id="26" name="Рисунок 7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08" cy="21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 Данное действие открывает окно редактирования</w:t>
      </w:r>
      <w:r w:rsidR="000330CE" w:rsidRPr="000330CE">
        <w:rPr>
          <w:noProof/>
        </w:rPr>
        <w:t xml:space="preserve"> </w:t>
      </w:r>
      <w:r w:rsidR="000330CE">
        <w:rPr>
          <w:noProof/>
        </w:rPr>
        <w:t>выбранной</w:t>
      </w:r>
      <w:r>
        <w:rPr>
          <w:noProof/>
        </w:rPr>
        <w:t xml:space="preserve"> организации в Справочнике организаций</w:t>
      </w:r>
      <w:r w:rsidR="001C6A1A">
        <w:rPr>
          <w:noProof/>
        </w:rPr>
        <w:t>.</w:t>
      </w:r>
    </w:p>
    <w:p w:rsidR="00F14E99" w:rsidRDefault="00E90299" w:rsidP="00BC3F18">
      <w:pPr>
        <w:spacing w:after="120" w:line="276" w:lineRule="auto"/>
        <w:ind w:firstLine="709"/>
        <w:contextualSpacing/>
        <w:jc w:val="both"/>
      </w:pPr>
      <w:r>
        <w:t>Узлы можно перемещать по дереву</w:t>
      </w:r>
      <w:r w:rsidR="001C6A1A">
        <w:t xml:space="preserve"> с помощью клавиатурной мышки. Для этого необходимо отметить интересующие организации галкой, далее</w:t>
      </w:r>
      <w:r>
        <w:t xml:space="preserve"> удерживая </w:t>
      </w:r>
      <w:r w:rsidR="001C6A1A">
        <w:t xml:space="preserve">их </w:t>
      </w:r>
      <w:r>
        <w:t>левой клавишей мышки</w:t>
      </w:r>
      <w:r w:rsidR="001C6A1A">
        <w:t>, навести на подчиняемую организацию</w:t>
      </w:r>
      <w:r>
        <w:t>.</w:t>
      </w:r>
      <w:r w:rsidR="001C6A1A">
        <w:t xml:space="preserve"> Далее появится окно с вопросом (Рисунок ниже). </w:t>
      </w:r>
    </w:p>
    <w:p w:rsidR="00DB4F77" w:rsidRDefault="00DB4F77" w:rsidP="00BC3F18">
      <w:pPr>
        <w:spacing w:after="120" w:line="276" w:lineRule="auto"/>
        <w:ind w:firstLine="709"/>
        <w:contextualSpacing/>
        <w:jc w:val="both"/>
      </w:pPr>
    </w:p>
    <w:p w:rsidR="00E90299" w:rsidRDefault="001C6A1A" w:rsidP="00BC3F18">
      <w:pPr>
        <w:spacing w:after="120" w:line="276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>
            <wp:extent cx="3457575" cy="1946536"/>
            <wp:effectExtent l="19050" t="19050" r="9525" b="1587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465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4E24" w:rsidRDefault="00BC3F18" w:rsidP="007A6964">
      <w:pPr>
        <w:pStyle w:val="ab"/>
        <w:spacing w:line="276" w:lineRule="auto"/>
        <w:contextualSpacing/>
        <w:jc w:val="center"/>
      </w:pPr>
      <w:r w:rsidRPr="00975245">
        <w:t>Рисунок</w:t>
      </w:r>
      <w:r w:rsidR="005D4E24" w:rsidRPr="00975245">
        <w:t xml:space="preserve"> </w:t>
      </w:r>
      <w:r w:rsidR="003809D2">
        <w:t>2</w:t>
      </w:r>
      <w:r w:rsidR="001C6A1A">
        <w:t>3</w:t>
      </w:r>
      <w:r w:rsidR="00F41EC9" w:rsidRPr="00975245">
        <w:t>.</w:t>
      </w:r>
      <w:r w:rsidR="005D4E24" w:rsidRPr="00975245">
        <w:t xml:space="preserve"> Окно формирования дерева организаций и бюджетов</w:t>
      </w:r>
    </w:p>
    <w:p w:rsidR="00DB4F77" w:rsidRPr="00DB4F77" w:rsidRDefault="00DB4F77" w:rsidP="00DB4F77"/>
    <w:p w:rsidR="004E0EB8" w:rsidRDefault="004E0EB8" w:rsidP="004E0EB8">
      <w:pPr>
        <w:spacing w:line="276" w:lineRule="auto"/>
        <w:ind w:firstLine="709"/>
        <w:contextualSpacing/>
        <w:jc w:val="both"/>
      </w:pPr>
      <w:bookmarkStart w:id="117" w:name="ЭкспортПанель3"/>
      <w:bookmarkEnd w:id="117"/>
      <w:r>
        <w:lastRenderedPageBreak/>
        <w:t xml:space="preserve">Экспорт всего дерева организаций или только выделенных необходимо осуществлять при помощи кнопки </w:t>
      </w:r>
      <w:r w:rsidRPr="00F71D50">
        <w:rPr>
          <w:b/>
        </w:rPr>
        <w:t>Экспорт</w:t>
      </w:r>
      <w:r>
        <w:t xml:space="preserve"> </w:t>
      </w:r>
      <w:r>
        <w:rPr>
          <w:noProof/>
        </w:rPr>
        <w:drawing>
          <wp:inline distT="0" distB="0" distL="0" distR="0" wp14:anchorId="6C775E2B" wp14:editId="3A648B03">
            <wp:extent cx="704850" cy="240114"/>
            <wp:effectExtent l="0" t="0" r="0" b="7620"/>
            <wp:docPr id="50" name="Рисунок 50" descr="cid:image008.png@01D3231A.6C474BD0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id:image008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6" cy="2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F14E99" w:rsidRDefault="00F14E99" w:rsidP="00BC3F18">
      <w:pPr>
        <w:spacing w:after="120" w:line="276" w:lineRule="auto"/>
        <w:ind w:firstLine="709"/>
        <w:contextualSpacing/>
        <w:jc w:val="both"/>
      </w:pPr>
    </w:p>
    <w:p w:rsidR="00E12E7D" w:rsidRPr="00AA0FF3" w:rsidRDefault="00DC5C5E" w:rsidP="00AA0FF3">
      <w:pPr>
        <w:pStyle w:val="20"/>
        <w:numPr>
          <w:ilvl w:val="1"/>
          <w:numId w:val="32"/>
        </w:numPr>
      </w:pPr>
      <w:bookmarkStart w:id="118" w:name="_Toc374619897"/>
      <w:bookmarkStart w:id="119" w:name="_Toc400611857"/>
      <w:bookmarkStart w:id="120" w:name="_Toc400612078"/>
      <w:bookmarkStart w:id="121" w:name="_Toc492276080"/>
      <w:r w:rsidRPr="00AA0FF3">
        <w:t>Изменение дерева</w:t>
      </w:r>
      <w:bookmarkEnd w:id="118"/>
      <w:bookmarkEnd w:id="119"/>
      <w:bookmarkEnd w:id="120"/>
      <w:bookmarkEnd w:id="121"/>
    </w:p>
    <w:p w:rsidR="007B3C4E" w:rsidRPr="007B3C4E" w:rsidRDefault="007B3C4E" w:rsidP="007B3C4E">
      <w:pPr>
        <w:rPr>
          <w:lang w:eastAsia="x-none"/>
        </w:rPr>
      </w:pPr>
    </w:p>
    <w:p w:rsidR="00E12E7D" w:rsidRDefault="00F518E4" w:rsidP="00BC3F18">
      <w:pPr>
        <w:spacing w:line="276" w:lineRule="auto"/>
        <w:ind w:firstLine="708"/>
        <w:contextualSpacing/>
        <w:jc w:val="both"/>
      </w:pPr>
      <w:r>
        <w:t>Если</w:t>
      </w:r>
      <w:r w:rsidR="00B351C7">
        <w:t xml:space="preserve"> требуется внести изменения в </w:t>
      </w:r>
      <w:r w:rsidR="00E12E7D">
        <w:t xml:space="preserve">дерево </w:t>
      </w:r>
      <w:r>
        <w:t>бюджетов и организаций</w:t>
      </w:r>
      <w:r w:rsidR="00B351C7">
        <w:t xml:space="preserve"> (добавить/удалить/ изменить подчинение)</w:t>
      </w:r>
      <w:r w:rsidR="00E12E7D">
        <w:t>, следует создать еще одну точку сохранения дерева.</w:t>
      </w:r>
      <w:r>
        <w:t xml:space="preserve"> </w:t>
      </w:r>
      <w:bookmarkStart w:id="122" w:name="КопироватьВерсиюПанель2"/>
      <w:bookmarkEnd w:id="122"/>
      <w:r w:rsidR="00E12E7D">
        <w:t xml:space="preserve">Наиболее эффективным способом является копирование предыдущей </w:t>
      </w:r>
      <w:r w:rsidR="00DB4F77">
        <w:t xml:space="preserve">сохраненной </w:t>
      </w:r>
      <w:r w:rsidR="00E12E7D">
        <w:t>точки дерева с помощью кнопки</w:t>
      </w:r>
      <w:proofErr w:type="gramStart"/>
      <w:r w:rsidR="00E12E7D">
        <w:t xml:space="preserve"> </w:t>
      </w:r>
      <w:r w:rsidR="00E97880">
        <w:rPr>
          <w:noProof/>
        </w:rPr>
        <w:drawing>
          <wp:inline distT="0" distB="0" distL="0" distR="0" wp14:anchorId="5A99E738" wp14:editId="5D48310C">
            <wp:extent cx="277495" cy="254635"/>
            <wp:effectExtent l="0" t="0" r="0" b="0"/>
            <wp:docPr id="43" name="Рисунок 19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A89" w:rsidRPr="000D0EF9">
        <w:t xml:space="preserve"> </w:t>
      </w:r>
      <w:r w:rsidR="00D37A89" w:rsidRPr="000D0EF9">
        <w:rPr>
          <w:b/>
        </w:rPr>
        <w:t>К</w:t>
      </w:r>
      <w:proofErr w:type="gramEnd"/>
      <w:r w:rsidR="00D37A89" w:rsidRPr="000D0EF9">
        <w:rPr>
          <w:b/>
        </w:rPr>
        <w:t>опировать</w:t>
      </w:r>
      <w:r w:rsidR="005A3BAE">
        <w:rPr>
          <w:b/>
        </w:rPr>
        <w:t xml:space="preserve"> версию</w:t>
      </w:r>
      <w:r w:rsidR="00D37A89" w:rsidRPr="000D0EF9">
        <w:t xml:space="preserve"> (</w:t>
      </w:r>
      <w:r w:rsidR="00D37A89" w:rsidRPr="000D0EF9">
        <w:rPr>
          <w:lang w:val="en-US"/>
        </w:rPr>
        <w:t>Ctrl</w:t>
      </w:r>
      <w:r w:rsidR="00D37A89" w:rsidRPr="000D0EF9">
        <w:t>+С)</w:t>
      </w:r>
      <w:r>
        <w:t xml:space="preserve"> и видоизменение нового дерева.</w:t>
      </w:r>
      <w:r w:rsidR="007015C1">
        <w:t xml:space="preserve"> </w:t>
      </w:r>
    </w:p>
    <w:p w:rsidR="00BF2004" w:rsidRDefault="00BF2004" w:rsidP="00BC3F18">
      <w:pPr>
        <w:spacing w:line="276" w:lineRule="auto"/>
        <w:ind w:firstLine="708"/>
        <w:contextualSpacing/>
        <w:jc w:val="both"/>
      </w:pPr>
    </w:p>
    <w:p w:rsidR="005A3BAE" w:rsidRDefault="00B351C7" w:rsidP="005A3BAE">
      <w:pPr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86865" cy="4572000"/>
            <wp:effectExtent l="19050" t="19050" r="13970" b="1905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27" cy="4574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12E7D" w:rsidRPr="00975245" w:rsidRDefault="00BC3F18" w:rsidP="00BC3F18">
      <w:pPr>
        <w:pStyle w:val="ab"/>
        <w:spacing w:line="276" w:lineRule="auto"/>
        <w:contextualSpacing/>
        <w:jc w:val="center"/>
      </w:pPr>
      <w:r w:rsidRPr="00975245">
        <w:t>Рисунок</w:t>
      </w:r>
      <w:r w:rsidR="00E12E7D" w:rsidRPr="00975245">
        <w:t xml:space="preserve"> </w:t>
      </w:r>
      <w:r w:rsidR="003809D2">
        <w:t>2</w:t>
      </w:r>
      <w:r w:rsidR="001C6A1A">
        <w:t>4</w:t>
      </w:r>
      <w:r w:rsidR="00F41EC9" w:rsidRPr="00975245">
        <w:t>.</w:t>
      </w:r>
      <w:r w:rsidR="00E12E7D" w:rsidRPr="00975245">
        <w:t xml:space="preserve"> Добавление новой точки</w:t>
      </w:r>
    </w:p>
    <w:p w:rsidR="008A4F55" w:rsidRDefault="008A4F55" w:rsidP="00BC3F18">
      <w:pPr>
        <w:spacing w:line="276" w:lineRule="auto"/>
        <w:ind w:firstLine="708"/>
        <w:contextualSpacing/>
        <w:jc w:val="both"/>
      </w:pPr>
    </w:p>
    <w:p w:rsidR="004E0EB8" w:rsidRDefault="00E12E7D" w:rsidP="00BC3F18">
      <w:pPr>
        <w:spacing w:line="276" w:lineRule="auto"/>
        <w:ind w:firstLine="708"/>
        <w:contextualSpacing/>
        <w:jc w:val="both"/>
      </w:pPr>
      <w:r>
        <w:t xml:space="preserve">Далее в появившемся окне </w:t>
      </w:r>
      <w:r w:rsidR="005A3BAE">
        <w:t xml:space="preserve">необходимо </w:t>
      </w:r>
      <w:r>
        <w:t>выбрать нову</w:t>
      </w:r>
      <w:r w:rsidR="00DB4F77">
        <w:t>ю точку сохранения – это дата,</w:t>
      </w:r>
      <w:r>
        <w:t xml:space="preserve"> с </w:t>
      </w:r>
      <w:r w:rsidRPr="0044607F">
        <w:t xml:space="preserve">которого будет действовать новое дерево, и </w:t>
      </w:r>
      <w:r w:rsidR="005A3BAE" w:rsidRPr="0044607F">
        <w:t xml:space="preserve">нажать </w:t>
      </w:r>
      <w:r w:rsidR="005A3BAE" w:rsidRPr="00B351C7">
        <w:rPr>
          <w:b/>
        </w:rPr>
        <w:t>ОК</w:t>
      </w:r>
      <w:r w:rsidR="005A3BAE" w:rsidRPr="0044607F">
        <w:t>.</w:t>
      </w:r>
      <w:r w:rsidRPr="0044607F">
        <w:t xml:space="preserve"> Затем в созданной точке произвести корректировки.</w:t>
      </w:r>
    </w:p>
    <w:p w:rsidR="004E0EB8" w:rsidRPr="0044607F" w:rsidRDefault="004E0EB8" w:rsidP="00BC3F18">
      <w:pPr>
        <w:spacing w:line="276" w:lineRule="auto"/>
        <w:ind w:firstLine="708"/>
        <w:contextualSpacing/>
        <w:jc w:val="both"/>
      </w:pPr>
    </w:p>
    <w:tbl>
      <w:tblPr>
        <w:tblW w:w="10086" w:type="dxa"/>
        <w:tblInd w:w="409" w:type="dxa"/>
        <w:tblLook w:val="01E0" w:firstRow="1" w:lastRow="1" w:firstColumn="1" w:lastColumn="1" w:noHBand="0" w:noVBand="0"/>
      </w:tblPr>
      <w:tblGrid>
        <w:gridCol w:w="1187"/>
        <w:gridCol w:w="8899"/>
      </w:tblGrid>
      <w:tr w:rsidR="004E0EB8" w:rsidRPr="000D0EF9" w:rsidTr="00CD22F6">
        <w:trPr>
          <w:trHeight w:val="386"/>
        </w:trPr>
        <w:tc>
          <w:tcPr>
            <w:tcW w:w="1187" w:type="dxa"/>
            <w:shd w:val="clear" w:color="auto" w:fill="auto"/>
          </w:tcPr>
          <w:p w:rsidR="004E0EB8" w:rsidRPr="000D0EF9" w:rsidRDefault="004E0EB8" w:rsidP="00CD22F6">
            <w:pPr>
              <w:pStyle w:val="af7"/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AF28D4" wp14:editId="48BE17B8">
                  <wp:extent cx="428625" cy="413497"/>
                  <wp:effectExtent l="0" t="0" r="0" b="5715"/>
                  <wp:docPr id="4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58" cy="41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9" w:type="dxa"/>
            <w:shd w:val="clear" w:color="auto" w:fill="E6E6E6"/>
          </w:tcPr>
          <w:p w:rsidR="004E0EB8" w:rsidRPr="00CC7C8B" w:rsidRDefault="004E0EB8" w:rsidP="00CC7C8B">
            <w:pPr>
              <w:pStyle w:val="af7"/>
              <w:tabs>
                <w:tab w:val="left" w:pos="7800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E0EB8">
              <w:rPr>
                <w:rFonts w:ascii="Times New Roman" w:hAnsi="Times New Roman" w:cs="Times New Roman"/>
                <w:sz w:val="24"/>
                <w:szCs w:val="24"/>
              </w:rPr>
              <w:t>ля перехода между точками необходимо нажимать двойным кликом мыши по определенному дереву организаций и бюджетов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F67884" w:rsidRDefault="00F67884" w:rsidP="00BC3F18">
      <w:pPr>
        <w:pStyle w:val="ab"/>
        <w:spacing w:line="276" w:lineRule="auto"/>
        <w:contextualSpacing/>
        <w:jc w:val="center"/>
        <w:rPr>
          <w:noProof/>
        </w:rPr>
      </w:pPr>
    </w:p>
    <w:p w:rsidR="005A3BAE" w:rsidRDefault="005A3BAE" w:rsidP="00D37A89">
      <w:pPr>
        <w:rPr>
          <w:noProof/>
        </w:rPr>
      </w:pPr>
    </w:p>
    <w:p w:rsidR="00D37A89" w:rsidRDefault="00166294" w:rsidP="00E760DE">
      <w:pPr>
        <w:jc w:val="center"/>
      </w:pPr>
      <w:r>
        <w:rPr>
          <w:noProof/>
        </w:rPr>
        <w:drawing>
          <wp:inline distT="0" distB="0" distL="0" distR="0" wp14:anchorId="479708AD" wp14:editId="3840E064">
            <wp:extent cx="6152515" cy="2396490"/>
            <wp:effectExtent l="19050" t="19050" r="19685" b="2286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96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66294" w:rsidRDefault="00166294" w:rsidP="00166294">
      <w:pPr>
        <w:pStyle w:val="ab"/>
        <w:spacing w:line="276" w:lineRule="auto"/>
        <w:contextualSpacing/>
        <w:jc w:val="center"/>
      </w:pPr>
      <w:r w:rsidRPr="00975245">
        <w:t xml:space="preserve">Рисунок </w:t>
      </w:r>
      <w:r>
        <w:t>25</w:t>
      </w:r>
      <w:r w:rsidRPr="00975245">
        <w:t xml:space="preserve">. </w:t>
      </w:r>
      <w:r>
        <w:t xml:space="preserve">Пример ДО изменения подчинения организаций </w:t>
      </w:r>
      <w:r w:rsidR="00A935F6">
        <w:t>в Дереве организаций и бюджетов</w:t>
      </w:r>
    </w:p>
    <w:p w:rsidR="00166294" w:rsidRDefault="00166294" w:rsidP="00D37A89"/>
    <w:p w:rsidR="00166294" w:rsidRDefault="00166294" w:rsidP="00E760DE">
      <w:pPr>
        <w:jc w:val="center"/>
      </w:pPr>
      <w:r>
        <w:rPr>
          <w:noProof/>
        </w:rPr>
        <w:drawing>
          <wp:inline distT="0" distB="0" distL="0" distR="0" wp14:anchorId="2200A8D9" wp14:editId="0CEF9B94">
            <wp:extent cx="6152515" cy="2588895"/>
            <wp:effectExtent l="19050" t="19050" r="19685" b="209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88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66294" w:rsidRDefault="00166294" w:rsidP="00166294">
      <w:pPr>
        <w:pStyle w:val="ab"/>
        <w:spacing w:line="276" w:lineRule="auto"/>
        <w:contextualSpacing/>
        <w:jc w:val="center"/>
      </w:pPr>
      <w:r w:rsidRPr="00975245">
        <w:t xml:space="preserve">Рисунок </w:t>
      </w:r>
      <w:r>
        <w:t>2</w:t>
      </w:r>
      <w:r w:rsidR="00A935F6">
        <w:t>6</w:t>
      </w:r>
      <w:r w:rsidRPr="00975245">
        <w:t xml:space="preserve">. </w:t>
      </w:r>
      <w:r>
        <w:t xml:space="preserve">Пример </w:t>
      </w:r>
      <w:r>
        <w:t>ПОСЛЕ</w:t>
      </w:r>
      <w:r>
        <w:t xml:space="preserve"> изменения подчинения организаций </w:t>
      </w:r>
      <w:r w:rsidR="00A935F6">
        <w:t>в Дереве организаций и бюджетов</w:t>
      </w:r>
    </w:p>
    <w:p w:rsidR="00C51A5D" w:rsidRDefault="00C51A5D" w:rsidP="00166294">
      <w:pPr>
        <w:pStyle w:val="ab"/>
        <w:spacing w:line="276" w:lineRule="auto"/>
        <w:contextualSpacing/>
        <w:jc w:val="center"/>
      </w:pPr>
    </w:p>
    <w:sectPr w:rsidR="00C51A5D" w:rsidSect="006F39B5">
      <w:headerReference w:type="default" r:id="rId168"/>
      <w:footerReference w:type="default" r:id="rId169"/>
      <w:pgSz w:w="11906" w:h="16838"/>
      <w:pgMar w:top="539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70B" w:rsidRDefault="0013170B">
      <w:r>
        <w:separator/>
      </w:r>
    </w:p>
  </w:endnote>
  <w:endnote w:type="continuationSeparator" w:id="0">
    <w:p w:rsidR="0013170B" w:rsidRDefault="00131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2F6" w:rsidRDefault="00CD22F6" w:rsidP="005213B5">
    <w:pPr>
      <w:pStyle w:val="a6"/>
      <w:spacing w:line="288" w:lineRule="auto"/>
      <w:rPr>
        <w:rFonts w:ascii="Tahoma" w:hAnsi="Tahoma" w:cs="Tahoma"/>
        <w:b/>
        <w:color w:val="000080"/>
        <w:sz w:val="18"/>
        <w:szCs w:val="18"/>
      </w:rPr>
    </w:pPr>
    <w:hyperlink r:id="rId1" w:history="1">
      <w:r w:rsidRPr="00CE14BA">
        <w:rPr>
          <w:rStyle w:val="a7"/>
          <w:rFonts w:ascii="Tahoma" w:hAnsi="Tahoma" w:cs="Tahoma"/>
          <w:b/>
          <w:color w:val="000080"/>
          <w:sz w:val="18"/>
          <w:szCs w:val="18"/>
          <w:lang w:val="en-US"/>
        </w:rPr>
        <w:t>www</w:t>
      </w:r>
      <w:r w:rsidRPr="00CE14BA">
        <w:rPr>
          <w:rStyle w:val="a7"/>
          <w:rFonts w:ascii="Tahoma" w:hAnsi="Tahoma" w:cs="Tahoma"/>
          <w:b/>
          <w:color w:val="000080"/>
          <w:sz w:val="18"/>
          <w:szCs w:val="18"/>
        </w:rPr>
        <w:t>.</w:t>
      </w:r>
      <w:proofErr w:type="spellStart"/>
      <w:r w:rsidRPr="00CE14BA">
        <w:rPr>
          <w:rStyle w:val="a7"/>
          <w:rFonts w:ascii="Tahoma" w:hAnsi="Tahoma" w:cs="Tahoma"/>
          <w:b/>
          <w:color w:val="000080"/>
          <w:sz w:val="18"/>
          <w:szCs w:val="18"/>
          <w:lang w:val="en-US"/>
        </w:rPr>
        <w:t>keysystems</w:t>
      </w:r>
      <w:proofErr w:type="spellEnd"/>
      <w:r w:rsidRPr="00CE14BA">
        <w:rPr>
          <w:rStyle w:val="a7"/>
          <w:rFonts w:ascii="Tahoma" w:hAnsi="Tahoma" w:cs="Tahoma"/>
          <w:b/>
          <w:color w:val="000080"/>
          <w:sz w:val="18"/>
          <w:szCs w:val="18"/>
        </w:rPr>
        <w:t>.</w:t>
      </w:r>
      <w:proofErr w:type="spellStart"/>
      <w:r w:rsidRPr="00CE14BA">
        <w:rPr>
          <w:rStyle w:val="a7"/>
          <w:rFonts w:ascii="Tahoma" w:hAnsi="Tahoma" w:cs="Tahoma"/>
          <w:b/>
          <w:color w:val="000080"/>
          <w:sz w:val="18"/>
          <w:szCs w:val="18"/>
          <w:lang w:val="en-US"/>
        </w:rPr>
        <w:t>ru</w:t>
      </w:r>
      <w:proofErr w:type="spellEnd"/>
    </w:hyperlink>
    <w:r w:rsidRPr="00CE14BA">
      <w:rPr>
        <w:rFonts w:ascii="Tahoma" w:hAnsi="Tahoma" w:cs="Tahoma"/>
        <w:b/>
        <w:color w:val="000080"/>
        <w:sz w:val="18"/>
        <w:szCs w:val="18"/>
      </w:rPr>
      <w:t xml:space="preserve">                       </w:t>
    </w:r>
    <w:r w:rsidRPr="00CE14BA">
      <w:rPr>
        <w:rFonts w:ascii="Tahoma" w:hAnsi="Tahoma" w:cs="Tahoma"/>
        <w:b/>
        <w:color w:val="000080"/>
        <w:sz w:val="18"/>
        <w:szCs w:val="18"/>
        <w:lang w:val="en-US"/>
      </w:rPr>
      <w:t>e</w:t>
    </w:r>
    <w:r w:rsidRPr="00CE14BA">
      <w:rPr>
        <w:rFonts w:ascii="Tahoma" w:hAnsi="Tahoma" w:cs="Tahoma"/>
        <w:b/>
        <w:color w:val="000080"/>
        <w:sz w:val="18"/>
        <w:szCs w:val="18"/>
      </w:rPr>
      <w:t>-</w:t>
    </w:r>
    <w:r w:rsidRPr="00CE14BA">
      <w:rPr>
        <w:rFonts w:ascii="Tahoma" w:hAnsi="Tahoma" w:cs="Tahoma"/>
        <w:b/>
        <w:color w:val="000080"/>
        <w:sz w:val="18"/>
        <w:szCs w:val="18"/>
        <w:lang w:val="en-US"/>
      </w:rPr>
      <w:t>mail</w:t>
    </w:r>
    <w:r w:rsidRPr="00CE14BA">
      <w:rPr>
        <w:rFonts w:ascii="Tahoma" w:hAnsi="Tahoma" w:cs="Tahoma"/>
        <w:b/>
        <w:color w:val="000080"/>
        <w:sz w:val="18"/>
        <w:szCs w:val="18"/>
      </w:rPr>
      <w:t>:</w:t>
    </w:r>
    <w:proofErr w:type="spellStart"/>
    <w:r w:rsidRPr="00CE14BA">
      <w:rPr>
        <w:rFonts w:ascii="Tahoma" w:hAnsi="Tahoma" w:cs="Tahoma"/>
        <w:b/>
        <w:color w:val="000080"/>
        <w:sz w:val="18"/>
        <w:szCs w:val="18"/>
        <w:lang w:val="en-US"/>
      </w:rPr>
      <w:t>smeta</w:t>
    </w:r>
    <w:proofErr w:type="spellEnd"/>
    <w:r w:rsidRPr="00CE14BA">
      <w:rPr>
        <w:rFonts w:ascii="Tahoma" w:hAnsi="Tahoma" w:cs="Tahoma"/>
        <w:b/>
        <w:color w:val="000080"/>
        <w:sz w:val="18"/>
        <w:szCs w:val="18"/>
      </w:rPr>
      <w:t>@</w:t>
    </w:r>
    <w:proofErr w:type="spellStart"/>
    <w:r w:rsidRPr="00CE14BA">
      <w:rPr>
        <w:rFonts w:ascii="Tahoma" w:hAnsi="Tahoma" w:cs="Tahoma"/>
        <w:b/>
        <w:color w:val="000080"/>
        <w:sz w:val="18"/>
        <w:szCs w:val="18"/>
        <w:lang w:val="en-US"/>
      </w:rPr>
      <w:t>keysystems</w:t>
    </w:r>
    <w:proofErr w:type="spellEnd"/>
    <w:r w:rsidRPr="00CE14BA">
      <w:rPr>
        <w:rFonts w:ascii="Tahoma" w:hAnsi="Tahoma" w:cs="Tahoma"/>
        <w:b/>
        <w:color w:val="000080"/>
        <w:sz w:val="18"/>
        <w:szCs w:val="18"/>
      </w:rPr>
      <w:t>.</w:t>
    </w:r>
    <w:proofErr w:type="spellStart"/>
    <w:r w:rsidRPr="00CE14BA">
      <w:rPr>
        <w:rFonts w:ascii="Tahoma" w:hAnsi="Tahoma" w:cs="Tahoma"/>
        <w:b/>
        <w:color w:val="000080"/>
        <w:sz w:val="18"/>
        <w:szCs w:val="18"/>
        <w:lang w:val="en-US"/>
      </w:rPr>
      <w:t>ru</w:t>
    </w:r>
    <w:proofErr w:type="spellEnd"/>
    <w:r w:rsidRPr="00CE14BA">
      <w:rPr>
        <w:rFonts w:ascii="Tahoma" w:hAnsi="Tahoma" w:cs="Tahoma"/>
        <w:b/>
        <w:color w:val="000080"/>
        <w:sz w:val="18"/>
        <w:szCs w:val="18"/>
      </w:rPr>
      <w:t xml:space="preserve">                     </w:t>
    </w:r>
    <w:proofErr w:type="gramStart"/>
    <w:r w:rsidRPr="00CE14BA">
      <w:rPr>
        <w:rFonts w:ascii="Tahoma" w:hAnsi="Tahoma" w:cs="Tahoma"/>
        <w:b/>
        <w:color w:val="000080"/>
        <w:sz w:val="18"/>
        <w:szCs w:val="18"/>
      </w:rPr>
      <w:t>тел.:</w:t>
    </w:r>
    <w:proofErr w:type="gramEnd"/>
    <w:r w:rsidRPr="00CE14BA">
      <w:rPr>
        <w:rFonts w:ascii="Tahoma" w:hAnsi="Tahoma" w:cs="Tahoma"/>
        <w:b/>
        <w:color w:val="000080"/>
        <w:sz w:val="18"/>
        <w:szCs w:val="18"/>
      </w:rPr>
      <w:t xml:space="preserve"> (8352) </w:t>
    </w:r>
    <w:r>
      <w:rPr>
        <w:rFonts w:ascii="Tahoma" w:hAnsi="Tahoma" w:cs="Tahoma"/>
        <w:b/>
        <w:color w:val="000080"/>
        <w:sz w:val="18"/>
        <w:szCs w:val="18"/>
      </w:rPr>
      <w:t>323-323</w:t>
    </w:r>
  </w:p>
  <w:p w:rsidR="00CD22F6" w:rsidRPr="00CE14BA" w:rsidRDefault="00CD22F6" w:rsidP="005213B5">
    <w:pPr>
      <w:pStyle w:val="a6"/>
      <w:spacing w:line="288" w:lineRule="auto"/>
      <w:rPr>
        <w:rFonts w:ascii="Tahoma" w:hAnsi="Tahoma" w:cs="Tahoma"/>
        <w:b/>
        <w:color w:val="0000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70B" w:rsidRDefault="0013170B">
      <w:r>
        <w:separator/>
      </w:r>
    </w:p>
  </w:footnote>
  <w:footnote w:type="continuationSeparator" w:id="0">
    <w:p w:rsidR="0013170B" w:rsidRDefault="0013170B">
      <w:r>
        <w:continuationSeparator/>
      </w:r>
    </w:p>
  </w:footnote>
  <w:footnote w:id="1">
    <w:p w:rsidR="00CD22F6" w:rsidRPr="00FA4BA3" w:rsidRDefault="00CD22F6" w:rsidP="007A2661">
      <w:pPr>
        <w:pStyle w:val="af9"/>
        <w:jc w:val="both"/>
      </w:pPr>
      <w:r>
        <w:rPr>
          <w:rStyle w:val="afb"/>
        </w:rPr>
        <w:footnoteRef/>
      </w:r>
      <w:r>
        <w:t xml:space="preserve"> Рисунок содерж</w:t>
      </w:r>
      <w:r w:rsidR="00E760DE">
        <w:t>и</w:t>
      </w:r>
      <w:r>
        <w:t>т гиперссылки. Для перехода на нужный пункт необходимо нажать на картинку</w:t>
      </w:r>
      <w:r w:rsidR="00E760DE">
        <w:t>,</w:t>
      </w:r>
      <w:r>
        <w:t xml:space="preserve"> удерживая клавишу </w:t>
      </w:r>
      <w:r>
        <w:rPr>
          <w:lang w:val="en-US"/>
        </w:rPr>
        <w:t>Ctrl</w:t>
      </w:r>
    </w:p>
  </w:footnote>
  <w:footnote w:id="2">
    <w:p w:rsidR="00CD22F6" w:rsidRDefault="00CD22F6">
      <w:pPr>
        <w:pStyle w:val="af9"/>
      </w:pPr>
      <w:r>
        <w:rPr>
          <w:rStyle w:val="afb"/>
        </w:rPr>
        <w:footnoteRef/>
      </w:r>
      <w:r>
        <w:t xml:space="preserve"> Рисунок содерж</w:t>
      </w:r>
      <w:r w:rsidR="00E760DE">
        <w:t>и</w:t>
      </w:r>
      <w:r>
        <w:t xml:space="preserve">т гиперссылки. Для перехода на нужный пункт необходимо нажать на картинку удерживая клавишу </w:t>
      </w:r>
      <w:r>
        <w:rPr>
          <w:lang w:val="en-US"/>
        </w:rPr>
        <w:t>Ctrl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2F6" w:rsidRPr="001542A6" w:rsidRDefault="00CD22F6" w:rsidP="00592970">
    <w:pPr>
      <w:pStyle w:val="a5"/>
      <w:tabs>
        <w:tab w:val="right" w:pos="10346"/>
      </w:tabs>
      <w:rPr>
        <w:rStyle w:val="a8"/>
        <w:rFonts w:ascii="Tahoma" w:hAnsi="Tahoma"/>
        <w:color w:val="000080"/>
        <w:sz w:val="20"/>
      </w:rPr>
    </w:pPr>
    <w:r>
      <w:rPr>
        <w:rStyle w:val="a8"/>
        <w:rFonts w:ascii="Tahoma" w:hAnsi="Tahoma" w:cs="Tahoma"/>
        <w:color w:val="000080"/>
        <w:sz w:val="20"/>
      </w:rPr>
      <w:t xml:space="preserve">Подсистема «Свод-Смарт»                               </w:t>
    </w:r>
    <w:r w:rsidRPr="001542A6">
      <w:rPr>
        <w:rStyle w:val="a8"/>
        <w:rFonts w:ascii="Tahoma" w:hAnsi="Tahoma" w:cs="Tahoma"/>
        <w:color w:val="000080"/>
        <w:sz w:val="20"/>
      </w:rPr>
      <w:t xml:space="preserve">  </w:t>
    </w:r>
    <w:r w:rsidRPr="00147F95">
      <w:rPr>
        <w:rStyle w:val="a8"/>
        <w:rFonts w:ascii="Tahoma" w:hAnsi="Tahoma" w:cs="Tahoma"/>
        <w:color w:val="000080"/>
        <w:sz w:val="20"/>
      </w:rPr>
      <w:t xml:space="preserve"> </w:t>
    </w:r>
    <w:r w:rsidRPr="001542A6">
      <w:rPr>
        <w:rStyle w:val="a8"/>
        <w:rFonts w:ascii="Tahoma" w:hAnsi="Tahoma" w:cs="Tahoma"/>
        <w:color w:val="000080"/>
        <w:sz w:val="20"/>
      </w:rPr>
      <w:t xml:space="preserve">      </w:t>
    </w:r>
    <w:r w:rsidRPr="001542A6">
      <w:rPr>
        <w:rStyle w:val="a8"/>
        <w:rFonts w:ascii="Tahoma" w:hAnsi="Tahoma"/>
        <w:color w:val="000080"/>
        <w:sz w:val="20"/>
      </w:rPr>
      <w:t xml:space="preserve">   </w:t>
    </w:r>
    <w:r w:rsidRPr="00147F95">
      <w:rPr>
        <w:rStyle w:val="a8"/>
        <w:rFonts w:ascii="Tahoma" w:hAnsi="Tahoma"/>
        <w:color w:val="000080"/>
        <w:sz w:val="20"/>
      </w:rPr>
      <w:t xml:space="preserve">                </w:t>
    </w:r>
    <w:r w:rsidRPr="001542A6">
      <w:rPr>
        <w:rStyle w:val="a8"/>
        <w:rFonts w:ascii="Tahoma" w:hAnsi="Tahoma"/>
        <w:color w:val="000080"/>
        <w:sz w:val="20"/>
      </w:rPr>
      <w:t xml:space="preserve">                                                        </w:t>
    </w:r>
    <w:r w:rsidRPr="001542A6">
      <w:rPr>
        <w:rStyle w:val="a8"/>
        <w:rFonts w:ascii="Tahoma" w:hAnsi="Tahoma"/>
        <w:color w:val="000080"/>
        <w:sz w:val="20"/>
      </w:rPr>
      <w:fldChar w:fldCharType="begin"/>
    </w:r>
    <w:r w:rsidRPr="001542A6">
      <w:rPr>
        <w:rStyle w:val="a8"/>
        <w:rFonts w:ascii="Tahoma" w:hAnsi="Tahoma"/>
        <w:color w:val="000080"/>
        <w:sz w:val="20"/>
      </w:rPr>
      <w:instrText xml:space="preserve"> PAGE </w:instrText>
    </w:r>
    <w:r w:rsidRPr="001542A6">
      <w:rPr>
        <w:rStyle w:val="a8"/>
        <w:rFonts w:ascii="Tahoma" w:hAnsi="Tahoma"/>
        <w:color w:val="000080"/>
        <w:sz w:val="20"/>
      </w:rPr>
      <w:fldChar w:fldCharType="separate"/>
    </w:r>
    <w:r w:rsidR="00BC798A">
      <w:rPr>
        <w:rStyle w:val="a8"/>
        <w:rFonts w:ascii="Tahoma" w:hAnsi="Tahoma"/>
        <w:noProof/>
        <w:color w:val="000080"/>
        <w:sz w:val="20"/>
      </w:rPr>
      <w:t>2</w:t>
    </w:r>
    <w:r w:rsidRPr="001542A6">
      <w:rPr>
        <w:rStyle w:val="a8"/>
        <w:rFonts w:ascii="Tahoma" w:hAnsi="Tahoma"/>
        <w:color w:val="000080"/>
        <w:sz w:val="20"/>
      </w:rPr>
      <w:fldChar w:fldCharType="end"/>
    </w:r>
    <w:r>
      <w:rPr>
        <w:rStyle w:val="a8"/>
        <w:rFonts w:ascii="Tahoma" w:hAnsi="Tahoma"/>
        <w:color w:val="000080"/>
        <w:sz w:val="20"/>
      </w:rPr>
      <w:tab/>
    </w:r>
  </w:p>
  <w:p w:rsidR="00CD22F6" w:rsidRPr="00EF131A" w:rsidRDefault="00CD22F6" w:rsidP="00334138">
    <w:pPr>
      <w:pStyle w:val="a5"/>
      <w:rPr>
        <w:rFonts w:ascii="Book Antiqua" w:hAnsi="Book Antiqua" w:cs="Book Antiqua"/>
        <w:color w:val="000080"/>
      </w:rPr>
    </w:pPr>
    <w:r>
      <w:rPr>
        <w:rFonts w:ascii="Book Antiqua" w:hAnsi="Book Antiqua" w:cs="Book Antiqua"/>
        <w:noProof/>
        <w:color w:val="000080"/>
      </w:rPr>
      <w:drawing>
        <wp:anchor distT="0" distB="0" distL="114300" distR="114300" simplePos="0" relativeHeight="251657728" behindDoc="0" locked="0" layoutInCell="1" allowOverlap="1" wp14:anchorId="1B212D56" wp14:editId="62D50E49">
          <wp:simplePos x="0" y="0"/>
          <wp:positionH relativeFrom="column">
            <wp:posOffset>131445</wp:posOffset>
          </wp:positionH>
          <wp:positionV relativeFrom="paragraph">
            <wp:posOffset>211455</wp:posOffset>
          </wp:positionV>
          <wp:extent cx="1600200" cy="202565"/>
          <wp:effectExtent l="0" t="0" r="0" b="0"/>
          <wp:wrapNone/>
          <wp:docPr id="2" name="Рисунок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02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 Antiqua" w:hAnsi="Book Antiqua" w:cs="Book Antiqua"/>
        <w:noProof/>
        <w:color w:val="000080"/>
      </w:rPr>
      <w:drawing>
        <wp:inline distT="0" distB="0" distL="0" distR="0" wp14:anchorId="229202C1" wp14:editId="56805FBB">
          <wp:extent cx="7106920" cy="115570"/>
          <wp:effectExtent l="0" t="0" r="0" b="0"/>
          <wp:docPr id="1" name="Рисунок 1" descr="BD1503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BD15034_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6920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22F6" w:rsidRDefault="00CD22F6" w:rsidP="00334138">
    <w:pPr>
      <w:pStyle w:val="a5"/>
      <w:rPr>
        <w:rFonts w:ascii="Book Antiqua" w:hAnsi="Book Antiqua" w:cs="Book Antiqua"/>
      </w:rPr>
    </w:pPr>
  </w:p>
  <w:p w:rsidR="00CD22F6" w:rsidRDefault="00CD22F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1" type="#_x0000_t75" style="width:13.5pt;height:12.75pt" o:bullet="t">
        <v:imagedata r:id="rId1" o:title=""/>
      </v:shape>
    </w:pict>
  </w:numPicBullet>
  <w:numPicBullet w:numPicBulletId="1">
    <w:pict>
      <v:shape id="_x0000_i1382" type="#_x0000_t75" style="width:12.75pt;height:12pt" o:bullet="t">
        <v:imagedata r:id="rId2" o:title=""/>
      </v:shape>
    </w:pict>
  </w:numPicBullet>
  <w:numPicBullet w:numPicBulletId="2">
    <w:pict>
      <v:shape id="_x0000_i1383" type="#_x0000_t75" style="width:1260pt;height:787.5pt;visibility:visible" o:bullet="t">
        <v:imagedata r:id="rId3" o:title="" croptop="10114f" cropbottom="53799f" cropleft="18369f" cropright="46106f"/>
      </v:shape>
    </w:pict>
  </w:numPicBullet>
  <w:abstractNum w:abstractNumId="0">
    <w:nsid w:val="FFFFFF88"/>
    <w:multiLevelType w:val="singleLevel"/>
    <w:tmpl w:val="DA04832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EE12EA0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4461A9"/>
    <w:multiLevelType w:val="hybridMultilevel"/>
    <w:tmpl w:val="B804E62E"/>
    <w:lvl w:ilvl="0" w:tplc="E2187190">
      <w:start w:val="1"/>
      <w:numFmt w:val="decimal"/>
      <w:lvlText w:val="1.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76A04"/>
    <w:multiLevelType w:val="multilevel"/>
    <w:tmpl w:val="85E89ABE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0CEC72BF"/>
    <w:multiLevelType w:val="multilevel"/>
    <w:tmpl w:val="B2AE72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129A54F7"/>
    <w:multiLevelType w:val="multilevel"/>
    <w:tmpl w:val="898C41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3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4D44CF0"/>
    <w:multiLevelType w:val="hybridMultilevel"/>
    <w:tmpl w:val="D36E9A1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170B2D38"/>
    <w:multiLevelType w:val="hybridMultilevel"/>
    <w:tmpl w:val="C660E98A"/>
    <w:lvl w:ilvl="0" w:tplc="04190005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C306D"/>
    <w:multiLevelType w:val="multilevel"/>
    <w:tmpl w:val="FEB29F5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70"/>
      <w:lvlText w:val="3.%2"/>
      <w:lvlJc w:val="center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2110258C"/>
    <w:multiLevelType w:val="hybridMultilevel"/>
    <w:tmpl w:val="3F02C554"/>
    <w:lvl w:ilvl="0" w:tplc="F3721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E578DC"/>
    <w:multiLevelType w:val="hybridMultilevel"/>
    <w:tmpl w:val="8DF0BEA6"/>
    <w:lvl w:ilvl="0" w:tplc="70BE9F1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60D35"/>
    <w:multiLevelType w:val="hybridMultilevel"/>
    <w:tmpl w:val="6C46581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A77310"/>
    <w:multiLevelType w:val="hybridMultilevel"/>
    <w:tmpl w:val="D77664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B77BAD"/>
    <w:multiLevelType w:val="hybridMultilevel"/>
    <w:tmpl w:val="5822893A"/>
    <w:lvl w:ilvl="0" w:tplc="8384E192">
      <w:start w:val="1"/>
      <w:numFmt w:val="decimal"/>
      <w:pStyle w:val="10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FC5FCD"/>
    <w:multiLevelType w:val="multilevel"/>
    <w:tmpl w:val="025CE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4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2160"/>
      </w:pPr>
      <w:rPr>
        <w:rFonts w:hint="default"/>
      </w:rPr>
    </w:lvl>
  </w:abstractNum>
  <w:abstractNum w:abstractNumId="15">
    <w:nsid w:val="329F4968"/>
    <w:multiLevelType w:val="hybridMultilevel"/>
    <w:tmpl w:val="288C101A"/>
    <w:lvl w:ilvl="0" w:tplc="209E90D2">
      <w:start w:val="1"/>
      <w:numFmt w:val="decimal"/>
      <w:pStyle w:val="2"/>
      <w:lvlText w:val="%1."/>
      <w:lvlJc w:val="left"/>
      <w:pPr>
        <w:ind w:left="3621" w:hanging="360"/>
      </w:pPr>
      <w:rPr>
        <w:rFonts w:hint="default"/>
        <w:b/>
        <w:sz w:val="24"/>
        <w:szCs w:val="24"/>
      </w:rPr>
    </w:lvl>
    <w:lvl w:ilvl="1" w:tplc="0419001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1D50E8"/>
    <w:multiLevelType w:val="hybridMultilevel"/>
    <w:tmpl w:val="526AFC76"/>
    <w:lvl w:ilvl="0" w:tplc="325AF27E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490F01DE"/>
    <w:multiLevelType w:val="multilevel"/>
    <w:tmpl w:val="50926E8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AAC714F"/>
    <w:multiLevelType w:val="multilevel"/>
    <w:tmpl w:val="299836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9">
    <w:nsid w:val="4B525A50"/>
    <w:multiLevelType w:val="multilevel"/>
    <w:tmpl w:val="E0FA7AF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30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4B9C5FF4"/>
    <w:multiLevelType w:val="multilevel"/>
    <w:tmpl w:val="00087B9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50"/>
      <w:lvlText w:val="2.%2"/>
      <w:lvlJc w:val="center"/>
      <w:pPr>
        <w:ind w:left="2701" w:hanging="432"/>
      </w:pPr>
      <w:rPr>
        <w:rFonts w:hint="default"/>
        <w:b/>
        <w:sz w:val="28"/>
        <w:szCs w:val="28"/>
      </w:rPr>
    </w:lvl>
    <w:lvl w:ilvl="2">
      <w:start w:val="1"/>
      <w:numFmt w:val="decimal"/>
      <w:pStyle w:val="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C6F15E5"/>
    <w:multiLevelType w:val="multilevel"/>
    <w:tmpl w:val="33F49FC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4D5C1370"/>
    <w:multiLevelType w:val="hybridMultilevel"/>
    <w:tmpl w:val="B2E80A2A"/>
    <w:lvl w:ilvl="0" w:tplc="29A63B08">
      <w:start w:val="1"/>
      <w:numFmt w:val="decimal"/>
      <w:pStyle w:val="40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9874C9"/>
    <w:multiLevelType w:val="hybridMultilevel"/>
    <w:tmpl w:val="15F828C2"/>
    <w:lvl w:ilvl="0" w:tplc="F3721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7B44C5"/>
    <w:multiLevelType w:val="multilevel"/>
    <w:tmpl w:val="299836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5">
    <w:nsid w:val="54CA0D5E"/>
    <w:multiLevelType w:val="hybridMultilevel"/>
    <w:tmpl w:val="AA30A570"/>
    <w:lvl w:ilvl="0" w:tplc="04190005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>
      <w:start w:val="1"/>
      <w:numFmt w:val="bullet"/>
      <w:lvlText w:val=""/>
      <w:lvlJc w:val="left"/>
      <w:pPr>
        <w:tabs>
          <w:tab w:val="num" w:pos="1800"/>
        </w:tabs>
        <w:ind w:left="720" w:firstLine="72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561A6225"/>
    <w:multiLevelType w:val="multilevel"/>
    <w:tmpl w:val="5F8E2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4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2160"/>
      </w:pPr>
      <w:rPr>
        <w:rFonts w:hint="default"/>
      </w:rPr>
    </w:lvl>
  </w:abstractNum>
  <w:abstractNum w:abstractNumId="27">
    <w:nsid w:val="695E13D5"/>
    <w:multiLevelType w:val="hybridMultilevel"/>
    <w:tmpl w:val="23B0A112"/>
    <w:lvl w:ilvl="0" w:tplc="F3721ED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7881470D"/>
    <w:multiLevelType w:val="multilevel"/>
    <w:tmpl w:val="FAD2DCA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>
    <w:nsid w:val="7CB32524"/>
    <w:multiLevelType w:val="hybridMultilevel"/>
    <w:tmpl w:val="02443F24"/>
    <w:lvl w:ilvl="0" w:tplc="871A6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62E15CE">
      <w:start w:val="1"/>
      <w:numFmt w:val="lowerLetter"/>
      <w:lvlText w:val="%2."/>
      <w:lvlJc w:val="left"/>
      <w:pPr>
        <w:ind w:left="1440" w:hanging="360"/>
      </w:pPr>
    </w:lvl>
    <w:lvl w:ilvl="2" w:tplc="05E8015A" w:tentative="1">
      <w:start w:val="1"/>
      <w:numFmt w:val="lowerRoman"/>
      <w:lvlText w:val="%3."/>
      <w:lvlJc w:val="right"/>
      <w:pPr>
        <w:ind w:left="2160" w:hanging="180"/>
      </w:pPr>
    </w:lvl>
    <w:lvl w:ilvl="3" w:tplc="51D48130" w:tentative="1">
      <w:start w:val="1"/>
      <w:numFmt w:val="decimal"/>
      <w:lvlText w:val="%4."/>
      <w:lvlJc w:val="left"/>
      <w:pPr>
        <w:ind w:left="2880" w:hanging="360"/>
      </w:pPr>
    </w:lvl>
    <w:lvl w:ilvl="4" w:tplc="6CEAAA4C" w:tentative="1">
      <w:start w:val="1"/>
      <w:numFmt w:val="lowerLetter"/>
      <w:lvlText w:val="%5."/>
      <w:lvlJc w:val="left"/>
      <w:pPr>
        <w:ind w:left="3600" w:hanging="360"/>
      </w:pPr>
    </w:lvl>
    <w:lvl w:ilvl="5" w:tplc="D676E6C8" w:tentative="1">
      <w:start w:val="1"/>
      <w:numFmt w:val="lowerRoman"/>
      <w:lvlText w:val="%6."/>
      <w:lvlJc w:val="right"/>
      <w:pPr>
        <w:ind w:left="4320" w:hanging="180"/>
      </w:pPr>
    </w:lvl>
    <w:lvl w:ilvl="6" w:tplc="0964A758" w:tentative="1">
      <w:start w:val="1"/>
      <w:numFmt w:val="decimal"/>
      <w:lvlText w:val="%7."/>
      <w:lvlJc w:val="left"/>
      <w:pPr>
        <w:ind w:left="5040" w:hanging="360"/>
      </w:pPr>
    </w:lvl>
    <w:lvl w:ilvl="7" w:tplc="4A645158" w:tentative="1">
      <w:start w:val="1"/>
      <w:numFmt w:val="lowerLetter"/>
      <w:lvlText w:val="%8."/>
      <w:lvlJc w:val="left"/>
      <w:pPr>
        <w:ind w:left="5760" w:hanging="360"/>
      </w:pPr>
    </w:lvl>
    <w:lvl w:ilvl="8" w:tplc="3230C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2B2DB9"/>
    <w:multiLevelType w:val="multilevel"/>
    <w:tmpl w:val="78D01F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1">
    <w:nsid w:val="7D6847EB"/>
    <w:multiLevelType w:val="multilevel"/>
    <w:tmpl w:val="81BA47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40" w:hanging="2160"/>
      </w:pPr>
      <w:rPr>
        <w:rFonts w:hint="default"/>
      </w:rPr>
    </w:lvl>
  </w:abstractNum>
  <w:abstractNum w:abstractNumId="32">
    <w:nsid w:val="7F856BE3"/>
    <w:multiLevelType w:val="hybridMultilevel"/>
    <w:tmpl w:val="792C1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25"/>
  </w:num>
  <w:num w:numId="4">
    <w:abstractNumId w:val="1"/>
  </w:num>
  <w:num w:numId="5">
    <w:abstractNumId w:val="14"/>
  </w:num>
  <w:num w:numId="6">
    <w:abstractNumId w:val="29"/>
  </w:num>
  <w:num w:numId="7">
    <w:abstractNumId w:val="20"/>
  </w:num>
  <w:num w:numId="8">
    <w:abstractNumId w:val="5"/>
  </w:num>
  <w:num w:numId="9">
    <w:abstractNumId w:val="20"/>
  </w:num>
  <w:num w:numId="10">
    <w:abstractNumId w:val="3"/>
  </w:num>
  <w:num w:numId="11">
    <w:abstractNumId w:val="8"/>
  </w:num>
  <w:num w:numId="12">
    <w:abstractNumId w:val="12"/>
  </w:num>
  <w:num w:numId="13">
    <w:abstractNumId w:val="6"/>
  </w:num>
  <w:num w:numId="14">
    <w:abstractNumId w:val="16"/>
  </w:num>
  <w:num w:numId="15">
    <w:abstractNumId w:val="13"/>
  </w:num>
  <w:num w:numId="16">
    <w:abstractNumId w:val="28"/>
  </w:num>
  <w:num w:numId="17">
    <w:abstractNumId w:val="21"/>
  </w:num>
  <w:num w:numId="18">
    <w:abstractNumId w:val="18"/>
  </w:num>
  <w:num w:numId="19">
    <w:abstractNumId w:val="7"/>
  </w:num>
  <w:num w:numId="20">
    <w:abstractNumId w:val="10"/>
  </w:num>
  <w:num w:numId="21">
    <w:abstractNumId w:val="31"/>
  </w:num>
  <w:num w:numId="22">
    <w:abstractNumId w:val="30"/>
  </w:num>
  <w:num w:numId="23">
    <w:abstractNumId w:val="2"/>
  </w:num>
  <w:num w:numId="24">
    <w:abstractNumId w:val="22"/>
  </w:num>
  <w:num w:numId="25">
    <w:abstractNumId w:val="24"/>
  </w:num>
  <w:num w:numId="26">
    <w:abstractNumId w:val="27"/>
  </w:num>
  <w:num w:numId="27">
    <w:abstractNumId w:val="23"/>
  </w:num>
  <w:num w:numId="28">
    <w:abstractNumId w:val="9"/>
  </w:num>
  <w:num w:numId="29">
    <w:abstractNumId w:val="26"/>
  </w:num>
  <w:num w:numId="30">
    <w:abstractNumId w:val="19"/>
  </w:num>
  <w:num w:numId="31">
    <w:abstractNumId w:val="32"/>
  </w:num>
  <w:num w:numId="32">
    <w:abstractNumId w:val="17"/>
  </w:num>
  <w:num w:numId="33">
    <w:abstractNumId w:val="4"/>
  </w:num>
  <w:num w:numId="34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CFF"/>
    <w:rsid w:val="00001C61"/>
    <w:rsid w:val="00002793"/>
    <w:rsid w:val="000038B5"/>
    <w:rsid w:val="00004651"/>
    <w:rsid w:val="000061B5"/>
    <w:rsid w:val="00010672"/>
    <w:rsid w:val="000107CE"/>
    <w:rsid w:val="000112BE"/>
    <w:rsid w:val="00012438"/>
    <w:rsid w:val="00012D6A"/>
    <w:rsid w:val="00022C73"/>
    <w:rsid w:val="00023309"/>
    <w:rsid w:val="00027D13"/>
    <w:rsid w:val="0003080F"/>
    <w:rsid w:val="00030E6C"/>
    <w:rsid w:val="00031487"/>
    <w:rsid w:val="00032236"/>
    <w:rsid w:val="000330CE"/>
    <w:rsid w:val="00040855"/>
    <w:rsid w:val="00040DB3"/>
    <w:rsid w:val="00041349"/>
    <w:rsid w:val="00042064"/>
    <w:rsid w:val="0004566A"/>
    <w:rsid w:val="0004740F"/>
    <w:rsid w:val="00056019"/>
    <w:rsid w:val="000600F6"/>
    <w:rsid w:val="00060E4F"/>
    <w:rsid w:val="00062306"/>
    <w:rsid w:val="00063EAC"/>
    <w:rsid w:val="00063EFB"/>
    <w:rsid w:val="00071A4C"/>
    <w:rsid w:val="00073264"/>
    <w:rsid w:val="00073859"/>
    <w:rsid w:val="00084C78"/>
    <w:rsid w:val="00087A0F"/>
    <w:rsid w:val="000919EF"/>
    <w:rsid w:val="00091CE0"/>
    <w:rsid w:val="0009232B"/>
    <w:rsid w:val="000940AC"/>
    <w:rsid w:val="000A6247"/>
    <w:rsid w:val="000A6DDD"/>
    <w:rsid w:val="000A7088"/>
    <w:rsid w:val="000A7779"/>
    <w:rsid w:val="000B0586"/>
    <w:rsid w:val="000B30CF"/>
    <w:rsid w:val="000C1AD8"/>
    <w:rsid w:val="000C4BD0"/>
    <w:rsid w:val="000D191D"/>
    <w:rsid w:val="000D34F3"/>
    <w:rsid w:val="000D4978"/>
    <w:rsid w:val="000E125C"/>
    <w:rsid w:val="000E57BC"/>
    <w:rsid w:val="000F1588"/>
    <w:rsid w:val="000F37BD"/>
    <w:rsid w:val="00103CFF"/>
    <w:rsid w:val="00105C78"/>
    <w:rsid w:val="00111C23"/>
    <w:rsid w:val="00112BE9"/>
    <w:rsid w:val="00113A49"/>
    <w:rsid w:val="00115763"/>
    <w:rsid w:val="0013170B"/>
    <w:rsid w:val="0013277D"/>
    <w:rsid w:val="00132A35"/>
    <w:rsid w:val="0013311A"/>
    <w:rsid w:val="0013315C"/>
    <w:rsid w:val="00134DB3"/>
    <w:rsid w:val="00135D66"/>
    <w:rsid w:val="00137D99"/>
    <w:rsid w:val="00140D78"/>
    <w:rsid w:val="00141847"/>
    <w:rsid w:val="00142C04"/>
    <w:rsid w:val="00143BCE"/>
    <w:rsid w:val="00144E9B"/>
    <w:rsid w:val="00145654"/>
    <w:rsid w:val="001526F9"/>
    <w:rsid w:val="00155344"/>
    <w:rsid w:val="00156D9A"/>
    <w:rsid w:val="00156E4E"/>
    <w:rsid w:val="00161377"/>
    <w:rsid w:val="001650B2"/>
    <w:rsid w:val="00166294"/>
    <w:rsid w:val="001663A8"/>
    <w:rsid w:val="001715C2"/>
    <w:rsid w:val="00183156"/>
    <w:rsid w:val="00183E96"/>
    <w:rsid w:val="00186042"/>
    <w:rsid w:val="00190BAF"/>
    <w:rsid w:val="00193A1E"/>
    <w:rsid w:val="00195730"/>
    <w:rsid w:val="00197271"/>
    <w:rsid w:val="001A16D4"/>
    <w:rsid w:val="001A2F21"/>
    <w:rsid w:val="001A4A94"/>
    <w:rsid w:val="001B10B1"/>
    <w:rsid w:val="001B5E74"/>
    <w:rsid w:val="001C5840"/>
    <w:rsid w:val="001C5D58"/>
    <w:rsid w:val="001C6A1A"/>
    <w:rsid w:val="001C7CE0"/>
    <w:rsid w:val="001D3077"/>
    <w:rsid w:val="001D5E07"/>
    <w:rsid w:val="001D6E2F"/>
    <w:rsid w:val="001E07D9"/>
    <w:rsid w:val="001E5D86"/>
    <w:rsid w:val="001E5E1D"/>
    <w:rsid w:val="001E74B2"/>
    <w:rsid w:val="001F41AC"/>
    <w:rsid w:val="002040F6"/>
    <w:rsid w:val="00205E82"/>
    <w:rsid w:val="002076AA"/>
    <w:rsid w:val="00207C19"/>
    <w:rsid w:val="00207E43"/>
    <w:rsid w:val="00213700"/>
    <w:rsid w:val="00216CEA"/>
    <w:rsid w:val="00217174"/>
    <w:rsid w:val="00226E41"/>
    <w:rsid w:val="00231329"/>
    <w:rsid w:val="00232011"/>
    <w:rsid w:val="00232336"/>
    <w:rsid w:val="0023261C"/>
    <w:rsid w:val="002344FD"/>
    <w:rsid w:val="00234C8F"/>
    <w:rsid w:val="00240DB3"/>
    <w:rsid w:val="0025335D"/>
    <w:rsid w:val="00253E9B"/>
    <w:rsid w:val="00256048"/>
    <w:rsid w:val="00260B2F"/>
    <w:rsid w:val="00261F8C"/>
    <w:rsid w:val="00263973"/>
    <w:rsid w:val="00263E10"/>
    <w:rsid w:val="00265163"/>
    <w:rsid w:val="00265A3F"/>
    <w:rsid w:val="00265E8A"/>
    <w:rsid w:val="00270873"/>
    <w:rsid w:val="00273C81"/>
    <w:rsid w:val="00273F47"/>
    <w:rsid w:val="00276F95"/>
    <w:rsid w:val="00280904"/>
    <w:rsid w:val="00286A33"/>
    <w:rsid w:val="002872DA"/>
    <w:rsid w:val="0029162C"/>
    <w:rsid w:val="00291684"/>
    <w:rsid w:val="0029199D"/>
    <w:rsid w:val="002921FA"/>
    <w:rsid w:val="00295609"/>
    <w:rsid w:val="00296D41"/>
    <w:rsid w:val="002A0A9B"/>
    <w:rsid w:val="002A0D43"/>
    <w:rsid w:val="002A1C19"/>
    <w:rsid w:val="002A24DA"/>
    <w:rsid w:val="002A7456"/>
    <w:rsid w:val="002A799A"/>
    <w:rsid w:val="002B3497"/>
    <w:rsid w:val="002C1D0C"/>
    <w:rsid w:val="002C20E3"/>
    <w:rsid w:val="002C26C1"/>
    <w:rsid w:val="002C26CF"/>
    <w:rsid w:val="002C5E54"/>
    <w:rsid w:val="002C6AE6"/>
    <w:rsid w:val="002D20DE"/>
    <w:rsid w:val="002D358B"/>
    <w:rsid w:val="002D485F"/>
    <w:rsid w:val="002D796F"/>
    <w:rsid w:val="002E0D56"/>
    <w:rsid w:val="002E3E98"/>
    <w:rsid w:val="002E68BA"/>
    <w:rsid w:val="002F007E"/>
    <w:rsid w:val="002F05BE"/>
    <w:rsid w:val="002F188B"/>
    <w:rsid w:val="002F1947"/>
    <w:rsid w:val="002F41B7"/>
    <w:rsid w:val="002F49CF"/>
    <w:rsid w:val="002F4F2C"/>
    <w:rsid w:val="003013E7"/>
    <w:rsid w:val="003018EC"/>
    <w:rsid w:val="0030298C"/>
    <w:rsid w:val="00304740"/>
    <w:rsid w:val="00304CAB"/>
    <w:rsid w:val="0030795F"/>
    <w:rsid w:val="00310AD6"/>
    <w:rsid w:val="00311120"/>
    <w:rsid w:val="00313351"/>
    <w:rsid w:val="00330056"/>
    <w:rsid w:val="003305EF"/>
    <w:rsid w:val="00330675"/>
    <w:rsid w:val="003317FD"/>
    <w:rsid w:val="003319E0"/>
    <w:rsid w:val="00332828"/>
    <w:rsid w:val="00333F5C"/>
    <w:rsid w:val="00334138"/>
    <w:rsid w:val="00335D53"/>
    <w:rsid w:val="00340829"/>
    <w:rsid w:val="0034502A"/>
    <w:rsid w:val="00353B62"/>
    <w:rsid w:val="003549FA"/>
    <w:rsid w:val="00354A28"/>
    <w:rsid w:val="00360983"/>
    <w:rsid w:val="00371BA6"/>
    <w:rsid w:val="003721F2"/>
    <w:rsid w:val="003741E3"/>
    <w:rsid w:val="00374A8B"/>
    <w:rsid w:val="00375269"/>
    <w:rsid w:val="003809D2"/>
    <w:rsid w:val="00383269"/>
    <w:rsid w:val="00387CCA"/>
    <w:rsid w:val="0039244C"/>
    <w:rsid w:val="00393EE7"/>
    <w:rsid w:val="003959FD"/>
    <w:rsid w:val="003972B1"/>
    <w:rsid w:val="00397C52"/>
    <w:rsid w:val="003A1F8E"/>
    <w:rsid w:val="003A5FCA"/>
    <w:rsid w:val="003B37EB"/>
    <w:rsid w:val="003B57FA"/>
    <w:rsid w:val="003B5E3B"/>
    <w:rsid w:val="003C25BB"/>
    <w:rsid w:val="003C41AF"/>
    <w:rsid w:val="003C424C"/>
    <w:rsid w:val="003C5442"/>
    <w:rsid w:val="003C5701"/>
    <w:rsid w:val="003C79C3"/>
    <w:rsid w:val="003D1AB3"/>
    <w:rsid w:val="003D3D51"/>
    <w:rsid w:val="003D4D02"/>
    <w:rsid w:val="003D6048"/>
    <w:rsid w:val="003E109E"/>
    <w:rsid w:val="003E5713"/>
    <w:rsid w:val="00400381"/>
    <w:rsid w:val="00403C88"/>
    <w:rsid w:val="004050C7"/>
    <w:rsid w:val="00406379"/>
    <w:rsid w:val="0040718D"/>
    <w:rsid w:val="0041383A"/>
    <w:rsid w:val="0041474E"/>
    <w:rsid w:val="00414F20"/>
    <w:rsid w:val="00415208"/>
    <w:rsid w:val="004166FC"/>
    <w:rsid w:val="00416A71"/>
    <w:rsid w:val="00416DCC"/>
    <w:rsid w:val="00420455"/>
    <w:rsid w:val="00422C38"/>
    <w:rsid w:val="00422C76"/>
    <w:rsid w:val="004240A1"/>
    <w:rsid w:val="0042518C"/>
    <w:rsid w:val="00431D52"/>
    <w:rsid w:val="00432DC8"/>
    <w:rsid w:val="00433731"/>
    <w:rsid w:val="0043597A"/>
    <w:rsid w:val="00440BC9"/>
    <w:rsid w:val="004414F9"/>
    <w:rsid w:val="0044565A"/>
    <w:rsid w:val="0044607F"/>
    <w:rsid w:val="004473C6"/>
    <w:rsid w:val="00453178"/>
    <w:rsid w:val="004538D8"/>
    <w:rsid w:val="004541CA"/>
    <w:rsid w:val="00455EDC"/>
    <w:rsid w:val="00456300"/>
    <w:rsid w:val="00456DCF"/>
    <w:rsid w:val="00456F0A"/>
    <w:rsid w:val="00457747"/>
    <w:rsid w:val="004608CD"/>
    <w:rsid w:val="00462DDB"/>
    <w:rsid w:val="00464166"/>
    <w:rsid w:val="0046586F"/>
    <w:rsid w:val="004658E1"/>
    <w:rsid w:val="00465F54"/>
    <w:rsid w:val="004714A4"/>
    <w:rsid w:val="004717A8"/>
    <w:rsid w:val="004718F8"/>
    <w:rsid w:val="004726EA"/>
    <w:rsid w:val="004742B5"/>
    <w:rsid w:val="00475707"/>
    <w:rsid w:val="00475EC8"/>
    <w:rsid w:val="004764B7"/>
    <w:rsid w:val="0047682B"/>
    <w:rsid w:val="004863C6"/>
    <w:rsid w:val="004907B0"/>
    <w:rsid w:val="0049181E"/>
    <w:rsid w:val="004A2204"/>
    <w:rsid w:val="004B1D81"/>
    <w:rsid w:val="004B2ED7"/>
    <w:rsid w:val="004B3432"/>
    <w:rsid w:val="004B66F8"/>
    <w:rsid w:val="004B6E00"/>
    <w:rsid w:val="004C00E3"/>
    <w:rsid w:val="004C3FED"/>
    <w:rsid w:val="004C567D"/>
    <w:rsid w:val="004C5ACD"/>
    <w:rsid w:val="004C62E8"/>
    <w:rsid w:val="004C6A55"/>
    <w:rsid w:val="004D200E"/>
    <w:rsid w:val="004D4FB0"/>
    <w:rsid w:val="004D5133"/>
    <w:rsid w:val="004E0EB8"/>
    <w:rsid w:val="004E4B17"/>
    <w:rsid w:val="004F29A4"/>
    <w:rsid w:val="004F6C9D"/>
    <w:rsid w:val="004F6CA1"/>
    <w:rsid w:val="005006C2"/>
    <w:rsid w:val="00503470"/>
    <w:rsid w:val="005054B5"/>
    <w:rsid w:val="005061CC"/>
    <w:rsid w:val="00506C6F"/>
    <w:rsid w:val="00511C11"/>
    <w:rsid w:val="005132B4"/>
    <w:rsid w:val="00516ACF"/>
    <w:rsid w:val="00516D0D"/>
    <w:rsid w:val="00516E13"/>
    <w:rsid w:val="00517DDC"/>
    <w:rsid w:val="005213B5"/>
    <w:rsid w:val="00522D65"/>
    <w:rsid w:val="00524AAA"/>
    <w:rsid w:val="00527D60"/>
    <w:rsid w:val="00527DB9"/>
    <w:rsid w:val="00531048"/>
    <w:rsid w:val="00536BE3"/>
    <w:rsid w:val="005403C8"/>
    <w:rsid w:val="00542B8C"/>
    <w:rsid w:val="00544389"/>
    <w:rsid w:val="005518C4"/>
    <w:rsid w:val="005522B9"/>
    <w:rsid w:val="0055705C"/>
    <w:rsid w:val="0056195B"/>
    <w:rsid w:val="00565C81"/>
    <w:rsid w:val="00566F52"/>
    <w:rsid w:val="005729A1"/>
    <w:rsid w:val="00577396"/>
    <w:rsid w:val="0057761C"/>
    <w:rsid w:val="00581149"/>
    <w:rsid w:val="00582AD5"/>
    <w:rsid w:val="00584C77"/>
    <w:rsid w:val="00587538"/>
    <w:rsid w:val="00591B7D"/>
    <w:rsid w:val="005927BA"/>
    <w:rsid w:val="00592970"/>
    <w:rsid w:val="00592CD5"/>
    <w:rsid w:val="0059368A"/>
    <w:rsid w:val="00597053"/>
    <w:rsid w:val="005A1F4E"/>
    <w:rsid w:val="005A3BAE"/>
    <w:rsid w:val="005A3D2F"/>
    <w:rsid w:val="005A5357"/>
    <w:rsid w:val="005A5F73"/>
    <w:rsid w:val="005A61FA"/>
    <w:rsid w:val="005A64DE"/>
    <w:rsid w:val="005B20D5"/>
    <w:rsid w:val="005B5341"/>
    <w:rsid w:val="005B66BA"/>
    <w:rsid w:val="005B6D6C"/>
    <w:rsid w:val="005C6A0B"/>
    <w:rsid w:val="005C6BBF"/>
    <w:rsid w:val="005D2438"/>
    <w:rsid w:val="005D4E24"/>
    <w:rsid w:val="005D6F1A"/>
    <w:rsid w:val="005D76B0"/>
    <w:rsid w:val="005E10A8"/>
    <w:rsid w:val="005E4FB5"/>
    <w:rsid w:val="005E6959"/>
    <w:rsid w:val="005F58F7"/>
    <w:rsid w:val="005F5C64"/>
    <w:rsid w:val="005F75A2"/>
    <w:rsid w:val="006007A3"/>
    <w:rsid w:val="00603117"/>
    <w:rsid w:val="00604D98"/>
    <w:rsid w:val="0061042E"/>
    <w:rsid w:val="006146F0"/>
    <w:rsid w:val="00614A83"/>
    <w:rsid w:val="0061692D"/>
    <w:rsid w:val="006171A7"/>
    <w:rsid w:val="006246C1"/>
    <w:rsid w:val="00626D66"/>
    <w:rsid w:val="00630835"/>
    <w:rsid w:val="00630C34"/>
    <w:rsid w:val="00631917"/>
    <w:rsid w:val="00631E2D"/>
    <w:rsid w:val="006357E8"/>
    <w:rsid w:val="00643F7C"/>
    <w:rsid w:val="0064622D"/>
    <w:rsid w:val="006468D9"/>
    <w:rsid w:val="0065077D"/>
    <w:rsid w:val="00653D64"/>
    <w:rsid w:val="006557CA"/>
    <w:rsid w:val="0066016A"/>
    <w:rsid w:val="00660657"/>
    <w:rsid w:val="00662F95"/>
    <w:rsid w:val="00666CC9"/>
    <w:rsid w:val="00670D03"/>
    <w:rsid w:val="006725AE"/>
    <w:rsid w:val="006731CF"/>
    <w:rsid w:val="00673D08"/>
    <w:rsid w:val="006800BD"/>
    <w:rsid w:val="00681C79"/>
    <w:rsid w:val="0068351B"/>
    <w:rsid w:val="00685991"/>
    <w:rsid w:val="00685D0A"/>
    <w:rsid w:val="006864D3"/>
    <w:rsid w:val="00686F35"/>
    <w:rsid w:val="006A577F"/>
    <w:rsid w:val="006A6F27"/>
    <w:rsid w:val="006B3BB2"/>
    <w:rsid w:val="006B4505"/>
    <w:rsid w:val="006B4FC9"/>
    <w:rsid w:val="006C32A6"/>
    <w:rsid w:val="006C3A4C"/>
    <w:rsid w:val="006D76A3"/>
    <w:rsid w:val="006E06CE"/>
    <w:rsid w:val="006E1995"/>
    <w:rsid w:val="006E1EE4"/>
    <w:rsid w:val="006E3D10"/>
    <w:rsid w:val="006E641A"/>
    <w:rsid w:val="006F187F"/>
    <w:rsid w:val="006F39B5"/>
    <w:rsid w:val="006F5CB8"/>
    <w:rsid w:val="007015C1"/>
    <w:rsid w:val="00704BD6"/>
    <w:rsid w:val="007055BB"/>
    <w:rsid w:val="00710A53"/>
    <w:rsid w:val="0071157F"/>
    <w:rsid w:val="007119FB"/>
    <w:rsid w:val="00711C43"/>
    <w:rsid w:val="007122B1"/>
    <w:rsid w:val="00712710"/>
    <w:rsid w:val="007128BA"/>
    <w:rsid w:val="0071504D"/>
    <w:rsid w:val="00717826"/>
    <w:rsid w:val="0072092A"/>
    <w:rsid w:val="00721330"/>
    <w:rsid w:val="00723125"/>
    <w:rsid w:val="00725EE8"/>
    <w:rsid w:val="0073013C"/>
    <w:rsid w:val="00731915"/>
    <w:rsid w:val="007336DD"/>
    <w:rsid w:val="007367DA"/>
    <w:rsid w:val="00736806"/>
    <w:rsid w:val="00736F96"/>
    <w:rsid w:val="00737332"/>
    <w:rsid w:val="00740338"/>
    <w:rsid w:val="00740771"/>
    <w:rsid w:val="0074094C"/>
    <w:rsid w:val="0074661B"/>
    <w:rsid w:val="007543F6"/>
    <w:rsid w:val="00754E0F"/>
    <w:rsid w:val="00760C5A"/>
    <w:rsid w:val="0076227E"/>
    <w:rsid w:val="00762719"/>
    <w:rsid w:val="00763B87"/>
    <w:rsid w:val="007642DA"/>
    <w:rsid w:val="00766D64"/>
    <w:rsid w:val="00772360"/>
    <w:rsid w:val="00772D2A"/>
    <w:rsid w:val="0077328C"/>
    <w:rsid w:val="0077425B"/>
    <w:rsid w:val="00780E8F"/>
    <w:rsid w:val="00785139"/>
    <w:rsid w:val="00785BCF"/>
    <w:rsid w:val="007905E1"/>
    <w:rsid w:val="00791BFA"/>
    <w:rsid w:val="00792736"/>
    <w:rsid w:val="00796EF6"/>
    <w:rsid w:val="007A2661"/>
    <w:rsid w:val="007A2E61"/>
    <w:rsid w:val="007A493B"/>
    <w:rsid w:val="007A6964"/>
    <w:rsid w:val="007B2A04"/>
    <w:rsid w:val="007B2E0B"/>
    <w:rsid w:val="007B3C4E"/>
    <w:rsid w:val="007B4B40"/>
    <w:rsid w:val="007B6709"/>
    <w:rsid w:val="007C0267"/>
    <w:rsid w:val="007C2AE7"/>
    <w:rsid w:val="007C478D"/>
    <w:rsid w:val="007C54C5"/>
    <w:rsid w:val="007C5802"/>
    <w:rsid w:val="007C679B"/>
    <w:rsid w:val="007C73B3"/>
    <w:rsid w:val="007C7A1C"/>
    <w:rsid w:val="007D027B"/>
    <w:rsid w:val="007D3CC9"/>
    <w:rsid w:val="007D65B8"/>
    <w:rsid w:val="007D6812"/>
    <w:rsid w:val="007D72A1"/>
    <w:rsid w:val="007E0366"/>
    <w:rsid w:val="007E0C2A"/>
    <w:rsid w:val="007E0D0A"/>
    <w:rsid w:val="007E4CD2"/>
    <w:rsid w:val="007F14F3"/>
    <w:rsid w:val="007F19D3"/>
    <w:rsid w:val="007F2703"/>
    <w:rsid w:val="007F308E"/>
    <w:rsid w:val="007F3FAB"/>
    <w:rsid w:val="007F43EB"/>
    <w:rsid w:val="007F5897"/>
    <w:rsid w:val="007F5E7E"/>
    <w:rsid w:val="00801E7E"/>
    <w:rsid w:val="00802DE3"/>
    <w:rsid w:val="00803CE1"/>
    <w:rsid w:val="00804425"/>
    <w:rsid w:val="0080662D"/>
    <w:rsid w:val="00817EBA"/>
    <w:rsid w:val="00825C4A"/>
    <w:rsid w:val="00826CE8"/>
    <w:rsid w:val="00832382"/>
    <w:rsid w:val="00832508"/>
    <w:rsid w:val="0084363B"/>
    <w:rsid w:val="00847320"/>
    <w:rsid w:val="008473F4"/>
    <w:rsid w:val="00847A3C"/>
    <w:rsid w:val="00850321"/>
    <w:rsid w:val="008542CF"/>
    <w:rsid w:val="00855F05"/>
    <w:rsid w:val="00856816"/>
    <w:rsid w:val="00857920"/>
    <w:rsid w:val="00857C3B"/>
    <w:rsid w:val="00863B04"/>
    <w:rsid w:val="00865EE4"/>
    <w:rsid w:val="00870083"/>
    <w:rsid w:val="0087178D"/>
    <w:rsid w:val="0087196B"/>
    <w:rsid w:val="008722AF"/>
    <w:rsid w:val="00875900"/>
    <w:rsid w:val="00880110"/>
    <w:rsid w:val="00882DF5"/>
    <w:rsid w:val="008839EF"/>
    <w:rsid w:val="008853E7"/>
    <w:rsid w:val="00890E3D"/>
    <w:rsid w:val="00897686"/>
    <w:rsid w:val="008A1553"/>
    <w:rsid w:val="008A1B92"/>
    <w:rsid w:val="008A20FD"/>
    <w:rsid w:val="008A4F55"/>
    <w:rsid w:val="008B309C"/>
    <w:rsid w:val="008C1055"/>
    <w:rsid w:val="008C5FA2"/>
    <w:rsid w:val="008C60F7"/>
    <w:rsid w:val="008C696A"/>
    <w:rsid w:val="008E09C4"/>
    <w:rsid w:val="008E131F"/>
    <w:rsid w:val="008E2A26"/>
    <w:rsid w:val="008E7942"/>
    <w:rsid w:val="008F09A0"/>
    <w:rsid w:val="008F772B"/>
    <w:rsid w:val="008F77AB"/>
    <w:rsid w:val="008F7CA8"/>
    <w:rsid w:val="0090167F"/>
    <w:rsid w:val="00901758"/>
    <w:rsid w:val="00903622"/>
    <w:rsid w:val="009072B5"/>
    <w:rsid w:val="00907746"/>
    <w:rsid w:val="00916440"/>
    <w:rsid w:val="00916D6A"/>
    <w:rsid w:val="00917710"/>
    <w:rsid w:val="00917DAD"/>
    <w:rsid w:val="009213B7"/>
    <w:rsid w:val="009228C5"/>
    <w:rsid w:val="00924933"/>
    <w:rsid w:val="00925343"/>
    <w:rsid w:val="00926448"/>
    <w:rsid w:val="0092653E"/>
    <w:rsid w:val="009319A8"/>
    <w:rsid w:val="00931EF0"/>
    <w:rsid w:val="009356D7"/>
    <w:rsid w:val="0093584C"/>
    <w:rsid w:val="00935BF9"/>
    <w:rsid w:val="009371F6"/>
    <w:rsid w:val="00937A72"/>
    <w:rsid w:val="00950C62"/>
    <w:rsid w:val="00953EFA"/>
    <w:rsid w:val="00957521"/>
    <w:rsid w:val="00961F95"/>
    <w:rsid w:val="00967033"/>
    <w:rsid w:val="0097004D"/>
    <w:rsid w:val="00970752"/>
    <w:rsid w:val="00973962"/>
    <w:rsid w:val="00973A85"/>
    <w:rsid w:val="00975245"/>
    <w:rsid w:val="0098019B"/>
    <w:rsid w:val="009812BF"/>
    <w:rsid w:val="00986AF4"/>
    <w:rsid w:val="0098716C"/>
    <w:rsid w:val="0098790F"/>
    <w:rsid w:val="009A2369"/>
    <w:rsid w:val="009A2C6F"/>
    <w:rsid w:val="009A635E"/>
    <w:rsid w:val="009B1C22"/>
    <w:rsid w:val="009B7AAB"/>
    <w:rsid w:val="009C2491"/>
    <w:rsid w:val="009C3D88"/>
    <w:rsid w:val="009C4087"/>
    <w:rsid w:val="009C68B7"/>
    <w:rsid w:val="009C7AAF"/>
    <w:rsid w:val="009D4DDA"/>
    <w:rsid w:val="009D5AFB"/>
    <w:rsid w:val="009D6473"/>
    <w:rsid w:val="009E374D"/>
    <w:rsid w:val="009E5B9D"/>
    <w:rsid w:val="009F5EFE"/>
    <w:rsid w:val="009F78DA"/>
    <w:rsid w:val="00A00097"/>
    <w:rsid w:val="00A00418"/>
    <w:rsid w:val="00A00C15"/>
    <w:rsid w:val="00A00D74"/>
    <w:rsid w:val="00A00FAB"/>
    <w:rsid w:val="00A025F2"/>
    <w:rsid w:val="00A03E18"/>
    <w:rsid w:val="00A04F1C"/>
    <w:rsid w:val="00A11DB3"/>
    <w:rsid w:val="00A11E4E"/>
    <w:rsid w:val="00A257DF"/>
    <w:rsid w:val="00A25E40"/>
    <w:rsid w:val="00A27EF1"/>
    <w:rsid w:val="00A27F6B"/>
    <w:rsid w:val="00A31226"/>
    <w:rsid w:val="00A3346D"/>
    <w:rsid w:val="00A34F98"/>
    <w:rsid w:val="00A35E23"/>
    <w:rsid w:val="00A36E55"/>
    <w:rsid w:val="00A44316"/>
    <w:rsid w:val="00A47560"/>
    <w:rsid w:val="00A51715"/>
    <w:rsid w:val="00A556DE"/>
    <w:rsid w:val="00A60649"/>
    <w:rsid w:val="00A64B2E"/>
    <w:rsid w:val="00A64D0B"/>
    <w:rsid w:val="00A67639"/>
    <w:rsid w:val="00A7048F"/>
    <w:rsid w:val="00A7213D"/>
    <w:rsid w:val="00A721CA"/>
    <w:rsid w:val="00A76F88"/>
    <w:rsid w:val="00A77DE3"/>
    <w:rsid w:val="00A82685"/>
    <w:rsid w:val="00A83847"/>
    <w:rsid w:val="00A84053"/>
    <w:rsid w:val="00A87EF5"/>
    <w:rsid w:val="00A90909"/>
    <w:rsid w:val="00A935F6"/>
    <w:rsid w:val="00A95129"/>
    <w:rsid w:val="00AA0FF3"/>
    <w:rsid w:val="00AA24B6"/>
    <w:rsid w:val="00AA7F69"/>
    <w:rsid w:val="00AB21D0"/>
    <w:rsid w:val="00AB4458"/>
    <w:rsid w:val="00AB523E"/>
    <w:rsid w:val="00AC304E"/>
    <w:rsid w:val="00AC4BB7"/>
    <w:rsid w:val="00AC60BA"/>
    <w:rsid w:val="00AD0159"/>
    <w:rsid w:val="00AD0B8A"/>
    <w:rsid w:val="00AD1C2E"/>
    <w:rsid w:val="00AD22FF"/>
    <w:rsid w:val="00AD3A8C"/>
    <w:rsid w:val="00AD7B8E"/>
    <w:rsid w:val="00AE3460"/>
    <w:rsid w:val="00AE408F"/>
    <w:rsid w:val="00AE430A"/>
    <w:rsid w:val="00AE54FF"/>
    <w:rsid w:val="00AE65F5"/>
    <w:rsid w:val="00AF0ED2"/>
    <w:rsid w:val="00AF1432"/>
    <w:rsid w:val="00AF245A"/>
    <w:rsid w:val="00AF2F85"/>
    <w:rsid w:val="00AF36C2"/>
    <w:rsid w:val="00AF5CBA"/>
    <w:rsid w:val="00AF5EEB"/>
    <w:rsid w:val="00AF7A97"/>
    <w:rsid w:val="00B00127"/>
    <w:rsid w:val="00B00337"/>
    <w:rsid w:val="00B00399"/>
    <w:rsid w:val="00B01297"/>
    <w:rsid w:val="00B01F1C"/>
    <w:rsid w:val="00B0421D"/>
    <w:rsid w:val="00B04561"/>
    <w:rsid w:val="00B059B6"/>
    <w:rsid w:val="00B05A32"/>
    <w:rsid w:val="00B05F17"/>
    <w:rsid w:val="00B1413B"/>
    <w:rsid w:val="00B15AC1"/>
    <w:rsid w:val="00B16012"/>
    <w:rsid w:val="00B21D50"/>
    <w:rsid w:val="00B229E0"/>
    <w:rsid w:val="00B26C79"/>
    <w:rsid w:val="00B271AD"/>
    <w:rsid w:val="00B30211"/>
    <w:rsid w:val="00B33F3D"/>
    <w:rsid w:val="00B351C7"/>
    <w:rsid w:val="00B36A81"/>
    <w:rsid w:val="00B37308"/>
    <w:rsid w:val="00B500D2"/>
    <w:rsid w:val="00B52E6D"/>
    <w:rsid w:val="00B55B5E"/>
    <w:rsid w:val="00B623AA"/>
    <w:rsid w:val="00B63ECF"/>
    <w:rsid w:val="00B651B7"/>
    <w:rsid w:val="00B6580F"/>
    <w:rsid w:val="00B7100D"/>
    <w:rsid w:val="00B75148"/>
    <w:rsid w:val="00B77D4D"/>
    <w:rsid w:val="00B84E4B"/>
    <w:rsid w:val="00B8793F"/>
    <w:rsid w:val="00B9185C"/>
    <w:rsid w:val="00B92023"/>
    <w:rsid w:val="00BA01B2"/>
    <w:rsid w:val="00BA131D"/>
    <w:rsid w:val="00BA4717"/>
    <w:rsid w:val="00BA6005"/>
    <w:rsid w:val="00BB27FD"/>
    <w:rsid w:val="00BB4CA0"/>
    <w:rsid w:val="00BB7640"/>
    <w:rsid w:val="00BC0375"/>
    <w:rsid w:val="00BC0B58"/>
    <w:rsid w:val="00BC2186"/>
    <w:rsid w:val="00BC2460"/>
    <w:rsid w:val="00BC3F18"/>
    <w:rsid w:val="00BC6AA8"/>
    <w:rsid w:val="00BC798A"/>
    <w:rsid w:val="00BD1124"/>
    <w:rsid w:val="00BD1C25"/>
    <w:rsid w:val="00BD2E30"/>
    <w:rsid w:val="00BD30E7"/>
    <w:rsid w:val="00BD4D98"/>
    <w:rsid w:val="00BD779A"/>
    <w:rsid w:val="00BE48CB"/>
    <w:rsid w:val="00BE5520"/>
    <w:rsid w:val="00BE6720"/>
    <w:rsid w:val="00BE706D"/>
    <w:rsid w:val="00BE777D"/>
    <w:rsid w:val="00BF04C5"/>
    <w:rsid w:val="00BF2004"/>
    <w:rsid w:val="00BF459F"/>
    <w:rsid w:val="00BF65F1"/>
    <w:rsid w:val="00C032E4"/>
    <w:rsid w:val="00C04E1A"/>
    <w:rsid w:val="00C05066"/>
    <w:rsid w:val="00C06F35"/>
    <w:rsid w:val="00C1173B"/>
    <w:rsid w:val="00C12E59"/>
    <w:rsid w:val="00C2098B"/>
    <w:rsid w:val="00C23820"/>
    <w:rsid w:val="00C2442F"/>
    <w:rsid w:val="00C312F9"/>
    <w:rsid w:val="00C32750"/>
    <w:rsid w:val="00C33650"/>
    <w:rsid w:val="00C349B9"/>
    <w:rsid w:val="00C354EE"/>
    <w:rsid w:val="00C3642B"/>
    <w:rsid w:val="00C375CD"/>
    <w:rsid w:val="00C40E54"/>
    <w:rsid w:val="00C40EC3"/>
    <w:rsid w:val="00C43292"/>
    <w:rsid w:val="00C43542"/>
    <w:rsid w:val="00C448E7"/>
    <w:rsid w:val="00C470C3"/>
    <w:rsid w:val="00C51A5D"/>
    <w:rsid w:val="00C5788A"/>
    <w:rsid w:val="00C632EF"/>
    <w:rsid w:val="00C647A1"/>
    <w:rsid w:val="00C73338"/>
    <w:rsid w:val="00C77206"/>
    <w:rsid w:val="00C82476"/>
    <w:rsid w:val="00C951EA"/>
    <w:rsid w:val="00CA0465"/>
    <w:rsid w:val="00CA60FB"/>
    <w:rsid w:val="00CB12DE"/>
    <w:rsid w:val="00CB1658"/>
    <w:rsid w:val="00CB1BB6"/>
    <w:rsid w:val="00CB1CBF"/>
    <w:rsid w:val="00CB40A1"/>
    <w:rsid w:val="00CC406C"/>
    <w:rsid w:val="00CC53CD"/>
    <w:rsid w:val="00CC5C6A"/>
    <w:rsid w:val="00CC7868"/>
    <w:rsid w:val="00CC7C8B"/>
    <w:rsid w:val="00CD193A"/>
    <w:rsid w:val="00CD22F6"/>
    <w:rsid w:val="00CD244D"/>
    <w:rsid w:val="00CE0A8B"/>
    <w:rsid w:val="00CE14BA"/>
    <w:rsid w:val="00CE2595"/>
    <w:rsid w:val="00CE418F"/>
    <w:rsid w:val="00CF0193"/>
    <w:rsid w:val="00CF1AAC"/>
    <w:rsid w:val="00CF2920"/>
    <w:rsid w:val="00CF3554"/>
    <w:rsid w:val="00CF45CF"/>
    <w:rsid w:val="00CF50EA"/>
    <w:rsid w:val="00D02BC6"/>
    <w:rsid w:val="00D04F28"/>
    <w:rsid w:val="00D079EF"/>
    <w:rsid w:val="00D12E5A"/>
    <w:rsid w:val="00D14140"/>
    <w:rsid w:val="00D158A0"/>
    <w:rsid w:val="00D159A0"/>
    <w:rsid w:val="00D1737C"/>
    <w:rsid w:val="00D20C99"/>
    <w:rsid w:val="00D24067"/>
    <w:rsid w:val="00D244F9"/>
    <w:rsid w:val="00D33DC7"/>
    <w:rsid w:val="00D34ADF"/>
    <w:rsid w:val="00D37A89"/>
    <w:rsid w:val="00D40917"/>
    <w:rsid w:val="00D42F1A"/>
    <w:rsid w:val="00D43BE8"/>
    <w:rsid w:val="00D46118"/>
    <w:rsid w:val="00D47232"/>
    <w:rsid w:val="00D503A3"/>
    <w:rsid w:val="00D51375"/>
    <w:rsid w:val="00D55BE2"/>
    <w:rsid w:val="00D62624"/>
    <w:rsid w:val="00D64543"/>
    <w:rsid w:val="00D670FD"/>
    <w:rsid w:val="00D70BEB"/>
    <w:rsid w:val="00D74CB7"/>
    <w:rsid w:val="00D80488"/>
    <w:rsid w:val="00D80BC2"/>
    <w:rsid w:val="00D84511"/>
    <w:rsid w:val="00D85FB4"/>
    <w:rsid w:val="00D86290"/>
    <w:rsid w:val="00D9124D"/>
    <w:rsid w:val="00D91AF0"/>
    <w:rsid w:val="00D92F6B"/>
    <w:rsid w:val="00D95CE3"/>
    <w:rsid w:val="00D9619F"/>
    <w:rsid w:val="00DA1802"/>
    <w:rsid w:val="00DA30A8"/>
    <w:rsid w:val="00DA3ADD"/>
    <w:rsid w:val="00DA5FBA"/>
    <w:rsid w:val="00DB041E"/>
    <w:rsid w:val="00DB24EC"/>
    <w:rsid w:val="00DB4F77"/>
    <w:rsid w:val="00DB6AC1"/>
    <w:rsid w:val="00DB6DD3"/>
    <w:rsid w:val="00DB75C2"/>
    <w:rsid w:val="00DC3032"/>
    <w:rsid w:val="00DC5C5E"/>
    <w:rsid w:val="00DC75FA"/>
    <w:rsid w:val="00DD15AE"/>
    <w:rsid w:val="00DD1EC3"/>
    <w:rsid w:val="00DD2289"/>
    <w:rsid w:val="00DD2EC3"/>
    <w:rsid w:val="00DD345A"/>
    <w:rsid w:val="00DD36C1"/>
    <w:rsid w:val="00DD466D"/>
    <w:rsid w:val="00DE039B"/>
    <w:rsid w:val="00DE4A34"/>
    <w:rsid w:val="00DE6008"/>
    <w:rsid w:val="00DF3D7B"/>
    <w:rsid w:val="00DF46BB"/>
    <w:rsid w:val="00DF4E11"/>
    <w:rsid w:val="00DF565C"/>
    <w:rsid w:val="00DF6AA4"/>
    <w:rsid w:val="00E12E7D"/>
    <w:rsid w:val="00E1607C"/>
    <w:rsid w:val="00E22E77"/>
    <w:rsid w:val="00E269C9"/>
    <w:rsid w:val="00E26FA9"/>
    <w:rsid w:val="00E31012"/>
    <w:rsid w:val="00E31BB0"/>
    <w:rsid w:val="00E34674"/>
    <w:rsid w:val="00E36C53"/>
    <w:rsid w:val="00E415CE"/>
    <w:rsid w:val="00E44410"/>
    <w:rsid w:val="00E4578B"/>
    <w:rsid w:val="00E45F64"/>
    <w:rsid w:val="00E52363"/>
    <w:rsid w:val="00E547D1"/>
    <w:rsid w:val="00E55E2F"/>
    <w:rsid w:val="00E55FFA"/>
    <w:rsid w:val="00E60126"/>
    <w:rsid w:val="00E618B9"/>
    <w:rsid w:val="00E6302E"/>
    <w:rsid w:val="00E63D83"/>
    <w:rsid w:val="00E65ADE"/>
    <w:rsid w:val="00E663C5"/>
    <w:rsid w:val="00E671A6"/>
    <w:rsid w:val="00E67918"/>
    <w:rsid w:val="00E72BAB"/>
    <w:rsid w:val="00E758A4"/>
    <w:rsid w:val="00E760DE"/>
    <w:rsid w:val="00E76630"/>
    <w:rsid w:val="00E8073C"/>
    <w:rsid w:val="00E82141"/>
    <w:rsid w:val="00E84E9E"/>
    <w:rsid w:val="00E85557"/>
    <w:rsid w:val="00E90299"/>
    <w:rsid w:val="00E92F7A"/>
    <w:rsid w:val="00E93EBD"/>
    <w:rsid w:val="00E957E4"/>
    <w:rsid w:val="00E95D5F"/>
    <w:rsid w:val="00E96988"/>
    <w:rsid w:val="00E97880"/>
    <w:rsid w:val="00EA0D8B"/>
    <w:rsid w:val="00EA1951"/>
    <w:rsid w:val="00EA26F6"/>
    <w:rsid w:val="00EA3DFB"/>
    <w:rsid w:val="00EA462A"/>
    <w:rsid w:val="00EA7F11"/>
    <w:rsid w:val="00EB7E7C"/>
    <w:rsid w:val="00EC10A7"/>
    <w:rsid w:val="00EC4376"/>
    <w:rsid w:val="00EC5BCA"/>
    <w:rsid w:val="00ED3A2A"/>
    <w:rsid w:val="00ED4A40"/>
    <w:rsid w:val="00ED4DE0"/>
    <w:rsid w:val="00EE0EC1"/>
    <w:rsid w:val="00EE2D30"/>
    <w:rsid w:val="00EE5240"/>
    <w:rsid w:val="00EF0557"/>
    <w:rsid w:val="00EF0D51"/>
    <w:rsid w:val="00EF104A"/>
    <w:rsid w:val="00EF3CFA"/>
    <w:rsid w:val="00EF3D60"/>
    <w:rsid w:val="00EF48D7"/>
    <w:rsid w:val="00F002E6"/>
    <w:rsid w:val="00F00352"/>
    <w:rsid w:val="00F0223A"/>
    <w:rsid w:val="00F07A4F"/>
    <w:rsid w:val="00F11711"/>
    <w:rsid w:val="00F1192E"/>
    <w:rsid w:val="00F14E99"/>
    <w:rsid w:val="00F168AD"/>
    <w:rsid w:val="00F16D63"/>
    <w:rsid w:val="00F2193F"/>
    <w:rsid w:val="00F2260A"/>
    <w:rsid w:val="00F239BA"/>
    <w:rsid w:val="00F30326"/>
    <w:rsid w:val="00F313D1"/>
    <w:rsid w:val="00F31C3D"/>
    <w:rsid w:val="00F32351"/>
    <w:rsid w:val="00F33683"/>
    <w:rsid w:val="00F365D3"/>
    <w:rsid w:val="00F366F1"/>
    <w:rsid w:val="00F40A50"/>
    <w:rsid w:val="00F41EC9"/>
    <w:rsid w:val="00F50882"/>
    <w:rsid w:val="00F516C0"/>
    <w:rsid w:val="00F518E4"/>
    <w:rsid w:val="00F5192E"/>
    <w:rsid w:val="00F569A9"/>
    <w:rsid w:val="00F56AB7"/>
    <w:rsid w:val="00F61139"/>
    <w:rsid w:val="00F62F05"/>
    <w:rsid w:val="00F63716"/>
    <w:rsid w:val="00F64047"/>
    <w:rsid w:val="00F66242"/>
    <w:rsid w:val="00F67884"/>
    <w:rsid w:val="00F678F2"/>
    <w:rsid w:val="00F70389"/>
    <w:rsid w:val="00F71C84"/>
    <w:rsid w:val="00F71D50"/>
    <w:rsid w:val="00F71E2B"/>
    <w:rsid w:val="00F743B0"/>
    <w:rsid w:val="00F74B31"/>
    <w:rsid w:val="00F7536E"/>
    <w:rsid w:val="00F75E10"/>
    <w:rsid w:val="00F77049"/>
    <w:rsid w:val="00F77948"/>
    <w:rsid w:val="00F77A18"/>
    <w:rsid w:val="00F82225"/>
    <w:rsid w:val="00F822E9"/>
    <w:rsid w:val="00F84E37"/>
    <w:rsid w:val="00F851AF"/>
    <w:rsid w:val="00F86B9A"/>
    <w:rsid w:val="00F91C2B"/>
    <w:rsid w:val="00F94727"/>
    <w:rsid w:val="00F95488"/>
    <w:rsid w:val="00FA1023"/>
    <w:rsid w:val="00FA3497"/>
    <w:rsid w:val="00FA401B"/>
    <w:rsid w:val="00FA44D1"/>
    <w:rsid w:val="00FA484A"/>
    <w:rsid w:val="00FA4BA3"/>
    <w:rsid w:val="00FA6AA5"/>
    <w:rsid w:val="00FA74E3"/>
    <w:rsid w:val="00FA7913"/>
    <w:rsid w:val="00FA7CB9"/>
    <w:rsid w:val="00FB01C9"/>
    <w:rsid w:val="00FC3B41"/>
    <w:rsid w:val="00FC633D"/>
    <w:rsid w:val="00FD43D6"/>
    <w:rsid w:val="00FD59C3"/>
    <w:rsid w:val="00FE5908"/>
    <w:rsid w:val="00FE71FE"/>
    <w:rsid w:val="00FF2CB4"/>
    <w:rsid w:val="00FF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03CFF"/>
    <w:rPr>
      <w:sz w:val="24"/>
      <w:szCs w:val="24"/>
    </w:rPr>
  </w:style>
  <w:style w:type="paragraph" w:styleId="1">
    <w:name w:val="heading 1"/>
    <w:basedOn w:val="a1"/>
    <w:next w:val="a1"/>
    <w:autoRedefine/>
    <w:qFormat/>
    <w:rsid w:val="00C82476"/>
    <w:pPr>
      <w:keepNext/>
      <w:numPr>
        <w:numId w:val="10"/>
      </w:numPr>
      <w:spacing w:before="120" w:after="240"/>
      <w:jc w:val="center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0">
    <w:name w:val="heading 2"/>
    <w:basedOn w:val="a1"/>
    <w:next w:val="a1"/>
    <w:link w:val="21"/>
    <w:autoRedefine/>
    <w:qFormat/>
    <w:rsid w:val="00AA0FF3"/>
    <w:pPr>
      <w:keepNext/>
      <w:spacing w:before="240" w:after="60"/>
      <w:ind w:left="720"/>
      <w:jc w:val="center"/>
      <w:outlineLvl w:val="1"/>
    </w:pPr>
    <w:rPr>
      <w:b/>
      <w:bCs/>
      <w:iCs/>
      <w:lang w:val="x-none" w:eastAsia="x-none"/>
    </w:rPr>
  </w:style>
  <w:style w:type="paragraph" w:styleId="30">
    <w:name w:val="heading 3"/>
    <w:basedOn w:val="a1"/>
    <w:next w:val="a1"/>
    <w:link w:val="31"/>
    <w:autoRedefine/>
    <w:qFormat/>
    <w:rsid w:val="00AA0FF3"/>
    <w:pPr>
      <w:keepNext/>
      <w:numPr>
        <w:ilvl w:val="1"/>
        <w:numId w:val="30"/>
      </w:numPr>
      <w:spacing w:before="240" w:after="120"/>
      <w:jc w:val="center"/>
      <w:outlineLvl w:val="2"/>
    </w:pPr>
    <w:rPr>
      <w:b/>
      <w:lang w:eastAsia="x-none"/>
    </w:rPr>
  </w:style>
  <w:style w:type="paragraph" w:styleId="40">
    <w:name w:val="heading 4"/>
    <w:basedOn w:val="a1"/>
    <w:next w:val="a1"/>
    <w:link w:val="41"/>
    <w:autoRedefine/>
    <w:qFormat/>
    <w:rsid w:val="00310AD6"/>
    <w:pPr>
      <w:keepNext/>
      <w:numPr>
        <w:numId w:val="24"/>
      </w:numPr>
      <w:tabs>
        <w:tab w:val="left" w:pos="900"/>
      </w:tabs>
      <w:spacing w:before="240" w:after="120"/>
      <w:jc w:val="center"/>
      <w:outlineLvl w:val="3"/>
    </w:pPr>
    <w:rPr>
      <w:b/>
      <w:bCs/>
      <w:caps/>
      <w:szCs w:val="28"/>
      <w:lang w:val="x-none" w:eastAsia="x-none"/>
    </w:rPr>
  </w:style>
  <w:style w:type="paragraph" w:styleId="5">
    <w:name w:val="heading 5"/>
    <w:basedOn w:val="a1"/>
    <w:next w:val="a1"/>
    <w:link w:val="51"/>
    <w:qFormat/>
    <w:rsid w:val="00685991"/>
    <w:pPr>
      <w:keepNext/>
      <w:numPr>
        <w:ilvl w:val="4"/>
        <w:numId w:val="10"/>
      </w:numPr>
      <w:jc w:val="both"/>
      <w:outlineLvl w:val="4"/>
    </w:pPr>
    <w:rPr>
      <w:b/>
      <w:bCs/>
      <w:i/>
      <w:iCs/>
      <w:lang w:val="x-none" w:eastAsia="x-none"/>
    </w:rPr>
  </w:style>
  <w:style w:type="paragraph" w:styleId="6">
    <w:name w:val="heading 6"/>
    <w:basedOn w:val="a1"/>
    <w:next w:val="a1"/>
    <w:link w:val="60"/>
    <w:qFormat/>
    <w:rsid w:val="00685991"/>
    <w:pPr>
      <w:keepNext/>
      <w:numPr>
        <w:ilvl w:val="5"/>
        <w:numId w:val="10"/>
      </w:numPr>
      <w:jc w:val="both"/>
      <w:outlineLvl w:val="5"/>
    </w:pPr>
    <w:rPr>
      <w:bCs/>
      <w:iCs/>
      <w:lang w:val="x-none" w:eastAsia="x-none"/>
    </w:rPr>
  </w:style>
  <w:style w:type="paragraph" w:styleId="7">
    <w:name w:val="heading 7"/>
    <w:basedOn w:val="a1"/>
    <w:next w:val="a1"/>
    <w:link w:val="71"/>
    <w:qFormat/>
    <w:rsid w:val="00685991"/>
    <w:pPr>
      <w:keepNext/>
      <w:numPr>
        <w:ilvl w:val="6"/>
        <w:numId w:val="10"/>
      </w:numPr>
      <w:jc w:val="center"/>
      <w:outlineLvl w:val="6"/>
    </w:pPr>
    <w:rPr>
      <w:b/>
      <w:bCs/>
      <w:color w:val="000080"/>
      <w:sz w:val="40"/>
      <w:szCs w:val="40"/>
      <w:lang w:val="x-none" w:eastAsia="x-none"/>
    </w:rPr>
  </w:style>
  <w:style w:type="paragraph" w:styleId="8">
    <w:name w:val="heading 8"/>
    <w:basedOn w:val="a1"/>
    <w:next w:val="a1"/>
    <w:link w:val="80"/>
    <w:qFormat/>
    <w:rsid w:val="00685991"/>
    <w:pPr>
      <w:keepNext/>
      <w:numPr>
        <w:ilvl w:val="7"/>
        <w:numId w:val="10"/>
      </w:numPr>
      <w:jc w:val="center"/>
      <w:outlineLvl w:val="7"/>
    </w:pPr>
    <w:rPr>
      <w:lang w:val="x-none" w:eastAsia="x-none"/>
    </w:rPr>
  </w:style>
  <w:style w:type="paragraph" w:styleId="9">
    <w:name w:val="heading 9"/>
    <w:basedOn w:val="a1"/>
    <w:next w:val="a1"/>
    <w:link w:val="90"/>
    <w:qFormat/>
    <w:rsid w:val="00685991"/>
    <w:pPr>
      <w:keepNext/>
      <w:numPr>
        <w:ilvl w:val="8"/>
        <w:numId w:val="10"/>
      </w:numPr>
      <w:jc w:val="center"/>
      <w:outlineLvl w:val="8"/>
    </w:pPr>
    <w:rPr>
      <w:b/>
      <w:bCs/>
      <w:color w:val="000080"/>
      <w:sz w:val="4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rsid w:val="00334138"/>
    <w:pPr>
      <w:tabs>
        <w:tab w:val="center" w:pos="4677"/>
        <w:tab w:val="right" w:pos="9355"/>
      </w:tabs>
    </w:pPr>
  </w:style>
  <w:style w:type="paragraph" w:styleId="a6">
    <w:name w:val="footer"/>
    <w:basedOn w:val="a1"/>
    <w:rsid w:val="00334138"/>
    <w:pPr>
      <w:tabs>
        <w:tab w:val="center" w:pos="4677"/>
        <w:tab w:val="right" w:pos="9355"/>
      </w:tabs>
    </w:pPr>
  </w:style>
  <w:style w:type="character" w:styleId="a7">
    <w:name w:val="Hyperlink"/>
    <w:uiPriority w:val="99"/>
    <w:rsid w:val="00334138"/>
    <w:rPr>
      <w:color w:val="0000FF"/>
      <w:u w:val="single"/>
    </w:rPr>
  </w:style>
  <w:style w:type="character" w:styleId="a8">
    <w:name w:val="page number"/>
    <w:basedOn w:val="a2"/>
    <w:rsid w:val="00334138"/>
  </w:style>
  <w:style w:type="paragraph" w:styleId="a9">
    <w:name w:val="List Paragraph"/>
    <w:basedOn w:val="a1"/>
    <w:uiPriority w:val="34"/>
    <w:qFormat/>
    <w:rsid w:val="00AC60B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11">
    <w:name w:val="toc 1"/>
    <w:basedOn w:val="a1"/>
    <w:next w:val="a1"/>
    <w:autoRedefine/>
    <w:uiPriority w:val="39"/>
    <w:qFormat/>
    <w:rsid w:val="00F71C84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customStyle="1" w:styleId="aa">
    <w:name w:val="Название предприятия"/>
    <w:basedOn w:val="a1"/>
    <w:next w:val="a1"/>
    <w:semiHidden/>
    <w:rsid w:val="00E36C53"/>
    <w:pPr>
      <w:spacing w:before="420" w:after="60" w:line="320" w:lineRule="exact"/>
      <w:ind w:firstLine="567"/>
      <w:jc w:val="both"/>
    </w:pPr>
    <w:rPr>
      <w:rFonts w:ascii="Garamond" w:hAnsi="Garamond"/>
      <w:caps/>
      <w:kern w:val="36"/>
      <w:sz w:val="38"/>
      <w:szCs w:val="20"/>
      <w:lang w:eastAsia="en-US"/>
    </w:rPr>
  </w:style>
  <w:style w:type="paragraph" w:styleId="ab">
    <w:name w:val="caption"/>
    <w:basedOn w:val="a1"/>
    <w:next w:val="a1"/>
    <w:unhideWhenUsed/>
    <w:qFormat/>
    <w:rsid w:val="00EA7F11"/>
    <w:rPr>
      <w:b/>
      <w:bCs/>
      <w:sz w:val="20"/>
      <w:szCs w:val="20"/>
    </w:rPr>
  </w:style>
  <w:style w:type="paragraph" w:styleId="ac">
    <w:name w:val="TOC Heading"/>
    <w:basedOn w:val="1"/>
    <w:next w:val="a1"/>
    <w:uiPriority w:val="39"/>
    <w:unhideWhenUsed/>
    <w:qFormat/>
    <w:rsid w:val="00D92F6B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12">
    <w:name w:val="Стиль1"/>
    <w:basedOn w:val="a1"/>
    <w:link w:val="13"/>
    <w:qFormat/>
    <w:rsid w:val="00D43BE8"/>
    <w:pPr>
      <w:ind w:firstLine="709"/>
      <w:jc w:val="both"/>
    </w:pPr>
    <w:rPr>
      <w:b/>
      <w:sz w:val="28"/>
      <w:szCs w:val="28"/>
      <w:lang w:val="x-none" w:eastAsia="x-none"/>
    </w:rPr>
  </w:style>
  <w:style w:type="paragraph" w:customStyle="1" w:styleId="2">
    <w:name w:val="Стиль2"/>
    <w:basedOn w:val="a1"/>
    <w:link w:val="22"/>
    <w:qFormat/>
    <w:rsid w:val="00D43BE8"/>
    <w:pPr>
      <w:numPr>
        <w:numId w:val="1"/>
      </w:numPr>
      <w:jc w:val="center"/>
    </w:pPr>
    <w:rPr>
      <w:b/>
      <w:sz w:val="28"/>
      <w:szCs w:val="28"/>
      <w:lang w:val="x-none" w:eastAsia="x-none"/>
    </w:rPr>
  </w:style>
  <w:style w:type="character" w:customStyle="1" w:styleId="13">
    <w:name w:val="Стиль1 Знак"/>
    <w:link w:val="12"/>
    <w:rsid w:val="00D43BE8"/>
    <w:rPr>
      <w:b/>
      <w:sz w:val="28"/>
      <w:szCs w:val="28"/>
    </w:rPr>
  </w:style>
  <w:style w:type="paragraph" w:styleId="23">
    <w:name w:val="toc 2"/>
    <w:basedOn w:val="a1"/>
    <w:next w:val="a1"/>
    <w:autoRedefine/>
    <w:uiPriority w:val="39"/>
    <w:unhideWhenUsed/>
    <w:qFormat/>
    <w:rsid w:val="00B63ECF"/>
    <w:pPr>
      <w:ind w:left="240"/>
    </w:pPr>
    <w:rPr>
      <w:rFonts w:ascii="Calibri" w:hAnsi="Calibri"/>
      <w:smallCaps/>
      <w:sz w:val="20"/>
      <w:szCs w:val="20"/>
    </w:rPr>
  </w:style>
  <w:style w:type="character" w:customStyle="1" w:styleId="22">
    <w:name w:val="Стиль2 Знак"/>
    <w:link w:val="2"/>
    <w:rsid w:val="00D43BE8"/>
    <w:rPr>
      <w:b/>
      <w:sz w:val="28"/>
      <w:szCs w:val="28"/>
      <w:lang w:val="x-none" w:eastAsia="x-none"/>
    </w:rPr>
  </w:style>
  <w:style w:type="paragraph" w:styleId="32">
    <w:name w:val="toc 3"/>
    <w:basedOn w:val="a1"/>
    <w:next w:val="a1"/>
    <w:autoRedefine/>
    <w:uiPriority w:val="39"/>
    <w:unhideWhenUsed/>
    <w:qFormat/>
    <w:rsid w:val="00B63ECF"/>
    <w:pPr>
      <w:ind w:left="480"/>
    </w:pPr>
    <w:rPr>
      <w:rFonts w:ascii="Calibri" w:hAnsi="Calibri"/>
      <w:i/>
      <w:iCs/>
      <w:sz w:val="20"/>
      <w:szCs w:val="20"/>
    </w:rPr>
  </w:style>
  <w:style w:type="paragraph" w:styleId="ad">
    <w:name w:val="Balloon Text"/>
    <w:basedOn w:val="a1"/>
    <w:link w:val="ae"/>
    <w:rsid w:val="005061CC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rsid w:val="005061CC"/>
    <w:rPr>
      <w:rFonts w:ascii="Tahoma" w:hAnsi="Tahoma" w:cs="Tahoma"/>
      <w:sz w:val="16"/>
      <w:szCs w:val="16"/>
    </w:rPr>
  </w:style>
  <w:style w:type="character" w:customStyle="1" w:styleId="31">
    <w:name w:val="Заголовок 3 Знак"/>
    <w:link w:val="30"/>
    <w:rsid w:val="00AA0FF3"/>
    <w:rPr>
      <w:b/>
      <w:sz w:val="24"/>
      <w:szCs w:val="24"/>
      <w:lang w:eastAsia="x-none"/>
    </w:rPr>
  </w:style>
  <w:style w:type="character" w:customStyle="1" w:styleId="41">
    <w:name w:val="Заголовок 4 Знак"/>
    <w:link w:val="40"/>
    <w:rsid w:val="00310AD6"/>
    <w:rPr>
      <w:b/>
      <w:bCs/>
      <w:caps/>
      <w:sz w:val="24"/>
      <w:szCs w:val="28"/>
      <w:lang w:val="x-none" w:eastAsia="x-none"/>
    </w:rPr>
  </w:style>
  <w:style w:type="character" w:customStyle="1" w:styleId="51">
    <w:name w:val="Заголовок 5 Знак"/>
    <w:link w:val="5"/>
    <w:rsid w:val="00685991"/>
    <w:rPr>
      <w:b/>
      <w:bCs/>
      <w:i/>
      <w:iCs/>
      <w:sz w:val="24"/>
      <w:szCs w:val="24"/>
      <w:lang w:val="x-none" w:eastAsia="x-none"/>
    </w:rPr>
  </w:style>
  <w:style w:type="character" w:customStyle="1" w:styleId="60">
    <w:name w:val="Заголовок 6 Знак"/>
    <w:link w:val="6"/>
    <w:rsid w:val="00685991"/>
    <w:rPr>
      <w:bCs/>
      <w:iCs/>
      <w:sz w:val="24"/>
      <w:szCs w:val="24"/>
      <w:lang w:val="x-none" w:eastAsia="x-none"/>
    </w:rPr>
  </w:style>
  <w:style w:type="character" w:customStyle="1" w:styleId="71">
    <w:name w:val="Заголовок 7 Знак"/>
    <w:link w:val="7"/>
    <w:rsid w:val="00685991"/>
    <w:rPr>
      <w:b/>
      <w:bCs/>
      <w:color w:val="000080"/>
      <w:sz w:val="40"/>
      <w:szCs w:val="40"/>
      <w:effect w:val="none"/>
      <w:lang w:val="x-none" w:eastAsia="x-none"/>
    </w:rPr>
  </w:style>
  <w:style w:type="character" w:customStyle="1" w:styleId="80">
    <w:name w:val="Заголовок 8 Знак"/>
    <w:link w:val="8"/>
    <w:rsid w:val="00685991"/>
    <w:rPr>
      <w:sz w:val="24"/>
      <w:szCs w:val="24"/>
      <w:lang w:val="x-none" w:eastAsia="x-none"/>
    </w:rPr>
  </w:style>
  <w:style w:type="character" w:customStyle="1" w:styleId="90">
    <w:name w:val="Заголовок 9 Знак"/>
    <w:link w:val="9"/>
    <w:rsid w:val="00685991"/>
    <w:rPr>
      <w:b/>
      <w:bCs/>
      <w:color w:val="000080"/>
      <w:sz w:val="40"/>
      <w:lang w:val="x-none" w:eastAsia="x-none"/>
    </w:rPr>
  </w:style>
  <w:style w:type="character" w:customStyle="1" w:styleId="af">
    <w:name w:val="Кнопка на тулбаре"/>
    <w:rsid w:val="00685991"/>
    <w:rPr>
      <w:rFonts w:ascii="Times New Roman" w:hAnsi="Times New Roman"/>
      <w:b/>
      <w:sz w:val="24"/>
    </w:rPr>
  </w:style>
  <w:style w:type="character" w:customStyle="1" w:styleId="af0">
    <w:name w:val="Путь меню"/>
    <w:rsid w:val="00685991"/>
    <w:rPr>
      <w:b/>
      <w:sz w:val="24"/>
      <w:bdr w:val="none" w:sz="0" w:space="0" w:color="auto"/>
      <w:shd w:val="pct25" w:color="auto" w:fill="auto"/>
    </w:rPr>
  </w:style>
  <w:style w:type="character" w:customStyle="1" w:styleId="af1">
    <w:name w:val="Командная кнопка"/>
    <w:rsid w:val="005518C4"/>
    <w:rPr>
      <w:b/>
      <w:smallCaps/>
      <w:sz w:val="24"/>
    </w:rPr>
  </w:style>
  <w:style w:type="paragraph" w:customStyle="1" w:styleId="14">
    <w:name w:val="Список1"/>
    <w:basedOn w:val="a1"/>
    <w:rsid w:val="00BF65F1"/>
    <w:pPr>
      <w:jc w:val="both"/>
    </w:pPr>
  </w:style>
  <w:style w:type="paragraph" w:customStyle="1" w:styleId="15">
    <w:name w:val="заголовок 1"/>
    <w:basedOn w:val="a1"/>
    <w:next w:val="a1"/>
    <w:rsid w:val="00BF65F1"/>
    <w:pPr>
      <w:keepNext/>
      <w:spacing w:before="240" w:after="60"/>
      <w:ind w:firstLine="720"/>
      <w:outlineLvl w:val="0"/>
    </w:pPr>
    <w:rPr>
      <w:b/>
      <w:kern w:val="28"/>
      <w:sz w:val="28"/>
    </w:rPr>
  </w:style>
  <w:style w:type="paragraph" w:customStyle="1" w:styleId="af2">
    <w:name w:val="Нормативный документ"/>
    <w:basedOn w:val="a1"/>
    <w:next w:val="a1"/>
    <w:autoRedefine/>
    <w:rsid w:val="00BF65F1"/>
    <w:pPr>
      <w:ind w:firstLine="720"/>
      <w:jc w:val="both"/>
    </w:pPr>
  </w:style>
  <w:style w:type="paragraph" w:styleId="a0">
    <w:name w:val="List Bullet"/>
    <w:basedOn w:val="a1"/>
    <w:autoRedefine/>
    <w:rsid w:val="00BF65F1"/>
    <w:pPr>
      <w:numPr>
        <w:numId w:val="4"/>
      </w:numPr>
      <w:jc w:val="both"/>
    </w:pPr>
    <w:rPr>
      <w:szCs w:val="20"/>
    </w:rPr>
  </w:style>
  <w:style w:type="character" w:customStyle="1" w:styleId="af3">
    <w:name w:val="Пункт меню"/>
    <w:rsid w:val="00BF65F1"/>
    <w:rPr>
      <w:rFonts w:ascii="Arial" w:hAnsi="Arial"/>
      <w:b/>
      <w:sz w:val="20"/>
      <w:bdr w:val="none" w:sz="0" w:space="0" w:color="auto"/>
      <w:shd w:val="solid" w:color="C0C0C0" w:fill="auto"/>
    </w:rPr>
  </w:style>
  <w:style w:type="character" w:styleId="af4">
    <w:name w:val="Emphasis"/>
    <w:qFormat/>
    <w:rsid w:val="00BC2186"/>
    <w:rPr>
      <w:i/>
      <w:iCs/>
    </w:rPr>
  </w:style>
  <w:style w:type="paragraph" w:customStyle="1" w:styleId="3">
    <w:name w:val="Стиль3"/>
    <w:basedOn w:val="20"/>
    <w:link w:val="33"/>
    <w:qFormat/>
    <w:rsid w:val="00BC2186"/>
    <w:pPr>
      <w:numPr>
        <w:ilvl w:val="1"/>
        <w:numId w:val="8"/>
      </w:numPr>
      <w:spacing w:before="120" w:after="120"/>
      <w:jc w:val="both"/>
    </w:pPr>
  </w:style>
  <w:style w:type="paragraph" w:customStyle="1" w:styleId="4">
    <w:name w:val="Стиль4"/>
    <w:basedOn w:val="a1"/>
    <w:link w:val="42"/>
    <w:qFormat/>
    <w:rsid w:val="00BC2186"/>
    <w:pPr>
      <w:numPr>
        <w:ilvl w:val="2"/>
        <w:numId w:val="7"/>
      </w:numPr>
      <w:spacing w:after="120"/>
      <w:jc w:val="both"/>
    </w:pPr>
    <w:rPr>
      <w:b/>
      <w:sz w:val="28"/>
      <w:szCs w:val="28"/>
      <w:lang w:val="x-none" w:eastAsia="x-none"/>
    </w:rPr>
  </w:style>
  <w:style w:type="character" w:customStyle="1" w:styleId="21">
    <w:name w:val="Заголовок 2 Знак"/>
    <w:link w:val="20"/>
    <w:rsid w:val="00AA0FF3"/>
    <w:rPr>
      <w:b/>
      <w:bCs/>
      <w:iCs/>
      <w:sz w:val="24"/>
      <w:szCs w:val="24"/>
      <w:lang w:val="x-none" w:eastAsia="x-none"/>
    </w:rPr>
  </w:style>
  <w:style w:type="character" w:customStyle="1" w:styleId="33">
    <w:name w:val="Стиль3 Знак"/>
    <w:basedOn w:val="21"/>
    <w:link w:val="3"/>
    <w:rsid w:val="00BC2186"/>
    <w:rPr>
      <w:b/>
      <w:bCs/>
      <w:iCs/>
      <w:smallCaps w:val="0"/>
      <w:sz w:val="28"/>
      <w:szCs w:val="28"/>
      <w:lang w:val="x-none" w:eastAsia="x-none"/>
    </w:rPr>
  </w:style>
  <w:style w:type="paragraph" w:customStyle="1" w:styleId="50">
    <w:name w:val="Стиль5"/>
    <w:basedOn w:val="2"/>
    <w:link w:val="52"/>
    <w:qFormat/>
    <w:rsid w:val="005D6F1A"/>
    <w:pPr>
      <w:numPr>
        <w:ilvl w:val="1"/>
        <w:numId w:val="9"/>
      </w:numPr>
    </w:pPr>
  </w:style>
  <w:style w:type="character" w:customStyle="1" w:styleId="42">
    <w:name w:val="Стиль4 Знак"/>
    <w:link w:val="4"/>
    <w:rsid w:val="00BC2186"/>
    <w:rPr>
      <w:b/>
      <w:sz w:val="28"/>
      <w:szCs w:val="28"/>
      <w:lang w:val="x-none" w:eastAsia="x-none"/>
    </w:rPr>
  </w:style>
  <w:style w:type="paragraph" w:customStyle="1" w:styleId="61">
    <w:name w:val="Стиль6"/>
    <w:basedOn w:val="20"/>
    <w:link w:val="62"/>
    <w:rsid w:val="00D079EF"/>
    <w:rPr>
      <w:rFonts w:ascii="Arial" w:hAnsi="Arial"/>
      <w:i/>
      <w:smallCaps/>
    </w:rPr>
  </w:style>
  <w:style w:type="character" w:customStyle="1" w:styleId="52">
    <w:name w:val="Стиль5 Знак"/>
    <w:basedOn w:val="22"/>
    <w:link w:val="50"/>
    <w:rsid w:val="005D6F1A"/>
    <w:rPr>
      <w:b/>
      <w:sz w:val="28"/>
      <w:szCs w:val="28"/>
      <w:lang w:val="x-none" w:eastAsia="x-none"/>
    </w:rPr>
  </w:style>
  <w:style w:type="paragraph" w:customStyle="1" w:styleId="70">
    <w:name w:val="Стиль7"/>
    <w:basedOn w:val="20"/>
    <w:link w:val="72"/>
    <w:qFormat/>
    <w:rsid w:val="00D079EF"/>
    <w:pPr>
      <w:numPr>
        <w:ilvl w:val="1"/>
        <w:numId w:val="11"/>
      </w:numPr>
    </w:pPr>
    <w:rPr>
      <w:smallCaps/>
    </w:rPr>
  </w:style>
  <w:style w:type="character" w:customStyle="1" w:styleId="62">
    <w:name w:val="Стиль6 Знак"/>
    <w:link w:val="61"/>
    <w:rsid w:val="00D079EF"/>
    <w:rPr>
      <w:rFonts w:ascii="Arial" w:hAnsi="Arial"/>
      <w:b/>
      <w:bCs/>
      <w:i/>
      <w:iCs/>
      <w:sz w:val="24"/>
      <w:szCs w:val="28"/>
      <w:lang w:val="x-none" w:eastAsia="x-none"/>
    </w:rPr>
  </w:style>
  <w:style w:type="character" w:styleId="af5">
    <w:name w:val="FollowedHyperlink"/>
    <w:rsid w:val="00F07A4F"/>
    <w:rPr>
      <w:color w:val="800080"/>
      <w:u w:val="single"/>
    </w:rPr>
  </w:style>
  <w:style w:type="character" w:customStyle="1" w:styleId="72">
    <w:name w:val="Стиль7 Знак"/>
    <w:link w:val="70"/>
    <w:rsid w:val="00D079EF"/>
    <w:rPr>
      <w:b/>
      <w:bCs/>
      <w:iCs/>
      <w:sz w:val="24"/>
      <w:szCs w:val="24"/>
      <w:lang w:val="x-none" w:eastAsia="x-none"/>
    </w:rPr>
  </w:style>
  <w:style w:type="paragraph" w:customStyle="1" w:styleId="81">
    <w:name w:val="Стиль8"/>
    <w:basedOn w:val="2"/>
    <w:link w:val="82"/>
    <w:rsid w:val="00725EE8"/>
    <w:pPr>
      <w:numPr>
        <w:numId w:val="0"/>
      </w:numPr>
    </w:pPr>
  </w:style>
  <w:style w:type="paragraph" w:customStyle="1" w:styleId="91">
    <w:name w:val="Стиль9"/>
    <w:basedOn w:val="81"/>
    <w:link w:val="92"/>
    <w:rsid w:val="00581149"/>
    <w:pPr>
      <w:outlineLvl w:val="1"/>
    </w:pPr>
  </w:style>
  <w:style w:type="character" w:customStyle="1" w:styleId="82">
    <w:name w:val="Стиль8 Знак"/>
    <w:basedOn w:val="22"/>
    <w:link w:val="81"/>
    <w:rsid w:val="00725EE8"/>
    <w:rPr>
      <w:b/>
      <w:sz w:val="28"/>
      <w:szCs w:val="28"/>
      <w:lang w:val="x-none" w:eastAsia="x-none"/>
    </w:rPr>
  </w:style>
  <w:style w:type="paragraph" w:customStyle="1" w:styleId="10">
    <w:name w:val="Стиль10"/>
    <w:basedOn w:val="91"/>
    <w:link w:val="100"/>
    <w:qFormat/>
    <w:rsid w:val="00754E0F"/>
    <w:pPr>
      <w:numPr>
        <w:numId w:val="15"/>
      </w:numPr>
    </w:pPr>
  </w:style>
  <w:style w:type="character" w:customStyle="1" w:styleId="92">
    <w:name w:val="Стиль9 Знак"/>
    <w:basedOn w:val="82"/>
    <w:link w:val="91"/>
    <w:rsid w:val="00581149"/>
    <w:rPr>
      <w:b/>
      <w:sz w:val="28"/>
      <w:szCs w:val="28"/>
      <w:lang w:val="x-none" w:eastAsia="x-none"/>
    </w:rPr>
  </w:style>
  <w:style w:type="character" w:customStyle="1" w:styleId="100">
    <w:name w:val="Стиль10 Знак"/>
    <w:basedOn w:val="92"/>
    <w:link w:val="10"/>
    <w:rsid w:val="00754E0F"/>
    <w:rPr>
      <w:b/>
      <w:sz w:val="28"/>
      <w:szCs w:val="28"/>
      <w:lang w:val="x-none" w:eastAsia="x-none"/>
    </w:rPr>
  </w:style>
  <w:style w:type="paragraph" w:customStyle="1" w:styleId="af6">
    <w:name w:val="Обычный для таблиц"/>
    <w:basedOn w:val="a1"/>
    <w:autoRedefine/>
    <w:rsid w:val="00E52363"/>
    <w:pPr>
      <w:spacing w:before="120"/>
      <w:jc w:val="both"/>
    </w:pPr>
  </w:style>
  <w:style w:type="paragraph" w:customStyle="1" w:styleId="af7">
    <w:name w:val="Примечание (КС)"/>
    <w:rsid w:val="00D37A89"/>
    <w:pPr>
      <w:jc w:val="both"/>
    </w:pPr>
    <w:rPr>
      <w:rFonts w:ascii="Arial" w:hAnsi="Arial" w:cs="Arial"/>
    </w:rPr>
  </w:style>
  <w:style w:type="paragraph" w:styleId="43">
    <w:name w:val="toc 4"/>
    <w:basedOn w:val="a1"/>
    <w:next w:val="a1"/>
    <w:autoRedefine/>
    <w:uiPriority w:val="39"/>
    <w:rsid w:val="00D47232"/>
    <w:pPr>
      <w:ind w:left="720"/>
    </w:pPr>
    <w:rPr>
      <w:rFonts w:ascii="Calibri" w:hAnsi="Calibri"/>
      <w:sz w:val="18"/>
      <w:szCs w:val="18"/>
    </w:rPr>
  </w:style>
  <w:style w:type="paragraph" w:styleId="53">
    <w:name w:val="toc 5"/>
    <w:basedOn w:val="a1"/>
    <w:next w:val="a1"/>
    <w:autoRedefine/>
    <w:rsid w:val="00D47232"/>
    <w:pPr>
      <w:ind w:left="960"/>
    </w:pPr>
    <w:rPr>
      <w:rFonts w:ascii="Calibri" w:hAnsi="Calibri"/>
      <w:sz w:val="18"/>
      <w:szCs w:val="18"/>
    </w:rPr>
  </w:style>
  <w:style w:type="paragraph" w:styleId="63">
    <w:name w:val="toc 6"/>
    <w:basedOn w:val="a1"/>
    <w:next w:val="a1"/>
    <w:autoRedefine/>
    <w:rsid w:val="00D47232"/>
    <w:pPr>
      <w:ind w:left="1200"/>
    </w:pPr>
    <w:rPr>
      <w:rFonts w:ascii="Calibri" w:hAnsi="Calibri"/>
      <w:sz w:val="18"/>
      <w:szCs w:val="18"/>
    </w:rPr>
  </w:style>
  <w:style w:type="paragraph" w:styleId="73">
    <w:name w:val="toc 7"/>
    <w:basedOn w:val="a1"/>
    <w:next w:val="a1"/>
    <w:autoRedefine/>
    <w:rsid w:val="00D47232"/>
    <w:pPr>
      <w:ind w:left="1440"/>
    </w:pPr>
    <w:rPr>
      <w:rFonts w:ascii="Calibri" w:hAnsi="Calibri"/>
      <w:sz w:val="18"/>
      <w:szCs w:val="18"/>
    </w:rPr>
  </w:style>
  <w:style w:type="paragraph" w:styleId="83">
    <w:name w:val="toc 8"/>
    <w:basedOn w:val="a1"/>
    <w:next w:val="a1"/>
    <w:autoRedefine/>
    <w:rsid w:val="00D47232"/>
    <w:pPr>
      <w:ind w:left="1680"/>
    </w:pPr>
    <w:rPr>
      <w:rFonts w:ascii="Calibri" w:hAnsi="Calibri"/>
      <w:sz w:val="18"/>
      <w:szCs w:val="18"/>
    </w:rPr>
  </w:style>
  <w:style w:type="paragraph" w:styleId="93">
    <w:name w:val="toc 9"/>
    <w:basedOn w:val="a1"/>
    <w:next w:val="a1"/>
    <w:autoRedefine/>
    <w:rsid w:val="00D47232"/>
    <w:pPr>
      <w:ind w:left="1920"/>
    </w:pPr>
    <w:rPr>
      <w:rFonts w:ascii="Calibri" w:hAnsi="Calibri"/>
      <w:sz w:val="18"/>
      <w:szCs w:val="18"/>
    </w:rPr>
  </w:style>
  <w:style w:type="character" w:customStyle="1" w:styleId="apple-converted-space">
    <w:name w:val="apple-converted-space"/>
    <w:basedOn w:val="a2"/>
    <w:rsid w:val="008A1B92"/>
  </w:style>
  <w:style w:type="table" w:styleId="af8">
    <w:name w:val="Table Grid"/>
    <w:basedOn w:val="a3"/>
    <w:rsid w:val="00F74B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1"/>
    <w:link w:val="afa"/>
    <w:semiHidden/>
    <w:unhideWhenUsed/>
    <w:rsid w:val="00FA4BA3"/>
    <w:rPr>
      <w:sz w:val="20"/>
      <w:szCs w:val="20"/>
    </w:rPr>
  </w:style>
  <w:style w:type="character" w:customStyle="1" w:styleId="afa">
    <w:name w:val="Текст сноски Знак"/>
    <w:basedOn w:val="a2"/>
    <w:link w:val="af9"/>
    <w:semiHidden/>
    <w:rsid w:val="00FA4BA3"/>
  </w:style>
  <w:style w:type="character" w:styleId="afb">
    <w:name w:val="footnote reference"/>
    <w:basedOn w:val="a2"/>
    <w:semiHidden/>
    <w:unhideWhenUsed/>
    <w:rsid w:val="00FA4BA3"/>
    <w:rPr>
      <w:vertAlign w:val="superscript"/>
    </w:rPr>
  </w:style>
  <w:style w:type="paragraph" w:customStyle="1" w:styleId="ASFKTablenorm">
    <w:name w:val="_ASFK_Table_norm"/>
    <w:link w:val="ASFKTablenorm0"/>
    <w:rsid w:val="00F63716"/>
    <w:pPr>
      <w:spacing w:before="60" w:after="60"/>
      <w:jc w:val="both"/>
    </w:pPr>
    <w:rPr>
      <w:sz w:val="22"/>
    </w:rPr>
  </w:style>
  <w:style w:type="character" w:customStyle="1" w:styleId="ASFKTablenorm0">
    <w:name w:val="_ASFK_Table_norm Знак"/>
    <w:link w:val="ASFKTablenorm"/>
    <w:rsid w:val="00F63716"/>
    <w:rPr>
      <w:sz w:val="22"/>
    </w:rPr>
  </w:style>
  <w:style w:type="paragraph" w:styleId="a">
    <w:name w:val="List Number"/>
    <w:aliases w:val="Нумерованный"/>
    <w:basedOn w:val="a1"/>
    <w:rsid w:val="00F63716"/>
    <w:pPr>
      <w:numPr>
        <w:numId w:val="34"/>
      </w:numPr>
      <w:jc w:val="both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03CFF"/>
    <w:rPr>
      <w:sz w:val="24"/>
      <w:szCs w:val="24"/>
    </w:rPr>
  </w:style>
  <w:style w:type="paragraph" w:styleId="1">
    <w:name w:val="heading 1"/>
    <w:basedOn w:val="a1"/>
    <w:next w:val="a1"/>
    <w:autoRedefine/>
    <w:qFormat/>
    <w:rsid w:val="00C82476"/>
    <w:pPr>
      <w:keepNext/>
      <w:numPr>
        <w:numId w:val="10"/>
      </w:numPr>
      <w:spacing w:before="120" w:after="240"/>
      <w:jc w:val="center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0">
    <w:name w:val="heading 2"/>
    <w:basedOn w:val="a1"/>
    <w:next w:val="a1"/>
    <w:link w:val="21"/>
    <w:autoRedefine/>
    <w:qFormat/>
    <w:rsid w:val="00AA0FF3"/>
    <w:pPr>
      <w:keepNext/>
      <w:spacing w:before="240" w:after="60"/>
      <w:ind w:left="720"/>
      <w:jc w:val="center"/>
      <w:outlineLvl w:val="1"/>
    </w:pPr>
    <w:rPr>
      <w:b/>
      <w:bCs/>
      <w:iCs/>
      <w:lang w:val="x-none" w:eastAsia="x-none"/>
    </w:rPr>
  </w:style>
  <w:style w:type="paragraph" w:styleId="30">
    <w:name w:val="heading 3"/>
    <w:basedOn w:val="a1"/>
    <w:next w:val="a1"/>
    <w:link w:val="31"/>
    <w:autoRedefine/>
    <w:qFormat/>
    <w:rsid w:val="00AA0FF3"/>
    <w:pPr>
      <w:keepNext/>
      <w:numPr>
        <w:ilvl w:val="1"/>
        <w:numId w:val="30"/>
      </w:numPr>
      <w:spacing w:before="240" w:after="120"/>
      <w:jc w:val="center"/>
      <w:outlineLvl w:val="2"/>
    </w:pPr>
    <w:rPr>
      <w:b/>
      <w:lang w:eastAsia="x-none"/>
    </w:rPr>
  </w:style>
  <w:style w:type="paragraph" w:styleId="40">
    <w:name w:val="heading 4"/>
    <w:basedOn w:val="a1"/>
    <w:next w:val="a1"/>
    <w:link w:val="41"/>
    <w:autoRedefine/>
    <w:qFormat/>
    <w:rsid w:val="00310AD6"/>
    <w:pPr>
      <w:keepNext/>
      <w:numPr>
        <w:numId w:val="24"/>
      </w:numPr>
      <w:tabs>
        <w:tab w:val="left" w:pos="900"/>
      </w:tabs>
      <w:spacing w:before="240" w:after="120"/>
      <w:jc w:val="center"/>
      <w:outlineLvl w:val="3"/>
    </w:pPr>
    <w:rPr>
      <w:b/>
      <w:bCs/>
      <w:caps/>
      <w:szCs w:val="28"/>
      <w:lang w:val="x-none" w:eastAsia="x-none"/>
    </w:rPr>
  </w:style>
  <w:style w:type="paragraph" w:styleId="5">
    <w:name w:val="heading 5"/>
    <w:basedOn w:val="a1"/>
    <w:next w:val="a1"/>
    <w:link w:val="51"/>
    <w:qFormat/>
    <w:rsid w:val="00685991"/>
    <w:pPr>
      <w:keepNext/>
      <w:numPr>
        <w:ilvl w:val="4"/>
        <w:numId w:val="10"/>
      </w:numPr>
      <w:jc w:val="both"/>
      <w:outlineLvl w:val="4"/>
    </w:pPr>
    <w:rPr>
      <w:b/>
      <w:bCs/>
      <w:i/>
      <w:iCs/>
      <w:lang w:val="x-none" w:eastAsia="x-none"/>
    </w:rPr>
  </w:style>
  <w:style w:type="paragraph" w:styleId="6">
    <w:name w:val="heading 6"/>
    <w:basedOn w:val="a1"/>
    <w:next w:val="a1"/>
    <w:link w:val="60"/>
    <w:qFormat/>
    <w:rsid w:val="00685991"/>
    <w:pPr>
      <w:keepNext/>
      <w:numPr>
        <w:ilvl w:val="5"/>
        <w:numId w:val="10"/>
      </w:numPr>
      <w:jc w:val="both"/>
      <w:outlineLvl w:val="5"/>
    </w:pPr>
    <w:rPr>
      <w:bCs/>
      <w:iCs/>
      <w:lang w:val="x-none" w:eastAsia="x-none"/>
    </w:rPr>
  </w:style>
  <w:style w:type="paragraph" w:styleId="7">
    <w:name w:val="heading 7"/>
    <w:basedOn w:val="a1"/>
    <w:next w:val="a1"/>
    <w:link w:val="71"/>
    <w:qFormat/>
    <w:rsid w:val="00685991"/>
    <w:pPr>
      <w:keepNext/>
      <w:numPr>
        <w:ilvl w:val="6"/>
        <w:numId w:val="10"/>
      </w:numPr>
      <w:jc w:val="center"/>
      <w:outlineLvl w:val="6"/>
    </w:pPr>
    <w:rPr>
      <w:b/>
      <w:bCs/>
      <w:color w:val="000080"/>
      <w:sz w:val="40"/>
      <w:szCs w:val="40"/>
      <w:lang w:val="x-none" w:eastAsia="x-none"/>
    </w:rPr>
  </w:style>
  <w:style w:type="paragraph" w:styleId="8">
    <w:name w:val="heading 8"/>
    <w:basedOn w:val="a1"/>
    <w:next w:val="a1"/>
    <w:link w:val="80"/>
    <w:qFormat/>
    <w:rsid w:val="00685991"/>
    <w:pPr>
      <w:keepNext/>
      <w:numPr>
        <w:ilvl w:val="7"/>
        <w:numId w:val="10"/>
      </w:numPr>
      <w:jc w:val="center"/>
      <w:outlineLvl w:val="7"/>
    </w:pPr>
    <w:rPr>
      <w:lang w:val="x-none" w:eastAsia="x-none"/>
    </w:rPr>
  </w:style>
  <w:style w:type="paragraph" w:styleId="9">
    <w:name w:val="heading 9"/>
    <w:basedOn w:val="a1"/>
    <w:next w:val="a1"/>
    <w:link w:val="90"/>
    <w:qFormat/>
    <w:rsid w:val="00685991"/>
    <w:pPr>
      <w:keepNext/>
      <w:numPr>
        <w:ilvl w:val="8"/>
        <w:numId w:val="10"/>
      </w:numPr>
      <w:jc w:val="center"/>
      <w:outlineLvl w:val="8"/>
    </w:pPr>
    <w:rPr>
      <w:b/>
      <w:bCs/>
      <w:color w:val="000080"/>
      <w:sz w:val="4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rsid w:val="00334138"/>
    <w:pPr>
      <w:tabs>
        <w:tab w:val="center" w:pos="4677"/>
        <w:tab w:val="right" w:pos="9355"/>
      </w:tabs>
    </w:pPr>
  </w:style>
  <w:style w:type="paragraph" w:styleId="a6">
    <w:name w:val="footer"/>
    <w:basedOn w:val="a1"/>
    <w:rsid w:val="00334138"/>
    <w:pPr>
      <w:tabs>
        <w:tab w:val="center" w:pos="4677"/>
        <w:tab w:val="right" w:pos="9355"/>
      </w:tabs>
    </w:pPr>
  </w:style>
  <w:style w:type="character" w:styleId="a7">
    <w:name w:val="Hyperlink"/>
    <w:uiPriority w:val="99"/>
    <w:rsid w:val="00334138"/>
    <w:rPr>
      <w:color w:val="0000FF"/>
      <w:u w:val="single"/>
    </w:rPr>
  </w:style>
  <w:style w:type="character" w:styleId="a8">
    <w:name w:val="page number"/>
    <w:basedOn w:val="a2"/>
    <w:rsid w:val="00334138"/>
  </w:style>
  <w:style w:type="paragraph" w:styleId="a9">
    <w:name w:val="List Paragraph"/>
    <w:basedOn w:val="a1"/>
    <w:uiPriority w:val="34"/>
    <w:qFormat/>
    <w:rsid w:val="00AC60B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11">
    <w:name w:val="toc 1"/>
    <w:basedOn w:val="a1"/>
    <w:next w:val="a1"/>
    <w:autoRedefine/>
    <w:uiPriority w:val="39"/>
    <w:qFormat/>
    <w:rsid w:val="00F71C84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customStyle="1" w:styleId="aa">
    <w:name w:val="Название предприятия"/>
    <w:basedOn w:val="a1"/>
    <w:next w:val="a1"/>
    <w:semiHidden/>
    <w:rsid w:val="00E36C53"/>
    <w:pPr>
      <w:spacing w:before="420" w:after="60" w:line="320" w:lineRule="exact"/>
      <w:ind w:firstLine="567"/>
      <w:jc w:val="both"/>
    </w:pPr>
    <w:rPr>
      <w:rFonts w:ascii="Garamond" w:hAnsi="Garamond"/>
      <w:caps/>
      <w:kern w:val="36"/>
      <w:sz w:val="38"/>
      <w:szCs w:val="20"/>
      <w:lang w:eastAsia="en-US"/>
    </w:rPr>
  </w:style>
  <w:style w:type="paragraph" w:styleId="ab">
    <w:name w:val="caption"/>
    <w:basedOn w:val="a1"/>
    <w:next w:val="a1"/>
    <w:unhideWhenUsed/>
    <w:qFormat/>
    <w:rsid w:val="00EA7F11"/>
    <w:rPr>
      <w:b/>
      <w:bCs/>
      <w:sz w:val="20"/>
      <w:szCs w:val="20"/>
    </w:rPr>
  </w:style>
  <w:style w:type="paragraph" w:styleId="ac">
    <w:name w:val="TOC Heading"/>
    <w:basedOn w:val="1"/>
    <w:next w:val="a1"/>
    <w:uiPriority w:val="39"/>
    <w:unhideWhenUsed/>
    <w:qFormat/>
    <w:rsid w:val="00D92F6B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12">
    <w:name w:val="Стиль1"/>
    <w:basedOn w:val="a1"/>
    <w:link w:val="13"/>
    <w:qFormat/>
    <w:rsid w:val="00D43BE8"/>
    <w:pPr>
      <w:ind w:firstLine="709"/>
      <w:jc w:val="both"/>
    </w:pPr>
    <w:rPr>
      <w:b/>
      <w:sz w:val="28"/>
      <w:szCs w:val="28"/>
      <w:lang w:val="x-none" w:eastAsia="x-none"/>
    </w:rPr>
  </w:style>
  <w:style w:type="paragraph" w:customStyle="1" w:styleId="2">
    <w:name w:val="Стиль2"/>
    <w:basedOn w:val="a1"/>
    <w:link w:val="22"/>
    <w:qFormat/>
    <w:rsid w:val="00D43BE8"/>
    <w:pPr>
      <w:numPr>
        <w:numId w:val="1"/>
      </w:numPr>
      <w:jc w:val="center"/>
    </w:pPr>
    <w:rPr>
      <w:b/>
      <w:sz w:val="28"/>
      <w:szCs w:val="28"/>
      <w:lang w:val="x-none" w:eastAsia="x-none"/>
    </w:rPr>
  </w:style>
  <w:style w:type="character" w:customStyle="1" w:styleId="13">
    <w:name w:val="Стиль1 Знак"/>
    <w:link w:val="12"/>
    <w:rsid w:val="00D43BE8"/>
    <w:rPr>
      <w:b/>
      <w:sz w:val="28"/>
      <w:szCs w:val="28"/>
    </w:rPr>
  </w:style>
  <w:style w:type="paragraph" w:styleId="23">
    <w:name w:val="toc 2"/>
    <w:basedOn w:val="a1"/>
    <w:next w:val="a1"/>
    <w:autoRedefine/>
    <w:uiPriority w:val="39"/>
    <w:unhideWhenUsed/>
    <w:qFormat/>
    <w:rsid w:val="00B63ECF"/>
    <w:pPr>
      <w:ind w:left="240"/>
    </w:pPr>
    <w:rPr>
      <w:rFonts w:ascii="Calibri" w:hAnsi="Calibri"/>
      <w:smallCaps/>
      <w:sz w:val="20"/>
      <w:szCs w:val="20"/>
    </w:rPr>
  </w:style>
  <w:style w:type="character" w:customStyle="1" w:styleId="22">
    <w:name w:val="Стиль2 Знак"/>
    <w:link w:val="2"/>
    <w:rsid w:val="00D43BE8"/>
    <w:rPr>
      <w:b/>
      <w:sz w:val="28"/>
      <w:szCs w:val="28"/>
      <w:lang w:val="x-none" w:eastAsia="x-none"/>
    </w:rPr>
  </w:style>
  <w:style w:type="paragraph" w:styleId="32">
    <w:name w:val="toc 3"/>
    <w:basedOn w:val="a1"/>
    <w:next w:val="a1"/>
    <w:autoRedefine/>
    <w:uiPriority w:val="39"/>
    <w:unhideWhenUsed/>
    <w:qFormat/>
    <w:rsid w:val="00B63ECF"/>
    <w:pPr>
      <w:ind w:left="480"/>
    </w:pPr>
    <w:rPr>
      <w:rFonts w:ascii="Calibri" w:hAnsi="Calibri"/>
      <w:i/>
      <w:iCs/>
      <w:sz w:val="20"/>
      <w:szCs w:val="20"/>
    </w:rPr>
  </w:style>
  <w:style w:type="paragraph" w:styleId="ad">
    <w:name w:val="Balloon Text"/>
    <w:basedOn w:val="a1"/>
    <w:link w:val="ae"/>
    <w:rsid w:val="005061CC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rsid w:val="005061CC"/>
    <w:rPr>
      <w:rFonts w:ascii="Tahoma" w:hAnsi="Tahoma" w:cs="Tahoma"/>
      <w:sz w:val="16"/>
      <w:szCs w:val="16"/>
    </w:rPr>
  </w:style>
  <w:style w:type="character" w:customStyle="1" w:styleId="31">
    <w:name w:val="Заголовок 3 Знак"/>
    <w:link w:val="30"/>
    <w:rsid w:val="00AA0FF3"/>
    <w:rPr>
      <w:b/>
      <w:sz w:val="24"/>
      <w:szCs w:val="24"/>
      <w:lang w:eastAsia="x-none"/>
    </w:rPr>
  </w:style>
  <w:style w:type="character" w:customStyle="1" w:styleId="41">
    <w:name w:val="Заголовок 4 Знак"/>
    <w:link w:val="40"/>
    <w:rsid w:val="00310AD6"/>
    <w:rPr>
      <w:b/>
      <w:bCs/>
      <w:caps/>
      <w:sz w:val="24"/>
      <w:szCs w:val="28"/>
      <w:lang w:val="x-none" w:eastAsia="x-none"/>
    </w:rPr>
  </w:style>
  <w:style w:type="character" w:customStyle="1" w:styleId="51">
    <w:name w:val="Заголовок 5 Знак"/>
    <w:link w:val="5"/>
    <w:rsid w:val="00685991"/>
    <w:rPr>
      <w:b/>
      <w:bCs/>
      <w:i/>
      <w:iCs/>
      <w:sz w:val="24"/>
      <w:szCs w:val="24"/>
      <w:lang w:val="x-none" w:eastAsia="x-none"/>
    </w:rPr>
  </w:style>
  <w:style w:type="character" w:customStyle="1" w:styleId="60">
    <w:name w:val="Заголовок 6 Знак"/>
    <w:link w:val="6"/>
    <w:rsid w:val="00685991"/>
    <w:rPr>
      <w:bCs/>
      <w:iCs/>
      <w:sz w:val="24"/>
      <w:szCs w:val="24"/>
      <w:lang w:val="x-none" w:eastAsia="x-none"/>
    </w:rPr>
  </w:style>
  <w:style w:type="character" w:customStyle="1" w:styleId="71">
    <w:name w:val="Заголовок 7 Знак"/>
    <w:link w:val="7"/>
    <w:rsid w:val="00685991"/>
    <w:rPr>
      <w:b/>
      <w:bCs/>
      <w:color w:val="000080"/>
      <w:sz w:val="40"/>
      <w:szCs w:val="40"/>
      <w:effect w:val="none"/>
      <w:lang w:val="x-none" w:eastAsia="x-none"/>
    </w:rPr>
  </w:style>
  <w:style w:type="character" w:customStyle="1" w:styleId="80">
    <w:name w:val="Заголовок 8 Знак"/>
    <w:link w:val="8"/>
    <w:rsid w:val="00685991"/>
    <w:rPr>
      <w:sz w:val="24"/>
      <w:szCs w:val="24"/>
      <w:lang w:val="x-none" w:eastAsia="x-none"/>
    </w:rPr>
  </w:style>
  <w:style w:type="character" w:customStyle="1" w:styleId="90">
    <w:name w:val="Заголовок 9 Знак"/>
    <w:link w:val="9"/>
    <w:rsid w:val="00685991"/>
    <w:rPr>
      <w:b/>
      <w:bCs/>
      <w:color w:val="000080"/>
      <w:sz w:val="40"/>
      <w:lang w:val="x-none" w:eastAsia="x-none"/>
    </w:rPr>
  </w:style>
  <w:style w:type="character" w:customStyle="1" w:styleId="af">
    <w:name w:val="Кнопка на тулбаре"/>
    <w:rsid w:val="00685991"/>
    <w:rPr>
      <w:rFonts w:ascii="Times New Roman" w:hAnsi="Times New Roman"/>
      <w:b/>
      <w:sz w:val="24"/>
    </w:rPr>
  </w:style>
  <w:style w:type="character" w:customStyle="1" w:styleId="af0">
    <w:name w:val="Путь меню"/>
    <w:rsid w:val="00685991"/>
    <w:rPr>
      <w:b/>
      <w:sz w:val="24"/>
      <w:bdr w:val="none" w:sz="0" w:space="0" w:color="auto"/>
      <w:shd w:val="pct25" w:color="auto" w:fill="auto"/>
    </w:rPr>
  </w:style>
  <w:style w:type="character" w:customStyle="1" w:styleId="af1">
    <w:name w:val="Командная кнопка"/>
    <w:rsid w:val="005518C4"/>
    <w:rPr>
      <w:b/>
      <w:smallCaps/>
      <w:sz w:val="24"/>
    </w:rPr>
  </w:style>
  <w:style w:type="paragraph" w:customStyle="1" w:styleId="14">
    <w:name w:val="Список1"/>
    <w:basedOn w:val="a1"/>
    <w:rsid w:val="00BF65F1"/>
    <w:pPr>
      <w:jc w:val="both"/>
    </w:pPr>
  </w:style>
  <w:style w:type="paragraph" w:customStyle="1" w:styleId="15">
    <w:name w:val="заголовок 1"/>
    <w:basedOn w:val="a1"/>
    <w:next w:val="a1"/>
    <w:rsid w:val="00BF65F1"/>
    <w:pPr>
      <w:keepNext/>
      <w:spacing w:before="240" w:after="60"/>
      <w:ind w:firstLine="720"/>
      <w:outlineLvl w:val="0"/>
    </w:pPr>
    <w:rPr>
      <w:b/>
      <w:kern w:val="28"/>
      <w:sz w:val="28"/>
    </w:rPr>
  </w:style>
  <w:style w:type="paragraph" w:customStyle="1" w:styleId="af2">
    <w:name w:val="Нормативный документ"/>
    <w:basedOn w:val="a1"/>
    <w:next w:val="a1"/>
    <w:autoRedefine/>
    <w:rsid w:val="00BF65F1"/>
    <w:pPr>
      <w:ind w:firstLine="720"/>
      <w:jc w:val="both"/>
    </w:pPr>
  </w:style>
  <w:style w:type="paragraph" w:styleId="a0">
    <w:name w:val="List Bullet"/>
    <w:basedOn w:val="a1"/>
    <w:autoRedefine/>
    <w:rsid w:val="00BF65F1"/>
    <w:pPr>
      <w:numPr>
        <w:numId w:val="4"/>
      </w:numPr>
      <w:jc w:val="both"/>
    </w:pPr>
    <w:rPr>
      <w:szCs w:val="20"/>
    </w:rPr>
  </w:style>
  <w:style w:type="character" w:customStyle="1" w:styleId="af3">
    <w:name w:val="Пункт меню"/>
    <w:rsid w:val="00BF65F1"/>
    <w:rPr>
      <w:rFonts w:ascii="Arial" w:hAnsi="Arial"/>
      <w:b/>
      <w:sz w:val="20"/>
      <w:bdr w:val="none" w:sz="0" w:space="0" w:color="auto"/>
      <w:shd w:val="solid" w:color="C0C0C0" w:fill="auto"/>
    </w:rPr>
  </w:style>
  <w:style w:type="character" w:styleId="af4">
    <w:name w:val="Emphasis"/>
    <w:qFormat/>
    <w:rsid w:val="00BC2186"/>
    <w:rPr>
      <w:i/>
      <w:iCs/>
    </w:rPr>
  </w:style>
  <w:style w:type="paragraph" w:customStyle="1" w:styleId="3">
    <w:name w:val="Стиль3"/>
    <w:basedOn w:val="20"/>
    <w:link w:val="33"/>
    <w:qFormat/>
    <w:rsid w:val="00BC2186"/>
    <w:pPr>
      <w:numPr>
        <w:ilvl w:val="1"/>
        <w:numId w:val="8"/>
      </w:numPr>
      <w:spacing w:before="120" w:after="120"/>
      <w:jc w:val="both"/>
    </w:pPr>
  </w:style>
  <w:style w:type="paragraph" w:customStyle="1" w:styleId="4">
    <w:name w:val="Стиль4"/>
    <w:basedOn w:val="a1"/>
    <w:link w:val="42"/>
    <w:qFormat/>
    <w:rsid w:val="00BC2186"/>
    <w:pPr>
      <w:numPr>
        <w:ilvl w:val="2"/>
        <w:numId w:val="7"/>
      </w:numPr>
      <w:spacing w:after="120"/>
      <w:jc w:val="both"/>
    </w:pPr>
    <w:rPr>
      <w:b/>
      <w:sz w:val="28"/>
      <w:szCs w:val="28"/>
      <w:lang w:val="x-none" w:eastAsia="x-none"/>
    </w:rPr>
  </w:style>
  <w:style w:type="character" w:customStyle="1" w:styleId="21">
    <w:name w:val="Заголовок 2 Знак"/>
    <w:link w:val="20"/>
    <w:rsid w:val="00AA0FF3"/>
    <w:rPr>
      <w:b/>
      <w:bCs/>
      <w:iCs/>
      <w:sz w:val="24"/>
      <w:szCs w:val="24"/>
      <w:lang w:val="x-none" w:eastAsia="x-none"/>
    </w:rPr>
  </w:style>
  <w:style w:type="character" w:customStyle="1" w:styleId="33">
    <w:name w:val="Стиль3 Знак"/>
    <w:basedOn w:val="21"/>
    <w:link w:val="3"/>
    <w:rsid w:val="00BC2186"/>
    <w:rPr>
      <w:b/>
      <w:bCs/>
      <w:iCs/>
      <w:smallCaps w:val="0"/>
      <w:sz w:val="28"/>
      <w:szCs w:val="28"/>
      <w:lang w:val="x-none" w:eastAsia="x-none"/>
    </w:rPr>
  </w:style>
  <w:style w:type="paragraph" w:customStyle="1" w:styleId="50">
    <w:name w:val="Стиль5"/>
    <w:basedOn w:val="2"/>
    <w:link w:val="52"/>
    <w:qFormat/>
    <w:rsid w:val="005D6F1A"/>
    <w:pPr>
      <w:numPr>
        <w:ilvl w:val="1"/>
        <w:numId w:val="9"/>
      </w:numPr>
    </w:pPr>
  </w:style>
  <w:style w:type="character" w:customStyle="1" w:styleId="42">
    <w:name w:val="Стиль4 Знак"/>
    <w:link w:val="4"/>
    <w:rsid w:val="00BC2186"/>
    <w:rPr>
      <w:b/>
      <w:sz w:val="28"/>
      <w:szCs w:val="28"/>
      <w:lang w:val="x-none" w:eastAsia="x-none"/>
    </w:rPr>
  </w:style>
  <w:style w:type="paragraph" w:customStyle="1" w:styleId="61">
    <w:name w:val="Стиль6"/>
    <w:basedOn w:val="20"/>
    <w:link w:val="62"/>
    <w:rsid w:val="00D079EF"/>
    <w:rPr>
      <w:rFonts w:ascii="Arial" w:hAnsi="Arial"/>
      <w:i/>
      <w:smallCaps/>
    </w:rPr>
  </w:style>
  <w:style w:type="character" w:customStyle="1" w:styleId="52">
    <w:name w:val="Стиль5 Знак"/>
    <w:basedOn w:val="22"/>
    <w:link w:val="50"/>
    <w:rsid w:val="005D6F1A"/>
    <w:rPr>
      <w:b/>
      <w:sz w:val="28"/>
      <w:szCs w:val="28"/>
      <w:lang w:val="x-none" w:eastAsia="x-none"/>
    </w:rPr>
  </w:style>
  <w:style w:type="paragraph" w:customStyle="1" w:styleId="70">
    <w:name w:val="Стиль7"/>
    <w:basedOn w:val="20"/>
    <w:link w:val="72"/>
    <w:qFormat/>
    <w:rsid w:val="00D079EF"/>
    <w:pPr>
      <w:numPr>
        <w:ilvl w:val="1"/>
        <w:numId w:val="11"/>
      </w:numPr>
    </w:pPr>
    <w:rPr>
      <w:smallCaps/>
    </w:rPr>
  </w:style>
  <w:style w:type="character" w:customStyle="1" w:styleId="62">
    <w:name w:val="Стиль6 Знак"/>
    <w:link w:val="61"/>
    <w:rsid w:val="00D079EF"/>
    <w:rPr>
      <w:rFonts w:ascii="Arial" w:hAnsi="Arial"/>
      <w:b/>
      <w:bCs/>
      <w:i/>
      <w:iCs/>
      <w:sz w:val="24"/>
      <w:szCs w:val="28"/>
      <w:lang w:val="x-none" w:eastAsia="x-none"/>
    </w:rPr>
  </w:style>
  <w:style w:type="character" w:styleId="af5">
    <w:name w:val="FollowedHyperlink"/>
    <w:rsid w:val="00F07A4F"/>
    <w:rPr>
      <w:color w:val="800080"/>
      <w:u w:val="single"/>
    </w:rPr>
  </w:style>
  <w:style w:type="character" w:customStyle="1" w:styleId="72">
    <w:name w:val="Стиль7 Знак"/>
    <w:link w:val="70"/>
    <w:rsid w:val="00D079EF"/>
    <w:rPr>
      <w:b/>
      <w:bCs/>
      <w:iCs/>
      <w:sz w:val="24"/>
      <w:szCs w:val="24"/>
      <w:lang w:val="x-none" w:eastAsia="x-none"/>
    </w:rPr>
  </w:style>
  <w:style w:type="paragraph" w:customStyle="1" w:styleId="81">
    <w:name w:val="Стиль8"/>
    <w:basedOn w:val="2"/>
    <w:link w:val="82"/>
    <w:rsid w:val="00725EE8"/>
    <w:pPr>
      <w:numPr>
        <w:numId w:val="0"/>
      </w:numPr>
    </w:pPr>
  </w:style>
  <w:style w:type="paragraph" w:customStyle="1" w:styleId="91">
    <w:name w:val="Стиль9"/>
    <w:basedOn w:val="81"/>
    <w:link w:val="92"/>
    <w:rsid w:val="00581149"/>
    <w:pPr>
      <w:outlineLvl w:val="1"/>
    </w:pPr>
  </w:style>
  <w:style w:type="character" w:customStyle="1" w:styleId="82">
    <w:name w:val="Стиль8 Знак"/>
    <w:basedOn w:val="22"/>
    <w:link w:val="81"/>
    <w:rsid w:val="00725EE8"/>
    <w:rPr>
      <w:b/>
      <w:sz w:val="28"/>
      <w:szCs w:val="28"/>
      <w:lang w:val="x-none" w:eastAsia="x-none"/>
    </w:rPr>
  </w:style>
  <w:style w:type="paragraph" w:customStyle="1" w:styleId="10">
    <w:name w:val="Стиль10"/>
    <w:basedOn w:val="91"/>
    <w:link w:val="100"/>
    <w:qFormat/>
    <w:rsid w:val="00754E0F"/>
    <w:pPr>
      <w:numPr>
        <w:numId w:val="15"/>
      </w:numPr>
    </w:pPr>
  </w:style>
  <w:style w:type="character" w:customStyle="1" w:styleId="92">
    <w:name w:val="Стиль9 Знак"/>
    <w:basedOn w:val="82"/>
    <w:link w:val="91"/>
    <w:rsid w:val="00581149"/>
    <w:rPr>
      <w:b/>
      <w:sz w:val="28"/>
      <w:szCs w:val="28"/>
      <w:lang w:val="x-none" w:eastAsia="x-none"/>
    </w:rPr>
  </w:style>
  <w:style w:type="character" w:customStyle="1" w:styleId="100">
    <w:name w:val="Стиль10 Знак"/>
    <w:basedOn w:val="92"/>
    <w:link w:val="10"/>
    <w:rsid w:val="00754E0F"/>
    <w:rPr>
      <w:b/>
      <w:sz w:val="28"/>
      <w:szCs w:val="28"/>
      <w:lang w:val="x-none" w:eastAsia="x-none"/>
    </w:rPr>
  </w:style>
  <w:style w:type="paragraph" w:customStyle="1" w:styleId="af6">
    <w:name w:val="Обычный для таблиц"/>
    <w:basedOn w:val="a1"/>
    <w:autoRedefine/>
    <w:rsid w:val="00E52363"/>
    <w:pPr>
      <w:spacing w:before="120"/>
      <w:jc w:val="both"/>
    </w:pPr>
  </w:style>
  <w:style w:type="paragraph" w:customStyle="1" w:styleId="af7">
    <w:name w:val="Примечание (КС)"/>
    <w:rsid w:val="00D37A89"/>
    <w:pPr>
      <w:jc w:val="both"/>
    </w:pPr>
    <w:rPr>
      <w:rFonts w:ascii="Arial" w:hAnsi="Arial" w:cs="Arial"/>
    </w:rPr>
  </w:style>
  <w:style w:type="paragraph" w:styleId="43">
    <w:name w:val="toc 4"/>
    <w:basedOn w:val="a1"/>
    <w:next w:val="a1"/>
    <w:autoRedefine/>
    <w:uiPriority w:val="39"/>
    <w:rsid w:val="00D47232"/>
    <w:pPr>
      <w:ind w:left="720"/>
    </w:pPr>
    <w:rPr>
      <w:rFonts w:ascii="Calibri" w:hAnsi="Calibri"/>
      <w:sz w:val="18"/>
      <w:szCs w:val="18"/>
    </w:rPr>
  </w:style>
  <w:style w:type="paragraph" w:styleId="53">
    <w:name w:val="toc 5"/>
    <w:basedOn w:val="a1"/>
    <w:next w:val="a1"/>
    <w:autoRedefine/>
    <w:rsid w:val="00D47232"/>
    <w:pPr>
      <w:ind w:left="960"/>
    </w:pPr>
    <w:rPr>
      <w:rFonts w:ascii="Calibri" w:hAnsi="Calibri"/>
      <w:sz w:val="18"/>
      <w:szCs w:val="18"/>
    </w:rPr>
  </w:style>
  <w:style w:type="paragraph" w:styleId="63">
    <w:name w:val="toc 6"/>
    <w:basedOn w:val="a1"/>
    <w:next w:val="a1"/>
    <w:autoRedefine/>
    <w:rsid w:val="00D47232"/>
    <w:pPr>
      <w:ind w:left="1200"/>
    </w:pPr>
    <w:rPr>
      <w:rFonts w:ascii="Calibri" w:hAnsi="Calibri"/>
      <w:sz w:val="18"/>
      <w:szCs w:val="18"/>
    </w:rPr>
  </w:style>
  <w:style w:type="paragraph" w:styleId="73">
    <w:name w:val="toc 7"/>
    <w:basedOn w:val="a1"/>
    <w:next w:val="a1"/>
    <w:autoRedefine/>
    <w:rsid w:val="00D47232"/>
    <w:pPr>
      <w:ind w:left="1440"/>
    </w:pPr>
    <w:rPr>
      <w:rFonts w:ascii="Calibri" w:hAnsi="Calibri"/>
      <w:sz w:val="18"/>
      <w:szCs w:val="18"/>
    </w:rPr>
  </w:style>
  <w:style w:type="paragraph" w:styleId="83">
    <w:name w:val="toc 8"/>
    <w:basedOn w:val="a1"/>
    <w:next w:val="a1"/>
    <w:autoRedefine/>
    <w:rsid w:val="00D47232"/>
    <w:pPr>
      <w:ind w:left="1680"/>
    </w:pPr>
    <w:rPr>
      <w:rFonts w:ascii="Calibri" w:hAnsi="Calibri"/>
      <w:sz w:val="18"/>
      <w:szCs w:val="18"/>
    </w:rPr>
  </w:style>
  <w:style w:type="paragraph" w:styleId="93">
    <w:name w:val="toc 9"/>
    <w:basedOn w:val="a1"/>
    <w:next w:val="a1"/>
    <w:autoRedefine/>
    <w:rsid w:val="00D47232"/>
    <w:pPr>
      <w:ind w:left="1920"/>
    </w:pPr>
    <w:rPr>
      <w:rFonts w:ascii="Calibri" w:hAnsi="Calibri"/>
      <w:sz w:val="18"/>
      <w:szCs w:val="18"/>
    </w:rPr>
  </w:style>
  <w:style w:type="character" w:customStyle="1" w:styleId="apple-converted-space">
    <w:name w:val="apple-converted-space"/>
    <w:basedOn w:val="a2"/>
    <w:rsid w:val="008A1B92"/>
  </w:style>
  <w:style w:type="table" w:styleId="af8">
    <w:name w:val="Table Grid"/>
    <w:basedOn w:val="a3"/>
    <w:rsid w:val="00F74B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1"/>
    <w:link w:val="afa"/>
    <w:semiHidden/>
    <w:unhideWhenUsed/>
    <w:rsid w:val="00FA4BA3"/>
    <w:rPr>
      <w:sz w:val="20"/>
      <w:szCs w:val="20"/>
    </w:rPr>
  </w:style>
  <w:style w:type="character" w:customStyle="1" w:styleId="afa">
    <w:name w:val="Текст сноски Знак"/>
    <w:basedOn w:val="a2"/>
    <w:link w:val="af9"/>
    <w:semiHidden/>
    <w:rsid w:val="00FA4BA3"/>
  </w:style>
  <w:style w:type="character" w:styleId="afb">
    <w:name w:val="footnote reference"/>
    <w:basedOn w:val="a2"/>
    <w:semiHidden/>
    <w:unhideWhenUsed/>
    <w:rsid w:val="00FA4BA3"/>
    <w:rPr>
      <w:vertAlign w:val="superscript"/>
    </w:rPr>
  </w:style>
  <w:style w:type="paragraph" w:customStyle="1" w:styleId="ASFKTablenorm">
    <w:name w:val="_ASFK_Table_norm"/>
    <w:link w:val="ASFKTablenorm0"/>
    <w:rsid w:val="00F63716"/>
    <w:pPr>
      <w:spacing w:before="60" w:after="60"/>
      <w:jc w:val="both"/>
    </w:pPr>
    <w:rPr>
      <w:sz w:val="22"/>
    </w:rPr>
  </w:style>
  <w:style w:type="character" w:customStyle="1" w:styleId="ASFKTablenorm0">
    <w:name w:val="_ASFK_Table_norm Знак"/>
    <w:link w:val="ASFKTablenorm"/>
    <w:rsid w:val="00F63716"/>
    <w:rPr>
      <w:sz w:val="22"/>
    </w:rPr>
  </w:style>
  <w:style w:type="paragraph" w:styleId="a">
    <w:name w:val="List Number"/>
    <w:aliases w:val="Нумерованный"/>
    <w:basedOn w:val="a1"/>
    <w:rsid w:val="00F63716"/>
    <w:pPr>
      <w:numPr>
        <w:numId w:val="34"/>
      </w:numPr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cid:image006.png@01D3231A.6C474BD0" TargetMode="External"/><Relationship Id="rId117" Type="http://schemas.openxmlformats.org/officeDocument/2006/relationships/image" Target="cid:image008.png@01D3233D.B0B426D0" TargetMode="External"/><Relationship Id="rId21" Type="http://schemas.openxmlformats.org/officeDocument/2006/relationships/hyperlink" Target="#&#1050;&#1086;&#1087;&#1080;&#1088;&#1086;&#1074;&#1072;&#1090;&#1100;"/><Relationship Id="rId42" Type="http://schemas.openxmlformats.org/officeDocument/2006/relationships/image" Target="media/image15.png"/><Relationship Id="rId47" Type="http://schemas.openxmlformats.org/officeDocument/2006/relationships/hyperlink" Target="#&#1046;&#1091;&#1088;&#1085;&#1072;&#1083;&#1057;&#1086;&#1073;&#1099;&#1090;&#1080;&#1081;"/><Relationship Id="rId63" Type="http://schemas.openxmlformats.org/officeDocument/2006/relationships/image" Target="media/image28.png"/><Relationship Id="rId68" Type="http://schemas.openxmlformats.org/officeDocument/2006/relationships/image" Target="media/image33.png"/><Relationship Id="rId84" Type="http://schemas.openxmlformats.org/officeDocument/2006/relationships/image" Target="media/image49.png"/><Relationship Id="rId89" Type="http://schemas.openxmlformats.org/officeDocument/2006/relationships/hyperlink" Target="#&#1057;&#1086;&#1079;&#1076;&#1072;&#1090;&#1100;&#1055;&#1072;&#1085;&#1077;&#1083;&#1100;2"/><Relationship Id="rId112" Type="http://schemas.openxmlformats.org/officeDocument/2006/relationships/hyperlink" Target="#&#1054;&#1090;&#1084;&#1077;&#1090;&#1080;&#1090;&#1100;&#1055;&#1086;&#1076;&#1095;&#1080;&#1085;&#1077;&#1085;&#1085;&#1099;&#1077;&#1055;&#1072;&#1085;&#1077;&#1083;&#1100;3"/><Relationship Id="rId133" Type="http://schemas.openxmlformats.org/officeDocument/2006/relationships/hyperlink" Target="#&#1054;&#1090;&#1082;&#1088;&#1099;&#1090;&#1100;&#1054;&#1088;&#1075;&#1072;&#1085;&#1080;&#1079;&#1072;&#1094;&#1080;&#1102;&#1055;&#1072;&#1085;&#1077;&#1083;&#1100;3"/><Relationship Id="rId138" Type="http://schemas.openxmlformats.org/officeDocument/2006/relationships/image" Target="cid:image015.png@01D3233D.B0B426D0" TargetMode="External"/><Relationship Id="rId154" Type="http://schemas.openxmlformats.org/officeDocument/2006/relationships/image" Target="media/image82.png"/><Relationship Id="rId159" Type="http://schemas.openxmlformats.org/officeDocument/2006/relationships/image" Target="media/image87.png"/><Relationship Id="rId170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image" Target="cid:image004.png@01D3233D.B0B426D0" TargetMode="External"/><Relationship Id="rId11" Type="http://schemas.openxmlformats.org/officeDocument/2006/relationships/image" Target="cid:image001.png@01D3231A.6C474BD0" TargetMode="External"/><Relationship Id="rId32" Type="http://schemas.openxmlformats.org/officeDocument/2006/relationships/image" Target="cid:image008.png@01D3231A.6C474BD0" TargetMode="External"/><Relationship Id="rId37" Type="http://schemas.openxmlformats.org/officeDocument/2006/relationships/image" Target="media/image13.png"/><Relationship Id="rId53" Type="http://schemas.openxmlformats.org/officeDocument/2006/relationships/hyperlink" Target="#&#1055;&#1072;&#1085;&#1077;&#1083;&#1100;&#1048;&#1085;&#1089;&#1090;&#1088;&#1091;&#1084;&#1077;&#1085;&#1090;&#1086;&#1074;1"/><Relationship Id="rId58" Type="http://schemas.openxmlformats.org/officeDocument/2006/relationships/image" Target="media/image23.png"/><Relationship Id="rId74" Type="http://schemas.openxmlformats.org/officeDocument/2006/relationships/image" Target="media/image39.png"/><Relationship Id="rId79" Type="http://schemas.openxmlformats.org/officeDocument/2006/relationships/image" Target="media/image44.png"/><Relationship Id="rId102" Type="http://schemas.openxmlformats.org/officeDocument/2006/relationships/hyperlink" Target="#&#1047;&#1072;&#1075;&#1088;&#1091;&#1079;&#1080;&#1090;&#1100;&#1080;&#1079;&#1045;&#1082;&#1089;&#1077;&#1083;&#1100;&#1055;&#1072;&#1085;&#1077;&#1083;&#1100;3"/><Relationship Id="rId123" Type="http://schemas.openxmlformats.org/officeDocument/2006/relationships/image" Target="cid:image010.png@01D3233D.B0B426D0" TargetMode="External"/><Relationship Id="rId128" Type="http://schemas.openxmlformats.org/officeDocument/2006/relationships/image" Target="media/image65.png"/><Relationship Id="rId144" Type="http://schemas.openxmlformats.org/officeDocument/2006/relationships/image" Target="media/image72.png"/><Relationship Id="rId149" Type="http://schemas.openxmlformats.org/officeDocument/2006/relationships/image" Target="media/image77.png"/><Relationship Id="rId5" Type="http://schemas.openxmlformats.org/officeDocument/2006/relationships/settings" Target="settings.xml"/><Relationship Id="rId90" Type="http://schemas.openxmlformats.org/officeDocument/2006/relationships/hyperlink" Target="#&#1056;&#1077;&#1076;&#1072;&#1082;&#1090;&#1080;&#1088;&#1086;&#1074;&#1072;&#1090;&#1100;&#1059;&#1076;&#1072;&#1083;&#1080;&#1090;&#1100;"/><Relationship Id="rId95" Type="http://schemas.openxmlformats.org/officeDocument/2006/relationships/hyperlink" Target="#&#1055;&#1077;&#1095;&#1072;&#1090;&#1100;&#1055;&#1072;&#1085;&#1077;&#1083;&#1100;2"/><Relationship Id="rId160" Type="http://schemas.openxmlformats.org/officeDocument/2006/relationships/image" Target="media/image88.png"/><Relationship Id="rId165" Type="http://schemas.openxmlformats.org/officeDocument/2006/relationships/image" Target="media/image93.png"/><Relationship Id="rId22" Type="http://schemas.openxmlformats.org/officeDocument/2006/relationships/image" Target="media/image8.png"/><Relationship Id="rId27" Type="http://schemas.openxmlformats.org/officeDocument/2006/relationships/hyperlink" Target="#&#1056;&#1072;&#1079;&#1084;&#1077;&#1090;&#1080;&#1090;&#1100;&#1042;&#1089;&#1077;"/><Relationship Id="rId43" Type="http://schemas.openxmlformats.org/officeDocument/2006/relationships/oleObject" Target="embeddings/oleObject1.bin"/><Relationship Id="rId48" Type="http://schemas.openxmlformats.org/officeDocument/2006/relationships/image" Target="media/image17.png"/><Relationship Id="rId64" Type="http://schemas.openxmlformats.org/officeDocument/2006/relationships/image" Target="media/image29.png"/><Relationship Id="rId69" Type="http://schemas.openxmlformats.org/officeDocument/2006/relationships/image" Target="media/image34.png"/><Relationship Id="rId113" Type="http://schemas.openxmlformats.org/officeDocument/2006/relationships/image" Target="media/image60.png"/><Relationship Id="rId118" Type="http://schemas.openxmlformats.org/officeDocument/2006/relationships/hyperlink" Target="#&#1088;&#1072;&#1079;&#1074;&#1077;&#1088;&#1085;&#1091;&#1090;&#1100;&#1087;&#1072;&#1085;&#1077;&#1083;&#1100;3"/><Relationship Id="rId134" Type="http://schemas.openxmlformats.org/officeDocument/2006/relationships/image" Target="media/image67.png"/><Relationship Id="rId139" Type="http://schemas.openxmlformats.org/officeDocument/2006/relationships/hyperlink" Target="#&#1055;&#1072;&#1085;&#1077;&#1083;&#1100;&#1048;&#1085;&#1089;&#1090;&#1088;&#1091;&#1084;&#1077;&#1085;&#1090;&#1086;&#1074;2"/><Relationship Id="rId80" Type="http://schemas.openxmlformats.org/officeDocument/2006/relationships/image" Target="media/image45.png"/><Relationship Id="rId85" Type="http://schemas.openxmlformats.org/officeDocument/2006/relationships/image" Target="media/image50.png"/><Relationship Id="rId150" Type="http://schemas.openxmlformats.org/officeDocument/2006/relationships/image" Target="media/image78.png"/><Relationship Id="rId155" Type="http://schemas.openxmlformats.org/officeDocument/2006/relationships/image" Target="media/image83.png"/><Relationship Id="rId171" Type="http://schemas.openxmlformats.org/officeDocument/2006/relationships/theme" Target="theme/theme1.xml"/><Relationship Id="rId12" Type="http://schemas.openxmlformats.org/officeDocument/2006/relationships/hyperlink" Target="#&#1042;&#1089;&#1090;&#1072;&#1074;&#1080;&#1090;&#1100;&#1048;&#1079;&#1045;&#1082;&#1089;&#1077;&#1083;&#1100;"/><Relationship Id="rId17" Type="http://schemas.openxmlformats.org/officeDocument/2006/relationships/image" Target="cid:image003.png@01D3231A.6C474BD0" TargetMode="External"/><Relationship Id="rId33" Type="http://schemas.openxmlformats.org/officeDocument/2006/relationships/hyperlink" Target="#&#1048;&#1084;&#1087;&#1086;&#1088;&#1090;"/><Relationship Id="rId38" Type="http://schemas.openxmlformats.org/officeDocument/2006/relationships/image" Target="cid:image010.png@01D3231A.6C474BD0" TargetMode="External"/><Relationship Id="rId59" Type="http://schemas.openxmlformats.org/officeDocument/2006/relationships/image" Target="media/image24.png"/><Relationship Id="rId103" Type="http://schemas.openxmlformats.org/officeDocument/2006/relationships/image" Target="media/image57.png"/><Relationship Id="rId108" Type="http://schemas.openxmlformats.org/officeDocument/2006/relationships/hyperlink" Target="#&#1059;&#1076;&#1072;&#1083;&#1080;&#1090;&#1100;&#1087;&#1072;&#1085;&#1077;&#1083;&#1100;3"/><Relationship Id="rId124" Type="http://schemas.openxmlformats.org/officeDocument/2006/relationships/hyperlink" Target="#&#1055;&#1086;&#1080;&#1089;&#1082;&#1055;&#1072;&#1085;&#1077;&#1083;&#1100;3"/><Relationship Id="rId129" Type="http://schemas.openxmlformats.org/officeDocument/2006/relationships/image" Target="cid:image012.png@01D3233D.B0B426D0" TargetMode="External"/><Relationship Id="rId54" Type="http://schemas.openxmlformats.org/officeDocument/2006/relationships/image" Target="media/image19.png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91" Type="http://schemas.openxmlformats.org/officeDocument/2006/relationships/image" Target="media/image54.png"/><Relationship Id="rId96" Type="http://schemas.openxmlformats.org/officeDocument/2006/relationships/hyperlink" Target="#&#1044;&#1054;&#1073;&#1072;&#1074;&#1080;&#1090;&#1100;&#1055;&#1072;&#1085;&#1077;&#1083;&#1100;3"/><Relationship Id="rId140" Type="http://schemas.openxmlformats.org/officeDocument/2006/relationships/image" Target="media/image69.png"/><Relationship Id="rId145" Type="http://schemas.openxmlformats.org/officeDocument/2006/relationships/image" Target="media/image73.png"/><Relationship Id="rId161" Type="http://schemas.openxmlformats.org/officeDocument/2006/relationships/image" Target="media/image89.png"/><Relationship Id="rId166" Type="http://schemas.openxmlformats.org/officeDocument/2006/relationships/image" Target="media/image9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#&#1059;&#1076;&#1072;&#1083;&#1080;&#1090;&#1100;"/><Relationship Id="rId23" Type="http://schemas.openxmlformats.org/officeDocument/2006/relationships/image" Target="cid:image005.png@01D3231A.6C474BD0" TargetMode="External"/><Relationship Id="rId28" Type="http://schemas.openxmlformats.org/officeDocument/2006/relationships/image" Target="media/image10.png"/><Relationship Id="rId36" Type="http://schemas.openxmlformats.org/officeDocument/2006/relationships/hyperlink" Target="#&#1055;&#1077;&#1095;&#1072;&#1090;&#1100;"/><Relationship Id="rId49" Type="http://schemas.openxmlformats.org/officeDocument/2006/relationships/image" Target="cid:image014.png@01D3231A.6C474BD0" TargetMode="External"/><Relationship Id="rId57" Type="http://schemas.openxmlformats.org/officeDocument/2006/relationships/image" Target="media/image22.png"/><Relationship Id="rId106" Type="http://schemas.openxmlformats.org/officeDocument/2006/relationships/image" Target="media/image58.png"/><Relationship Id="rId114" Type="http://schemas.openxmlformats.org/officeDocument/2006/relationships/image" Target="cid:image007.png@01D3233D.B0B426D0" TargetMode="External"/><Relationship Id="rId119" Type="http://schemas.openxmlformats.org/officeDocument/2006/relationships/image" Target="media/image62.png"/><Relationship Id="rId127" Type="http://schemas.openxmlformats.org/officeDocument/2006/relationships/hyperlink" Target="#&#1055;&#1077;&#1095;&#1072;&#1090;&#1100;&#1055;&#1072;&#1085;&#1077;&#1083;&#1100;3"/><Relationship Id="rId10" Type="http://schemas.openxmlformats.org/officeDocument/2006/relationships/image" Target="media/image4.png"/><Relationship Id="rId31" Type="http://schemas.openxmlformats.org/officeDocument/2006/relationships/image" Target="media/image11.png"/><Relationship Id="rId44" Type="http://schemas.openxmlformats.org/officeDocument/2006/relationships/hyperlink" Target="#&#1053;&#1072;&#1089;&#1090;&#1088;&#1086;&#1081;&#1082;&#1080;"/><Relationship Id="rId52" Type="http://schemas.openxmlformats.org/officeDocument/2006/relationships/image" Target="cid:image015.png@01D3231A.6C474BD0" TargetMode="External"/><Relationship Id="rId60" Type="http://schemas.openxmlformats.org/officeDocument/2006/relationships/image" Target="media/image25.png"/><Relationship Id="rId65" Type="http://schemas.openxmlformats.org/officeDocument/2006/relationships/image" Target="media/image30.png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81" Type="http://schemas.openxmlformats.org/officeDocument/2006/relationships/image" Target="media/image46.png"/><Relationship Id="rId86" Type="http://schemas.openxmlformats.org/officeDocument/2006/relationships/image" Target="media/image51.png"/><Relationship Id="rId94" Type="http://schemas.openxmlformats.org/officeDocument/2006/relationships/hyperlink" Target="#&#1069;&#1082;&#1089;&#1087;&#1086;&#1088;&#1090;&#1055;&#1072;&#1085;&#1077;&#1083;&#1100;2"/><Relationship Id="rId99" Type="http://schemas.openxmlformats.org/officeDocument/2006/relationships/hyperlink" Target="#&#1044;&#1054;&#1073;&#1072;&#1074;&#1080;&#1090;&#1100;&#1055;&#1086;&#1076;&#1095;&#1080;&#1085;&#1077;&#1085;&#1085;&#1099;&#1081;&#1055;&#1072;&#1085;&#1077;&#1083;&#1100;3"/><Relationship Id="rId101" Type="http://schemas.openxmlformats.org/officeDocument/2006/relationships/image" Target="cid:image002.png@01D3233D.B0B426D0" TargetMode="External"/><Relationship Id="rId122" Type="http://schemas.openxmlformats.org/officeDocument/2006/relationships/image" Target="media/image63.png"/><Relationship Id="rId130" Type="http://schemas.openxmlformats.org/officeDocument/2006/relationships/hyperlink" Target="#&#1044;&#1086;&#1087;&#1086;&#1083;&#1085;&#1080;&#1090;&#1077;&#1083;&#1100;&#1085;&#1086;&#1055;&#1072;&#1085;&#1077;&#1083;&#1100;3"/><Relationship Id="rId135" Type="http://schemas.openxmlformats.org/officeDocument/2006/relationships/image" Target="cid:image014.png@01D3233D.B0B426D0" TargetMode="External"/><Relationship Id="rId143" Type="http://schemas.openxmlformats.org/officeDocument/2006/relationships/hyperlink" Target="#&#1055;&#1072;&#1085;&#1077;&#1083;&#1100;&#1048;&#1085;&#1089;&#1090;&#1088;&#1091;&#1084;&#1077;&#1085;&#1090;&#1086;&#1074;3"/><Relationship Id="rId148" Type="http://schemas.openxmlformats.org/officeDocument/2006/relationships/image" Target="media/image76.png"/><Relationship Id="rId151" Type="http://schemas.openxmlformats.org/officeDocument/2006/relationships/image" Target="media/image79.png"/><Relationship Id="rId156" Type="http://schemas.openxmlformats.org/officeDocument/2006/relationships/image" Target="media/image84.png"/><Relationship Id="rId164" Type="http://schemas.openxmlformats.org/officeDocument/2006/relationships/image" Target="media/image92.png"/><Relationship Id="rId16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#&#1057;&#1086;&#1079;&#1076;&#1072;&#1090;&#1100;&#1056;&#1077;&#1076;&#1072;&#1082;&#1090;&#1080;&#1088;&#1086;&#1074;&#1072;&#1090;&#1100;"/><Relationship Id="rId13" Type="http://schemas.openxmlformats.org/officeDocument/2006/relationships/image" Target="media/image5.png"/><Relationship Id="rId18" Type="http://schemas.openxmlformats.org/officeDocument/2006/relationships/hyperlink" Target="#&#1054;&#1073;&#1085;&#1086;&#1074;&#1080;&#1090;&#1100;"/><Relationship Id="rId39" Type="http://schemas.openxmlformats.org/officeDocument/2006/relationships/hyperlink" Target="#&#1057;&#1080;&#1085;&#1093;&#1088;&#1086;&#1085;&#1080;&#1079;&#1072;&#1094;&#1080;&#1103;"/><Relationship Id="rId109" Type="http://schemas.openxmlformats.org/officeDocument/2006/relationships/hyperlink" Target="#&#1048;&#1085;&#1074;&#1077;&#1088;&#1089;&#1080;&#1103;&#1055;&#1072;&#1085;&#1077;&#1083;&#1100;3"/><Relationship Id="rId34" Type="http://schemas.openxmlformats.org/officeDocument/2006/relationships/image" Target="media/image12.png"/><Relationship Id="rId50" Type="http://schemas.openxmlformats.org/officeDocument/2006/relationships/hyperlink" Target="#&#1042;&#1099;&#1093;&#1086;&#1076;"/><Relationship Id="rId55" Type="http://schemas.openxmlformats.org/officeDocument/2006/relationships/image" Target="media/image20.png"/><Relationship Id="rId76" Type="http://schemas.openxmlformats.org/officeDocument/2006/relationships/image" Target="media/image41.png"/><Relationship Id="rId97" Type="http://schemas.openxmlformats.org/officeDocument/2006/relationships/image" Target="media/image55.png"/><Relationship Id="rId104" Type="http://schemas.openxmlformats.org/officeDocument/2006/relationships/image" Target="cid:image003.png@01D3233D.B0B426D0" TargetMode="External"/><Relationship Id="rId120" Type="http://schemas.openxmlformats.org/officeDocument/2006/relationships/image" Target="cid:image009.png@01D3233D.B0B426D0" TargetMode="External"/><Relationship Id="rId125" Type="http://schemas.openxmlformats.org/officeDocument/2006/relationships/image" Target="media/image64.png"/><Relationship Id="rId141" Type="http://schemas.openxmlformats.org/officeDocument/2006/relationships/image" Target="media/image70.png"/><Relationship Id="rId146" Type="http://schemas.openxmlformats.org/officeDocument/2006/relationships/image" Target="media/image74.png"/><Relationship Id="rId167" Type="http://schemas.openxmlformats.org/officeDocument/2006/relationships/image" Target="media/image95.png"/><Relationship Id="rId7" Type="http://schemas.openxmlformats.org/officeDocument/2006/relationships/footnotes" Target="footnotes.xml"/><Relationship Id="rId71" Type="http://schemas.openxmlformats.org/officeDocument/2006/relationships/image" Target="media/image36.png"/><Relationship Id="rId92" Type="http://schemas.openxmlformats.org/officeDocument/2006/relationships/image" Target="cid:image005.png@01D3233D.B0B426D0" TargetMode="External"/><Relationship Id="rId162" Type="http://schemas.openxmlformats.org/officeDocument/2006/relationships/image" Target="media/image90.png"/><Relationship Id="rId2" Type="http://schemas.openxmlformats.org/officeDocument/2006/relationships/numbering" Target="numbering.xml"/><Relationship Id="rId29" Type="http://schemas.openxmlformats.org/officeDocument/2006/relationships/image" Target="cid:image007.png@01D3231A.6C474BD0" TargetMode="External"/><Relationship Id="rId24" Type="http://schemas.openxmlformats.org/officeDocument/2006/relationships/hyperlink" Target="#&#1048;&#1085;&#1074;&#1077;&#1088;&#1089;&#1080;&#1103;"/><Relationship Id="rId40" Type="http://schemas.openxmlformats.org/officeDocument/2006/relationships/image" Target="media/image14.png"/><Relationship Id="rId45" Type="http://schemas.openxmlformats.org/officeDocument/2006/relationships/image" Target="media/image16.png"/><Relationship Id="rId66" Type="http://schemas.openxmlformats.org/officeDocument/2006/relationships/image" Target="media/image31.png"/><Relationship Id="rId87" Type="http://schemas.openxmlformats.org/officeDocument/2006/relationships/image" Target="media/image52.png"/><Relationship Id="rId110" Type="http://schemas.openxmlformats.org/officeDocument/2006/relationships/image" Target="media/image59.png"/><Relationship Id="rId115" Type="http://schemas.openxmlformats.org/officeDocument/2006/relationships/hyperlink" Target="#&#1056;&#1072;&#1079;&#1084;&#1077;&#1090;&#1080;&#1090;&#1100;&#1042;&#1089;&#1077;&#1055;&#1072;&#1085;&#1077;&#1083;&#1100;3"/><Relationship Id="rId131" Type="http://schemas.openxmlformats.org/officeDocument/2006/relationships/image" Target="media/image66.png"/><Relationship Id="rId136" Type="http://schemas.openxmlformats.org/officeDocument/2006/relationships/hyperlink" Target="#&#1069;&#1082;&#1089;&#1087;&#1086;&#1088;&#1090;&#1055;&#1072;&#1085;&#1077;&#1083;&#1100;3"/><Relationship Id="rId157" Type="http://schemas.openxmlformats.org/officeDocument/2006/relationships/image" Target="media/image85.png"/><Relationship Id="rId61" Type="http://schemas.openxmlformats.org/officeDocument/2006/relationships/image" Target="media/image26.png"/><Relationship Id="rId82" Type="http://schemas.openxmlformats.org/officeDocument/2006/relationships/image" Target="media/image47.jpeg"/><Relationship Id="rId152" Type="http://schemas.openxmlformats.org/officeDocument/2006/relationships/image" Target="media/image80.png"/><Relationship Id="rId19" Type="http://schemas.openxmlformats.org/officeDocument/2006/relationships/image" Target="media/image7.png"/><Relationship Id="rId14" Type="http://schemas.openxmlformats.org/officeDocument/2006/relationships/image" Target="cid:image002.png@01D3231A.6C474BD0" TargetMode="External"/><Relationship Id="rId30" Type="http://schemas.openxmlformats.org/officeDocument/2006/relationships/hyperlink" Target="#&#1069;&#1082;&#1089;&#1087;&#1086;&#1088;&#1090;"/><Relationship Id="rId35" Type="http://schemas.openxmlformats.org/officeDocument/2006/relationships/image" Target="cid:image009.png@01D3231A.6C474BD0" TargetMode="External"/><Relationship Id="rId56" Type="http://schemas.openxmlformats.org/officeDocument/2006/relationships/image" Target="media/image21.png"/><Relationship Id="rId77" Type="http://schemas.openxmlformats.org/officeDocument/2006/relationships/image" Target="media/image42.png"/><Relationship Id="rId100" Type="http://schemas.openxmlformats.org/officeDocument/2006/relationships/image" Target="media/image56.png"/><Relationship Id="rId105" Type="http://schemas.openxmlformats.org/officeDocument/2006/relationships/hyperlink" Target="#&#1056;&#1077;&#1083;&#1072;&#1082;&#1090;&#1080;&#1088;&#1086;&#1074;&#1072;&#1090;&#1100;&#1055;&#1072;&#1085;&#1077;&#1083;&#1100;3"/><Relationship Id="rId126" Type="http://schemas.openxmlformats.org/officeDocument/2006/relationships/image" Target="cid:image011.png@01D3233D.B0B426D0" TargetMode="External"/><Relationship Id="rId147" Type="http://schemas.openxmlformats.org/officeDocument/2006/relationships/image" Target="media/image75.png"/><Relationship Id="rId16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18.png"/><Relationship Id="rId72" Type="http://schemas.openxmlformats.org/officeDocument/2006/relationships/image" Target="media/image37.png"/><Relationship Id="rId93" Type="http://schemas.openxmlformats.org/officeDocument/2006/relationships/hyperlink" Target="#&#1050;&#1086;&#1087;&#1080;&#1088;&#1086;&#1074;&#1072;&#1090;&#1100;&#1042;&#1077;&#1088;&#1089;&#1080;&#1102;&#1055;&#1072;&#1085;&#1077;&#1083;&#1100;2"/><Relationship Id="rId98" Type="http://schemas.openxmlformats.org/officeDocument/2006/relationships/image" Target="cid:image001.png@01D3233D.B0B426D0" TargetMode="External"/><Relationship Id="rId121" Type="http://schemas.openxmlformats.org/officeDocument/2006/relationships/hyperlink" Target="#&#1057;&#1074;&#1077;&#1088;&#1085;&#1091;&#1090;&#1100;&#1055;&#1072;&#1085;&#1077;&#1083;&#1100;3"/><Relationship Id="rId142" Type="http://schemas.openxmlformats.org/officeDocument/2006/relationships/image" Target="media/image71.png"/><Relationship Id="rId163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cid:image013.png@01D3231A.6C474BD0" TargetMode="External"/><Relationship Id="rId67" Type="http://schemas.openxmlformats.org/officeDocument/2006/relationships/image" Target="media/image32.png"/><Relationship Id="rId116" Type="http://schemas.openxmlformats.org/officeDocument/2006/relationships/image" Target="media/image61.png"/><Relationship Id="rId137" Type="http://schemas.openxmlformats.org/officeDocument/2006/relationships/image" Target="media/image68.png"/><Relationship Id="rId158" Type="http://schemas.openxmlformats.org/officeDocument/2006/relationships/image" Target="media/image86.png"/><Relationship Id="rId20" Type="http://schemas.openxmlformats.org/officeDocument/2006/relationships/image" Target="cid:image004.png@01D3231A.6C474BD0" TargetMode="External"/><Relationship Id="rId41" Type="http://schemas.openxmlformats.org/officeDocument/2006/relationships/image" Target="cid:image011.png@01D3231A.6C474BD0" TargetMode="External"/><Relationship Id="rId62" Type="http://schemas.openxmlformats.org/officeDocument/2006/relationships/image" Target="media/image27.png"/><Relationship Id="rId83" Type="http://schemas.openxmlformats.org/officeDocument/2006/relationships/image" Target="media/image48.png"/><Relationship Id="rId88" Type="http://schemas.openxmlformats.org/officeDocument/2006/relationships/image" Target="media/image53.png"/><Relationship Id="rId111" Type="http://schemas.openxmlformats.org/officeDocument/2006/relationships/image" Target="cid:image006.png@01D3233D.B0B426D0" TargetMode="External"/><Relationship Id="rId132" Type="http://schemas.openxmlformats.org/officeDocument/2006/relationships/image" Target="cid:image013.png@01D3233D.B0B426D0" TargetMode="External"/><Relationship Id="rId153" Type="http://schemas.openxmlformats.org/officeDocument/2006/relationships/image" Target="media/image8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ysystems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7.png"/><Relationship Id="rId1" Type="http://schemas.openxmlformats.org/officeDocument/2006/relationships/image" Target="media/image9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974848-172B-4F72-854B-C3B45A821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20</Pages>
  <Words>2950</Words>
  <Characters>16821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Подсистема «Зарплата–КС»</vt:lpstr>
    </vt:vector>
  </TitlesOfParts>
  <Company/>
  <LinksUpToDate>false</LinksUpToDate>
  <CharactersWithSpaces>19732</CharactersWithSpaces>
  <SharedDoc>false</SharedDoc>
  <HLinks>
    <vt:vector size="186" baseType="variant">
      <vt:variant>
        <vt:i4>7471114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СписокАналитическихПризнаковВСтроках</vt:lpwstr>
      </vt:variant>
      <vt:variant>
        <vt:i4>7471225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СписокАналитическихПризнаковВСтолбцах</vt:lpwstr>
      </vt:variant>
      <vt:variant>
        <vt:i4>7471114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СписокАналитическихПризнаковВСтроках</vt:lpwstr>
      </vt:variant>
      <vt:variant>
        <vt:i4>72156221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СозданиеВыборки</vt:lpwstr>
      </vt:variant>
      <vt:variant>
        <vt:i4>72156221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СозданиеВыборки</vt:lpwstr>
      </vt:variant>
      <vt:variant>
        <vt:i4>5832734</vt:i4>
      </vt:variant>
      <vt:variant>
        <vt:i4>174</vt:i4>
      </vt:variant>
      <vt:variant>
        <vt:i4>0</vt:i4>
      </vt:variant>
      <vt:variant>
        <vt:i4>5</vt:i4>
      </vt:variant>
      <vt:variant>
        <vt:lpwstr>ftp://ftp.bus.gov.ru/all/</vt:lpwstr>
      </vt:variant>
      <vt:variant>
        <vt:lpwstr/>
      </vt:variant>
      <vt:variant>
        <vt:i4>7733311</vt:i4>
      </vt:variant>
      <vt:variant>
        <vt:i4>171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  <vt:variant>
        <vt:i4>1703989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_Toc400612094</vt:lpwstr>
      </vt:variant>
      <vt:variant>
        <vt:i4>1703989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_Toc400612093</vt:lpwstr>
      </vt:variant>
      <vt:variant>
        <vt:i4>1703989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_Toc400612092</vt:lpwstr>
      </vt:variant>
      <vt:variant>
        <vt:i4>1703989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_Toc400612091</vt:lpwstr>
      </vt:variant>
      <vt:variant>
        <vt:i4>1703989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_Toc400612090</vt:lpwstr>
      </vt:variant>
      <vt:variant>
        <vt:i4>1769525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_Toc400612089</vt:lpwstr>
      </vt:variant>
      <vt:variant>
        <vt:i4>1769525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_Toc400612088</vt:lpwstr>
      </vt:variant>
      <vt:variant>
        <vt:i4>1769525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_Toc400612087</vt:lpwstr>
      </vt:variant>
      <vt:variant>
        <vt:i4>1769525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_Toc400612086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_Toc400612085</vt:lpwstr>
      </vt:variant>
      <vt:variant>
        <vt:i4>1769525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_Toc400612084</vt:lpwstr>
      </vt:variant>
      <vt:variant>
        <vt:i4>1769525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_Toc400612083</vt:lpwstr>
      </vt:variant>
      <vt:variant>
        <vt:i4>1769525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_Toc400612082</vt:lpwstr>
      </vt:variant>
      <vt:variant>
        <vt:i4>1769525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_Toc400612081</vt:lpwstr>
      </vt:variant>
      <vt:variant>
        <vt:i4>1769525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_Toc400612080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_Toc400612079</vt:lpwstr>
      </vt:variant>
      <vt:variant>
        <vt:i4>1310773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_Toc400612078</vt:lpwstr>
      </vt:variant>
      <vt:variant>
        <vt:i4>1310773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_Toc400612077</vt:lpwstr>
      </vt:variant>
      <vt:variant>
        <vt:i4>1310773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_Toc400612076</vt:lpwstr>
      </vt:variant>
      <vt:variant>
        <vt:i4>1310773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_Toc400612075</vt:lpwstr>
      </vt:variant>
      <vt:variant>
        <vt:i4>1310773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_Toc400612074</vt:lpwstr>
      </vt:variant>
      <vt:variant>
        <vt:i4>1310773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_Toc400612073</vt:lpwstr>
      </vt:variant>
      <vt:variant>
        <vt:i4>1310773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_Toc400612072</vt:lpwstr>
      </vt:variant>
      <vt:variant>
        <vt:i4>131153</vt:i4>
      </vt:variant>
      <vt:variant>
        <vt:i4>3</vt:i4>
      </vt:variant>
      <vt:variant>
        <vt:i4>0</vt:i4>
      </vt:variant>
      <vt:variant>
        <vt:i4>5</vt:i4>
      </vt:variant>
      <vt:variant>
        <vt:lpwstr>http://www.keysystems.ru/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Подсистема «Зарплата–КС»</dc:title>
  <dc:creator>Семенов</dc:creator>
  <cp:lastModifiedBy>Савельева Анастасия Николаевна</cp:lastModifiedBy>
  <cp:revision>14</cp:revision>
  <cp:lastPrinted>2017-09-01T13:32:00Z</cp:lastPrinted>
  <dcterms:created xsi:type="dcterms:W3CDTF">2019-07-30T06:59:00Z</dcterms:created>
  <dcterms:modified xsi:type="dcterms:W3CDTF">2019-07-31T05:27:00Z</dcterms:modified>
</cp:coreProperties>
</file>