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648" w:type="dxa"/>
        <w:tblLayout w:type="fixed"/>
        <w:tblLook w:val="01E0" w:firstRow="1" w:lastRow="1" w:firstColumn="1" w:lastColumn="1" w:noHBand="0" w:noVBand="0"/>
      </w:tblPr>
      <w:tblGrid>
        <w:gridCol w:w="284"/>
        <w:gridCol w:w="397"/>
        <w:gridCol w:w="2775"/>
        <w:gridCol w:w="2175"/>
        <w:gridCol w:w="2505"/>
        <w:gridCol w:w="2700"/>
      </w:tblGrid>
      <w:tr w:rsidR="00616FB3" w:rsidTr="007D296D">
        <w:trPr>
          <w:trHeight w:val="80"/>
        </w:trPr>
        <w:tc>
          <w:tcPr>
            <w:tcW w:w="284" w:type="dxa"/>
          </w:tcPr>
          <w:p w:rsidR="00616FB3" w:rsidRPr="00256F0D" w:rsidRDefault="00616FB3" w:rsidP="007D296D">
            <w:pPr>
              <w:pStyle w:val="aff6"/>
            </w:pPr>
          </w:p>
        </w:tc>
        <w:tc>
          <w:tcPr>
            <w:tcW w:w="397" w:type="dxa"/>
          </w:tcPr>
          <w:p w:rsidR="00616FB3" w:rsidRDefault="00616FB3" w:rsidP="007D296D">
            <w:pPr>
              <w:pStyle w:val="aff6"/>
            </w:pPr>
          </w:p>
        </w:tc>
        <w:tc>
          <w:tcPr>
            <w:tcW w:w="10155" w:type="dxa"/>
            <w:gridSpan w:val="4"/>
          </w:tcPr>
          <w:p w:rsidR="00616FB3" w:rsidRDefault="00616FB3" w:rsidP="007D296D">
            <w:pPr>
              <w:pStyle w:val="affff3"/>
            </w:pPr>
            <w:r>
              <w:rPr>
                <w:noProof/>
              </w:rPr>
              <w:drawing>
                <wp:inline distT="0" distB="0" distL="0" distR="0" wp14:anchorId="0DEB74A2" wp14:editId="1CE6284C">
                  <wp:extent cx="3010535" cy="387985"/>
                  <wp:effectExtent l="0" t="0" r="0"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10535" cy="387985"/>
                          </a:xfrm>
                          <a:prstGeom prst="rect">
                            <a:avLst/>
                          </a:prstGeom>
                          <a:noFill/>
                          <a:ln>
                            <a:noFill/>
                          </a:ln>
                        </pic:spPr>
                      </pic:pic>
                    </a:graphicData>
                  </a:graphic>
                </wp:inline>
              </w:drawing>
            </w:r>
            <w:r>
              <w:rPr>
                <w:noProof/>
              </w:rPr>
              <mc:AlternateContent>
                <mc:Choice Requires="wps">
                  <w:drawing>
                    <wp:inline distT="0" distB="0" distL="0" distR="0" wp14:anchorId="44A49CFD" wp14:editId="7A276448">
                      <wp:extent cx="6286500" cy="0"/>
                      <wp:effectExtent l="0" t="0" r="19050" b="19050"/>
                      <wp:docPr id="4"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line id="Line 4" o:spid="_x0000_s1026" style="visibility:visible;mso-wrap-style:square;mso-left-percent:-10001;mso-top-percent:-10001;mso-position-horizontal:absolute;mso-position-horizontal-relative:char;mso-position-vertical:absolute;mso-position-vertical-relative:line;mso-left-percent:-10001;mso-top-percent:-10001" from="0,0" to="4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0jZEQ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" strokeweight="1.5pt">
                      <w10:anchorlock/>
                    </v:line>
                  </w:pict>
                </mc:Fallback>
              </mc:AlternateContent>
            </w:r>
          </w:p>
        </w:tc>
      </w:tr>
      <w:tr w:rsidR="00616FB3" w:rsidTr="007D296D">
        <w:tc>
          <w:tcPr>
            <w:tcW w:w="284" w:type="dxa"/>
          </w:tcPr>
          <w:p w:rsidR="00616FB3" w:rsidRDefault="00616FB3" w:rsidP="007D296D">
            <w:pPr>
              <w:pStyle w:val="aff6"/>
            </w:pPr>
          </w:p>
        </w:tc>
        <w:tc>
          <w:tcPr>
            <w:tcW w:w="397" w:type="dxa"/>
          </w:tcPr>
          <w:p w:rsidR="00616FB3" w:rsidRDefault="00616FB3" w:rsidP="007D296D">
            <w:pPr>
              <w:pStyle w:val="aff6"/>
            </w:pPr>
          </w:p>
        </w:tc>
        <w:tc>
          <w:tcPr>
            <w:tcW w:w="4950" w:type="dxa"/>
            <w:gridSpan w:val="2"/>
          </w:tcPr>
          <w:p w:rsidR="00616FB3" w:rsidRDefault="00616FB3" w:rsidP="007D296D">
            <w:pPr>
              <w:pStyle w:val="aff6"/>
            </w:pPr>
          </w:p>
        </w:tc>
        <w:tc>
          <w:tcPr>
            <w:tcW w:w="5205" w:type="dxa"/>
            <w:gridSpan w:val="2"/>
          </w:tcPr>
          <w:p w:rsidR="00616FB3" w:rsidRDefault="00616FB3" w:rsidP="007D296D">
            <w:pPr>
              <w:pStyle w:val="afffff7"/>
            </w:pPr>
          </w:p>
          <w:p w:rsidR="00616FB3" w:rsidRDefault="00616FB3" w:rsidP="007D296D">
            <w:pPr>
              <w:pStyle w:val="afffff7"/>
            </w:pPr>
            <w:r w:rsidRPr="002F5CE0">
              <w:t>УТВЕРЖДАЮ</w:t>
            </w:r>
            <w:r w:rsidRPr="002F5CE0">
              <w:br/>
            </w:r>
            <w:r>
              <w:t>Генеральный д</w:t>
            </w:r>
            <w:r w:rsidRPr="00BB253C">
              <w:t>иректор</w:t>
            </w:r>
          </w:p>
          <w:p w:rsidR="00616FB3" w:rsidRPr="00BB253C" w:rsidRDefault="00616FB3" w:rsidP="007D296D">
            <w:pPr>
              <w:pStyle w:val="afffff7"/>
            </w:pPr>
            <w:r w:rsidRPr="00BB253C">
              <w:t xml:space="preserve">ООО </w:t>
            </w:r>
            <w:r w:rsidR="00F83A63">
              <w:t>«</w:t>
            </w:r>
            <w:r w:rsidRPr="00BB253C">
              <w:t>Кейсистемс</w:t>
            </w:r>
            <w:r w:rsidR="00F83A63">
              <w:t>»</w:t>
            </w:r>
            <w:r w:rsidRPr="00BB253C">
              <w:t xml:space="preserve"> </w:t>
            </w:r>
          </w:p>
          <w:p w:rsidR="00616FB3" w:rsidRPr="002F5CE0" w:rsidRDefault="00616FB3" w:rsidP="007D296D">
            <w:pPr>
              <w:pStyle w:val="afffff7"/>
            </w:pPr>
            <w:r w:rsidRPr="002F5CE0">
              <w:t xml:space="preserve">_________________ </w:t>
            </w:r>
            <w:r>
              <w:t>А.</w:t>
            </w:r>
            <w:r>
              <w:rPr>
                <w:lang w:val="en-US"/>
              </w:rPr>
              <w:t xml:space="preserve"> </w:t>
            </w:r>
            <w:r>
              <w:t>А.</w:t>
            </w:r>
            <w:r>
              <w:rPr>
                <w:lang w:val="en-US"/>
              </w:rPr>
              <w:t xml:space="preserve"> </w:t>
            </w:r>
            <w:r>
              <w:t>Матросов</w:t>
            </w:r>
          </w:p>
          <w:p w:rsidR="00616FB3" w:rsidRDefault="00F83A63" w:rsidP="007D296D">
            <w:pPr>
              <w:pStyle w:val="afffff7"/>
            </w:pPr>
            <w:r>
              <w:t>«</w:t>
            </w:r>
            <w:r w:rsidR="00616FB3" w:rsidRPr="002F5CE0">
              <w:t>___</w:t>
            </w:r>
            <w:r>
              <w:t>»</w:t>
            </w:r>
            <w:r w:rsidR="00616FB3" w:rsidRPr="002F5CE0">
              <w:t xml:space="preserve"> ______________ 20</w:t>
            </w:r>
            <w:r w:rsidR="00616FB3">
              <w:t>16</w:t>
            </w:r>
            <w:r w:rsidR="00616FB3" w:rsidRPr="00E85505">
              <w:t xml:space="preserve"> </w:t>
            </w:r>
            <w:r w:rsidR="00616FB3" w:rsidRPr="002F5CE0">
              <w:t>г.</w:t>
            </w:r>
          </w:p>
        </w:tc>
      </w:tr>
      <w:tr w:rsidR="00616FB3" w:rsidTr="007D296D">
        <w:trPr>
          <w:trHeight w:val="930"/>
        </w:trPr>
        <w:tc>
          <w:tcPr>
            <w:tcW w:w="284" w:type="dxa"/>
          </w:tcPr>
          <w:p w:rsidR="00616FB3" w:rsidRDefault="00616FB3" w:rsidP="007D296D">
            <w:pPr>
              <w:pStyle w:val="aff6"/>
            </w:pPr>
          </w:p>
        </w:tc>
        <w:tc>
          <w:tcPr>
            <w:tcW w:w="397" w:type="dxa"/>
          </w:tcPr>
          <w:p w:rsidR="00616FB3" w:rsidRDefault="00616FB3" w:rsidP="007D296D">
            <w:pPr>
              <w:pStyle w:val="aff6"/>
            </w:pPr>
          </w:p>
        </w:tc>
        <w:tc>
          <w:tcPr>
            <w:tcW w:w="10155" w:type="dxa"/>
            <w:gridSpan w:val="4"/>
            <w:vMerge w:val="restart"/>
          </w:tcPr>
          <w:p w:rsidR="00616FB3" w:rsidRPr="00750F24" w:rsidRDefault="00616FB3" w:rsidP="007D296D">
            <w:pPr>
              <w:pStyle w:val="affff1"/>
              <w:rPr>
                <w:sz w:val="48"/>
              </w:rPr>
            </w:pPr>
            <w:r w:rsidRPr="00750F24">
              <w:t>Автоматизация контрольно-ревизионной деятельности органов государственного (муниципального) финансового контроля (Финансовый контроль-СМАРТ)</w:t>
            </w:r>
          </w:p>
          <w:p w:rsidR="00616FB3" w:rsidRPr="006D3BE4" w:rsidRDefault="00616FB3" w:rsidP="007D296D">
            <w:pPr>
              <w:pStyle w:val="affffa"/>
            </w:pPr>
            <w:r w:rsidRPr="00F34A0E">
              <w:t xml:space="preserve">версия </w:t>
            </w:r>
            <w:r w:rsidRPr="009C64F2">
              <w:t>1</w:t>
            </w:r>
            <w:r>
              <w:t>5</w:t>
            </w:r>
            <w:r w:rsidRPr="009C64F2">
              <w:t>.</w:t>
            </w:r>
            <w:r w:rsidRPr="006D3BE4">
              <w:t>3.0</w:t>
            </w:r>
          </w:p>
          <w:p w:rsidR="00616FB3" w:rsidRPr="00486777" w:rsidRDefault="00616FB3" w:rsidP="007D296D">
            <w:pPr>
              <w:pStyle w:val="1a"/>
            </w:pPr>
            <w:r>
              <w:t xml:space="preserve">Руководство </w:t>
            </w:r>
            <w:r w:rsidR="0044229F">
              <w:t>пользователя</w:t>
            </w:r>
          </w:p>
          <w:p w:rsidR="00616FB3" w:rsidRPr="00807EAB" w:rsidRDefault="00C754A5" w:rsidP="007D296D">
            <w:pPr>
              <w:pStyle w:val="1a"/>
            </w:pPr>
            <w:r>
              <w:t>Администрирование программного комплекса</w:t>
            </w:r>
          </w:p>
          <w:p w:rsidR="00616FB3" w:rsidRPr="00B943B2" w:rsidRDefault="00616FB3" w:rsidP="007D296D">
            <w:pPr>
              <w:pStyle w:val="affff1"/>
            </w:pPr>
            <w:r w:rsidRPr="00D5098D">
              <w:t xml:space="preserve">Лист </w:t>
            </w:r>
            <w:r w:rsidRPr="00B943B2">
              <w:t>утверждения</w:t>
            </w:r>
          </w:p>
          <w:p w:rsidR="00616FB3" w:rsidRPr="004021FF" w:rsidRDefault="00616FB3" w:rsidP="007D296D">
            <w:pPr>
              <w:pStyle w:val="2f3"/>
            </w:pPr>
            <w:r w:rsidRPr="00750F24">
              <w:rPr>
                <w:bCs/>
                <w:iCs/>
              </w:rPr>
              <w:t xml:space="preserve">Р.КС. 07060-01 34 </w:t>
            </w:r>
            <w:r w:rsidRPr="00D63B5A">
              <w:rPr>
                <w:bCs/>
                <w:iCs/>
              </w:rPr>
              <w:t>0</w:t>
            </w:r>
            <w:r w:rsidR="00DD61D7" w:rsidRPr="00D63B5A">
              <w:rPr>
                <w:bCs/>
                <w:iCs/>
              </w:rPr>
              <w:t>2</w:t>
            </w:r>
            <w:r w:rsidRPr="00C20E24">
              <w:noBreakHyphen/>
              <w:t>ЛУ</w:t>
            </w:r>
          </w:p>
          <w:p w:rsidR="00616FB3" w:rsidRPr="00262B2A" w:rsidRDefault="00616FB3" w:rsidP="007D296D">
            <w:pPr>
              <w:pStyle w:val="2f3"/>
            </w:pPr>
          </w:p>
        </w:tc>
      </w:tr>
      <w:tr w:rsidR="00616FB3" w:rsidRPr="00D61938" w:rsidTr="007D296D">
        <w:trPr>
          <w:trHeight w:val="927"/>
        </w:trPr>
        <w:tc>
          <w:tcPr>
            <w:tcW w:w="284" w:type="dxa"/>
          </w:tcPr>
          <w:p w:rsidR="00616FB3" w:rsidRDefault="00616FB3" w:rsidP="007D296D">
            <w:pPr>
              <w:pStyle w:val="aff6"/>
            </w:pPr>
          </w:p>
        </w:tc>
        <w:tc>
          <w:tcPr>
            <w:tcW w:w="397" w:type="dxa"/>
          </w:tcPr>
          <w:p w:rsidR="00616FB3" w:rsidRDefault="00616FB3" w:rsidP="007D296D">
            <w:pPr>
              <w:pStyle w:val="aff6"/>
            </w:pPr>
          </w:p>
        </w:tc>
        <w:tc>
          <w:tcPr>
            <w:tcW w:w="10155" w:type="dxa"/>
            <w:gridSpan w:val="4"/>
            <w:vMerge/>
          </w:tcPr>
          <w:p w:rsidR="00616FB3" w:rsidRPr="00BB253C" w:rsidRDefault="00616FB3" w:rsidP="007D296D">
            <w:pPr>
              <w:pStyle w:val="aff6"/>
            </w:pPr>
          </w:p>
        </w:tc>
      </w:tr>
      <w:tr w:rsidR="00616FB3" w:rsidRPr="00D61938" w:rsidTr="007D296D">
        <w:trPr>
          <w:trHeight w:val="927"/>
        </w:trPr>
        <w:tc>
          <w:tcPr>
            <w:tcW w:w="284" w:type="dxa"/>
          </w:tcPr>
          <w:p w:rsidR="00616FB3" w:rsidRDefault="00616FB3" w:rsidP="007D296D">
            <w:pPr>
              <w:pStyle w:val="aff6"/>
            </w:pPr>
          </w:p>
        </w:tc>
        <w:tc>
          <w:tcPr>
            <w:tcW w:w="397" w:type="dxa"/>
          </w:tcPr>
          <w:p w:rsidR="00616FB3" w:rsidRDefault="00616FB3" w:rsidP="007D296D">
            <w:pPr>
              <w:pStyle w:val="aff6"/>
            </w:pPr>
          </w:p>
        </w:tc>
        <w:tc>
          <w:tcPr>
            <w:tcW w:w="10155" w:type="dxa"/>
            <w:gridSpan w:val="4"/>
            <w:vMerge/>
          </w:tcPr>
          <w:p w:rsidR="00616FB3" w:rsidRPr="00BB253C" w:rsidRDefault="00616FB3" w:rsidP="007D296D">
            <w:pPr>
              <w:pStyle w:val="aff6"/>
            </w:pPr>
          </w:p>
        </w:tc>
      </w:tr>
      <w:tr w:rsidR="00616FB3" w:rsidRPr="00D61938" w:rsidTr="007D296D">
        <w:trPr>
          <w:cantSplit/>
          <w:trHeight w:val="1285"/>
        </w:trPr>
        <w:tc>
          <w:tcPr>
            <w:tcW w:w="284" w:type="dxa"/>
            <w:tcBorders>
              <w:bottom w:val="single" w:sz="4" w:space="0" w:color="auto"/>
            </w:tcBorders>
            <w:textDirection w:val="btLr"/>
          </w:tcPr>
          <w:p w:rsidR="00616FB3" w:rsidRDefault="00616FB3" w:rsidP="007D296D"/>
        </w:tc>
        <w:tc>
          <w:tcPr>
            <w:tcW w:w="397" w:type="dxa"/>
            <w:tcBorders>
              <w:bottom w:val="single" w:sz="4" w:space="0" w:color="auto"/>
            </w:tcBorders>
            <w:textDirection w:val="btLr"/>
          </w:tcPr>
          <w:p w:rsidR="00616FB3" w:rsidRDefault="00616FB3" w:rsidP="007D296D"/>
        </w:tc>
        <w:tc>
          <w:tcPr>
            <w:tcW w:w="10155" w:type="dxa"/>
            <w:gridSpan w:val="4"/>
            <w:vMerge/>
          </w:tcPr>
          <w:p w:rsidR="00616FB3" w:rsidRPr="00BB253C" w:rsidRDefault="00616FB3" w:rsidP="007D296D">
            <w:pPr>
              <w:pStyle w:val="aff6"/>
            </w:pPr>
          </w:p>
        </w:tc>
      </w:tr>
      <w:tr w:rsidR="00616FB3" w:rsidRPr="00D61938" w:rsidTr="007D296D">
        <w:trPr>
          <w:cantSplit/>
          <w:trHeight w:val="170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r w:rsidRPr="00241F2B">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10155" w:type="dxa"/>
            <w:gridSpan w:val="4"/>
            <w:vMerge/>
            <w:tcBorders>
              <w:left w:val="single" w:sz="4" w:space="0" w:color="auto"/>
            </w:tcBorders>
          </w:tcPr>
          <w:p w:rsidR="00616FB3" w:rsidRPr="00BB253C" w:rsidRDefault="00616FB3" w:rsidP="007D296D"/>
        </w:tc>
      </w:tr>
      <w:tr w:rsidR="00616FB3" w:rsidTr="007D296D">
        <w:trPr>
          <w:cantSplit/>
          <w:trHeight w:val="26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vMerge w:val="restart"/>
            <w:tcBorders>
              <w:left w:val="single" w:sz="4" w:space="0" w:color="auto"/>
            </w:tcBorders>
          </w:tcPr>
          <w:p w:rsidR="00616FB3" w:rsidRDefault="00616FB3" w:rsidP="007D296D"/>
        </w:tc>
        <w:tc>
          <w:tcPr>
            <w:tcW w:w="5205" w:type="dxa"/>
            <w:gridSpan w:val="2"/>
            <w:vMerge w:val="restart"/>
          </w:tcPr>
          <w:p w:rsidR="00616FB3" w:rsidRPr="00B1340F" w:rsidRDefault="00616FB3" w:rsidP="007D296D">
            <w:pPr>
              <w:pStyle w:val="afffff7"/>
            </w:pPr>
            <w:r w:rsidRPr="00B1340F">
              <w:t>СОГЛАСОВАНО</w:t>
            </w:r>
            <w:r w:rsidRPr="00B1340F">
              <w:br/>
              <w:t>Заместитель генерального директора</w:t>
            </w:r>
          </w:p>
          <w:p w:rsidR="00616FB3" w:rsidRDefault="00616FB3" w:rsidP="007D296D">
            <w:pPr>
              <w:pStyle w:val="afffff7"/>
            </w:pPr>
            <w:r w:rsidRPr="00B1340F">
              <w:t xml:space="preserve">ООО </w:t>
            </w:r>
            <w:r w:rsidR="00F83A63">
              <w:t>«</w:t>
            </w:r>
            <w:r w:rsidRPr="00B1340F">
              <w:t>Кейсистемс</w:t>
            </w:r>
            <w:r w:rsidR="00F83A63">
              <w:t>»</w:t>
            </w:r>
          </w:p>
          <w:p w:rsidR="00616FB3" w:rsidRPr="00B1340F" w:rsidRDefault="00616FB3" w:rsidP="007D296D">
            <w:pPr>
              <w:pStyle w:val="afffff7"/>
            </w:pPr>
          </w:p>
          <w:p w:rsidR="00616FB3" w:rsidRPr="00B1340F" w:rsidRDefault="00616FB3" w:rsidP="007D296D">
            <w:pPr>
              <w:pStyle w:val="afffff7"/>
            </w:pPr>
            <w:r w:rsidRPr="00B1340F">
              <w:t xml:space="preserve">_________________ </w:t>
            </w:r>
            <w:r>
              <w:t>С. Н</w:t>
            </w:r>
            <w:r w:rsidRPr="00B1340F">
              <w:t xml:space="preserve">. </w:t>
            </w:r>
            <w:r>
              <w:t>Сергеев</w:t>
            </w:r>
          </w:p>
          <w:p w:rsidR="00616FB3" w:rsidRDefault="00616FB3" w:rsidP="007D296D">
            <w:pPr>
              <w:pStyle w:val="afffff7"/>
            </w:pPr>
            <w:r w:rsidRPr="002F5CE0">
              <w:t xml:space="preserve"> </w:t>
            </w:r>
            <w:r w:rsidR="00F83A63">
              <w:t>«</w:t>
            </w:r>
            <w:r w:rsidRPr="002F5CE0">
              <w:t>___</w:t>
            </w:r>
            <w:r w:rsidR="00F83A63">
              <w:t>»</w:t>
            </w:r>
            <w:r w:rsidRPr="002F5CE0">
              <w:t xml:space="preserve"> ______________ 20</w:t>
            </w:r>
            <w:r>
              <w:t>16</w:t>
            </w:r>
            <w:r w:rsidRPr="00EE5AB2">
              <w:t xml:space="preserve"> </w:t>
            </w:r>
            <w:r w:rsidRPr="002F5CE0">
              <w:t>г.</w:t>
            </w:r>
          </w:p>
        </w:tc>
      </w:tr>
      <w:tr w:rsidR="00616FB3" w:rsidTr="007D296D">
        <w:trPr>
          <w:cantSplit/>
          <w:trHeight w:val="1455"/>
        </w:trPr>
        <w:tc>
          <w:tcPr>
            <w:tcW w:w="284" w:type="dxa"/>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r w:rsidRPr="00241F2B">
              <w:t>Инв.N дубл</w:t>
            </w:r>
          </w:p>
        </w:tc>
        <w:tc>
          <w:tcPr>
            <w:tcW w:w="397" w:type="dxa"/>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vMerge/>
            <w:tcBorders>
              <w:left w:val="single" w:sz="4" w:space="0" w:color="auto"/>
            </w:tcBorders>
          </w:tcPr>
          <w:p w:rsidR="00616FB3" w:rsidRDefault="00616FB3" w:rsidP="007D296D"/>
        </w:tc>
        <w:tc>
          <w:tcPr>
            <w:tcW w:w="5205" w:type="dxa"/>
            <w:gridSpan w:val="2"/>
            <w:vMerge/>
          </w:tcPr>
          <w:p w:rsidR="00616FB3" w:rsidRDefault="00616FB3" w:rsidP="007D296D">
            <w:pPr>
              <w:pStyle w:val="afffff7"/>
            </w:pPr>
          </w:p>
        </w:tc>
      </w:tr>
      <w:tr w:rsidR="00616FB3" w:rsidTr="007D296D">
        <w:trPr>
          <w:cantSplit/>
          <w:trHeight w:val="1134"/>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616FB3" w:rsidRPr="00241F2B" w:rsidRDefault="00616FB3" w:rsidP="007D296D">
            <w:pPr>
              <w:pStyle w:val="affff6"/>
            </w:pPr>
            <w:r w:rsidRPr="00241F2B">
              <w:t>Взам.инв.N</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tcBorders>
              <w:left w:val="single" w:sz="4" w:space="0" w:color="auto"/>
            </w:tcBorders>
          </w:tcPr>
          <w:p w:rsidR="00616FB3" w:rsidRDefault="00616FB3" w:rsidP="007D296D">
            <w:pPr>
              <w:pStyle w:val="aff6"/>
            </w:pPr>
          </w:p>
        </w:tc>
        <w:tc>
          <w:tcPr>
            <w:tcW w:w="5205" w:type="dxa"/>
            <w:gridSpan w:val="2"/>
          </w:tcPr>
          <w:p w:rsidR="00616FB3" w:rsidRPr="00B1340F" w:rsidRDefault="00616FB3" w:rsidP="007D296D">
            <w:pPr>
              <w:pStyle w:val="afffff7"/>
            </w:pPr>
            <w:r w:rsidRPr="00B1340F">
              <w:t>Руководитель департамента</w:t>
            </w:r>
          </w:p>
          <w:p w:rsidR="00616FB3" w:rsidRPr="00B1340F" w:rsidRDefault="00616FB3" w:rsidP="007D296D">
            <w:pPr>
              <w:pStyle w:val="afffff7"/>
            </w:pPr>
            <w:r>
              <w:t>Финансового контроля</w:t>
            </w:r>
          </w:p>
          <w:p w:rsidR="00616FB3" w:rsidRPr="00B1340F" w:rsidRDefault="00616FB3" w:rsidP="007D296D">
            <w:pPr>
              <w:pStyle w:val="afffff7"/>
            </w:pPr>
          </w:p>
          <w:p w:rsidR="00616FB3" w:rsidRPr="00B1340F" w:rsidRDefault="00616FB3" w:rsidP="007D296D">
            <w:pPr>
              <w:pStyle w:val="afffff7"/>
            </w:pPr>
            <w:r>
              <w:t>_________________ С</w:t>
            </w:r>
            <w:r w:rsidRPr="00B1340F">
              <w:t xml:space="preserve">. А. </w:t>
            </w:r>
            <w:r>
              <w:t>Васильев</w:t>
            </w:r>
          </w:p>
          <w:p w:rsidR="00616FB3" w:rsidRDefault="00616FB3" w:rsidP="007D296D">
            <w:pPr>
              <w:pStyle w:val="afffff7"/>
            </w:pPr>
            <w:r w:rsidRPr="002F5CE0">
              <w:t xml:space="preserve"> </w:t>
            </w:r>
            <w:r w:rsidR="00F83A63">
              <w:t>«</w:t>
            </w:r>
            <w:r w:rsidRPr="002F5CE0">
              <w:t>___</w:t>
            </w:r>
            <w:r w:rsidR="00F83A63">
              <w:t>»</w:t>
            </w:r>
            <w:r w:rsidRPr="002F5CE0">
              <w:t xml:space="preserve"> ______________ 20</w:t>
            </w:r>
            <w:r>
              <w:t>16</w:t>
            </w:r>
            <w:r w:rsidRPr="00EE5AB2">
              <w:t xml:space="preserve"> </w:t>
            </w:r>
            <w:r w:rsidRPr="002F5CE0">
              <w:t>г.</w:t>
            </w:r>
          </w:p>
        </w:tc>
      </w:tr>
      <w:tr w:rsidR="00616FB3" w:rsidTr="007D296D">
        <w:trPr>
          <w:cantSplit/>
          <w:trHeight w:val="38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vMerge w:val="restart"/>
            <w:tcBorders>
              <w:left w:val="single" w:sz="4" w:space="0" w:color="auto"/>
            </w:tcBorders>
          </w:tcPr>
          <w:p w:rsidR="00616FB3" w:rsidRDefault="00616FB3" w:rsidP="007D296D"/>
        </w:tc>
        <w:tc>
          <w:tcPr>
            <w:tcW w:w="5205" w:type="dxa"/>
            <w:gridSpan w:val="2"/>
            <w:vMerge w:val="restart"/>
          </w:tcPr>
          <w:p w:rsidR="00616FB3" w:rsidRDefault="00616FB3" w:rsidP="007D296D">
            <w:pPr>
              <w:pStyle w:val="afffff7"/>
            </w:pPr>
          </w:p>
        </w:tc>
      </w:tr>
      <w:tr w:rsidR="00616FB3" w:rsidTr="007D296D">
        <w:trPr>
          <w:cantSplit/>
          <w:trHeight w:val="76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r w:rsidRPr="00241F2B">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vMerge/>
            <w:tcBorders>
              <w:left w:val="single" w:sz="4" w:space="0" w:color="auto"/>
            </w:tcBorders>
          </w:tcPr>
          <w:p w:rsidR="00616FB3" w:rsidRDefault="00616FB3" w:rsidP="007D296D"/>
        </w:tc>
        <w:tc>
          <w:tcPr>
            <w:tcW w:w="5205" w:type="dxa"/>
            <w:gridSpan w:val="2"/>
            <w:vMerge/>
          </w:tcPr>
          <w:p w:rsidR="00616FB3" w:rsidRDefault="00616FB3" w:rsidP="007D296D">
            <w:pPr>
              <w:pStyle w:val="afffff7"/>
            </w:pPr>
          </w:p>
        </w:tc>
      </w:tr>
      <w:tr w:rsidR="00616FB3" w:rsidTr="007D296D">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616FB3" w:rsidRPr="00241F2B" w:rsidRDefault="00616FB3" w:rsidP="007D296D">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tcBorders>
              <w:left w:val="single" w:sz="4" w:space="0" w:color="auto"/>
            </w:tcBorders>
          </w:tcPr>
          <w:p w:rsidR="00616FB3" w:rsidRDefault="00616FB3" w:rsidP="007D296D">
            <w:pPr>
              <w:pStyle w:val="aff6"/>
            </w:pPr>
          </w:p>
        </w:tc>
        <w:tc>
          <w:tcPr>
            <w:tcW w:w="5205" w:type="dxa"/>
            <w:gridSpan w:val="2"/>
          </w:tcPr>
          <w:p w:rsidR="00616FB3" w:rsidRDefault="00616FB3" w:rsidP="007D296D">
            <w:pPr>
              <w:pStyle w:val="aff6"/>
            </w:pPr>
          </w:p>
        </w:tc>
      </w:tr>
      <w:tr w:rsidR="00616FB3" w:rsidTr="007D296D">
        <w:trPr>
          <w:trHeight w:val="252"/>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10155" w:type="dxa"/>
            <w:gridSpan w:val="4"/>
            <w:tcBorders>
              <w:left w:val="single" w:sz="4" w:space="0" w:color="auto"/>
            </w:tcBorders>
          </w:tcPr>
          <w:p w:rsidR="00616FB3" w:rsidRDefault="00616FB3" w:rsidP="007D296D">
            <w:pPr>
              <w:pStyle w:val="aff6"/>
            </w:pPr>
          </w:p>
        </w:tc>
      </w:tr>
      <w:tr w:rsidR="00616FB3" w:rsidTr="007D296D">
        <w:trPr>
          <w:cantSplit/>
          <w:trHeight w:val="519"/>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r w:rsidRPr="00241F2B">
              <w:t>Инв.N подл</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10155" w:type="dxa"/>
            <w:gridSpan w:val="4"/>
            <w:tcBorders>
              <w:left w:val="single" w:sz="4" w:space="0" w:color="auto"/>
            </w:tcBorders>
          </w:tcPr>
          <w:p w:rsidR="00616FB3" w:rsidRPr="00E11FA9" w:rsidRDefault="00616FB3" w:rsidP="007D296D">
            <w:pPr>
              <w:pStyle w:val="2f3"/>
            </w:pPr>
            <w:r>
              <w:t>20</w:t>
            </w:r>
            <w:r>
              <w:rPr>
                <w:lang w:val="en-US"/>
              </w:rPr>
              <w:t>1</w:t>
            </w:r>
            <w:r>
              <w:t>6</w:t>
            </w:r>
          </w:p>
        </w:tc>
      </w:tr>
      <w:tr w:rsidR="00616FB3" w:rsidTr="007D296D">
        <w:trPr>
          <w:cantSplit/>
          <w:trHeight w:val="269"/>
        </w:trPr>
        <w:tc>
          <w:tcPr>
            <w:tcW w:w="284"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2775" w:type="dxa"/>
            <w:tcBorders>
              <w:left w:val="single" w:sz="4" w:space="0" w:color="auto"/>
            </w:tcBorders>
          </w:tcPr>
          <w:p w:rsidR="00616FB3" w:rsidRDefault="00616FB3" w:rsidP="007D296D">
            <w:pPr>
              <w:pStyle w:val="afffb"/>
            </w:pPr>
          </w:p>
        </w:tc>
        <w:tc>
          <w:tcPr>
            <w:tcW w:w="4680" w:type="dxa"/>
            <w:gridSpan w:val="2"/>
          </w:tcPr>
          <w:p w:rsidR="00616FB3" w:rsidRDefault="00616FB3" w:rsidP="007D296D">
            <w:pPr>
              <w:pStyle w:val="afffb"/>
            </w:pPr>
          </w:p>
        </w:tc>
        <w:tc>
          <w:tcPr>
            <w:tcW w:w="2700" w:type="dxa"/>
            <w:tcBorders>
              <w:left w:val="nil"/>
            </w:tcBorders>
          </w:tcPr>
          <w:p w:rsidR="00616FB3" w:rsidRDefault="00616FB3" w:rsidP="007D296D">
            <w:pPr>
              <w:pStyle w:val="afffb"/>
            </w:pPr>
            <w:r>
              <w:t>Литера А</w:t>
            </w:r>
          </w:p>
        </w:tc>
      </w:tr>
    </w:tbl>
    <w:p w:rsidR="00616FB3" w:rsidRDefault="00616FB3" w:rsidP="00616FB3">
      <w:pPr>
        <w:pStyle w:val="aff6"/>
        <w:sectPr w:rsidR="00616FB3" w:rsidSect="007D296D">
          <w:pgSz w:w="11906" w:h="16838" w:code="9"/>
          <w:pgMar w:top="567" w:right="567" w:bottom="851" w:left="1134" w:header="709" w:footer="709" w:gutter="0"/>
          <w:cols w:space="708"/>
          <w:titlePg/>
          <w:docGrid w:linePitch="360"/>
        </w:sectPr>
      </w:pPr>
    </w:p>
    <w:tbl>
      <w:tblPr>
        <w:tblW w:w="0" w:type="auto"/>
        <w:tblInd w:w="-648" w:type="dxa"/>
        <w:tblLayout w:type="fixed"/>
        <w:tblLook w:val="01E0" w:firstRow="1" w:lastRow="1" w:firstColumn="1" w:lastColumn="1" w:noHBand="0" w:noVBand="0"/>
      </w:tblPr>
      <w:tblGrid>
        <w:gridCol w:w="284"/>
        <w:gridCol w:w="397"/>
        <w:gridCol w:w="2775"/>
        <w:gridCol w:w="2175"/>
        <w:gridCol w:w="2505"/>
        <w:gridCol w:w="2700"/>
      </w:tblGrid>
      <w:tr w:rsidR="00616FB3" w:rsidRPr="008A2636" w:rsidTr="007D296D">
        <w:trPr>
          <w:trHeight w:val="695"/>
        </w:trPr>
        <w:tc>
          <w:tcPr>
            <w:tcW w:w="284" w:type="dxa"/>
          </w:tcPr>
          <w:p w:rsidR="00616FB3" w:rsidRPr="0079394C" w:rsidRDefault="00616FB3" w:rsidP="007D296D">
            <w:pPr>
              <w:pStyle w:val="aff6"/>
              <w:rPr>
                <w:lang w:val="en-US"/>
              </w:rPr>
            </w:pPr>
          </w:p>
        </w:tc>
        <w:tc>
          <w:tcPr>
            <w:tcW w:w="397" w:type="dxa"/>
          </w:tcPr>
          <w:p w:rsidR="00616FB3" w:rsidRPr="008A2636" w:rsidRDefault="00616FB3" w:rsidP="007D296D">
            <w:pPr>
              <w:pStyle w:val="aff6"/>
            </w:pPr>
          </w:p>
        </w:tc>
        <w:tc>
          <w:tcPr>
            <w:tcW w:w="10155" w:type="dxa"/>
            <w:gridSpan w:val="4"/>
          </w:tcPr>
          <w:p w:rsidR="00616FB3" w:rsidRPr="008A2636" w:rsidRDefault="00616FB3" w:rsidP="007D296D">
            <w:pPr>
              <w:pStyle w:val="affff3"/>
            </w:pPr>
            <w:r>
              <w:rPr>
                <w:noProof/>
              </w:rPr>
              <w:drawing>
                <wp:inline distT="0" distB="0" distL="0" distR="0" wp14:anchorId="78152C1A" wp14:editId="5F49DCB3">
                  <wp:extent cx="3010535" cy="387985"/>
                  <wp:effectExtent l="0" t="0" r="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10535" cy="387985"/>
                          </a:xfrm>
                          <a:prstGeom prst="rect">
                            <a:avLst/>
                          </a:prstGeom>
                          <a:noFill/>
                          <a:ln>
                            <a:noFill/>
                          </a:ln>
                        </pic:spPr>
                      </pic:pic>
                    </a:graphicData>
                  </a:graphic>
                </wp:inline>
              </w:drawing>
            </w:r>
            <w:r>
              <w:rPr>
                <w:noProof/>
              </w:rPr>
              <mc:AlternateContent>
                <mc:Choice Requires="wps">
                  <w:drawing>
                    <wp:inline distT="0" distB="0" distL="0" distR="0" wp14:anchorId="2FA4B797" wp14:editId="5D23D94C">
                      <wp:extent cx="6286500" cy="0"/>
                      <wp:effectExtent l="0" t="0" r="19050" b="19050"/>
                      <wp:docPr id="2"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inline>
                  </w:drawing>
                </mc:Choice>
                <mc:Fallback>
                  <w:pict>
                    <v:line id="Line 5" o:spid="_x0000_s1026" style="visibility:visible;mso-wrap-style:square;mso-left-percent:-10001;mso-top-percent:-10001;mso-position-horizontal:absolute;mso-position-horizontal-relative:char;mso-position-vertical:absolute;mso-position-vertical-relative:line;mso-left-percent:-10001;mso-top-percent:-10001" from="0,0" to="4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7dCEgIAACk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" strokeweight="1.5pt">
                      <w10:anchorlock/>
                    </v:line>
                  </w:pict>
                </mc:Fallback>
              </mc:AlternateContent>
            </w:r>
          </w:p>
        </w:tc>
      </w:tr>
      <w:tr w:rsidR="00616FB3" w:rsidTr="007D296D">
        <w:tc>
          <w:tcPr>
            <w:tcW w:w="284" w:type="dxa"/>
          </w:tcPr>
          <w:p w:rsidR="00616FB3" w:rsidRDefault="00616FB3" w:rsidP="007D296D">
            <w:pPr>
              <w:pStyle w:val="aff6"/>
            </w:pPr>
          </w:p>
        </w:tc>
        <w:tc>
          <w:tcPr>
            <w:tcW w:w="397" w:type="dxa"/>
          </w:tcPr>
          <w:p w:rsidR="00616FB3" w:rsidRDefault="00616FB3" w:rsidP="007D296D">
            <w:pPr>
              <w:pStyle w:val="aff6"/>
            </w:pPr>
          </w:p>
        </w:tc>
        <w:tc>
          <w:tcPr>
            <w:tcW w:w="4950" w:type="dxa"/>
            <w:gridSpan w:val="2"/>
          </w:tcPr>
          <w:p w:rsidR="00616FB3" w:rsidRDefault="00616FB3" w:rsidP="007D296D">
            <w:pPr>
              <w:pStyle w:val="aff6"/>
            </w:pPr>
          </w:p>
        </w:tc>
        <w:tc>
          <w:tcPr>
            <w:tcW w:w="5205" w:type="dxa"/>
            <w:gridSpan w:val="2"/>
          </w:tcPr>
          <w:p w:rsidR="00616FB3" w:rsidRDefault="00616FB3" w:rsidP="007D296D">
            <w:pPr>
              <w:pStyle w:val="afffff7"/>
            </w:pPr>
          </w:p>
          <w:p w:rsidR="00616FB3" w:rsidRDefault="00616FB3" w:rsidP="007D296D">
            <w:pPr>
              <w:pStyle w:val="afffff7"/>
            </w:pPr>
          </w:p>
          <w:p w:rsidR="00616FB3" w:rsidRDefault="00616FB3" w:rsidP="007D296D">
            <w:pPr>
              <w:pStyle w:val="afffff7"/>
            </w:pPr>
          </w:p>
          <w:p w:rsidR="00616FB3" w:rsidRDefault="00616FB3" w:rsidP="007D296D">
            <w:pPr>
              <w:pStyle w:val="afffff7"/>
            </w:pPr>
          </w:p>
          <w:p w:rsidR="00616FB3" w:rsidRDefault="00616FB3" w:rsidP="007D296D">
            <w:pPr>
              <w:pStyle w:val="afffff7"/>
            </w:pPr>
          </w:p>
        </w:tc>
      </w:tr>
      <w:tr w:rsidR="00616FB3" w:rsidTr="007D296D">
        <w:trPr>
          <w:trHeight w:val="930"/>
        </w:trPr>
        <w:tc>
          <w:tcPr>
            <w:tcW w:w="284" w:type="dxa"/>
          </w:tcPr>
          <w:p w:rsidR="00616FB3" w:rsidRDefault="00616FB3" w:rsidP="007D296D">
            <w:pPr>
              <w:pStyle w:val="aff6"/>
            </w:pPr>
          </w:p>
        </w:tc>
        <w:tc>
          <w:tcPr>
            <w:tcW w:w="397" w:type="dxa"/>
          </w:tcPr>
          <w:p w:rsidR="00616FB3" w:rsidRDefault="00616FB3" w:rsidP="007D296D">
            <w:pPr>
              <w:pStyle w:val="aff6"/>
            </w:pPr>
          </w:p>
        </w:tc>
        <w:tc>
          <w:tcPr>
            <w:tcW w:w="10155" w:type="dxa"/>
            <w:gridSpan w:val="4"/>
            <w:vMerge w:val="restart"/>
          </w:tcPr>
          <w:p w:rsidR="00616FB3" w:rsidRPr="00750F24" w:rsidRDefault="00616FB3" w:rsidP="007D296D">
            <w:pPr>
              <w:pStyle w:val="affff1"/>
              <w:rPr>
                <w:sz w:val="48"/>
              </w:rPr>
            </w:pPr>
            <w:r w:rsidRPr="00750F24">
              <w:t>Автоматизация контрольно-ревизионной деятельности органов государственного (муниципального) финансового контроля (Финансовый контроль-СМАРТ)</w:t>
            </w:r>
          </w:p>
          <w:p w:rsidR="00616FB3" w:rsidRPr="006D3BE4" w:rsidRDefault="00616FB3" w:rsidP="007D296D">
            <w:pPr>
              <w:pStyle w:val="affffa"/>
            </w:pPr>
            <w:r w:rsidRPr="00F34A0E">
              <w:t xml:space="preserve">версия </w:t>
            </w:r>
            <w:r w:rsidRPr="009C64F2">
              <w:t>1</w:t>
            </w:r>
            <w:r>
              <w:t>5</w:t>
            </w:r>
            <w:r w:rsidRPr="009C64F2">
              <w:t>.</w:t>
            </w:r>
            <w:r w:rsidRPr="006D3BE4">
              <w:t>3.0</w:t>
            </w:r>
          </w:p>
          <w:p w:rsidR="00616FB3" w:rsidRPr="00486777" w:rsidRDefault="00616FB3" w:rsidP="007D296D">
            <w:pPr>
              <w:pStyle w:val="1a"/>
            </w:pPr>
            <w:r>
              <w:t xml:space="preserve">Руководство </w:t>
            </w:r>
            <w:r w:rsidR="00D4774C">
              <w:t>пользователя</w:t>
            </w:r>
          </w:p>
          <w:p w:rsidR="00616FB3" w:rsidRPr="00807EAB" w:rsidRDefault="00C754A5" w:rsidP="007D296D">
            <w:pPr>
              <w:pStyle w:val="1a"/>
            </w:pPr>
            <w:r>
              <w:t>Администрирование программного комплекса</w:t>
            </w:r>
          </w:p>
          <w:p w:rsidR="00616FB3" w:rsidRPr="00EE6545" w:rsidRDefault="00616FB3" w:rsidP="007D296D">
            <w:pPr>
              <w:pStyle w:val="2f3"/>
            </w:pPr>
            <w:r w:rsidRPr="00750F24">
              <w:rPr>
                <w:bCs/>
                <w:iCs/>
              </w:rPr>
              <w:t xml:space="preserve">Р.КС. 07060-01 34 </w:t>
            </w:r>
            <w:r w:rsidR="00DD61D7" w:rsidRPr="00D63B5A">
              <w:rPr>
                <w:bCs/>
                <w:iCs/>
              </w:rPr>
              <w:t>02</w:t>
            </w:r>
          </w:p>
          <w:p w:rsidR="00616FB3" w:rsidRPr="00EE70EF" w:rsidRDefault="00616FB3" w:rsidP="007D296D">
            <w:pPr>
              <w:pStyle w:val="2f3"/>
            </w:pPr>
            <w:r w:rsidRPr="00D5098D">
              <w:t xml:space="preserve">Листов </w:t>
            </w:r>
            <w:r w:rsidR="00E84782">
              <w:t>86</w:t>
            </w:r>
          </w:p>
        </w:tc>
      </w:tr>
      <w:tr w:rsidR="00616FB3" w:rsidRPr="00D61938" w:rsidTr="007D296D">
        <w:trPr>
          <w:trHeight w:val="927"/>
        </w:trPr>
        <w:tc>
          <w:tcPr>
            <w:tcW w:w="284" w:type="dxa"/>
          </w:tcPr>
          <w:p w:rsidR="00616FB3" w:rsidRDefault="00616FB3" w:rsidP="007D296D">
            <w:pPr>
              <w:pStyle w:val="aff6"/>
            </w:pPr>
          </w:p>
        </w:tc>
        <w:tc>
          <w:tcPr>
            <w:tcW w:w="397" w:type="dxa"/>
          </w:tcPr>
          <w:p w:rsidR="00616FB3" w:rsidRDefault="00616FB3" w:rsidP="007D296D">
            <w:pPr>
              <w:pStyle w:val="aff6"/>
            </w:pPr>
          </w:p>
        </w:tc>
        <w:tc>
          <w:tcPr>
            <w:tcW w:w="10155" w:type="dxa"/>
            <w:gridSpan w:val="4"/>
            <w:vMerge/>
          </w:tcPr>
          <w:p w:rsidR="00616FB3" w:rsidRPr="00BB253C" w:rsidRDefault="00616FB3" w:rsidP="007D296D">
            <w:pPr>
              <w:pStyle w:val="aff6"/>
            </w:pPr>
          </w:p>
        </w:tc>
      </w:tr>
      <w:tr w:rsidR="00616FB3" w:rsidRPr="00D61938" w:rsidTr="007D296D">
        <w:trPr>
          <w:trHeight w:val="927"/>
        </w:trPr>
        <w:tc>
          <w:tcPr>
            <w:tcW w:w="284" w:type="dxa"/>
          </w:tcPr>
          <w:p w:rsidR="00616FB3" w:rsidRDefault="00616FB3" w:rsidP="007D296D">
            <w:pPr>
              <w:pStyle w:val="aff6"/>
            </w:pPr>
          </w:p>
        </w:tc>
        <w:tc>
          <w:tcPr>
            <w:tcW w:w="397" w:type="dxa"/>
          </w:tcPr>
          <w:p w:rsidR="00616FB3" w:rsidRDefault="00616FB3" w:rsidP="007D296D">
            <w:pPr>
              <w:pStyle w:val="aff6"/>
            </w:pPr>
          </w:p>
        </w:tc>
        <w:tc>
          <w:tcPr>
            <w:tcW w:w="10155" w:type="dxa"/>
            <w:gridSpan w:val="4"/>
            <w:vMerge/>
          </w:tcPr>
          <w:p w:rsidR="00616FB3" w:rsidRPr="00BB253C" w:rsidRDefault="00616FB3" w:rsidP="007D296D">
            <w:pPr>
              <w:pStyle w:val="aff6"/>
            </w:pPr>
          </w:p>
        </w:tc>
      </w:tr>
      <w:tr w:rsidR="00616FB3" w:rsidRPr="00D61938" w:rsidTr="007D296D">
        <w:trPr>
          <w:cantSplit/>
          <w:trHeight w:val="1285"/>
        </w:trPr>
        <w:tc>
          <w:tcPr>
            <w:tcW w:w="284" w:type="dxa"/>
            <w:tcBorders>
              <w:bottom w:val="single" w:sz="4" w:space="0" w:color="auto"/>
            </w:tcBorders>
            <w:textDirection w:val="btLr"/>
          </w:tcPr>
          <w:p w:rsidR="00616FB3" w:rsidRDefault="00616FB3" w:rsidP="007D296D"/>
        </w:tc>
        <w:tc>
          <w:tcPr>
            <w:tcW w:w="397" w:type="dxa"/>
            <w:tcBorders>
              <w:bottom w:val="single" w:sz="4" w:space="0" w:color="auto"/>
            </w:tcBorders>
            <w:textDirection w:val="btLr"/>
          </w:tcPr>
          <w:p w:rsidR="00616FB3" w:rsidRDefault="00616FB3" w:rsidP="007D296D"/>
        </w:tc>
        <w:tc>
          <w:tcPr>
            <w:tcW w:w="10155" w:type="dxa"/>
            <w:gridSpan w:val="4"/>
            <w:vMerge/>
          </w:tcPr>
          <w:p w:rsidR="00616FB3" w:rsidRPr="00BB253C" w:rsidRDefault="00616FB3" w:rsidP="007D296D">
            <w:pPr>
              <w:pStyle w:val="aff6"/>
            </w:pPr>
          </w:p>
        </w:tc>
      </w:tr>
      <w:tr w:rsidR="00616FB3" w:rsidRPr="00D61938" w:rsidTr="007D296D">
        <w:trPr>
          <w:cantSplit/>
          <w:trHeight w:val="170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r w:rsidRPr="00241F2B">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10155" w:type="dxa"/>
            <w:gridSpan w:val="4"/>
            <w:vMerge/>
            <w:tcBorders>
              <w:left w:val="single" w:sz="4" w:space="0" w:color="auto"/>
            </w:tcBorders>
          </w:tcPr>
          <w:p w:rsidR="00616FB3" w:rsidRPr="00BB253C" w:rsidRDefault="00616FB3" w:rsidP="007D296D"/>
        </w:tc>
      </w:tr>
      <w:tr w:rsidR="00616FB3" w:rsidTr="007D296D">
        <w:trPr>
          <w:cantSplit/>
          <w:trHeight w:val="26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vMerge w:val="restart"/>
            <w:tcBorders>
              <w:left w:val="single" w:sz="4" w:space="0" w:color="auto"/>
            </w:tcBorders>
          </w:tcPr>
          <w:p w:rsidR="00616FB3" w:rsidRDefault="00616FB3" w:rsidP="007D296D"/>
        </w:tc>
        <w:tc>
          <w:tcPr>
            <w:tcW w:w="5205" w:type="dxa"/>
            <w:gridSpan w:val="2"/>
            <w:vMerge w:val="restart"/>
          </w:tcPr>
          <w:p w:rsidR="00616FB3" w:rsidRDefault="00616FB3" w:rsidP="007D296D">
            <w:pPr>
              <w:pStyle w:val="afffff7"/>
            </w:pPr>
          </w:p>
          <w:p w:rsidR="00616FB3" w:rsidRPr="00E85505" w:rsidRDefault="00616FB3" w:rsidP="007D296D">
            <w:pPr>
              <w:pStyle w:val="afffff7"/>
            </w:pPr>
          </w:p>
          <w:p w:rsidR="00616FB3" w:rsidRPr="00BB253C" w:rsidRDefault="00616FB3" w:rsidP="007D296D">
            <w:pPr>
              <w:pStyle w:val="afffff7"/>
            </w:pPr>
          </w:p>
          <w:p w:rsidR="00616FB3" w:rsidRPr="002F5CE0" w:rsidRDefault="00616FB3" w:rsidP="007D296D">
            <w:pPr>
              <w:pStyle w:val="afffff7"/>
            </w:pPr>
          </w:p>
          <w:p w:rsidR="00616FB3" w:rsidRPr="002F5CE0" w:rsidRDefault="00616FB3" w:rsidP="007D296D">
            <w:pPr>
              <w:pStyle w:val="afffff7"/>
            </w:pPr>
          </w:p>
          <w:p w:rsidR="00616FB3" w:rsidRDefault="00616FB3" w:rsidP="007D296D">
            <w:pPr>
              <w:pStyle w:val="afffff7"/>
            </w:pPr>
          </w:p>
        </w:tc>
      </w:tr>
      <w:tr w:rsidR="00616FB3" w:rsidTr="007D296D">
        <w:trPr>
          <w:cantSplit/>
          <w:trHeight w:val="1455"/>
        </w:trPr>
        <w:tc>
          <w:tcPr>
            <w:tcW w:w="284" w:type="dxa"/>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r w:rsidRPr="00241F2B">
              <w:t>Инв.N дубл</w:t>
            </w:r>
          </w:p>
        </w:tc>
        <w:tc>
          <w:tcPr>
            <w:tcW w:w="397" w:type="dxa"/>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vMerge/>
            <w:tcBorders>
              <w:left w:val="single" w:sz="4" w:space="0" w:color="auto"/>
            </w:tcBorders>
          </w:tcPr>
          <w:p w:rsidR="00616FB3" w:rsidRDefault="00616FB3" w:rsidP="007D296D"/>
        </w:tc>
        <w:tc>
          <w:tcPr>
            <w:tcW w:w="5205" w:type="dxa"/>
            <w:gridSpan w:val="2"/>
            <w:vMerge/>
          </w:tcPr>
          <w:p w:rsidR="00616FB3" w:rsidRDefault="00616FB3" w:rsidP="007D296D">
            <w:pPr>
              <w:pStyle w:val="afffff7"/>
            </w:pPr>
          </w:p>
        </w:tc>
      </w:tr>
      <w:tr w:rsidR="00616FB3" w:rsidTr="007D296D">
        <w:trPr>
          <w:cantSplit/>
          <w:trHeight w:val="1134"/>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616FB3" w:rsidRPr="00241F2B" w:rsidRDefault="00616FB3" w:rsidP="007D296D">
            <w:pPr>
              <w:pStyle w:val="affff6"/>
            </w:pPr>
            <w:r w:rsidRPr="00241F2B">
              <w:t>Взам.инв.N</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tcBorders>
              <w:left w:val="single" w:sz="4" w:space="0" w:color="auto"/>
            </w:tcBorders>
          </w:tcPr>
          <w:p w:rsidR="00616FB3" w:rsidRDefault="00616FB3" w:rsidP="007D296D">
            <w:pPr>
              <w:pStyle w:val="aff6"/>
            </w:pPr>
          </w:p>
        </w:tc>
        <w:tc>
          <w:tcPr>
            <w:tcW w:w="5205" w:type="dxa"/>
            <w:gridSpan w:val="2"/>
          </w:tcPr>
          <w:p w:rsidR="00616FB3" w:rsidRPr="00BB253C" w:rsidRDefault="00616FB3" w:rsidP="007D296D">
            <w:pPr>
              <w:pStyle w:val="afffff7"/>
            </w:pPr>
          </w:p>
          <w:p w:rsidR="00616FB3" w:rsidRPr="002F5CE0" w:rsidRDefault="00616FB3" w:rsidP="007D296D">
            <w:pPr>
              <w:pStyle w:val="afffff7"/>
            </w:pPr>
          </w:p>
          <w:p w:rsidR="00616FB3" w:rsidRPr="002F5CE0" w:rsidRDefault="00616FB3" w:rsidP="007D296D">
            <w:pPr>
              <w:pStyle w:val="afffff7"/>
            </w:pPr>
          </w:p>
          <w:p w:rsidR="00616FB3" w:rsidRDefault="00616FB3" w:rsidP="007D296D">
            <w:pPr>
              <w:pStyle w:val="afffff7"/>
            </w:pPr>
          </w:p>
        </w:tc>
      </w:tr>
      <w:tr w:rsidR="00616FB3" w:rsidTr="007D296D">
        <w:trPr>
          <w:cantSplit/>
          <w:trHeight w:val="380"/>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vMerge w:val="restart"/>
            <w:tcBorders>
              <w:left w:val="single" w:sz="4" w:space="0" w:color="auto"/>
            </w:tcBorders>
          </w:tcPr>
          <w:p w:rsidR="00616FB3" w:rsidRDefault="00616FB3" w:rsidP="007D296D"/>
        </w:tc>
        <w:tc>
          <w:tcPr>
            <w:tcW w:w="5205" w:type="dxa"/>
            <w:gridSpan w:val="2"/>
            <w:vMerge w:val="restart"/>
          </w:tcPr>
          <w:p w:rsidR="00616FB3" w:rsidRPr="00BB253C" w:rsidRDefault="00616FB3" w:rsidP="007D296D">
            <w:pPr>
              <w:pStyle w:val="afffff7"/>
            </w:pPr>
          </w:p>
          <w:p w:rsidR="00616FB3" w:rsidRPr="002F5CE0" w:rsidRDefault="00616FB3" w:rsidP="007D296D">
            <w:pPr>
              <w:pStyle w:val="afffff7"/>
            </w:pPr>
          </w:p>
          <w:p w:rsidR="00616FB3" w:rsidRPr="002F5CE0" w:rsidRDefault="00616FB3" w:rsidP="007D296D">
            <w:pPr>
              <w:pStyle w:val="afffff7"/>
            </w:pPr>
          </w:p>
          <w:p w:rsidR="00616FB3" w:rsidRDefault="00616FB3" w:rsidP="007D296D">
            <w:pPr>
              <w:pStyle w:val="afffff7"/>
            </w:pPr>
          </w:p>
        </w:tc>
      </w:tr>
      <w:tr w:rsidR="00616FB3" w:rsidTr="007D296D">
        <w:trPr>
          <w:cantSplit/>
          <w:trHeight w:val="760"/>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r w:rsidRPr="00241F2B">
              <w:t>Подп и дата</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vMerge/>
            <w:tcBorders>
              <w:left w:val="single" w:sz="4" w:space="0" w:color="auto"/>
            </w:tcBorders>
          </w:tcPr>
          <w:p w:rsidR="00616FB3" w:rsidRDefault="00616FB3" w:rsidP="007D296D"/>
        </w:tc>
        <w:tc>
          <w:tcPr>
            <w:tcW w:w="5205" w:type="dxa"/>
            <w:gridSpan w:val="2"/>
            <w:vMerge/>
          </w:tcPr>
          <w:p w:rsidR="00616FB3" w:rsidRDefault="00616FB3" w:rsidP="007D296D">
            <w:pPr>
              <w:pStyle w:val="afffff7"/>
            </w:pPr>
          </w:p>
        </w:tc>
      </w:tr>
      <w:tr w:rsidR="00616FB3" w:rsidTr="007D296D">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616FB3" w:rsidRPr="00241F2B" w:rsidRDefault="00616FB3" w:rsidP="007D296D">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4950" w:type="dxa"/>
            <w:gridSpan w:val="2"/>
            <w:tcBorders>
              <w:left w:val="single" w:sz="4" w:space="0" w:color="auto"/>
            </w:tcBorders>
          </w:tcPr>
          <w:p w:rsidR="00616FB3" w:rsidRDefault="00616FB3" w:rsidP="007D296D">
            <w:pPr>
              <w:pStyle w:val="aff6"/>
            </w:pPr>
          </w:p>
        </w:tc>
        <w:tc>
          <w:tcPr>
            <w:tcW w:w="5205" w:type="dxa"/>
            <w:gridSpan w:val="2"/>
          </w:tcPr>
          <w:p w:rsidR="00616FB3" w:rsidRDefault="00616FB3" w:rsidP="007D296D">
            <w:pPr>
              <w:pStyle w:val="aff6"/>
            </w:pPr>
          </w:p>
        </w:tc>
      </w:tr>
      <w:tr w:rsidR="00616FB3" w:rsidTr="007D296D">
        <w:trPr>
          <w:trHeight w:val="252"/>
        </w:trPr>
        <w:tc>
          <w:tcPr>
            <w:tcW w:w="284" w:type="dxa"/>
            <w:vMerge/>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p>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10155" w:type="dxa"/>
            <w:gridSpan w:val="4"/>
            <w:tcBorders>
              <w:left w:val="single" w:sz="4" w:space="0" w:color="auto"/>
            </w:tcBorders>
          </w:tcPr>
          <w:p w:rsidR="00616FB3" w:rsidRDefault="00616FB3" w:rsidP="007D296D">
            <w:pPr>
              <w:pStyle w:val="aff6"/>
            </w:pPr>
          </w:p>
        </w:tc>
      </w:tr>
      <w:tr w:rsidR="00616FB3" w:rsidTr="007D296D">
        <w:trPr>
          <w:cantSplit/>
          <w:trHeight w:val="519"/>
        </w:trPr>
        <w:tc>
          <w:tcPr>
            <w:tcW w:w="284" w:type="dxa"/>
            <w:vMerge w:val="restart"/>
            <w:tcBorders>
              <w:top w:val="single" w:sz="4" w:space="0" w:color="auto"/>
              <w:left w:val="single" w:sz="4" w:space="0" w:color="auto"/>
              <w:bottom w:val="single" w:sz="4" w:space="0" w:color="auto"/>
              <w:right w:val="single" w:sz="4" w:space="0" w:color="auto"/>
            </w:tcBorders>
            <w:textDirection w:val="btLr"/>
            <w:vAlign w:val="center"/>
          </w:tcPr>
          <w:p w:rsidR="00616FB3" w:rsidRDefault="00616FB3" w:rsidP="007D296D">
            <w:pPr>
              <w:pStyle w:val="affff6"/>
            </w:pPr>
            <w:r w:rsidRPr="00241F2B">
              <w:t>Инв.N подл</w:t>
            </w:r>
          </w:p>
        </w:tc>
        <w:tc>
          <w:tcPr>
            <w:tcW w:w="397" w:type="dxa"/>
            <w:vMerge w:val="restart"/>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10155" w:type="dxa"/>
            <w:gridSpan w:val="4"/>
            <w:tcBorders>
              <w:left w:val="single" w:sz="4" w:space="0" w:color="auto"/>
            </w:tcBorders>
          </w:tcPr>
          <w:p w:rsidR="00616FB3" w:rsidRPr="00E11FA9" w:rsidRDefault="00616FB3" w:rsidP="007D296D">
            <w:pPr>
              <w:pStyle w:val="2f3"/>
            </w:pPr>
            <w:r>
              <w:t>20</w:t>
            </w:r>
            <w:r>
              <w:rPr>
                <w:lang w:val="en-US"/>
              </w:rPr>
              <w:t>1</w:t>
            </w:r>
            <w:r>
              <w:t>6</w:t>
            </w:r>
          </w:p>
        </w:tc>
      </w:tr>
      <w:tr w:rsidR="00616FB3" w:rsidTr="007D296D">
        <w:trPr>
          <w:cantSplit/>
          <w:trHeight w:val="269"/>
        </w:trPr>
        <w:tc>
          <w:tcPr>
            <w:tcW w:w="284"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397" w:type="dxa"/>
            <w:vMerge/>
            <w:tcBorders>
              <w:top w:val="single" w:sz="4" w:space="0" w:color="auto"/>
              <w:left w:val="single" w:sz="4" w:space="0" w:color="auto"/>
              <w:bottom w:val="single" w:sz="4" w:space="0" w:color="auto"/>
              <w:right w:val="single" w:sz="4" w:space="0" w:color="auto"/>
            </w:tcBorders>
            <w:textDirection w:val="btLr"/>
          </w:tcPr>
          <w:p w:rsidR="00616FB3" w:rsidRDefault="00616FB3" w:rsidP="007D296D"/>
        </w:tc>
        <w:tc>
          <w:tcPr>
            <w:tcW w:w="2775" w:type="dxa"/>
            <w:tcBorders>
              <w:left w:val="single" w:sz="4" w:space="0" w:color="auto"/>
            </w:tcBorders>
          </w:tcPr>
          <w:p w:rsidR="00616FB3" w:rsidRDefault="00616FB3" w:rsidP="007D296D">
            <w:pPr>
              <w:pStyle w:val="aff6"/>
            </w:pPr>
          </w:p>
        </w:tc>
        <w:tc>
          <w:tcPr>
            <w:tcW w:w="4680" w:type="dxa"/>
            <w:gridSpan w:val="2"/>
          </w:tcPr>
          <w:p w:rsidR="00616FB3" w:rsidRDefault="00616FB3" w:rsidP="007D296D">
            <w:pPr>
              <w:pStyle w:val="afffb"/>
            </w:pPr>
          </w:p>
        </w:tc>
        <w:tc>
          <w:tcPr>
            <w:tcW w:w="2700" w:type="dxa"/>
            <w:tcBorders>
              <w:left w:val="nil"/>
            </w:tcBorders>
          </w:tcPr>
          <w:p w:rsidR="00616FB3" w:rsidRDefault="00616FB3" w:rsidP="007D296D">
            <w:pPr>
              <w:pStyle w:val="afffb"/>
            </w:pPr>
            <w:r>
              <w:t>Литера А</w:t>
            </w:r>
          </w:p>
        </w:tc>
      </w:tr>
    </w:tbl>
    <w:p w:rsidR="00616FB3" w:rsidRPr="00C20E24" w:rsidRDefault="00616FB3" w:rsidP="00616FB3">
      <w:pPr>
        <w:pStyle w:val="afff9"/>
        <w:rPr>
          <w:highlight w:val="yellow"/>
        </w:rPr>
      </w:pPr>
      <w:r>
        <w:br w:type="page"/>
      </w:r>
      <w:r w:rsidRPr="008B66EB">
        <w:lastRenderedPageBreak/>
        <w:t>АННОТАЦИЯ</w:t>
      </w:r>
    </w:p>
    <w:p w:rsidR="00616FB3" w:rsidRPr="00C20E24" w:rsidRDefault="00616FB3" w:rsidP="00616FB3">
      <w:pPr>
        <w:pStyle w:val="aff6"/>
        <w:rPr>
          <w:highlight w:val="yellow"/>
        </w:rPr>
      </w:pPr>
    </w:p>
    <w:p w:rsidR="00616FB3" w:rsidRPr="008B66EB" w:rsidRDefault="00616FB3" w:rsidP="00616FB3">
      <w:pPr>
        <w:pStyle w:val="aff6"/>
      </w:pPr>
      <w:r w:rsidRPr="008B66EB">
        <w:t xml:space="preserve">Настоящий документ является частью руководства администратора программного комплекса </w:t>
      </w:r>
      <w:r w:rsidR="00F83A63">
        <w:t>«</w:t>
      </w:r>
      <w:r w:rsidRPr="008B66EB">
        <w:t>Финконтроль-СМАРТ</w:t>
      </w:r>
      <w:r w:rsidR="00F83A63">
        <w:t>»</w:t>
      </w:r>
      <w:r w:rsidRPr="008B66EB">
        <w:t xml:space="preserve"> версии 15.3.0 от 15.12.2015 г. и содержит описание операций по установке и настройке программного комплекса.</w:t>
      </w:r>
    </w:p>
    <w:p w:rsidR="00616FB3" w:rsidRPr="008B66EB" w:rsidRDefault="00616FB3" w:rsidP="00616FB3">
      <w:pPr>
        <w:pStyle w:val="aff6"/>
      </w:pPr>
    </w:p>
    <w:p w:rsidR="00616FB3" w:rsidRPr="008B66EB" w:rsidRDefault="00616FB3" w:rsidP="00616FB3">
      <w:pPr>
        <w:pStyle w:val="aff6"/>
      </w:pPr>
      <w:r w:rsidRPr="008B66EB">
        <w:t>Руководство состоит их двух разделов:</w:t>
      </w:r>
    </w:p>
    <w:p w:rsidR="00616FB3" w:rsidRDefault="00DD61D7" w:rsidP="00616FB3">
      <w:pPr>
        <w:pStyle w:val="a0"/>
      </w:pPr>
      <w:r>
        <w:t>Описание операций</w:t>
      </w:r>
      <w:r w:rsidR="00616FB3" w:rsidRPr="00E85EAD">
        <w:t>.</w:t>
      </w:r>
    </w:p>
    <w:p w:rsidR="006B52DB" w:rsidRPr="00E85EAD" w:rsidRDefault="006B52DB" w:rsidP="006B52DB">
      <w:pPr>
        <w:pStyle w:val="a0"/>
        <w:spacing w:after="240"/>
      </w:pPr>
      <w:r>
        <w:t>Нестандартные ситуации.</w:t>
      </w:r>
    </w:p>
    <w:p w:rsidR="00616FB3" w:rsidRPr="00FF70EE" w:rsidRDefault="00616FB3" w:rsidP="00616FB3">
      <w:pPr>
        <w:pStyle w:val="aff6"/>
      </w:pPr>
      <w:r w:rsidRPr="00FF70EE">
        <w:t xml:space="preserve">Раздел </w:t>
      </w:r>
      <w:r w:rsidR="00F83A63">
        <w:rPr>
          <w:rStyle w:val="afffffd"/>
        </w:rPr>
        <w:t>«</w:t>
      </w:r>
      <w:r w:rsidR="00DD61D7" w:rsidRPr="00DD61D7">
        <w:rPr>
          <w:i/>
        </w:rPr>
        <w:t>Описание операций</w:t>
      </w:r>
      <w:r w:rsidR="00F83A63">
        <w:rPr>
          <w:rStyle w:val="afffffd"/>
        </w:rPr>
        <w:t>»</w:t>
      </w:r>
      <w:r w:rsidRPr="00FF70EE">
        <w:t xml:space="preserve"> </w:t>
      </w:r>
      <w:r w:rsidR="008F7B2E" w:rsidRPr="00BE71ED">
        <w:t>содержит описание всех выполняемых функций, задач, описание операций технологического процесса обработки данных, необходимых для их выполнения.</w:t>
      </w:r>
    </w:p>
    <w:p w:rsidR="00616FB3" w:rsidRPr="008B66EB" w:rsidRDefault="006B52DB" w:rsidP="00616FB3">
      <w:pPr>
        <w:pStyle w:val="aff6"/>
      </w:pPr>
      <w:r>
        <w:t xml:space="preserve">Раздел </w:t>
      </w:r>
      <w:r>
        <w:rPr>
          <w:rStyle w:val="afffffd"/>
        </w:rPr>
        <w:t>«</w:t>
      </w:r>
      <w:r>
        <w:rPr>
          <w:rStyle w:val="afffffd"/>
        </w:rPr>
        <w:fldChar w:fldCharType="begin"/>
      </w:r>
      <w:r>
        <w:rPr>
          <w:rStyle w:val="afffffd"/>
        </w:rPr>
        <w:instrText xml:space="preserve"> REF _Ref281287500 \h  \* MERGEFORMAT </w:instrText>
      </w:r>
      <w:r>
        <w:rPr>
          <w:rStyle w:val="afffffd"/>
        </w:rPr>
      </w:r>
      <w:r>
        <w:rPr>
          <w:rStyle w:val="afffffd"/>
        </w:rPr>
        <w:fldChar w:fldCharType="separate"/>
      </w:r>
      <w:r>
        <w:rPr>
          <w:rStyle w:val="afffffd"/>
        </w:rPr>
        <w:t>Нестандартные ситуации</w:t>
      </w:r>
      <w:r>
        <w:rPr>
          <w:rStyle w:val="afffffd"/>
        </w:rPr>
        <w:fldChar w:fldCharType="end"/>
      </w:r>
      <w:r>
        <w:rPr>
          <w:rStyle w:val="afffffd"/>
        </w:rPr>
        <w:t>»</w:t>
      </w:r>
      <w:r>
        <w:t xml:space="preserve"> содержит описание действий в случае несоблюдения условий выполнения технологического процесса, действий по восстановлению программ, данных при отказе технических средств или обнаружении ошибок в данных, а также действий в других аварийных ситуациях.</w:t>
      </w:r>
    </w:p>
    <w:p w:rsidR="00616FB3" w:rsidRPr="00C20E24" w:rsidRDefault="00616FB3" w:rsidP="00616FB3">
      <w:pPr>
        <w:pStyle w:val="aff6"/>
        <w:rPr>
          <w:highlight w:val="yellow"/>
        </w:rPr>
      </w:pPr>
    </w:p>
    <w:p w:rsidR="00616FB3" w:rsidRDefault="00616FB3" w:rsidP="00616FB3">
      <w:pPr>
        <w:pStyle w:val="afff9"/>
      </w:pPr>
      <w:r w:rsidRPr="00C20E24">
        <w:rPr>
          <w:highlight w:val="yellow"/>
        </w:rPr>
        <w:br w:type="page"/>
      </w:r>
    </w:p>
    <w:p w:rsidR="00616FB3" w:rsidRPr="008B66EB" w:rsidRDefault="00616FB3" w:rsidP="00616FB3">
      <w:pPr>
        <w:pStyle w:val="afff9"/>
      </w:pPr>
      <w:r w:rsidRPr="008B66EB">
        <w:lastRenderedPageBreak/>
        <w:t>СОДЕРЖАНИЕ</w:t>
      </w:r>
    </w:p>
    <w:p w:rsidR="00616FB3" w:rsidRPr="00C20E24" w:rsidRDefault="00616FB3" w:rsidP="00616FB3">
      <w:pPr>
        <w:pStyle w:val="aff6"/>
        <w:rPr>
          <w:highlight w:val="yellow"/>
        </w:rPr>
      </w:pPr>
    </w:p>
    <w:bookmarkStart w:id="0" w:name="_Toc22434973"/>
    <w:p w:rsidR="009A7954" w:rsidRDefault="00616FB3">
      <w:pPr>
        <w:pStyle w:val="18"/>
        <w:rPr>
          <w:rFonts w:asciiTheme="minorHAnsi" w:eastAsiaTheme="minorEastAsia" w:hAnsiTheme="minorHAnsi" w:cstheme="minorBidi"/>
          <w:b w:val="0"/>
          <w:bCs w:val="0"/>
          <w:smallCaps w:val="0"/>
          <w:noProof/>
          <w:sz w:val="22"/>
          <w:szCs w:val="22"/>
        </w:rPr>
      </w:pPr>
      <w:r w:rsidRPr="00C20E24">
        <w:rPr>
          <w:caps/>
          <w:smallCaps w:val="0"/>
          <w:highlight w:val="yellow"/>
        </w:rPr>
        <w:fldChar w:fldCharType="begin"/>
      </w:r>
      <w:r w:rsidRPr="00C20E24">
        <w:rPr>
          <w:caps/>
          <w:smallCaps w:val="0"/>
          <w:highlight w:val="yellow"/>
        </w:rPr>
        <w:instrText xml:space="preserve"> TOC \o "1-1" \h \z \t "Заголовок 2;2;Заголовок 3;3;Заголовок 4;4;Заголовок 5;5;Заголовок 1 (КС);1;Заголовок 4 (КС);4;Приложение (КС);6;Заголовок 2 (КС);2;Заголовок 3 (КС);3;Заголовок 5 (КС);5" </w:instrText>
      </w:r>
      <w:r w:rsidRPr="00C20E24">
        <w:rPr>
          <w:caps/>
          <w:smallCaps w:val="0"/>
          <w:highlight w:val="yellow"/>
        </w:rPr>
        <w:fldChar w:fldCharType="separate"/>
      </w:r>
      <w:hyperlink w:anchor="_Toc444501029" w:history="1">
        <w:r w:rsidR="009A7954" w:rsidRPr="00AC7A3D">
          <w:rPr>
            <w:rStyle w:val="ac"/>
            <w:noProof/>
          </w:rPr>
          <w:t>Введение</w:t>
        </w:r>
        <w:r w:rsidR="009A7954">
          <w:rPr>
            <w:noProof/>
            <w:webHidden/>
          </w:rPr>
          <w:tab/>
        </w:r>
        <w:r w:rsidR="009A7954">
          <w:rPr>
            <w:noProof/>
            <w:webHidden/>
          </w:rPr>
          <w:fldChar w:fldCharType="begin"/>
        </w:r>
        <w:r w:rsidR="009A7954">
          <w:rPr>
            <w:noProof/>
            <w:webHidden/>
          </w:rPr>
          <w:instrText xml:space="preserve"> PAGEREF _Toc444501029 \h </w:instrText>
        </w:r>
        <w:r w:rsidR="009A7954">
          <w:rPr>
            <w:noProof/>
            <w:webHidden/>
          </w:rPr>
        </w:r>
        <w:r w:rsidR="009A7954">
          <w:rPr>
            <w:noProof/>
            <w:webHidden/>
          </w:rPr>
          <w:fldChar w:fldCharType="separate"/>
        </w:r>
        <w:r w:rsidR="009A7954">
          <w:rPr>
            <w:noProof/>
            <w:webHidden/>
          </w:rPr>
          <w:t>4</w:t>
        </w:r>
        <w:r w:rsidR="009A7954">
          <w:rPr>
            <w:noProof/>
            <w:webHidden/>
          </w:rPr>
          <w:fldChar w:fldCharType="end"/>
        </w:r>
      </w:hyperlink>
    </w:p>
    <w:p w:rsidR="009A7954" w:rsidRDefault="009A7954">
      <w:pPr>
        <w:pStyle w:val="18"/>
        <w:rPr>
          <w:rFonts w:asciiTheme="minorHAnsi" w:eastAsiaTheme="minorEastAsia" w:hAnsiTheme="minorHAnsi" w:cstheme="minorBidi"/>
          <w:b w:val="0"/>
          <w:bCs w:val="0"/>
          <w:smallCaps w:val="0"/>
          <w:noProof/>
          <w:sz w:val="22"/>
          <w:szCs w:val="22"/>
        </w:rPr>
      </w:pPr>
      <w:hyperlink w:anchor="_Toc444501030" w:history="1">
        <w:r w:rsidRPr="00AC7A3D">
          <w:rPr>
            <w:rStyle w:val="ac"/>
            <w:noProof/>
          </w:rPr>
          <w:t>1. ОПИСАНИЕ ОПЕРАЦИЙ</w:t>
        </w:r>
        <w:r>
          <w:rPr>
            <w:noProof/>
            <w:webHidden/>
          </w:rPr>
          <w:tab/>
        </w:r>
        <w:r>
          <w:rPr>
            <w:noProof/>
            <w:webHidden/>
          </w:rPr>
          <w:fldChar w:fldCharType="begin"/>
        </w:r>
        <w:r>
          <w:rPr>
            <w:noProof/>
            <w:webHidden/>
          </w:rPr>
          <w:instrText xml:space="preserve"> PAGEREF _Toc444501030 \h </w:instrText>
        </w:r>
        <w:r>
          <w:rPr>
            <w:noProof/>
            <w:webHidden/>
          </w:rPr>
        </w:r>
        <w:r>
          <w:rPr>
            <w:noProof/>
            <w:webHidden/>
          </w:rPr>
          <w:fldChar w:fldCharType="separate"/>
        </w:r>
        <w:r>
          <w:rPr>
            <w:noProof/>
            <w:webHidden/>
          </w:rPr>
          <w:t>5</w:t>
        </w:r>
        <w:r>
          <w:rPr>
            <w:noProof/>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31" w:history="1">
        <w:r w:rsidRPr="00AC7A3D">
          <w:rPr>
            <w:rStyle w:val="ac"/>
          </w:rPr>
          <w:t>1.1. Управление базами данных</w:t>
        </w:r>
        <w:r>
          <w:rPr>
            <w:webHidden/>
          </w:rPr>
          <w:tab/>
        </w:r>
        <w:r>
          <w:rPr>
            <w:webHidden/>
          </w:rPr>
          <w:fldChar w:fldCharType="begin"/>
        </w:r>
        <w:r>
          <w:rPr>
            <w:webHidden/>
          </w:rPr>
          <w:instrText xml:space="preserve"> PAGEREF _Toc444501031 \h </w:instrText>
        </w:r>
        <w:r>
          <w:rPr>
            <w:webHidden/>
          </w:rPr>
        </w:r>
        <w:r>
          <w:rPr>
            <w:webHidden/>
          </w:rPr>
          <w:fldChar w:fldCharType="separate"/>
        </w:r>
        <w:r>
          <w:rPr>
            <w:webHidden/>
          </w:rPr>
          <w:t>5</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32" w:history="1">
        <w:r w:rsidRPr="00AC7A3D">
          <w:rPr>
            <w:rStyle w:val="ac"/>
          </w:rPr>
          <w:t>1.2. Создание пользователей</w:t>
        </w:r>
        <w:r>
          <w:rPr>
            <w:webHidden/>
          </w:rPr>
          <w:tab/>
        </w:r>
        <w:r>
          <w:rPr>
            <w:webHidden/>
          </w:rPr>
          <w:fldChar w:fldCharType="begin"/>
        </w:r>
        <w:r>
          <w:rPr>
            <w:webHidden/>
          </w:rPr>
          <w:instrText xml:space="preserve"> PAGEREF _Toc444501032 \h </w:instrText>
        </w:r>
        <w:r>
          <w:rPr>
            <w:webHidden/>
          </w:rPr>
        </w:r>
        <w:r>
          <w:rPr>
            <w:webHidden/>
          </w:rPr>
          <w:fldChar w:fldCharType="separate"/>
        </w:r>
        <w:r>
          <w:rPr>
            <w:webHidden/>
          </w:rPr>
          <w:t>10</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33" w:history="1">
        <w:r w:rsidRPr="00AC7A3D">
          <w:rPr>
            <w:rStyle w:val="ac"/>
          </w:rPr>
          <w:t>1.3. Назначение прав доступа</w:t>
        </w:r>
        <w:r>
          <w:rPr>
            <w:webHidden/>
          </w:rPr>
          <w:tab/>
        </w:r>
        <w:r>
          <w:rPr>
            <w:webHidden/>
          </w:rPr>
          <w:fldChar w:fldCharType="begin"/>
        </w:r>
        <w:r>
          <w:rPr>
            <w:webHidden/>
          </w:rPr>
          <w:instrText xml:space="preserve"> PAGEREF _Toc444501033 \h </w:instrText>
        </w:r>
        <w:r>
          <w:rPr>
            <w:webHidden/>
          </w:rPr>
        </w:r>
        <w:r>
          <w:rPr>
            <w:webHidden/>
          </w:rPr>
          <w:fldChar w:fldCharType="separate"/>
        </w:r>
        <w:r>
          <w:rPr>
            <w:webHidden/>
          </w:rPr>
          <w:t>15</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34" w:history="1">
        <w:r w:rsidRPr="00AC7A3D">
          <w:rPr>
            <w:rStyle w:val="ac"/>
          </w:rPr>
          <w:t>1.4. Пул соединений пользователей</w:t>
        </w:r>
        <w:r>
          <w:rPr>
            <w:webHidden/>
          </w:rPr>
          <w:tab/>
        </w:r>
        <w:r>
          <w:rPr>
            <w:webHidden/>
          </w:rPr>
          <w:fldChar w:fldCharType="begin"/>
        </w:r>
        <w:r>
          <w:rPr>
            <w:webHidden/>
          </w:rPr>
          <w:instrText xml:space="preserve"> PAGEREF _Toc444501034 \h </w:instrText>
        </w:r>
        <w:r>
          <w:rPr>
            <w:webHidden/>
          </w:rPr>
        </w:r>
        <w:r>
          <w:rPr>
            <w:webHidden/>
          </w:rPr>
          <w:fldChar w:fldCharType="separate"/>
        </w:r>
        <w:r>
          <w:rPr>
            <w:webHidden/>
          </w:rPr>
          <w:t>17</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35" w:history="1">
        <w:r w:rsidRPr="00AC7A3D">
          <w:rPr>
            <w:rStyle w:val="ac"/>
          </w:rPr>
          <w:t>1.5. Настройки</w:t>
        </w:r>
        <w:r>
          <w:rPr>
            <w:webHidden/>
          </w:rPr>
          <w:tab/>
        </w:r>
        <w:r>
          <w:rPr>
            <w:webHidden/>
          </w:rPr>
          <w:fldChar w:fldCharType="begin"/>
        </w:r>
        <w:r>
          <w:rPr>
            <w:webHidden/>
          </w:rPr>
          <w:instrText xml:space="preserve"> PAGEREF _Toc444501035 \h </w:instrText>
        </w:r>
        <w:r>
          <w:rPr>
            <w:webHidden/>
          </w:rPr>
        </w:r>
        <w:r>
          <w:rPr>
            <w:webHidden/>
          </w:rPr>
          <w:fldChar w:fldCharType="separate"/>
        </w:r>
        <w:r>
          <w:rPr>
            <w:webHidden/>
          </w:rPr>
          <w:t>18</w:t>
        </w:r>
        <w:r>
          <w:rPr>
            <w:webHidden/>
          </w:rPr>
          <w:fldChar w:fldCharType="end"/>
        </w:r>
      </w:hyperlink>
    </w:p>
    <w:p w:rsidR="009A7954" w:rsidRDefault="009A7954">
      <w:pPr>
        <w:pStyle w:val="3f"/>
        <w:rPr>
          <w:rFonts w:asciiTheme="minorHAnsi" w:eastAsiaTheme="minorEastAsia" w:hAnsiTheme="minorHAnsi" w:cstheme="minorBidi"/>
          <w:noProof/>
          <w:sz w:val="22"/>
          <w:szCs w:val="22"/>
        </w:rPr>
      </w:pPr>
      <w:hyperlink w:anchor="_Toc444501036" w:history="1">
        <w:r w:rsidRPr="00AC7A3D">
          <w:rPr>
            <w:rStyle w:val="ac"/>
            <w:noProof/>
          </w:rPr>
          <w:t>1.5.1. Настройки объектов</w:t>
        </w:r>
        <w:r>
          <w:rPr>
            <w:noProof/>
            <w:webHidden/>
          </w:rPr>
          <w:tab/>
        </w:r>
        <w:r>
          <w:rPr>
            <w:noProof/>
            <w:webHidden/>
          </w:rPr>
          <w:fldChar w:fldCharType="begin"/>
        </w:r>
        <w:r>
          <w:rPr>
            <w:noProof/>
            <w:webHidden/>
          </w:rPr>
          <w:instrText xml:space="preserve"> PAGEREF _Toc444501036 \h </w:instrText>
        </w:r>
        <w:r>
          <w:rPr>
            <w:noProof/>
            <w:webHidden/>
          </w:rPr>
        </w:r>
        <w:r>
          <w:rPr>
            <w:noProof/>
            <w:webHidden/>
          </w:rPr>
          <w:fldChar w:fldCharType="separate"/>
        </w:r>
        <w:r>
          <w:rPr>
            <w:noProof/>
            <w:webHidden/>
          </w:rPr>
          <w:t>18</w:t>
        </w:r>
        <w:r>
          <w:rPr>
            <w:noProof/>
            <w:webHidden/>
          </w:rPr>
          <w:fldChar w:fldCharType="end"/>
        </w:r>
      </w:hyperlink>
    </w:p>
    <w:p w:rsidR="009A7954" w:rsidRDefault="009A7954">
      <w:pPr>
        <w:pStyle w:val="3f"/>
        <w:rPr>
          <w:rFonts w:asciiTheme="minorHAnsi" w:eastAsiaTheme="minorEastAsia" w:hAnsiTheme="minorHAnsi" w:cstheme="minorBidi"/>
          <w:noProof/>
          <w:sz w:val="22"/>
          <w:szCs w:val="22"/>
        </w:rPr>
      </w:pPr>
      <w:hyperlink w:anchor="_Toc444501037" w:history="1">
        <w:r w:rsidRPr="00AC7A3D">
          <w:rPr>
            <w:rStyle w:val="ac"/>
            <w:noProof/>
          </w:rPr>
          <w:t>1.5.2. Прочие настройки</w:t>
        </w:r>
        <w:r>
          <w:rPr>
            <w:noProof/>
            <w:webHidden/>
          </w:rPr>
          <w:tab/>
        </w:r>
        <w:r>
          <w:rPr>
            <w:noProof/>
            <w:webHidden/>
          </w:rPr>
          <w:fldChar w:fldCharType="begin"/>
        </w:r>
        <w:r>
          <w:rPr>
            <w:noProof/>
            <w:webHidden/>
          </w:rPr>
          <w:instrText xml:space="preserve"> PAGEREF _Toc444501037 \h </w:instrText>
        </w:r>
        <w:r>
          <w:rPr>
            <w:noProof/>
            <w:webHidden/>
          </w:rPr>
        </w:r>
        <w:r>
          <w:rPr>
            <w:noProof/>
            <w:webHidden/>
          </w:rPr>
          <w:fldChar w:fldCharType="separate"/>
        </w:r>
        <w:r>
          <w:rPr>
            <w:noProof/>
            <w:webHidden/>
          </w:rPr>
          <w:t>30</w:t>
        </w:r>
        <w:r>
          <w:rPr>
            <w:noProof/>
            <w:webHidden/>
          </w:rPr>
          <w:fldChar w:fldCharType="end"/>
        </w:r>
      </w:hyperlink>
    </w:p>
    <w:p w:rsidR="009A7954" w:rsidRDefault="009A7954">
      <w:pPr>
        <w:pStyle w:val="3f"/>
        <w:rPr>
          <w:rFonts w:asciiTheme="minorHAnsi" w:eastAsiaTheme="minorEastAsia" w:hAnsiTheme="minorHAnsi" w:cstheme="minorBidi"/>
          <w:noProof/>
          <w:sz w:val="22"/>
          <w:szCs w:val="22"/>
        </w:rPr>
      </w:pPr>
      <w:hyperlink w:anchor="_Toc444501038" w:history="1">
        <w:r w:rsidRPr="00AC7A3D">
          <w:rPr>
            <w:rStyle w:val="ac"/>
            <w:noProof/>
          </w:rPr>
          <w:t>1.5.3. Настройка календаря</w:t>
        </w:r>
        <w:r>
          <w:rPr>
            <w:noProof/>
            <w:webHidden/>
          </w:rPr>
          <w:tab/>
        </w:r>
        <w:r>
          <w:rPr>
            <w:noProof/>
            <w:webHidden/>
          </w:rPr>
          <w:fldChar w:fldCharType="begin"/>
        </w:r>
        <w:r>
          <w:rPr>
            <w:noProof/>
            <w:webHidden/>
          </w:rPr>
          <w:instrText xml:space="preserve"> PAGEREF _Toc444501038 \h </w:instrText>
        </w:r>
        <w:r>
          <w:rPr>
            <w:noProof/>
            <w:webHidden/>
          </w:rPr>
        </w:r>
        <w:r>
          <w:rPr>
            <w:noProof/>
            <w:webHidden/>
          </w:rPr>
          <w:fldChar w:fldCharType="separate"/>
        </w:r>
        <w:r>
          <w:rPr>
            <w:noProof/>
            <w:webHidden/>
          </w:rPr>
          <w:t>33</w:t>
        </w:r>
        <w:r>
          <w:rPr>
            <w:noProof/>
            <w:webHidden/>
          </w:rPr>
          <w:fldChar w:fldCharType="end"/>
        </w:r>
      </w:hyperlink>
    </w:p>
    <w:p w:rsidR="009A7954" w:rsidRDefault="009A7954">
      <w:pPr>
        <w:pStyle w:val="3f"/>
        <w:rPr>
          <w:rFonts w:asciiTheme="minorHAnsi" w:eastAsiaTheme="minorEastAsia" w:hAnsiTheme="minorHAnsi" w:cstheme="minorBidi"/>
          <w:noProof/>
          <w:sz w:val="22"/>
          <w:szCs w:val="22"/>
        </w:rPr>
      </w:pPr>
      <w:hyperlink w:anchor="_Toc444501039" w:history="1">
        <w:r w:rsidRPr="00AC7A3D">
          <w:rPr>
            <w:rStyle w:val="ac"/>
            <w:noProof/>
          </w:rPr>
          <w:t>1.5.4. Настройки параметров работы</w:t>
        </w:r>
        <w:r>
          <w:rPr>
            <w:noProof/>
            <w:webHidden/>
          </w:rPr>
          <w:tab/>
        </w:r>
        <w:r>
          <w:rPr>
            <w:noProof/>
            <w:webHidden/>
          </w:rPr>
          <w:fldChar w:fldCharType="begin"/>
        </w:r>
        <w:r>
          <w:rPr>
            <w:noProof/>
            <w:webHidden/>
          </w:rPr>
          <w:instrText xml:space="preserve"> PAGEREF _Toc444501039 \h </w:instrText>
        </w:r>
        <w:r>
          <w:rPr>
            <w:noProof/>
            <w:webHidden/>
          </w:rPr>
        </w:r>
        <w:r>
          <w:rPr>
            <w:noProof/>
            <w:webHidden/>
          </w:rPr>
          <w:fldChar w:fldCharType="separate"/>
        </w:r>
        <w:r>
          <w:rPr>
            <w:noProof/>
            <w:webHidden/>
          </w:rPr>
          <w:t>33</w:t>
        </w:r>
        <w:r>
          <w:rPr>
            <w:noProof/>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40" w:history="1">
        <w:r w:rsidRPr="00AC7A3D">
          <w:rPr>
            <w:rStyle w:val="ac"/>
          </w:rPr>
          <w:t>1.6. Задачи сервера</w:t>
        </w:r>
        <w:r>
          <w:rPr>
            <w:webHidden/>
          </w:rPr>
          <w:tab/>
        </w:r>
        <w:r>
          <w:rPr>
            <w:webHidden/>
          </w:rPr>
          <w:fldChar w:fldCharType="begin"/>
        </w:r>
        <w:r>
          <w:rPr>
            <w:webHidden/>
          </w:rPr>
          <w:instrText xml:space="preserve"> PAGEREF _Toc444501040 \h </w:instrText>
        </w:r>
        <w:r>
          <w:rPr>
            <w:webHidden/>
          </w:rPr>
        </w:r>
        <w:r>
          <w:rPr>
            <w:webHidden/>
          </w:rPr>
          <w:fldChar w:fldCharType="separate"/>
        </w:r>
        <w:r>
          <w:rPr>
            <w:webHidden/>
          </w:rPr>
          <w:t>34</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41" w:history="1">
        <w:r w:rsidRPr="00AC7A3D">
          <w:rPr>
            <w:rStyle w:val="ac"/>
          </w:rPr>
          <w:t>1.7. Удаление персональных данных</w:t>
        </w:r>
        <w:r>
          <w:rPr>
            <w:webHidden/>
          </w:rPr>
          <w:tab/>
        </w:r>
        <w:r>
          <w:rPr>
            <w:webHidden/>
          </w:rPr>
          <w:fldChar w:fldCharType="begin"/>
        </w:r>
        <w:r>
          <w:rPr>
            <w:webHidden/>
          </w:rPr>
          <w:instrText xml:space="preserve"> PAGEREF _Toc444501041 \h </w:instrText>
        </w:r>
        <w:r>
          <w:rPr>
            <w:webHidden/>
          </w:rPr>
        </w:r>
        <w:r>
          <w:rPr>
            <w:webHidden/>
          </w:rPr>
          <w:fldChar w:fldCharType="separate"/>
        </w:r>
        <w:r>
          <w:rPr>
            <w:webHidden/>
          </w:rPr>
          <w:t>39</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42" w:history="1">
        <w:r w:rsidRPr="00AC7A3D">
          <w:rPr>
            <w:rStyle w:val="ac"/>
          </w:rPr>
          <w:t>1.8. Взаимодействие с ПК «Администратор-Д»</w:t>
        </w:r>
        <w:r>
          <w:rPr>
            <w:webHidden/>
          </w:rPr>
          <w:tab/>
        </w:r>
        <w:r>
          <w:rPr>
            <w:webHidden/>
          </w:rPr>
          <w:fldChar w:fldCharType="begin"/>
        </w:r>
        <w:r>
          <w:rPr>
            <w:webHidden/>
          </w:rPr>
          <w:instrText xml:space="preserve"> PAGEREF _Toc444501042 \h </w:instrText>
        </w:r>
        <w:r>
          <w:rPr>
            <w:webHidden/>
          </w:rPr>
        </w:r>
        <w:r>
          <w:rPr>
            <w:webHidden/>
          </w:rPr>
          <w:fldChar w:fldCharType="separate"/>
        </w:r>
        <w:r>
          <w:rPr>
            <w:webHidden/>
          </w:rPr>
          <w:t>40</w:t>
        </w:r>
        <w:r>
          <w:rPr>
            <w:webHidden/>
          </w:rPr>
          <w:fldChar w:fldCharType="end"/>
        </w:r>
      </w:hyperlink>
    </w:p>
    <w:p w:rsidR="009A7954" w:rsidRDefault="009A7954">
      <w:pPr>
        <w:pStyle w:val="3f"/>
        <w:rPr>
          <w:rFonts w:asciiTheme="minorHAnsi" w:eastAsiaTheme="minorEastAsia" w:hAnsiTheme="minorHAnsi" w:cstheme="minorBidi"/>
          <w:noProof/>
          <w:sz w:val="22"/>
          <w:szCs w:val="22"/>
        </w:rPr>
      </w:pPr>
      <w:hyperlink w:anchor="_Toc444501043" w:history="1">
        <w:r w:rsidRPr="00AC7A3D">
          <w:rPr>
            <w:rStyle w:val="ac"/>
            <w:noProof/>
          </w:rPr>
          <w:t>1.8.1. Настройка связи в ПК «Администратор-Д»</w:t>
        </w:r>
        <w:r>
          <w:rPr>
            <w:noProof/>
            <w:webHidden/>
          </w:rPr>
          <w:tab/>
        </w:r>
        <w:r>
          <w:rPr>
            <w:noProof/>
            <w:webHidden/>
          </w:rPr>
          <w:fldChar w:fldCharType="begin"/>
        </w:r>
        <w:r>
          <w:rPr>
            <w:noProof/>
            <w:webHidden/>
          </w:rPr>
          <w:instrText xml:space="preserve"> PAGEREF _Toc444501043 \h </w:instrText>
        </w:r>
        <w:r>
          <w:rPr>
            <w:noProof/>
            <w:webHidden/>
          </w:rPr>
        </w:r>
        <w:r>
          <w:rPr>
            <w:noProof/>
            <w:webHidden/>
          </w:rPr>
          <w:fldChar w:fldCharType="separate"/>
        </w:r>
        <w:r>
          <w:rPr>
            <w:noProof/>
            <w:webHidden/>
          </w:rPr>
          <w:t>41</w:t>
        </w:r>
        <w:r>
          <w:rPr>
            <w:noProof/>
            <w:webHidden/>
          </w:rPr>
          <w:fldChar w:fldCharType="end"/>
        </w:r>
      </w:hyperlink>
    </w:p>
    <w:p w:rsidR="009A7954" w:rsidRDefault="009A7954">
      <w:pPr>
        <w:pStyle w:val="3f"/>
        <w:rPr>
          <w:rFonts w:asciiTheme="minorHAnsi" w:eastAsiaTheme="minorEastAsia" w:hAnsiTheme="minorHAnsi" w:cstheme="minorBidi"/>
          <w:noProof/>
          <w:sz w:val="22"/>
          <w:szCs w:val="22"/>
        </w:rPr>
      </w:pPr>
      <w:hyperlink w:anchor="_Toc444501044" w:history="1">
        <w:r w:rsidRPr="00AC7A3D">
          <w:rPr>
            <w:rStyle w:val="ac"/>
            <w:noProof/>
          </w:rPr>
          <w:t>1.8.2. Настройка связи в ПК «Финконтроль-СМАРТ»</w:t>
        </w:r>
        <w:r>
          <w:rPr>
            <w:noProof/>
            <w:webHidden/>
          </w:rPr>
          <w:tab/>
        </w:r>
        <w:r>
          <w:rPr>
            <w:noProof/>
            <w:webHidden/>
          </w:rPr>
          <w:fldChar w:fldCharType="begin"/>
        </w:r>
        <w:r>
          <w:rPr>
            <w:noProof/>
            <w:webHidden/>
          </w:rPr>
          <w:instrText xml:space="preserve"> PAGEREF _Toc444501044 \h </w:instrText>
        </w:r>
        <w:r>
          <w:rPr>
            <w:noProof/>
            <w:webHidden/>
          </w:rPr>
        </w:r>
        <w:r>
          <w:rPr>
            <w:noProof/>
            <w:webHidden/>
          </w:rPr>
          <w:fldChar w:fldCharType="separate"/>
        </w:r>
        <w:r>
          <w:rPr>
            <w:noProof/>
            <w:webHidden/>
          </w:rPr>
          <w:t>41</w:t>
        </w:r>
        <w:r>
          <w:rPr>
            <w:noProof/>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45" w:history="1">
        <w:r w:rsidRPr="00AC7A3D">
          <w:rPr>
            <w:rStyle w:val="ac"/>
          </w:rPr>
          <w:t>1.9. Электронный обмен документами</w:t>
        </w:r>
        <w:r>
          <w:rPr>
            <w:webHidden/>
          </w:rPr>
          <w:tab/>
        </w:r>
        <w:r>
          <w:rPr>
            <w:webHidden/>
          </w:rPr>
          <w:fldChar w:fldCharType="begin"/>
        </w:r>
        <w:r>
          <w:rPr>
            <w:webHidden/>
          </w:rPr>
          <w:instrText xml:space="preserve"> PAGEREF _Toc444501045 \h </w:instrText>
        </w:r>
        <w:r>
          <w:rPr>
            <w:webHidden/>
          </w:rPr>
        </w:r>
        <w:r>
          <w:rPr>
            <w:webHidden/>
          </w:rPr>
          <w:fldChar w:fldCharType="separate"/>
        </w:r>
        <w:r>
          <w:rPr>
            <w:webHidden/>
          </w:rPr>
          <w:t>48</w:t>
        </w:r>
        <w:r>
          <w:rPr>
            <w:webHidden/>
          </w:rPr>
          <w:fldChar w:fldCharType="end"/>
        </w:r>
      </w:hyperlink>
    </w:p>
    <w:p w:rsidR="009A7954" w:rsidRDefault="009A7954">
      <w:pPr>
        <w:pStyle w:val="3f"/>
        <w:rPr>
          <w:rFonts w:asciiTheme="minorHAnsi" w:eastAsiaTheme="minorEastAsia" w:hAnsiTheme="minorHAnsi" w:cstheme="minorBidi"/>
          <w:noProof/>
          <w:sz w:val="22"/>
          <w:szCs w:val="22"/>
        </w:rPr>
      </w:pPr>
      <w:hyperlink w:anchor="_Toc444501046" w:history="1">
        <w:r w:rsidRPr="00AC7A3D">
          <w:rPr>
            <w:rStyle w:val="ac"/>
            <w:noProof/>
          </w:rPr>
          <w:t>1.9.1. Прием</w:t>
        </w:r>
        <w:r>
          <w:rPr>
            <w:noProof/>
            <w:webHidden/>
          </w:rPr>
          <w:tab/>
        </w:r>
        <w:r>
          <w:rPr>
            <w:noProof/>
            <w:webHidden/>
          </w:rPr>
          <w:fldChar w:fldCharType="begin"/>
        </w:r>
        <w:r>
          <w:rPr>
            <w:noProof/>
            <w:webHidden/>
          </w:rPr>
          <w:instrText xml:space="preserve"> PAGEREF _Toc444501046 \h </w:instrText>
        </w:r>
        <w:r>
          <w:rPr>
            <w:noProof/>
            <w:webHidden/>
          </w:rPr>
        </w:r>
        <w:r>
          <w:rPr>
            <w:noProof/>
            <w:webHidden/>
          </w:rPr>
          <w:fldChar w:fldCharType="separate"/>
        </w:r>
        <w:r>
          <w:rPr>
            <w:noProof/>
            <w:webHidden/>
          </w:rPr>
          <w:t>48</w:t>
        </w:r>
        <w:r>
          <w:rPr>
            <w:noProof/>
            <w:webHidden/>
          </w:rPr>
          <w:fldChar w:fldCharType="end"/>
        </w:r>
      </w:hyperlink>
    </w:p>
    <w:p w:rsidR="009A7954" w:rsidRDefault="009A7954">
      <w:pPr>
        <w:pStyle w:val="48"/>
        <w:rPr>
          <w:rFonts w:asciiTheme="minorHAnsi" w:eastAsiaTheme="minorEastAsia" w:hAnsiTheme="minorHAnsi" w:cstheme="minorBidi"/>
          <w:noProof/>
          <w:sz w:val="22"/>
          <w:szCs w:val="22"/>
        </w:rPr>
      </w:pPr>
      <w:hyperlink w:anchor="_Toc444501047" w:history="1">
        <w:r w:rsidRPr="00AC7A3D">
          <w:rPr>
            <w:rStyle w:val="ac"/>
            <w:noProof/>
          </w:rPr>
          <w:t>1.9.1.1. Классификатор адресов</w:t>
        </w:r>
        <w:r>
          <w:rPr>
            <w:noProof/>
            <w:webHidden/>
          </w:rPr>
          <w:tab/>
        </w:r>
        <w:r>
          <w:rPr>
            <w:noProof/>
            <w:webHidden/>
          </w:rPr>
          <w:fldChar w:fldCharType="begin"/>
        </w:r>
        <w:r>
          <w:rPr>
            <w:noProof/>
            <w:webHidden/>
          </w:rPr>
          <w:instrText xml:space="preserve"> PAGEREF _Toc444501047 \h </w:instrText>
        </w:r>
        <w:r>
          <w:rPr>
            <w:noProof/>
            <w:webHidden/>
          </w:rPr>
        </w:r>
        <w:r>
          <w:rPr>
            <w:noProof/>
            <w:webHidden/>
          </w:rPr>
          <w:fldChar w:fldCharType="separate"/>
        </w:r>
        <w:r>
          <w:rPr>
            <w:noProof/>
            <w:webHidden/>
          </w:rPr>
          <w:t>50</w:t>
        </w:r>
        <w:r>
          <w:rPr>
            <w:noProof/>
            <w:webHidden/>
          </w:rPr>
          <w:fldChar w:fldCharType="end"/>
        </w:r>
      </w:hyperlink>
    </w:p>
    <w:p w:rsidR="009A7954" w:rsidRDefault="009A7954">
      <w:pPr>
        <w:pStyle w:val="48"/>
        <w:rPr>
          <w:rFonts w:asciiTheme="minorHAnsi" w:eastAsiaTheme="minorEastAsia" w:hAnsiTheme="minorHAnsi" w:cstheme="minorBidi"/>
          <w:noProof/>
          <w:sz w:val="22"/>
          <w:szCs w:val="22"/>
        </w:rPr>
      </w:pPr>
      <w:hyperlink w:anchor="_Toc444501048" w:history="1">
        <w:r w:rsidRPr="00AC7A3D">
          <w:rPr>
            <w:rStyle w:val="ac"/>
            <w:noProof/>
          </w:rPr>
          <w:t>1.9.1.2. Прием</w:t>
        </w:r>
        <w:r>
          <w:rPr>
            <w:noProof/>
            <w:webHidden/>
          </w:rPr>
          <w:tab/>
        </w:r>
        <w:r>
          <w:rPr>
            <w:noProof/>
            <w:webHidden/>
          </w:rPr>
          <w:fldChar w:fldCharType="begin"/>
        </w:r>
        <w:r>
          <w:rPr>
            <w:noProof/>
            <w:webHidden/>
          </w:rPr>
          <w:instrText xml:space="preserve"> PAGEREF _Toc444501048 \h </w:instrText>
        </w:r>
        <w:r>
          <w:rPr>
            <w:noProof/>
            <w:webHidden/>
          </w:rPr>
        </w:r>
        <w:r>
          <w:rPr>
            <w:noProof/>
            <w:webHidden/>
          </w:rPr>
          <w:fldChar w:fldCharType="separate"/>
        </w:r>
        <w:r>
          <w:rPr>
            <w:noProof/>
            <w:webHidden/>
          </w:rPr>
          <w:t>50</w:t>
        </w:r>
        <w:r>
          <w:rPr>
            <w:noProof/>
            <w:webHidden/>
          </w:rPr>
          <w:fldChar w:fldCharType="end"/>
        </w:r>
      </w:hyperlink>
    </w:p>
    <w:p w:rsidR="009A7954" w:rsidRDefault="009A7954">
      <w:pPr>
        <w:pStyle w:val="48"/>
        <w:rPr>
          <w:rFonts w:asciiTheme="minorHAnsi" w:eastAsiaTheme="minorEastAsia" w:hAnsiTheme="minorHAnsi" w:cstheme="minorBidi"/>
          <w:noProof/>
          <w:sz w:val="22"/>
          <w:szCs w:val="22"/>
        </w:rPr>
      </w:pPr>
      <w:hyperlink w:anchor="_Toc444501049" w:history="1">
        <w:r w:rsidRPr="00AC7A3D">
          <w:rPr>
            <w:rStyle w:val="ac"/>
            <w:noProof/>
          </w:rPr>
          <w:t>1.9.1.3. Финансирование</w:t>
        </w:r>
        <w:r>
          <w:rPr>
            <w:noProof/>
            <w:webHidden/>
          </w:rPr>
          <w:tab/>
        </w:r>
        <w:r>
          <w:rPr>
            <w:noProof/>
            <w:webHidden/>
          </w:rPr>
          <w:fldChar w:fldCharType="begin"/>
        </w:r>
        <w:r>
          <w:rPr>
            <w:noProof/>
            <w:webHidden/>
          </w:rPr>
          <w:instrText xml:space="preserve"> PAGEREF _Toc444501049 \h </w:instrText>
        </w:r>
        <w:r>
          <w:rPr>
            <w:noProof/>
            <w:webHidden/>
          </w:rPr>
        </w:r>
        <w:r>
          <w:rPr>
            <w:noProof/>
            <w:webHidden/>
          </w:rPr>
          <w:fldChar w:fldCharType="separate"/>
        </w:r>
        <w:r>
          <w:rPr>
            <w:noProof/>
            <w:webHidden/>
          </w:rPr>
          <w:t>63</w:t>
        </w:r>
        <w:r>
          <w:rPr>
            <w:noProof/>
            <w:webHidden/>
          </w:rPr>
          <w:fldChar w:fldCharType="end"/>
        </w:r>
      </w:hyperlink>
    </w:p>
    <w:p w:rsidR="009A7954" w:rsidRDefault="009A7954">
      <w:pPr>
        <w:pStyle w:val="3f"/>
        <w:rPr>
          <w:rFonts w:asciiTheme="minorHAnsi" w:eastAsiaTheme="minorEastAsia" w:hAnsiTheme="minorHAnsi" w:cstheme="minorBidi"/>
          <w:noProof/>
          <w:sz w:val="22"/>
          <w:szCs w:val="22"/>
        </w:rPr>
      </w:pPr>
      <w:hyperlink w:anchor="_Toc444501050" w:history="1">
        <w:r w:rsidRPr="00AC7A3D">
          <w:rPr>
            <w:rStyle w:val="ac"/>
            <w:noProof/>
          </w:rPr>
          <w:t>1.9.2. Передача</w:t>
        </w:r>
        <w:r>
          <w:rPr>
            <w:noProof/>
            <w:webHidden/>
          </w:rPr>
          <w:tab/>
        </w:r>
        <w:r>
          <w:rPr>
            <w:noProof/>
            <w:webHidden/>
          </w:rPr>
          <w:fldChar w:fldCharType="begin"/>
        </w:r>
        <w:r>
          <w:rPr>
            <w:noProof/>
            <w:webHidden/>
          </w:rPr>
          <w:instrText xml:space="preserve"> PAGEREF _Toc444501050 \h </w:instrText>
        </w:r>
        <w:r>
          <w:rPr>
            <w:noProof/>
            <w:webHidden/>
          </w:rPr>
        </w:r>
        <w:r>
          <w:rPr>
            <w:noProof/>
            <w:webHidden/>
          </w:rPr>
          <w:fldChar w:fldCharType="separate"/>
        </w:r>
        <w:r>
          <w:rPr>
            <w:noProof/>
            <w:webHidden/>
          </w:rPr>
          <w:t>64</w:t>
        </w:r>
        <w:r>
          <w:rPr>
            <w:noProof/>
            <w:webHidden/>
          </w:rPr>
          <w:fldChar w:fldCharType="end"/>
        </w:r>
      </w:hyperlink>
    </w:p>
    <w:p w:rsidR="009A7954" w:rsidRDefault="009A7954">
      <w:pPr>
        <w:pStyle w:val="48"/>
        <w:rPr>
          <w:rFonts w:asciiTheme="minorHAnsi" w:eastAsiaTheme="minorEastAsia" w:hAnsiTheme="minorHAnsi" w:cstheme="minorBidi"/>
          <w:noProof/>
          <w:sz w:val="22"/>
          <w:szCs w:val="22"/>
        </w:rPr>
      </w:pPr>
      <w:hyperlink w:anchor="_Toc444501051" w:history="1">
        <w:r w:rsidRPr="00AC7A3D">
          <w:rPr>
            <w:rStyle w:val="ac"/>
            <w:noProof/>
          </w:rPr>
          <w:t>1.9.2.1. Выгрузка запланированных КМ</w:t>
        </w:r>
        <w:r>
          <w:rPr>
            <w:noProof/>
            <w:webHidden/>
          </w:rPr>
          <w:tab/>
        </w:r>
        <w:r>
          <w:rPr>
            <w:noProof/>
            <w:webHidden/>
          </w:rPr>
          <w:fldChar w:fldCharType="begin"/>
        </w:r>
        <w:r>
          <w:rPr>
            <w:noProof/>
            <w:webHidden/>
          </w:rPr>
          <w:instrText xml:space="preserve"> PAGEREF _Toc444501051 \h </w:instrText>
        </w:r>
        <w:r>
          <w:rPr>
            <w:noProof/>
            <w:webHidden/>
          </w:rPr>
        </w:r>
        <w:r>
          <w:rPr>
            <w:noProof/>
            <w:webHidden/>
          </w:rPr>
          <w:fldChar w:fldCharType="separate"/>
        </w:r>
        <w:r>
          <w:rPr>
            <w:noProof/>
            <w:webHidden/>
          </w:rPr>
          <w:t>66</w:t>
        </w:r>
        <w:r>
          <w:rPr>
            <w:noProof/>
            <w:webHidden/>
          </w:rPr>
          <w:fldChar w:fldCharType="end"/>
        </w:r>
      </w:hyperlink>
    </w:p>
    <w:p w:rsidR="009A7954" w:rsidRDefault="009A7954">
      <w:pPr>
        <w:pStyle w:val="48"/>
        <w:rPr>
          <w:rFonts w:asciiTheme="minorHAnsi" w:eastAsiaTheme="minorEastAsia" w:hAnsiTheme="minorHAnsi" w:cstheme="minorBidi"/>
          <w:noProof/>
          <w:sz w:val="22"/>
          <w:szCs w:val="22"/>
        </w:rPr>
      </w:pPr>
      <w:hyperlink w:anchor="_Toc444501052" w:history="1">
        <w:r w:rsidRPr="00AC7A3D">
          <w:rPr>
            <w:rStyle w:val="ac"/>
            <w:noProof/>
          </w:rPr>
          <w:t>1.9.2.2. Выгрузка мероприятий</w:t>
        </w:r>
        <w:r>
          <w:rPr>
            <w:noProof/>
            <w:webHidden/>
          </w:rPr>
          <w:tab/>
        </w:r>
        <w:r>
          <w:rPr>
            <w:noProof/>
            <w:webHidden/>
          </w:rPr>
          <w:fldChar w:fldCharType="begin"/>
        </w:r>
        <w:r>
          <w:rPr>
            <w:noProof/>
            <w:webHidden/>
          </w:rPr>
          <w:instrText xml:space="preserve"> PAGEREF _Toc444501052 \h </w:instrText>
        </w:r>
        <w:r>
          <w:rPr>
            <w:noProof/>
            <w:webHidden/>
          </w:rPr>
        </w:r>
        <w:r>
          <w:rPr>
            <w:noProof/>
            <w:webHidden/>
          </w:rPr>
          <w:fldChar w:fldCharType="separate"/>
        </w:r>
        <w:r>
          <w:rPr>
            <w:noProof/>
            <w:webHidden/>
          </w:rPr>
          <w:t>67</w:t>
        </w:r>
        <w:r>
          <w:rPr>
            <w:noProof/>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53" w:history="1">
        <w:r w:rsidRPr="00AC7A3D">
          <w:rPr>
            <w:rStyle w:val="ac"/>
          </w:rPr>
          <w:t>1.10. Сервис почтовых сообщений</w:t>
        </w:r>
        <w:r>
          <w:rPr>
            <w:webHidden/>
          </w:rPr>
          <w:tab/>
        </w:r>
        <w:r>
          <w:rPr>
            <w:webHidden/>
          </w:rPr>
          <w:fldChar w:fldCharType="begin"/>
        </w:r>
        <w:r>
          <w:rPr>
            <w:webHidden/>
          </w:rPr>
          <w:instrText xml:space="preserve"> PAGEREF _Toc444501053 \h </w:instrText>
        </w:r>
        <w:r>
          <w:rPr>
            <w:webHidden/>
          </w:rPr>
        </w:r>
        <w:r>
          <w:rPr>
            <w:webHidden/>
          </w:rPr>
          <w:fldChar w:fldCharType="separate"/>
        </w:r>
        <w:r>
          <w:rPr>
            <w:webHidden/>
          </w:rPr>
          <w:t>70</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54" w:history="1">
        <w:r w:rsidRPr="00AC7A3D">
          <w:rPr>
            <w:rStyle w:val="ac"/>
          </w:rPr>
          <w:t>1.11. Формирование файла настроек</w:t>
        </w:r>
        <w:r>
          <w:rPr>
            <w:webHidden/>
          </w:rPr>
          <w:tab/>
        </w:r>
        <w:r>
          <w:rPr>
            <w:webHidden/>
          </w:rPr>
          <w:fldChar w:fldCharType="begin"/>
        </w:r>
        <w:r>
          <w:rPr>
            <w:webHidden/>
          </w:rPr>
          <w:instrText xml:space="preserve"> PAGEREF _Toc444501054 \h </w:instrText>
        </w:r>
        <w:r>
          <w:rPr>
            <w:webHidden/>
          </w:rPr>
        </w:r>
        <w:r>
          <w:rPr>
            <w:webHidden/>
          </w:rPr>
          <w:fldChar w:fldCharType="separate"/>
        </w:r>
        <w:r>
          <w:rPr>
            <w:webHidden/>
          </w:rPr>
          <w:t>73</w:t>
        </w:r>
        <w:r>
          <w:rPr>
            <w:webHidden/>
          </w:rPr>
          <w:fldChar w:fldCharType="end"/>
        </w:r>
      </w:hyperlink>
    </w:p>
    <w:p w:rsidR="009A7954" w:rsidRDefault="009A7954">
      <w:pPr>
        <w:pStyle w:val="18"/>
        <w:rPr>
          <w:rFonts w:asciiTheme="minorHAnsi" w:eastAsiaTheme="minorEastAsia" w:hAnsiTheme="minorHAnsi" w:cstheme="minorBidi"/>
          <w:b w:val="0"/>
          <w:bCs w:val="0"/>
          <w:smallCaps w:val="0"/>
          <w:noProof/>
          <w:sz w:val="22"/>
          <w:szCs w:val="22"/>
        </w:rPr>
      </w:pPr>
      <w:hyperlink w:anchor="_Toc444501055" w:history="1">
        <w:r w:rsidRPr="00AC7A3D">
          <w:rPr>
            <w:rStyle w:val="ac"/>
            <w:noProof/>
          </w:rPr>
          <w:t>2. Нестандартные ситуации</w:t>
        </w:r>
        <w:r>
          <w:rPr>
            <w:noProof/>
            <w:webHidden/>
          </w:rPr>
          <w:tab/>
        </w:r>
        <w:r>
          <w:rPr>
            <w:noProof/>
            <w:webHidden/>
          </w:rPr>
          <w:fldChar w:fldCharType="begin"/>
        </w:r>
        <w:r>
          <w:rPr>
            <w:noProof/>
            <w:webHidden/>
          </w:rPr>
          <w:instrText xml:space="preserve"> PAGEREF _Toc444501055 \h </w:instrText>
        </w:r>
        <w:r>
          <w:rPr>
            <w:noProof/>
            <w:webHidden/>
          </w:rPr>
        </w:r>
        <w:r>
          <w:rPr>
            <w:noProof/>
            <w:webHidden/>
          </w:rPr>
          <w:fldChar w:fldCharType="separate"/>
        </w:r>
        <w:r>
          <w:rPr>
            <w:noProof/>
            <w:webHidden/>
          </w:rPr>
          <w:t>78</w:t>
        </w:r>
        <w:r>
          <w:rPr>
            <w:noProof/>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56" w:history="1">
        <w:r w:rsidRPr="00AC7A3D">
          <w:rPr>
            <w:rStyle w:val="ac"/>
          </w:rPr>
          <w:t>2.1. Восстановление базы данных на сервере, на котором не устанавливался дистрибутив базы данных</w:t>
        </w:r>
        <w:r>
          <w:rPr>
            <w:webHidden/>
          </w:rPr>
          <w:tab/>
        </w:r>
        <w:r>
          <w:rPr>
            <w:webHidden/>
          </w:rPr>
          <w:fldChar w:fldCharType="begin"/>
        </w:r>
        <w:r>
          <w:rPr>
            <w:webHidden/>
          </w:rPr>
          <w:instrText xml:space="preserve"> PAGEREF _Toc444501056 \h </w:instrText>
        </w:r>
        <w:r>
          <w:rPr>
            <w:webHidden/>
          </w:rPr>
        </w:r>
        <w:r>
          <w:rPr>
            <w:webHidden/>
          </w:rPr>
          <w:fldChar w:fldCharType="separate"/>
        </w:r>
        <w:r>
          <w:rPr>
            <w:webHidden/>
          </w:rPr>
          <w:t>78</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57" w:history="1">
        <w:r w:rsidRPr="00AC7A3D">
          <w:rPr>
            <w:rStyle w:val="ac"/>
          </w:rPr>
          <w:t>2.2. Восстановление пользователей при восстановлении базы данных</w:t>
        </w:r>
        <w:r>
          <w:rPr>
            <w:webHidden/>
          </w:rPr>
          <w:tab/>
        </w:r>
        <w:r>
          <w:rPr>
            <w:webHidden/>
          </w:rPr>
          <w:fldChar w:fldCharType="begin"/>
        </w:r>
        <w:r>
          <w:rPr>
            <w:webHidden/>
          </w:rPr>
          <w:instrText xml:space="preserve"> PAGEREF _Toc444501057 \h </w:instrText>
        </w:r>
        <w:r>
          <w:rPr>
            <w:webHidden/>
          </w:rPr>
        </w:r>
        <w:r>
          <w:rPr>
            <w:webHidden/>
          </w:rPr>
          <w:fldChar w:fldCharType="separate"/>
        </w:r>
        <w:r>
          <w:rPr>
            <w:webHidden/>
          </w:rPr>
          <w:t>78</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58" w:history="1">
        <w:r w:rsidRPr="00AC7A3D">
          <w:rPr>
            <w:rStyle w:val="ac"/>
          </w:rPr>
          <w:t>2.3. Пользователь не может войти в комплекс</w:t>
        </w:r>
        <w:r>
          <w:rPr>
            <w:webHidden/>
          </w:rPr>
          <w:tab/>
        </w:r>
        <w:r>
          <w:rPr>
            <w:webHidden/>
          </w:rPr>
          <w:fldChar w:fldCharType="begin"/>
        </w:r>
        <w:r>
          <w:rPr>
            <w:webHidden/>
          </w:rPr>
          <w:instrText xml:space="preserve"> PAGEREF _Toc444501058 \h </w:instrText>
        </w:r>
        <w:r>
          <w:rPr>
            <w:webHidden/>
          </w:rPr>
        </w:r>
        <w:r>
          <w:rPr>
            <w:webHidden/>
          </w:rPr>
          <w:fldChar w:fldCharType="separate"/>
        </w:r>
        <w:r>
          <w:rPr>
            <w:webHidden/>
          </w:rPr>
          <w:t>78</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59" w:history="1">
        <w:r w:rsidRPr="00AC7A3D">
          <w:rPr>
            <w:rStyle w:val="ac"/>
          </w:rPr>
          <w:t>2.4. Ошибка на Windows 8 при соединении через сервер приложений</w:t>
        </w:r>
        <w:r>
          <w:rPr>
            <w:webHidden/>
          </w:rPr>
          <w:tab/>
        </w:r>
        <w:r>
          <w:rPr>
            <w:webHidden/>
          </w:rPr>
          <w:fldChar w:fldCharType="begin"/>
        </w:r>
        <w:r>
          <w:rPr>
            <w:webHidden/>
          </w:rPr>
          <w:instrText xml:space="preserve"> PAGEREF _Toc444501059 \h </w:instrText>
        </w:r>
        <w:r>
          <w:rPr>
            <w:webHidden/>
          </w:rPr>
        </w:r>
        <w:r>
          <w:rPr>
            <w:webHidden/>
          </w:rPr>
          <w:fldChar w:fldCharType="separate"/>
        </w:r>
        <w:r>
          <w:rPr>
            <w:webHidden/>
          </w:rPr>
          <w:t>79</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60" w:history="1">
        <w:r w:rsidRPr="00AC7A3D">
          <w:rPr>
            <w:rStyle w:val="ac"/>
          </w:rPr>
          <w:t>2.5. Ошибка при работе через сервер приложений: «Сбой запроса с состоянием HTTP 417»</w:t>
        </w:r>
        <w:r>
          <w:rPr>
            <w:webHidden/>
          </w:rPr>
          <w:tab/>
        </w:r>
        <w:r>
          <w:rPr>
            <w:webHidden/>
          </w:rPr>
          <w:fldChar w:fldCharType="begin"/>
        </w:r>
        <w:r>
          <w:rPr>
            <w:webHidden/>
          </w:rPr>
          <w:instrText xml:space="preserve"> PAGEREF _Toc444501060 \h </w:instrText>
        </w:r>
        <w:r>
          <w:rPr>
            <w:webHidden/>
          </w:rPr>
        </w:r>
        <w:r>
          <w:rPr>
            <w:webHidden/>
          </w:rPr>
          <w:fldChar w:fldCharType="separate"/>
        </w:r>
        <w:r>
          <w:rPr>
            <w:webHidden/>
          </w:rPr>
          <w:t>79</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61" w:history="1">
        <w:r w:rsidRPr="00AC7A3D">
          <w:rPr>
            <w:rStyle w:val="ac"/>
          </w:rPr>
          <w:t>2.6. Как изменить количество знаков после запятой</w:t>
        </w:r>
        <w:r>
          <w:rPr>
            <w:webHidden/>
          </w:rPr>
          <w:tab/>
        </w:r>
        <w:r>
          <w:rPr>
            <w:webHidden/>
          </w:rPr>
          <w:fldChar w:fldCharType="begin"/>
        </w:r>
        <w:r>
          <w:rPr>
            <w:webHidden/>
          </w:rPr>
          <w:instrText xml:space="preserve"> PAGEREF _Toc444501061 \h </w:instrText>
        </w:r>
        <w:r>
          <w:rPr>
            <w:webHidden/>
          </w:rPr>
        </w:r>
        <w:r>
          <w:rPr>
            <w:webHidden/>
          </w:rPr>
          <w:fldChar w:fldCharType="separate"/>
        </w:r>
        <w:r>
          <w:rPr>
            <w:webHidden/>
          </w:rPr>
          <w:t>83</w:t>
        </w:r>
        <w:r>
          <w:rPr>
            <w:webHidden/>
          </w:rPr>
          <w:fldChar w:fldCharType="end"/>
        </w:r>
      </w:hyperlink>
    </w:p>
    <w:p w:rsidR="009A7954" w:rsidRDefault="009A7954">
      <w:pPr>
        <w:pStyle w:val="2f2"/>
        <w:rPr>
          <w:rFonts w:asciiTheme="minorHAnsi" w:eastAsiaTheme="minorEastAsia" w:hAnsiTheme="minorHAnsi" w:cstheme="minorBidi"/>
          <w:smallCaps w:val="0"/>
          <w:sz w:val="22"/>
          <w:szCs w:val="22"/>
        </w:rPr>
      </w:pPr>
      <w:hyperlink w:anchor="_Toc444501062" w:history="1">
        <w:r w:rsidRPr="00AC7A3D">
          <w:rPr>
            <w:rStyle w:val="ac"/>
          </w:rPr>
          <w:t>2.7. Как откорректировать рабочий период</w:t>
        </w:r>
        <w:r>
          <w:rPr>
            <w:webHidden/>
          </w:rPr>
          <w:tab/>
        </w:r>
        <w:r>
          <w:rPr>
            <w:webHidden/>
          </w:rPr>
          <w:fldChar w:fldCharType="begin"/>
        </w:r>
        <w:r>
          <w:rPr>
            <w:webHidden/>
          </w:rPr>
          <w:instrText xml:space="preserve"> PAGEREF _Toc444501062 \h </w:instrText>
        </w:r>
        <w:r>
          <w:rPr>
            <w:webHidden/>
          </w:rPr>
        </w:r>
        <w:r>
          <w:rPr>
            <w:webHidden/>
          </w:rPr>
          <w:fldChar w:fldCharType="separate"/>
        </w:r>
        <w:r>
          <w:rPr>
            <w:webHidden/>
          </w:rPr>
          <w:t>83</w:t>
        </w:r>
        <w:r>
          <w:rPr>
            <w:webHidden/>
          </w:rPr>
          <w:fldChar w:fldCharType="end"/>
        </w:r>
      </w:hyperlink>
    </w:p>
    <w:p w:rsidR="009A7954" w:rsidRDefault="009A7954">
      <w:pPr>
        <w:pStyle w:val="18"/>
        <w:rPr>
          <w:rFonts w:asciiTheme="minorHAnsi" w:eastAsiaTheme="minorEastAsia" w:hAnsiTheme="minorHAnsi" w:cstheme="minorBidi"/>
          <w:b w:val="0"/>
          <w:bCs w:val="0"/>
          <w:smallCaps w:val="0"/>
          <w:noProof/>
          <w:sz w:val="22"/>
          <w:szCs w:val="22"/>
        </w:rPr>
      </w:pPr>
      <w:hyperlink w:anchor="_Toc444501063" w:history="1">
        <w:r w:rsidRPr="00AC7A3D">
          <w:rPr>
            <w:rStyle w:val="ac"/>
            <w:noProof/>
          </w:rPr>
          <w:t>Перечень сокращений</w:t>
        </w:r>
        <w:r>
          <w:rPr>
            <w:noProof/>
            <w:webHidden/>
          </w:rPr>
          <w:tab/>
        </w:r>
        <w:r>
          <w:rPr>
            <w:noProof/>
            <w:webHidden/>
          </w:rPr>
          <w:fldChar w:fldCharType="begin"/>
        </w:r>
        <w:r>
          <w:rPr>
            <w:noProof/>
            <w:webHidden/>
          </w:rPr>
          <w:instrText xml:space="preserve"> PAGEREF _Toc444501063 \h </w:instrText>
        </w:r>
        <w:r>
          <w:rPr>
            <w:noProof/>
            <w:webHidden/>
          </w:rPr>
        </w:r>
        <w:r>
          <w:rPr>
            <w:noProof/>
            <w:webHidden/>
          </w:rPr>
          <w:fldChar w:fldCharType="separate"/>
        </w:r>
        <w:r>
          <w:rPr>
            <w:noProof/>
            <w:webHidden/>
          </w:rPr>
          <w:t>85</w:t>
        </w:r>
        <w:r>
          <w:rPr>
            <w:noProof/>
            <w:webHidden/>
          </w:rPr>
          <w:fldChar w:fldCharType="end"/>
        </w:r>
      </w:hyperlink>
    </w:p>
    <w:p w:rsidR="009A7954" w:rsidRDefault="009A7954">
      <w:pPr>
        <w:pStyle w:val="18"/>
        <w:rPr>
          <w:rFonts w:asciiTheme="minorHAnsi" w:eastAsiaTheme="minorEastAsia" w:hAnsiTheme="minorHAnsi" w:cstheme="minorBidi"/>
          <w:b w:val="0"/>
          <w:bCs w:val="0"/>
          <w:smallCaps w:val="0"/>
          <w:noProof/>
          <w:sz w:val="22"/>
          <w:szCs w:val="22"/>
        </w:rPr>
      </w:pPr>
      <w:hyperlink w:anchor="_Toc444501064" w:history="1">
        <w:r w:rsidRPr="00AC7A3D">
          <w:rPr>
            <w:rStyle w:val="ac"/>
            <w:noProof/>
          </w:rPr>
          <w:t>Лист регистрации изменений</w:t>
        </w:r>
        <w:r>
          <w:rPr>
            <w:noProof/>
            <w:webHidden/>
          </w:rPr>
          <w:tab/>
        </w:r>
        <w:r>
          <w:rPr>
            <w:noProof/>
            <w:webHidden/>
          </w:rPr>
          <w:fldChar w:fldCharType="begin"/>
        </w:r>
        <w:r>
          <w:rPr>
            <w:noProof/>
            <w:webHidden/>
          </w:rPr>
          <w:instrText xml:space="preserve"> PAGEREF _Toc444501064 \h </w:instrText>
        </w:r>
        <w:r>
          <w:rPr>
            <w:noProof/>
            <w:webHidden/>
          </w:rPr>
        </w:r>
        <w:r>
          <w:rPr>
            <w:noProof/>
            <w:webHidden/>
          </w:rPr>
          <w:fldChar w:fldCharType="separate"/>
        </w:r>
        <w:r>
          <w:rPr>
            <w:noProof/>
            <w:webHidden/>
          </w:rPr>
          <w:t>86</w:t>
        </w:r>
        <w:r>
          <w:rPr>
            <w:noProof/>
            <w:webHidden/>
          </w:rPr>
          <w:fldChar w:fldCharType="end"/>
        </w:r>
      </w:hyperlink>
    </w:p>
    <w:p w:rsidR="00616FB3" w:rsidRPr="00C20E24" w:rsidRDefault="00616FB3" w:rsidP="00616FB3">
      <w:pPr>
        <w:pStyle w:val="aff6"/>
        <w:rPr>
          <w:highlight w:val="yellow"/>
        </w:rPr>
      </w:pPr>
      <w:r w:rsidRPr="00C20E24">
        <w:rPr>
          <w:caps/>
          <w:smallCaps/>
          <w:highlight w:val="yellow"/>
        </w:rPr>
        <w:fldChar w:fldCharType="end"/>
      </w:r>
    </w:p>
    <w:p w:rsidR="00616FB3" w:rsidRPr="00F91AC9" w:rsidRDefault="00616FB3" w:rsidP="00616FB3">
      <w:pPr>
        <w:pStyle w:val="afffffb"/>
      </w:pPr>
      <w:bookmarkStart w:id="1" w:name="_Toc444501029"/>
      <w:r w:rsidRPr="00F91AC9">
        <w:lastRenderedPageBreak/>
        <w:t>Введение</w:t>
      </w:r>
      <w:bookmarkEnd w:id="1"/>
    </w:p>
    <w:p w:rsidR="00616FB3" w:rsidRDefault="00616FB3" w:rsidP="00616FB3">
      <w:pPr>
        <w:pStyle w:val="aff6"/>
      </w:pPr>
      <w:r w:rsidRPr="00F91AC9">
        <w:t xml:space="preserve">Настоящее руководство пользователя содержит описание </w:t>
      </w:r>
      <w:r w:rsidR="00EC3C87">
        <w:t>операций выполняемых при администрировании программного комплекса</w:t>
      </w:r>
      <w:r w:rsidRPr="00F91AC9">
        <w:t xml:space="preserve"> </w:t>
      </w:r>
      <w:r w:rsidR="00F83A63">
        <w:t>«</w:t>
      </w:r>
      <w:r w:rsidRPr="00F91AC9">
        <w:t>Финконтроль-СМАРТ</w:t>
      </w:r>
      <w:r w:rsidR="00F83A63">
        <w:t>»</w:t>
      </w:r>
      <w:r w:rsidRPr="00F91AC9">
        <w:t xml:space="preserve"> (далее – </w:t>
      </w:r>
      <w:r w:rsidR="00C45F85">
        <w:t>ПК</w:t>
      </w:r>
      <w:r w:rsidRPr="00F91AC9">
        <w:t>).</w:t>
      </w:r>
    </w:p>
    <w:p w:rsidR="00206F58" w:rsidRDefault="00206F58" w:rsidP="00206F58">
      <w:pPr>
        <w:pStyle w:val="aff6"/>
      </w:pPr>
      <w:r>
        <w:t>ПК «Финконтроль-СМАРТ» решает задачи полной автоматизации всего комплекса контрольных процедур на всех этапах осуществления государственного (муниципального) финансового контроля:</w:t>
      </w:r>
    </w:p>
    <w:p w:rsidR="00206F58" w:rsidRDefault="00206F58" w:rsidP="00206F58">
      <w:pPr>
        <w:pStyle w:val="aff6"/>
        <w:numPr>
          <w:ilvl w:val="0"/>
          <w:numId w:val="47"/>
        </w:numPr>
      </w:pPr>
      <w:r>
        <w:t>планирование контрольной деятельности и управления ресурсами;</w:t>
      </w:r>
    </w:p>
    <w:p w:rsidR="00206F58" w:rsidRDefault="00206F58" w:rsidP="00206F58">
      <w:pPr>
        <w:pStyle w:val="aff6"/>
        <w:numPr>
          <w:ilvl w:val="0"/>
          <w:numId w:val="47"/>
        </w:numPr>
      </w:pPr>
      <w:r>
        <w:t>подготовки и проведения контрольных мероприятий - учет результатов контрольных мероприятий;</w:t>
      </w:r>
    </w:p>
    <w:p w:rsidR="00206F58" w:rsidRDefault="00206F58" w:rsidP="00206F58">
      <w:pPr>
        <w:pStyle w:val="aff6"/>
        <w:numPr>
          <w:ilvl w:val="0"/>
          <w:numId w:val="47"/>
        </w:numPr>
      </w:pPr>
      <w:r>
        <w:t>контроля за реализацией материалов контрольных мероприятий и устранением нарушений;</w:t>
      </w:r>
    </w:p>
    <w:p w:rsidR="00206F58" w:rsidRDefault="00206F58" w:rsidP="00206F58">
      <w:pPr>
        <w:pStyle w:val="aff6"/>
        <w:numPr>
          <w:ilvl w:val="0"/>
          <w:numId w:val="47"/>
        </w:numPr>
      </w:pPr>
      <w:r>
        <w:t xml:space="preserve">формирования аналитической отчетности и оценки эффективности контрольной работы. </w:t>
      </w:r>
    </w:p>
    <w:p w:rsidR="00735FDC" w:rsidRPr="00F91AC9" w:rsidRDefault="00206F58" w:rsidP="00206F58">
      <w:pPr>
        <w:pStyle w:val="aff6"/>
      </w:pPr>
      <w:r>
        <w:t>Решение основано на использовании единого информационного ресурса и инструментов, обеспечивающих удаленные подключения с помощью каналов связи различных типов (локальная сеть, выделенная линия, интернет). В ряде случаев, когда качество каналов связи не позволяет постоянно работать в режиме онлайн, ПК обеспечивает режим полуавтономной работы в режиме офлайн с промежуточным кешированием данных на локальный диск пользователя.</w:t>
      </w:r>
    </w:p>
    <w:p w:rsidR="00616FB3" w:rsidRPr="00F91AC9" w:rsidRDefault="00616FB3" w:rsidP="00616FB3">
      <w:pPr>
        <w:pStyle w:val="affff7"/>
      </w:pPr>
      <w:r w:rsidRPr="00F91AC9">
        <w:t>Условные обозначения</w:t>
      </w:r>
    </w:p>
    <w:p w:rsidR="00616FB3" w:rsidRDefault="00616FB3" w:rsidP="00616FB3">
      <w:pPr>
        <w:pStyle w:val="aff6"/>
      </w:pPr>
      <w:r w:rsidRPr="00F91AC9">
        <w:t>В документе используются следующие условные обозначения:</w:t>
      </w:r>
    </w:p>
    <w:p w:rsidR="00616FB3" w:rsidRPr="00F91AC9" w:rsidRDefault="00616FB3" w:rsidP="00616FB3">
      <w:pPr>
        <w:pStyle w:val="aff6"/>
      </w:pPr>
    </w:p>
    <w:tbl>
      <w:tblPr>
        <w:tblW w:w="0" w:type="auto"/>
        <w:tblInd w:w="828" w:type="dxa"/>
        <w:tblLook w:val="01E0" w:firstRow="1" w:lastRow="1" w:firstColumn="1" w:lastColumn="1" w:noHBand="0" w:noVBand="0"/>
      </w:tblPr>
      <w:tblGrid>
        <w:gridCol w:w="726"/>
        <w:gridCol w:w="2038"/>
        <w:gridCol w:w="346"/>
        <w:gridCol w:w="6483"/>
      </w:tblGrid>
      <w:tr w:rsidR="00616FB3" w:rsidRPr="00E30B15" w:rsidTr="0080066D">
        <w:trPr>
          <w:trHeight w:val="685"/>
        </w:trPr>
        <w:tc>
          <w:tcPr>
            <w:tcW w:w="726" w:type="dxa"/>
          </w:tcPr>
          <w:p w:rsidR="00616FB3" w:rsidRPr="00E30B15" w:rsidRDefault="00DD61D7" w:rsidP="007D296D">
            <w:pPr>
              <w:pStyle w:val="affff6"/>
            </w:pPr>
            <w:r>
              <w:rPr>
                <w:noProof/>
              </w:rPr>
              <w:drawing>
                <wp:inline distT="0" distB="0" distL="0" distR="0" wp14:anchorId="166681F8" wp14:editId="7594CF79">
                  <wp:extent cx="317500" cy="307975"/>
                  <wp:effectExtent l="0" t="0" r="635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7500" cy="307975"/>
                          </a:xfrm>
                          <a:prstGeom prst="rect">
                            <a:avLst/>
                          </a:prstGeom>
                          <a:noFill/>
                          <a:ln>
                            <a:noFill/>
                          </a:ln>
                        </pic:spPr>
                      </pic:pic>
                    </a:graphicData>
                  </a:graphic>
                </wp:inline>
              </w:drawing>
            </w:r>
          </w:p>
        </w:tc>
        <w:tc>
          <w:tcPr>
            <w:tcW w:w="2038" w:type="dxa"/>
          </w:tcPr>
          <w:p w:rsidR="00616FB3" w:rsidRPr="00E30B15" w:rsidRDefault="00DD61D7" w:rsidP="007D296D">
            <w:pPr>
              <w:pStyle w:val="affff3"/>
            </w:pPr>
            <w:r w:rsidRPr="00BE71ED">
              <w:t>Замечание</w:t>
            </w:r>
          </w:p>
        </w:tc>
        <w:tc>
          <w:tcPr>
            <w:tcW w:w="346" w:type="dxa"/>
          </w:tcPr>
          <w:p w:rsidR="00616FB3" w:rsidRPr="00E30B15" w:rsidRDefault="00616FB3" w:rsidP="007D296D">
            <w:pPr>
              <w:pStyle w:val="affff3"/>
            </w:pPr>
            <w:r w:rsidRPr="00E30B15">
              <w:t>–</w:t>
            </w:r>
          </w:p>
        </w:tc>
        <w:tc>
          <w:tcPr>
            <w:tcW w:w="6483" w:type="dxa"/>
          </w:tcPr>
          <w:p w:rsidR="00616FB3" w:rsidRPr="00E30B15" w:rsidRDefault="00DD61D7" w:rsidP="007D296D">
            <w:pPr>
              <w:pStyle w:val="affff3"/>
            </w:pPr>
            <w:r w:rsidRPr="00BE71ED">
              <w:t>Полезные дополнительные сведения, советы, общеизвестные факты и выводы.</w:t>
            </w:r>
          </w:p>
        </w:tc>
      </w:tr>
      <w:tr w:rsidR="00616FB3" w:rsidRPr="00E30B15" w:rsidTr="0080066D">
        <w:trPr>
          <w:trHeight w:val="543"/>
        </w:trPr>
        <w:tc>
          <w:tcPr>
            <w:tcW w:w="2764" w:type="dxa"/>
            <w:gridSpan w:val="2"/>
          </w:tcPr>
          <w:p w:rsidR="00616FB3" w:rsidRPr="00E30B15" w:rsidRDefault="00616FB3" w:rsidP="007D296D">
            <w:pPr>
              <w:pStyle w:val="afff9"/>
              <w:rPr>
                <w:lang w:val="en-US"/>
              </w:rPr>
            </w:pPr>
            <w:r w:rsidRPr="00E30B15">
              <w:rPr>
                <w:lang w:val="en-US"/>
              </w:rPr>
              <w:t>[</w:t>
            </w:r>
            <w:r w:rsidRPr="00E30B15">
              <w:t>Выполнить</w:t>
            </w:r>
            <w:r w:rsidRPr="00E30B15">
              <w:rPr>
                <w:lang w:val="en-US"/>
              </w:rPr>
              <w:t>]</w:t>
            </w:r>
          </w:p>
        </w:tc>
        <w:tc>
          <w:tcPr>
            <w:tcW w:w="346" w:type="dxa"/>
          </w:tcPr>
          <w:p w:rsidR="00616FB3" w:rsidRPr="00E30B15" w:rsidRDefault="00616FB3" w:rsidP="007D296D">
            <w:pPr>
              <w:pStyle w:val="affff3"/>
            </w:pPr>
            <w:r w:rsidRPr="00E30B15">
              <w:t>–</w:t>
            </w:r>
          </w:p>
        </w:tc>
        <w:tc>
          <w:tcPr>
            <w:tcW w:w="6483" w:type="dxa"/>
          </w:tcPr>
          <w:p w:rsidR="00616FB3" w:rsidRPr="00E30B15" w:rsidRDefault="00616FB3" w:rsidP="007D296D">
            <w:pPr>
              <w:pStyle w:val="affff3"/>
            </w:pPr>
            <w:r w:rsidRPr="00E30B15">
              <w:t>Функциональные экранные кнопки.</w:t>
            </w:r>
          </w:p>
        </w:tc>
      </w:tr>
      <w:tr w:rsidR="0080066D" w:rsidRPr="00E30B15" w:rsidTr="0080066D">
        <w:trPr>
          <w:trHeight w:val="137"/>
        </w:trPr>
        <w:tc>
          <w:tcPr>
            <w:tcW w:w="2764" w:type="dxa"/>
            <w:gridSpan w:val="2"/>
          </w:tcPr>
          <w:p w:rsidR="0080066D" w:rsidRPr="006B64B3" w:rsidRDefault="0080066D" w:rsidP="007C44E0">
            <w:pPr>
              <w:pStyle w:val="afff9"/>
            </w:pPr>
            <w:r w:rsidRPr="006B64B3">
              <w:rPr>
                <w:lang w:val="en-US"/>
              </w:rPr>
              <w:t>&lt;F</w:t>
            </w:r>
            <w:r w:rsidRPr="006B64B3">
              <w:t>1</w:t>
            </w:r>
            <w:r w:rsidRPr="006B64B3">
              <w:rPr>
                <w:lang w:val="en-US"/>
              </w:rPr>
              <w:t>&gt;</w:t>
            </w:r>
          </w:p>
        </w:tc>
        <w:tc>
          <w:tcPr>
            <w:tcW w:w="346" w:type="dxa"/>
          </w:tcPr>
          <w:p w:rsidR="0080066D" w:rsidRPr="006B64B3" w:rsidRDefault="0080066D" w:rsidP="007C44E0">
            <w:pPr>
              <w:pStyle w:val="affff3"/>
            </w:pPr>
            <w:r w:rsidRPr="006B64B3">
              <w:t>–</w:t>
            </w:r>
          </w:p>
        </w:tc>
        <w:tc>
          <w:tcPr>
            <w:tcW w:w="6483" w:type="dxa"/>
          </w:tcPr>
          <w:p w:rsidR="0080066D" w:rsidRPr="006B64B3" w:rsidRDefault="0080066D" w:rsidP="0080066D">
            <w:pPr>
              <w:pStyle w:val="affff3"/>
            </w:pPr>
            <w:r w:rsidRPr="006B64B3">
              <w:t>Клавиши клавиатуры.</w:t>
            </w:r>
          </w:p>
        </w:tc>
      </w:tr>
      <w:tr w:rsidR="00616FB3" w:rsidRPr="00E30B15" w:rsidTr="0080066D">
        <w:trPr>
          <w:trHeight w:val="445"/>
        </w:trPr>
        <w:tc>
          <w:tcPr>
            <w:tcW w:w="2764" w:type="dxa"/>
            <w:gridSpan w:val="2"/>
          </w:tcPr>
          <w:p w:rsidR="00616FB3" w:rsidRPr="00E30B15" w:rsidRDefault="00F83A63" w:rsidP="007D296D">
            <w:pPr>
              <w:pStyle w:val="afff9"/>
              <w:spacing w:line="480" w:lineRule="auto"/>
            </w:pPr>
            <w:r>
              <w:t>«</w:t>
            </w:r>
            <w:r w:rsidR="00616FB3" w:rsidRPr="00E30B15">
              <w:t>Документ</w:t>
            </w:r>
            <w:r>
              <w:t>»</w:t>
            </w:r>
          </w:p>
        </w:tc>
        <w:tc>
          <w:tcPr>
            <w:tcW w:w="346" w:type="dxa"/>
          </w:tcPr>
          <w:p w:rsidR="00616FB3" w:rsidRPr="00E30B15" w:rsidRDefault="00616FB3" w:rsidP="007D296D">
            <w:pPr>
              <w:pStyle w:val="affff3"/>
            </w:pPr>
            <w:r w:rsidRPr="00E30B15">
              <w:t>–</w:t>
            </w:r>
          </w:p>
        </w:tc>
        <w:tc>
          <w:tcPr>
            <w:tcW w:w="6483" w:type="dxa"/>
          </w:tcPr>
          <w:p w:rsidR="00616FB3" w:rsidRPr="00E30B15" w:rsidRDefault="00616FB3" w:rsidP="007D296D">
            <w:pPr>
              <w:pStyle w:val="affff3"/>
            </w:pPr>
            <w:r w:rsidRPr="00E30B15">
              <w:t>Наименования объектов обработки (режимов).</w:t>
            </w:r>
          </w:p>
        </w:tc>
      </w:tr>
      <w:tr w:rsidR="00616FB3" w:rsidRPr="00E30B15" w:rsidTr="0080066D">
        <w:tc>
          <w:tcPr>
            <w:tcW w:w="2764" w:type="dxa"/>
            <w:gridSpan w:val="2"/>
          </w:tcPr>
          <w:p w:rsidR="00616FB3" w:rsidRPr="00E30B15" w:rsidRDefault="00616FB3" w:rsidP="007D296D">
            <w:pPr>
              <w:pStyle w:val="afff9"/>
            </w:pPr>
            <w:r w:rsidRPr="00E30B15">
              <w:t>Настройка</w:t>
            </w:r>
          </w:p>
        </w:tc>
        <w:tc>
          <w:tcPr>
            <w:tcW w:w="346" w:type="dxa"/>
          </w:tcPr>
          <w:p w:rsidR="00616FB3" w:rsidRPr="00E30B15" w:rsidRDefault="00616FB3" w:rsidP="007D296D">
            <w:pPr>
              <w:pStyle w:val="affff3"/>
            </w:pPr>
            <w:r w:rsidRPr="00E30B15">
              <w:t>–</w:t>
            </w:r>
          </w:p>
        </w:tc>
        <w:tc>
          <w:tcPr>
            <w:tcW w:w="6483" w:type="dxa"/>
          </w:tcPr>
          <w:p w:rsidR="00616FB3" w:rsidRPr="00E30B15" w:rsidRDefault="00616FB3" w:rsidP="007D296D">
            <w:pPr>
              <w:pStyle w:val="affff3"/>
            </w:pPr>
            <w:r w:rsidRPr="00E30B15">
              <w:t>Названия элементов пользовательского интерфейса.</w:t>
            </w:r>
          </w:p>
        </w:tc>
      </w:tr>
      <w:tr w:rsidR="00616FB3" w:rsidRPr="00E30B15" w:rsidTr="0080066D">
        <w:tc>
          <w:tcPr>
            <w:tcW w:w="2764" w:type="dxa"/>
            <w:gridSpan w:val="2"/>
          </w:tcPr>
          <w:p w:rsidR="00616FB3" w:rsidRPr="00E30B15" w:rsidRDefault="00616FB3" w:rsidP="007D296D">
            <w:pPr>
              <w:pStyle w:val="affffff6"/>
            </w:pPr>
            <w:r w:rsidRPr="00E30B15">
              <w:t>окна =&gt; навигатор</w:t>
            </w:r>
          </w:p>
        </w:tc>
        <w:tc>
          <w:tcPr>
            <w:tcW w:w="346" w:type="dxa"/>
          </w:tcPr>
          <w:p w:rsidR="00616FB3" w:rsidRPr="00E30B15" w:rsidRDefault="00616FB3" w:rsidP="007D296D">
            <w:pPr>
              <w:pStyle w:val="affff3"/>
            </w:pPr>
            <w:r w:rsidRPr="00E30B15">
              <w:t>–</w:t>
            </w:r>
          </w:p>
        </w:tc>
        <w:tc>
          <w:tcPr>
            <w:tcW w:w="6483" w:type="dxa"/>
          </w:tcPr>
          <w:p w:rsidR="00616FB3" w:rsidRPr="00E30B15" w:rsidRDefault="00616FB3" w:rsidP="007D296D">
            <w:pPr>
              <w:pStyle w:val="affff3"/>
            </w:pPr>
            <w:r w:rsidRPr="00E30B15">
              <w:t>Навигация по пунктам меню и режимам.</w:t>
            </w:r>
          </w:p>
        </w:tc>
      </w:tr>
      <w:tr w:rsidR="00616FB3" w:rsidRPr="00E30B15" w:rsidTr="0080066D">
        <w:tc>
          <w:tcPr>
            <w:tcW w:w="2764" w:type="dxa"/>
            <w:gridSpan w:val="2"/>
          </w:tcPr>
          <w:p w:rsidR="00616FB3" w:rsidRPr="00E30B15" w:rsidRDefault="00616FB3" w:rsidP="007D296D">
            <w:pPr>
              <w:pStyle w:val="afffffc"/>
            </w:pPr>
            <w:r w:rsidRPr="00E30B15">
              <w:t>п. 2.1.1</w:t>
            </w:r>
          </w:p>
          <w:p w:rsidR="00616FB3" w:rsidRPr="00E30B15" w:rsidRDefault="00616FB3" w:rsidP="007D296D">
            <w:pPr>
              <w:pStyle w:val="afffffc"/>
            </w:pPr>
            <w:r w:rsidRPr="00E30B15">
              <w:t>рисунок 5</w:t>
            </w:r>
          </w:p>
        </w:tc>
        <w:tc>
          <w:tcPr>
            <w:tcW w:w="346" w:type="dxa"/>
          </w:tcPr>
          <w:p w:rsidR="00616FB3" w:rsidRPr="00E30B15" w:rsidRDefault="00616FB3" w:rsidP="007D296D">
            <w:pPr>
              <w:pStyle w:val="affff3"/>
            </w:pPr>
            <w:r w:rsidRPr="00E30B15">
              <w:t>–</w:t>
            </w:r>
          </w:p>
        </w:tc>
        <w:tc>
          <w:tcPr>
            <w:tcW w:w="6483" w:type="dxa"/>
          </w:tcPr>
          <w:p w:rsidR="00616FB3" w:rsidRPr="00E30B15" w:rsidRDefault="00616FB3" w:rsidP="007D296D">
            <w:pPr>
              <w:pStyle w:val="affff3"/>
            </w:pPr>
            <w:r w:rsidRPr="00E30B15">
              <w:t>Ссылки на структурные элементы, рисунки, таблицы текущего документа, ссылки на другие документы.</w:t>
            </w:r>
          </w:p>
        </w:tc>
      </w:tr>
    </w:tbl>
    <w:p w:rsidR="00616FB3" w:rsidRDefault="00616FB3" w:rsidP="00616FB3">
      <w:pPr>
        <w:pStyle w:val="aff6"/>
        <w:rPr>
          <w:highlight w:val="yellow"/>
        </w:rPr>
      </w:pPr>
      <w:bookmarkStart w:id="2" w:name="_Toc182211979"/>
      <w:bookmarkStart w:id="3" w:name="_Toc272231505"/>
    </w:p>
    <w:p w:rsidR="00616FB3" w:rsidRDefault="00616FB3" w:rsidP="00616FB3">
      <w:pPr>
        <w:jc w:val="left"/>
        <w:rPr>
          <w:highlight w:val="yellow"/>
        </w:rPr>
      </w:pPr>
      <w:r>
        <w:rPr>
          <w:highlight w:val="yellow"/>
        </w:rPr>
        <w:br w:type="page"/>
      </w:r>
    </w:p>
    <w:p w:rsidR="00616FB3" w:rsidRPr="00616FB3" w:rsidRDefault="00616FB3" w:rsidP="00616FB3">
      <w:pPr>
        <w:pStyle w:val="19"/>
        <w:pageBreakBefore/>
        <w:spacing w:after="120"/>
        <w:ind w:left="720" w:hanging="360"/>
        <w:rPr>
          <w:rFonts w:ascii="Times New Roman" w:hAnsi="Times New Roman"/>
          <w:bCs w:val="0"/>
          <w:sz w:val="28"/>
          <w:szCs w:val="28"/>
        </w:rPr>
      </w:pPr>
      <w:bookmarkStart w:id="4" w:name="_Ref372185359"/>
      <w:bookmarkStart w:id="5" w:name="_Ref372185379"/>
      <w:bookmarkStart w:id="6" w:name="_Toc373742027"/>
      <w:bookmarkStart w:id="7" w:name="_Toc444501030"/>
      <w:r w:rsidRPr="00616FB3">
        <w:rPr>
          <w:rFonts w:ascii="Times New Roman" w:hAnsi="Times New Roman"/>
          <w:bCs w:val="0"/>
          <w:sz w:val="28"/>
          <w:szCs w:val="28"/>
        </w:rPr>
        <w:lastRenderedPageBreak/>
        <w:t xml:space="preserve">1. ОПИСАНИЕ </w:t>
      </w:r>
      <w:bookmarkEnd w:id="4"/>
      <w:bookmarkEnd w:id="5"/>
      <w:bookmarkEnd w:id="6"/>
      <w:r w:rsidRPr="00616FB3">
        <w:rPr>
          <w:rFonts w:ascii="Times New Roman" w:hAnsi="Times New Roman"/>
          <w:bCs w:val="0"/>
          <w:sz w:val="28"/>
          <w:szCs w:val="28"/>
        </w:rPr>
        <w:t>ОПЕРАЦИЙ</w:t>
      </w:r>
      <w:bookmarkEnd w:id="7"/>
    </w:p>
    <w:p w:rsidR="00616FB3" w:rsidRPr="00616FB3" w:rsidRDefault="00616FB3" w:rsidP="00616FB3">
      <w:pPr>
        <w:pStyle w:val="2f7"/>
        <w:ind w:left="720" w:hanging="360"/>
        <w:rPr>
          <w:rFonts w:ascii="Times New Roman" w:hAnsi="Times New Roman"/>
          <w:bCs w:val="0"/>
          <w:i w:val="0"/>
        </w:rPr>
      </w:pPr>
      <w:bookmarkStart w:id="8" w:name="_Toc444501031"/>
      <w:r w:rsidRPr="00616FB3">
        <w:rPr>
          <w:rFonts w:ascii="Times New Roman" w:hAnsi="Times New Roman"/>
          <w:bCs w:val="0"/>
          <w:i w:val="0"/>
        </w:rPr>
        <w:t>1.1. Управление базами данных</w:t>
      </w:r>
      <w:bookmarkEnd w:id="8"/>
    </w:p>
    <w:p w:rsidR="00616FB3" w:rsidRPr="00CC42A2" w:rsidRDefault="00616FB3" w:rsidP="00616FB3">
      <w:pPr>
        <w:ind w:firstLine="709"/>
      </w:pPr>
      <w:bookmarkStart w:id="9" w:name="topic_Upravleniebazamidannyh01"/>
      <w:bookmarkEnd w:id="9"/>
      <w:r w:rsidRPr="00CC42A2">
        <w:t xml:space="preserve">Для администрирования баз данных предназначен режим </w:t>
      </w:r>
      <w:r w:rsidRPr="00CC42A2">
        <w:rPr>
          <w:b/>
          <w:bCs/>
        </w:rPr>
        <w:t>Управление базами данных</w:t>
      </w:r>
      <w:r w:rsidRPr="00CC42A2">
        <w:t xml:space="preserve"> в разделе </w:t>
      </w:r>
      <w:r w:rsidRPr="00CC42A2">
        <w:rPr>
          <w:b/>
          <w:bCs/>
        </w:rPr>
        <w:t>Сервис</w:t>
      </w:r>
      <w:r w:rsidRPr="00CC42A2">
        <w:t xml:space="preserve"> Главного меню. Данный режим доступен для пользователей-администраторов комплекса и позволяет выполнять основные действия над базами данных через интерфейс программы.</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6B039933" wp14:editId="0419323E">
            <wp:extent cx="2267585" cy="2640965"/>
            <wp:effectExtent l="0" t="0" r="0" b="6985"/>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67585" cy="2640965"/>
                    </a:xfrm>
                    <a:prstGeom prst="rect">
                      <a:avLst/>
                    </a:prstGeom>
                    <a:noFill/>
                    <a:ln>
                      <a:noFill/>
                    </a:ln>
                  </pic:spPr>
                </pic:pic>
              </a:graphicData>
            </a:graphic>
          </wp:inline>
        </w:drawing>
      </w:r>
      <w:r w:rsidRPr="00CC42A2">
        <w:rPr>
          <w:b/>
          <w:bCs/>
          <w:sz w:val="16"/>
          <w:szCs w:val="16"/>
        </w:rPr>
        <w:t xml:space="preserve"> </w:t>
      </w:r>
    </w:p>
    <w:p w:rsidR="00616FB3" w:rsidRDefault="00616FB3" w:rsidP="00616FB3">
      <w:pPr>
        <w:pStyle w:val="affffff3"/>
        <w:spacing w:before="240" w:after="240"/>
        <w:jc w:val="center"/>
        <w:rPr>
          <w:b w:val="0"/>
          <w:bCs w:val="0"/>
          <w:color w:val="000000"/>
          <w:sz w:val="16"/>
          <w:szCs w:val="16"/>
        </w:rPr>
      </w:pPr>
      <w:r>
        <w:t xml:space="preserve">Рисунок </w:t>
      </w:r>
      <w:fldSimple w:instr=" SEQ Рисунок \* ARABIC ">
        <w:r w:rsidR="009A7954">
          <w:rPr>
            <w:noProof/>
          </w:rPr>
          <w:t>1</w:t>
        </w:r>
      </w:fldSimple>
      <w:r>
        <w:t xml:space="preserve">. Завершение установки </w:t>
      </w:r>
      <w:r w:rsidRPr="009C73B9">
        <w:rPr>
          <w:lang w:val="en-US"/>
        </w:rPr>
        <w:t>Microsoft</w:t>
      </w:r>
      <w:r w:rsidRPr="009C73B9">
        <w:t xml:space="preserve"> </w:t>
      </w:r>
      <w:r w:rsidRPr="009C73B9">
        <w:rPr>
          <w:lang w:val="en-US"/>
        </w:rPr>
        <w:t>SQL</w:t>
      </w:r>
      <w:r w:rsidRPr="009C73B9">
        <w:t xml:space="preserve"> </w:t>
      </w:r>
      <w:r w:rsidRPr="009C73B9">
        <w:rPr>
          <w:lang w:val="en-US"/>
        </w:rPr>
        <w:t>Server</w:t>
      </w:r>
      <w:r>
        <w:t xml:space="preserve"> 2008 </w:t>
      </w:r>
      <w:r>
        <w:rPr>
          <w:lang w:val="en-US"/>
        </w:rPr>
        <w:t>R</w:t>
      </w:r>
      <w:r w:rsidRPr="00FC04D7">
        <w:t>2</w:t>
      </w:r>
    </w:p>
    <w:p w:rsidR="00616FB3" w:rsidRDefault="00616FB3" w:rsidP="00616FB3">
      <w:pPr>
        <w:ind w:firstLine="709"/>
      </w:pPr>
      <w:r w:rsidRPr="00CC42A2">
        <w:t xml:space="preserve">При входе в данный режим необходимо ввести имя SQL-сервера, логин и пароль администратора сервера и нажать кнопку </w:t>
      </w:r>
      <w:r w:rsidRPr="00CC42A2">
        <w:rPr>
          <w:b/>
          <w:bCs/>
        </w:rPr>
        <w:t>[ОК]</w:t>
      </w:r>
      <w:r w:rsidR="00577A03">
        <w:t>.</w:t>
      </w:r>
    </w:p>
    <w:p w:rsidR="00616FB3" w:rsidRPr="00CC42A2" w:rsidRDefault="00616FB3" w:rsidP="00616FB3"/>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55A9199D" wp14:editId="53487280">
            <wp:extent cx="4732655" cy="2589530"/>
            <wp:effectExtent l="0" t="0" r="0" b="1270"/>
            <wp:docPr id="321"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32655" cy="2589530"/>
                    </a:xfrm>
                    <a:prstGeom prst="rect">
                      <a:avLst/>
                    </a:prstGeom>
                    <a:noFill/>
                    <a:ln>
                      <a:noFill/>
                    </a:ln>
                  </pic:spPr>
                </pic:pic>
              </a:graphicData>
            </a:graphic>
          </wp:inline>
        </w:drawing>
      </w:r>
    </w:p>
    <w:p w:rsidR="00616FB3" w:rsidRDefault="00616FB3" w:rsidP="00616FB3">
      <w:pPr>
        <w:pStyle w:val="affffff3"/>
        <w:spacing w:before="240" w:after="240"/>
        <w:jc w:val="center"/>
        <w:rPr>
          <w:b w:val="0"/>
          <w:bCs w:val="0"/>
          <w:color w:val="000000"/>
          <w:sz w:val="16"/>
          <w:szCs w:val="16"/>
        </w:rPr>
      </w:pPr>
      <w:r>
        <w:t xml:space="preserve">Рисунок </w:t>
      </w:r>
      <w:fldSimple w:instr=" SEQ Рисунок \* ARABIC ">
        <w:r w:rsidR="009A7954">
          <w:rPr>
            <w:noProof/>
          </w:rPr>
          <w:t>2</w:t>
        </w:r>
      </w:fldSimple>
      <w:r>
        <w:t>. Администрирование баз данных</w:t>
      </w:r>
    </w:p>
    <w:p w:rsidR="00616FB3" w:rsidRPr="00CC42A2" w:rsidRDefault="00616FB3" w:rsidP="00616FB3">
      <w:pPr>
        <w:ind w:firstLine="709"/>
      </w:pPr>
      <w:r w:rsidRPr="00CC42A2">
        <w:t xml:space="preserve">Отобразится список баз данных указанного SQL-сервера, для выполнения действиями над которыми необходимо установить курсор на требуемую базу данных и вызвать контекстное меню по правой кнопке мыши. </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drawing>
          <wp:inline distT="0" distB="0" distL="0" distR="0" wp14:anchorId="1D5D89DE" wp14:editId="287EDCAC">
            <wp:extent cx="4276191" cy="5238096"/>
            <wp:effectExtent l="0" t="0" r="0" b="1270"/>
            <wp:docPr id="328" name="Рисунок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276191" cy="5238096"/>
                    </a:xfrm>
                    <a:prstGeom prst="rect">
                      <a:avLst/>
                    </a:prstGeom>
                  </pic:spPr>
                </pic:pic>
              </a:graphicData>
            </a:graphic>
          </wp:inline>
        </w:drawing>
      </w:r>
    </w:p>
    <w:p w:rsidR="00616FB3" w:rsidRDefault="00616FB3" w:rsidP="00616FB3">
      <w:pPr>
        <w:pStyle w:val="affffff3"/>
        <w:spacing w:before="240" w:after="240"/>
        <w:jc w:val="center"/>
        <w:rPr>
          <w:b w:val="0"/>
          <w:bCs w:val="0"/>
          <w:color w:val="000000"/>
          <w:sz w:val="16"/>
          <w:szCs w:val="16"/>
        </w:rPr>
      </w:pPr>
      <w:r>
        <w:t xml:space="preserve">Рисунок </w:t>
      </w:r>
      <w:fldSimple w:instr=" SEQ Рисунок \* ARABIC ">
        <w:r w:rsidR="009A7954">
          <w:rPr>
            <w:noProof/>
          </w:rPr>
          <w:t>3</w:t>
        </w:r>
      </w:fldSimple>
      <w:r>
        <w:t>. Список баз данных</w:t>
      </w:r>
    </w:p>
    <w:p w:rsidR="00616FB3" w:rsidRPr="00CC42A2" w:rsidRDefault="00616FB3" w:rsidP="00616FB3">
      <w:pPr>
        <w:autoSpaceDE w:val="0"/>
        <w:autoSpaceDN w:val="0"/>
        <w:adjustRightInd w:val="0"/>
        <w:ind w:firstLine="709"/>
      </w:pPr>
      <w:r w:rsidRPr="00CC42A2">
        <w:t xml:space="preserve">По команде </w:t>
      </w:r>
      <w:r w:rsidRPr="00CC42A2">
        <w:rPr>
          <w:b/>
          <w:bCs/>
        </w:rPr>
        <w:t>Создание копии БД на основе текущей</w:t>
      </w:r>
      <w:r w:rsidRPr="00CC42A2">
        <w:t xml:space="preserve"> контекстного меню будет создана копия выбранной базы данных. В открывшемся окне </w:t>
      </w:r>
      <w:r w:rsidRPr="00CC42A2">
        <w:rPr>
          <w:b/>
          <w:bCs/>
        </w:rPr>
        <w:t>Создание тестовой копии базы из отобранной</w:t>
      </w:r>
      <w:r w:rsidRPr="00CC42A2">
        <w:t xml:space="preserve"> необходимо указать имя новой БД, пути размещения резервной копии текущей базы и файлов новой БД</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25E46FDA" wp14:editId="47A3CEF8">
            <wp:extent cx="5874385" cy="2501900"/>
            <wp:effectExtent l="0" t="0" r="0" b="0"/>
            <wp:docPr id="319"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74385" cy="2501900"/>
                    </a:xfrm>
                    <a:prstGeom prst="rect">
                      <a:avLst/>
                    </a:prstGeom>
                    <a:noFill/>
                    <a:ln>
                      <a:noFill/>
                    </a:ln>
                  </pic:spPr>
                </pic:pic>
              </a:graphicData>
            </a:graphic>
          </wp:inline>
        </w:drawing>
      </w:r>
    </w:p>
    <w:p w:rsidR="00616FB3" w:rsidRDefault="00616FB3" w:rsidP="00616FB3">
      <w:pPr>
        <w:pStyle w:val="affffff3"/>
        <w:spacing w:before="240" w:after="240"/>
        <w:jc w:val="center"/>
        <w:rPr>
          <w:b w:val="0"/>
          <w:bCs w:val="0"/>
          <w:color w:val="000000"/>
          <w:sz w:val="16"/>
          <w:szCs w:val="16"/>
        </w:rPr>
      </w:pPr>
      <w:r>
        <w:t xml:space="preserve">Рисунок </w:t>
      </w:r>
      <w:fldSimple w:instr=" SEQ Рисунок \* ARABIC ">
        <w:r w:rsidR="009A7954">
          <w:rPr>
            <w:noProof/>
          </w:rPr>
          <w:t>4</w:t>
        </w:r>
      </w:fldSimple>
      <w:r>
        <w:t>. Создание тестовой копии базы данных</w:t>
      </w:r>
    </w:p>
    <w:p w:rsidR="00616FB3" w:rsidRPr="00CC42A2" w:rsidRDefault="00616FB3" w:rsidP="00616FB3">
      <w:pPr>
        <w:autoSpaceDE w:val="0"/>
        <w:autoSpaceDN w:val="0"/>
        <w:adjustRightInd w:val="0"/>
        <w:ind w:firstLine="709"/>
      </w:pPr>
      <w:r w:rsidRPr="00CC42A2">
        <w:t>В результате будет автоматически сформирована резервная копия текущей базы данных, затем новая база на сервере с заданным именем, в которую будет восстановлена резервная копия, и при необходимости удален файл резервной копии.</w:t>
      </w:r>
    </w:p>
    <w:p w:rsidR="00616FB3" w:rsidRPr="00CC42A2" w:rsidRDefault="00616FB3" w:rsidP="00616FB3">
      <w:pPr>
        <w:autoSpaceDE w:val="0"/>
        <w:autoSpaceDN w:val="0"/>
        <w:adjustRightInd w:val="0"/>
        <w:ind w:firstLine="709"/>
      </w:pPr>
      <w:r w:rsidRPr="00CC42A2">
        <w:t xml:space="preserve">По команде </w:t>
      </w:r>
      <w:r w:rsidRPr="00CC42A2">
        <w:rPr>
          <w:b/>
          <w:bCs/>
        </w:rPr>
        <w:t>Создать резервную копию</w:t>
      </w:r>
      <w:r w:rsidRPr="00CC42A2">
        <w:t xml:space="preserve"> контекстного меню будет создана резервная копия выбранной БД. Для резервного копирования необходимо указать каталог сохранения и имя файла, под которым будет сохранена резервная копия</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7247D296" wp14:editId="4866C42B">
            <wp:extent cx="5669280" cy="1916430"/>
            <wp:effectExtent l="0" t="0" r="7620" b="762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69280" cy="1916430"/>
                    </a:xfrm>
                    <a:prstGeom prst="rect">
                      <a:avLst/>
                    </a:prstGeom>
                    <a:noFill/>
                    <a:ln>
                      <a:noFill/>
                    </a:ln>
                  </pic:spPr>
                </pic:pic>
              </a:graphicData>
            </a:graphic>
          </wp:inline>
        </w:drawing>
      </w:r>
    </w:p>
    <w:p w:rsidR="00616FB3" w:rsidRDefault="00616FB3" w:rsidP="00616FB3">
      <w:pPr>
        <w:pStyle w:val="affffff3"/>
        <w:spacing w:before="240" w:after="240"/>
        <w:jc w:val="center"/>
        <w:rPr>
          <w:b w:val="0"/>
          <w:bCs w:val="0"/>
          <w:color w:val="000000"/>
          <w:sz w:val="16"/>
          <w:szCs w:val="16"/>
        </w:rPr>
      </w:pPr>
      <w:r>
        <w:t xml:space="preserve">Рисунок </w:t>
      </w:r>
      <w:fldSimple w:instr=" SEQ Рисунок \* ARABIC ">
        <w:r w:rsidR="009A7954">
          <w:rPr>
            <w:noProof/>
          </w:rPr>
          <w:t>5</w:t>
        </w:r>
      </w:fldSimple>
      <w:r>
        <w:t>. Создание резервной копии базы данных</w:t>
      </w:r>
    </w:p>
    <w:p w:rsidR="00616FB3" w:rsidRPr="00CC42A2" w:rsidRDefault="00616FB3" w:rsidP="00616FB3">
      <w:pPr>
        <w:autoSpaceDE w:val="0"/>
        <w:autoSpaceDN w:val="0"/>
        <w:adjustRightInd w:val="0"/>
        <w:ind w:firstLine="709"/>
      </w:pPr>
      <w:r w:rsidRPr="00CC42A2">
        <w:t xml:space="preserve">По команде </w:t>
      </w:r>
      <w:r w:rsidRPr="00CC42A2">
        <w:rPr>
          <w:b/>
          <w:bCs/>
        </w:rPr>
        <w:t>Восстановить из резервной копии</w:t>
      </w:r>
      <w:r w:rsidRPr="00CC42A2">
        <w:t xml:space="preserve"> контекстного меню в текущую БД будут восстановлены данные из </w:t>
      </w:r>
      <w:r w:rsidR="006C390E">
        <w:t>резервной копии</w:t>
      </w:r>
      <w:r w:rsidRPr="00CC42A2">
        <w:t xml:space="preserve">. В открывшемся окне </w:t>
      </w:r>
      <w:r w:rsidRPr="00CC42A2">
        <w:rPr>
          <w:b/>
          <w:bCs/>
        </w:rPr>
        <w:t>Восстановление резервной копии базы данных</w:t>
      </w:r>
      <w:r w:rsidRPr="00CC42A2">
        <w:t xml:space="preserve"> необходимо указать полный путь к файлу резе</w:t>
      </w:r>
      <w:r w:rsidR="006C390E">
        <w:t>р</w:t>
      </w:r>
      <w:r w:rsidRPr="00CC42A2">
        <w:t>вной копии и имя файла резер</w:t>
      </w:r>
      <w:r w:rsidR="006C390E">
        <w:t>в</w:t>
      </w:r>
      <w:r w:rsidRPr="00CC42A2">
        <w:t xml:space="preserve">ной копии. При отметке параметра </w:t>
      </w:r>
      <w:r w:rsidRPr="00CC42A2">
        <w:rPr>
          <w:b/>
          <w:bCs/>
        </w:rPr>
        <w:t>Восстановить пользователей</w:t>
      </w:r>
      <w:r w:rsidRPr="00CC42A2">
        <w:t xml:space="preserve"> вместе с резе</w:t>
      </w:r>
      <w:r w:rsidR="006C390E">
        <w:t>р</w:t>
      </w:r>
      <w:r w:rsidRPr="00CC42A2">
        <w:t>вной копией будут автоматически восстановлены все пользователи.</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2980933E" wp14:editId="449D8166">
            <wp:extent cx="5932805" cy="4403725"/>
            <wp:effectExtent l="0" t="0" r="0" b="0"/>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2805" cy="4403725"/>
                    </a:xfrm>
                    <a:prstGeom prst="rect">
                      <a:avLst/>
                    </a:prstGeom>
                    <a:noFill/>
                    <a:ln>
                      <a:noFill/>
                    </a:ln>
                  </pic:spPr>
                </pic:pic>
              </a:graphicData>
            </a:graphic>
          </wp:inline>
        </w:drawing>
      </w:r>
    </w:p>
    <w:p w:rsidR="00616FB3" w:rsidRDefault="00616FB3" w:rsidP="00616FB3">
      <w:pPr>
        <w:pStyle w:val="affffff3"/>
        <w:spacing w:before="240" w:after="240"/>
        <w:jc w:val="center"/>
        <w:rPr>
          <w:b w:val="0"/>
          <w:bCs w:val="0"/>
          <w:color w:val="000000"/>
          <w:sz w:val="16"/>
          <w:szCs w:val="16"/>
        </w:rPr>
      </w:pPr>
      <w:r>
        <w:t xml:space="preserve">Рисунок </w:t>
      </w:r>
      <w:fldSimple w:instr=" SEQ Рисунок \* ARABIC ">
        <w:r w:rsidR="009A7954">
          <w:rPr>
            <w:noProof/>
          </w:rPr>
          <w:t>6</w:t>
        </w:r>
      </w:fldSimple>
      <w:r>
        <w:t>. Восстановление  резервной копии базы данных</w:t>
      </w:r>
    </w:p>
    <w:p w:rsidR="00616FB3" w:rsidRPr="00CC42A2" w:rsidRDefault="00616FB3" w:rsidP="00616FB3">
      <w:pPr>
        <w:autoSpaceDE w:val="0"/>
        <w:autoSpaceDN w:val="0"/>
        <w:adjustRightInd w:val="0"/>
        <w:ind w:firstLine="709"/>
      </w:pPr>
      <w:r w:rsidRPr="00CC42A2">
        <w:t xml:space="preserve">По команде </w:t>
      </w:r>
      <w:r w:rsidRPr="00CC42A2">
        <w:rPr>
          <w:b/>
          <w:bCs/>
        </w:rPr>
        <w:t>Переименовать</w:t>
      </w:r>
      <w:r w:rsidRPr="00CC42A2">
        <w:t xml:space="preserve"> контекстного меню можно задать новое имя БД. Попытка указать имя уже существующей БД приведет к ошибке.</w:t>
      </w:r>
    </w:p>
    <w:p w:rsidR="00616FB3" w:rsidRPr="00CC42A2" w:rsidRDefault="00616FB3" w:rsidP="00616FB3">
      <w:pPr>
        <w:autoSpaceDE w:val="0"/>
        <w:autoSpaceDN w:val="0"/>
        <w:adjustRightInd w:val="0"/>
        <w:ind w:firstLine="709"/>
      </w:pPr>
      <w:r w:rsidRPr="00CC42A2">
        <w:t xml:space="preserve">По команде </w:t>
      </w:r>
      <w:r w:rsidRPr="00CC42A2">
        <w:rPr>
          <w:b/>
          <w:bCs/>
        </w:rPr>
        <w:t>Удалить</w:t>
      </w:r>
      <w:r w:rsidRPr="00CC42A2">
        <w:t xml:space="preserve"> контекстного меню БД удаляется из списка. После подтверждения удаления базы данных, так же будет удален физический файл базы на диске</w:t>
      </w:r>
      <w:r w:rsidR="00577A03">
        <w:t>.</w:t>
      </w:r>
    </w:p>
    <w:p w:rsidR="00616FB3" w:rsidRDefault="00616FB3" w:rsidP="00616FB3">
      <w:pPr>
        <w:pStyle w:val="affffff3"/>
        <w:spacing w:before="240" w:after="240"/>
        <w:jc w:val="center"/>
      </w:pPr>
      <w:r>
        <w:rPr>
          <w:noProof/>
        </w:rPr>
        <w:drawing>
          <wp:inline distT="0" distB="0" distL="0" distR="0" wp14:anchorId="6979F1A8" wp14:editId="06389E70">
            <wp:extent cx="4638675" cy="1723185"/>
            <wp:effectExtent l="0" t="0" r="0" b="0"/>
            <wp:docPr id="324" name="Рисунок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638096" cy="1722970"/>
                    </a:xfrm>
                    <a:prstGeom prst="rect">
                      <a:avLst/>
                    </a:prstGeom>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7</w:t>
        </w:r>
      </w:fldSimple>
      <w:r>
        <w:t>. Удаление базы данных</w:t>
      </w:r>
    </w:p>
    <w:p w:rsidR="00616FB3" w:rsidRPr="00CC42A2" w:rsidRDefault="00616FB3" w:rsidP="00616FB3">
      <w:pPr>
        <w:autoSpaceDE w:val="0"/>
        <w:autoSpaceDN w:val="0"/>
        <w:adjustRightInd w:val="0"/>
        <w:ind w:firstLine="709"/>
      </w:pPr>
      <w:r w:rsidRPr="00CC42A2">
        <w:t xml:space="preserve">Команда </w:t>
      </w:r>
      <w:r w:rsidRPr="00CC42A2">
        <w:rPr>
          <w:b/>
          <w:bCs/>
        </w:rPr>
        <w:t>Дефрагментация индексов</w:t>
      </w:r>
      <w:r w:rsidRPr="00CC42A2">
        <w:t xml:space="preserve"> контекстного меню дефрагментирует индексы таблиц указанной БД, приводя физический порядок страниц в соответствие логическому порядку конечных узлов слева направо, что повышает эффективность сканирования индекса. Так же операция сжимает страницы индекса с учетом коэффициента заполнения, указанного при </w:t>
      </w:r>
      <w:r w:rsidRPr="00CC42A2">
        <w:lastRenderedPageBreak/>
        <w:t>создании индекса. Любые пустые страницы при этом удаляются. По окончании выполнения выводится информационное сообщение.</w:t>
      </w:r>
    </w:p>
    <w:p w:rsidR="00616FB3" w:rsidRPr="00CC42A2" w:rsidRDefault="00616FB3" w:rsidP="00616FB3">
      <w:pPr>
        <w:autoSpaceDE w:val="0"/>
        <w:autoSpaceDN w:val="0"/>
        <w:adjustRightInd w:val="0"/>
        <w:ind w:firstLine="709"/>
      </w:pPr>
      <w:r w:rsidRPr="00CC42A2">
        <w:t xml:space="preserve">По команде </w:t>
      </w:r>
      <w:r w:rsidRPr="00CC42A2">
        <w:rPr>
          <w:b/>
          <w:bCs/>
        </w:rPr>
        <w:t>Переиндексация</w:t>
      </w:r>
      <w:r w:rsidRPr="00CC42A2">
        <w:t xml:space="preserve"> контекстного меню перестраиваются индексы для всех таблиц в указанной базе данных.</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pPr>
      <w:r>
        <w:rPr>
          <w:noProof/>
        </w:rPr>
        <w:drawing>
          <wp:inline distT="0" distB="0" distL="0" distR="0" wp14:anchorId="4522F173" wp14:editId="68959C8C">
            <wp:extent cx="3638095" cy="1457143"/>
            <wp:effectExtent l="0" t="0" r="635" b="0"/>
            <wp:docPr id="325"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638095" cy="1457143"/>
                    </a:xfrm>
                    <a:prstGeom prst="rect">
                      <a:avLst/>
                    </a:prstGeom>
                  </pic:spPr>
                </pic:pic>
              </a:graphicData>
            </a:graphic>
          </wp:inline>
        </w:drawing>
      </w:r>
      <w:r w:rsidRPr="00CC42A2">
        <w:t xml:space="preserve"> </w:t>
      </w:r>
    </w:p>
    <w:p w:rsidR="00616FB3" w:rsidRDefault="00616FB3" w:rsidP="00616FB3">
      <w:pPr>
        <w:pStyle w:val="affffff3"/>
        <w:spacing w:before="240" w:after="240"/>
        <w:jc w:val="center"/>
      </w:pPr>
      <w:r>
        <w:t xml:space="preserve">Рисунок </w:t>
      </w:r>
      <w:fldSimple w:instr=" SEQ Рисунок \* ARABIC ">
        <w:r w:rsidR="009A7954">
          <w:rPr>
            <w:noProof/>
          </w:rPr>
          <w:t>8</w:t>
        </w:r>
      </w:fldSimple>
      <w:r>
        <w:t>. Переиндексация баз данных</w:t>
      </w:r>
    </w:p>
    <w:p w:rsidR="00616FB3" w:rsidRPr="00CC42A2" w:rsidRDefault="00616FB3" w:rsidP="00616FB3">
      <w:pPr>
        <w:autoSpaceDE w:val="0"/>
        <w:autoSpaceDN w:val="0"/>
        <w:adjustRightInd w:val="0"/>
        <w:ind w:firstLine="709"/>
      </w:pPr>
      <w:r w:rsidRPr="00CC42A2">
        <w:t xml:space="preserve">Команда </w:t>
      </w:r>
      <w:r w:rsidRPr="00CC42A2">
        <w:rPr>
          <w:b/>
          <w:bCs/>
        </w:rPr>
        <w:t>Сжатие</w:t>
      </w:r>
      <w:r w:rsidRPr="00CC42A2">
        <w:t xml:space="preserve"> контекстного меню предназначена для сокращения физического размера файлов данных и файлов журнала в указанной базе данных. Рекомендуется проводить периодически, раз в месяц/квартал/год (в зависимости от интенсивности документооборота). </w:t>
      </w:r>
    </w:p>
    <w:p w:rsidR="00616FB3" w:rsidRPr="00CC42A2" w:rsidRDefault="00616FB3" w:rsidP="00616FB3">
      <w:pPr>
        <w:autoSpaceDE w:val="0"/>
        <w:autoSpaceDN w:val="0"/>
        <w:adjustRightInd w:val="0"/>
        <w:ind w:firstLine="709"/>
      </w:pPr>
      <w:r w:rsidRPr="00CC42A2">
        <w:t xml:space="preserve">Команда </w:t>
      </w:r>
      <w:r w:rsidRPr="00CC42A2">
        <w:rPr>
          <w:b/>
          <w:bCs/>
        </w:rPr>
        <w:t>Редактор SQL-запросов</w:t>
      </w:r>
      <w:r w:rsidRPr="00CC42A2">
        <w:t xml:space="preserve"> предназначена для выполнения SQL-запросов к базе данных и сохранения полученного результата</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4EA3838C" wp14:editId="71FA5FC8">
            <wp:extent cx="5932805" cy="3789045"/>
            <wp:effectExtent l="0" t="0" r="0" b="1905"/>
            <wp:docPr id="313" name="Рисунок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2805" cy="3789045"/>
                    </a:xfrm>
                    <a:prstGeom prst="rect">
                      <a:avLst/>
                    </a:prstGeom>
                    <a:noFill/>
                    <a:ln>
                      <a:noFill/>
                    </a:ln>
                  </pic:spPr>
                </pic:pic>
              </a:graphicData>
            </a:graphic>
          </wp:inline>
        </w:drawing>
      </w:r>
    </w:p>
    <w:p w:rsidR="00616FB3" w:rsidRPr="00B86A97" w:rsidRDefault="00616FB3" w:rsidP="00616FB3">
      <w:pPr>
        <w:pStyle w:val="affffff3"/>
        <w:spacing w:before="240" w:after="240"/>
        <w:jc w:val="center"/>
      </w:pPr>
      <w:r>
        <w:t xml:space="preserve">Рисунок </w:t>
      </w:r>
      <w:fldSimple w:instr=" SEQ Рисунок \* ARABIC ">
        <w:r w:rsidR="009A7954">
          <w:rPr>
            <w:noProof/>
          </w:rPr>
          <w:t>9</w:t>
        </w:r>
      </w:fldSimple>
      <w:r>
        <w:t xml:space="preserve">. Редактор </w:t>
      </w:r>
      <w:r>
        <w:rPr>
          <w:lang w:val="en-US"/>
        </w:rPr>
        <w:t>SQL</w:t>
      </w:r>
      <w:r w:rsidRPr="00284C9D">
        <w:t xml:space="preserve"> </w:t>
      </w:r>
      <w:r>
        <w:t>запросов</w:t>
      </w:r>
    </w:p>
    <w:p w:rsidR="00616FB3" w:rsidRPr="00CC42A2" w:rsidRDefault="00616FB3" w:rsidP="00616FB3">
      <w:pPr>
        <w:autoSpaceDE w:val="0"/>
        <w:autoSpaceDN w:val="0"/>
        <w:adjustRightInd w:val="0"/>
        <w:ind w:firstLine="709"/>
      </w:pPr>
      <w:r w:rsidRPr="00CC42A2">
        <w:t xml:space="preserve">Команда </w:t>
      </w:r>
      <w:r w:rsidRPr="00CC42A2">
        <w:rPr>
          <w:b/>
          <w:bCs/>
        </w:rPr>
        <w:t>Список процессов</w:t>
      </w:r>
      <w:r w:rsidRPr="00CC42A2">
        <w:t xml:space="preserve"> предназначена для просмо</w:t>
      </w:r>
      <w:r>
        <w:t>т</w:t>
      </w:r>
      <w:r w:rsidRPr="00CC42A2">
        <w:t>ра и управления</w:t>
      </w:r>
      <w:r w:rsidR="002F3FEC">
        <w:t xml:space="preserve"> процессами, происходящими в БД.</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2D397843" wp14:editId="10C77EE1">
            <wp:extent cx="5932805" cy="1799590"/>
            <wp:effectExtent l="0" t="0" r="0" b="0"/>
            <wp:docPr id="312" name="Рисунок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2805" cy="1799590"/>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10</w:t>
        </w:r>
      </w:fldSimple>
      <w:r>
        <w:t>. Список процессов</w:t>
      </w:r>
    </w:p>
    <w:p w:rsidR="00616FB3" w:rsidRPr="00CC42A2" w:rsidRDefault="00616FB3" w:rsidP="00616FB3">
      <w:pPr>
        <w:autoSpaceDE w:val="0"/>
        <w:autoSpaceDN w:val="0"/>
        <w:adjustRightInd w:val="0"/>
        <w:ind w:firstLine="709"/>
      </w:pPr>
      <w:r w:rsidRPr="00CC42A2">
        <w:t>Команда</w:t>
      </w:r>
      <w:r w:rsidRPr="00CC42A2">
        <w:rPr>
          <w:b/>
          <w:bCs/>
        </w:rPr>
        <w:t xml:space="preserve"> Свойства базы</w:t>
      </w:r>
      <w:r w:rsidRPr="00CC42A2">
        <w:t xml:space="preserve"> предназначена для просмотра информации о параметрах БД и ра</w:t>
      </w:r>
      <w:r w:rsidR="002F3FEC">
        <w:t>сположении ее физических файлов.</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noProof/>
          <w:sz w:val="16"/>
          <w:szCs w:val="16"/>
        </w:rPr>
      </w:pPr>
      <w:r>
        <w:rPr>
          <w:noProof/>
        </w:rPr>
        <w:drawing>
          <wp:inline distT="0" distB="0" distL="0" distR="0" wp14:anchorId="505B3DBA" wp14:editId="575BE70E">
            <wp:extent cx="4419600" cy="3325568"/>
            <wp:effectExtent l="0" t="0" r="0" b="8255"/>
            <wp:docPr id="327" name="Рисунок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419143" cy="3325224"/>
                    </a:xfrm>
                    <a:prstGeom prst="rect">
                      <a:avLst/>
                    </a:prstGeom>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11</w:t>
        </w:r>
      </w:fldSimple>
      <w:r>
        <w:t>. Свойства базы данных</w:t>
      </w:r>
    </w:p>
    <w:p w:rsidR="00616FB3" w:rsidRPr="00616FB3" w:rsidRDefault="00616FB3" w:rsidP="00616FB3">
      <w:pPr>
        <w:pStyle w:val="2f7"/>
        <w:ind w:left="720" w:hanging="360"/>
        <w:rPr>
          <w:rFonts w:ascii="Times New Roman" w:hAnsi="Times New Roman"/>
          <w:bCs w:val="0"/>
          <w:i w:val="0"/>
        </w:rPr>
      </w:pPr>
      <w:bookmarkStart w:id="10" w:name="_Toc437348919"/>
      <w:bookmarkStart w:id="11" w:name="_Toc444501032"/>
      <w:r w:rsidRPr="00616FB3">
        <w:rPr>
          <w:rFonts w:ascii="Times New Roman" w:hAnsi="Times New Roman"/>
          <w:bCs w:val="0"/>
          <w:i w:val="0"/>
        </w:rPr>
        <w:t>1.2. Создание пользователей</w:t>
      </w:r>
      <w:bookmarkEnd w:id="10"/>
      <w:bookmarkEnd w:id="11"/>
    </w:p>
    <w:p w:rsidR="00616FB3" w:rsidRPr="00CC42A2" w:rsidRDefault="00616FB3" w:rsidP="00616FB3">
      <w:pPr>
        <w:autoSpaceDE w:val="0"/>
        <w:autoSpaceDN w:val="0"/>
        <w:adjustRightInd w:val="0"/>
        <w:ind w:firstLine="709"/>
      </w:pPr>
      <w:r w:rsidRPr="00CC42A2">
        <w:t xml:space="preserve">Для добавления пользователя необходимо в режиме </w:t>
      </w:r>
      <w:hyperlink w:anchor="topic_Upravleniebazamidannyh" w:history="1">
        <w:r w:rsidRPr="00FC3E47">
          <w:rPr>
            <w:b/>
            <w:bCs/>
          </w:rPr>
          <w:t>Управление базами данных</w:t>
        </w:r>
      </w:hyperlink>
      <w:r w:rsidRPr="00CC42A2">
        <w:t xml:space="preserve"> выбрать соответствующую БД и открыть пункт </w:t>
      </w:r>
      <w:r w:rsidRPr="00CC42A2">
        <w:rPr>
          <w:b/>
          <w:bCs/>
        </w:rPr>
        <w:t>Пользователи</w:t>
      </w:r>
      <w:r w:rsidR="002F3FEC">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7BBBDFCB" wp14:editId="71857B89">
            <wp:extent cx="5939790" cy="2369820"/>
            <wp:effectExtent l="0" t="0" r="3810" b="0"/>
            <wp:docPr id="310" name="Рисунок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9790" cy="2369820"/>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12</w:t>
        </w:r>
      </w:fldSimple>
      <w:r>
        <w:t>. Пользователи</w:t>
      </w:r>
    </w:p>
    <w:p w:rsidR="00616FB3" w:rsidRPr="00CC42A2" w:rsidRDefault="00616FB3" w:rsidP="00616FB3">
      <w:pPr>
        <w:autoSpaceDE w:val="0"/>
        <w:autoSpaceDN w:val="0"/>
        <w:adjustRightInd w:val="0"/>
        <w:ind w:firstLine="709"/>
      </w:pPr>
      <w:r w:rsidRPr="00CC42A2">
        <w:t xml:space="preserve">В окне </w:t>
      </w:r>
      <w:r w:rsidRPr="00CC42A2">
        <w:rPr>
          <w:b/>
          <w:bCs/>
        </w:rPr>
        <w:t>Пользователи</w:t>
      </w:r>
      <w:r w:rsidRPr="00CC42A2">
        <w:t xml:space="preserve"> необходимо установить курсор мыши на строке любого пользователя и в контекстном меню, вызвать команду </w:t>
      </w:r>
      <w:r w:rsidR="00F83A63">
        <w:t>«</w:t>
      </w:r>
      <w:r w:rsidRPr="00FC3E47">
        <w:rPr>
          <w:b/>
        </w:rPr>
        <w:t>Создать - Создать</w:t>
      </w:r>
      <w:r w:rsidR="00F83A63">
        <w:t>»</w:t>
      </w:r>
      <w:r w:rsidR="002F3FEC">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28E11C4D" wp14:editId="5F076E3E">
            <wp:extent cx="5939790" cy="2757805"/>
            <wp:effectExtent l="0" t="0" r="3810" b="4445"/>
            <wp:docPr id="309" name="Рисунок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9790" cy="2757805"/>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13</w:t>
        </w:r>
      </w:fldSimple>
      <w:r>
        <w:t>. Контекстное меню списка пользователей</w:t>
      </w:r>
    </w:p>
    <w:p w:rsidR="00616FB3" w:rsidRPr="00CC42A2" w:rsidRDefault="00616FB3" w:rsidP="00616FB3">
      <w:pPr>
        <w:autoSpaceDE w:val="0"/>
        <w:autoSpaceDN w:val="0"/>
        <w:adjustRightInd w:val="0"/>
        <w:ind w:firstLine="709"/>
      </w:pPr>
      <w:r w:rsidRPr="00CC42A2">
        <w:t xml:space="preserve">В открывшемся окне </w:t>
      </w:r>
      <w:r w:rsidRPr="00CC42A2">
        <w:rPr>
          <w:b/>
          <w:bCs/>
        </w:rPr>
        <w:t>Создание нового пользователя</w:t>
      </w:r>
      <w:r w:rsidRPr="00CC42A2">
        <w:t xml:space="preserve"> следует ввести </w:t>
      </w:r>
      <w:r w:rsidRPr="00CC42A2">
        <w:rPr>
          <w:b/>
          <w:bCs/>
        </w:rPr>
        <w:t>Имя пользователя</w:t>
      </w:r>
      <w:r w:rsidRPr="00CC42A2">
        <w:t xml:space="preserve">, при необходимости указать </w:t>
      </w:r>
      <w:r w:rsidRPr="00CC42A2">
        <w:rPr>
          <w:b/>
          <w:bCs/>
        </w:rPr>
        <w:t>Пароль пользователя</w:t>
      </w:r>
      <w:r w:rsidRPr="00CC42A2">
        <w:t xml:space="preserve">, а во вкладке </w:t>
      </w:r>
      <w:r w:rsidRPr="00CC42A2">
        <w:rPr>
          <w:b/>
          <w:bCs/>
        </w:rPr>
        <w:t>Вхождение в группы</w:t>
      </w:r>
      <w:r w:rsidRPr="00CC42A2">
        <w:t xml:space="preserve"> отметить принадле</w:t>
      </w:r>
      <w:r w:rsidR="002F3FEC">
        <w:t>жность к соответствующей группе.</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3B1D2A2C" wp14:editId="68E7B82B">
            <wp:extent cx="5939790" cy="4345305"/>
            <wp:effectExtent l="0" t="0" r="3810" b="0"/>
            <wp:docPr id="30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9790" cy="4345305"/>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14</w:t>
        </w:r>
      </w:fldSimple>
      <w:r>
        <w:t>. Создание пользователя. Вхождение в группы</w:t>
      </w:r>
    </w:p>
    <w:p w:rsidR="00616FB3" w:rsidRPr="00CC42A2" w:rsidRDefault="00616FB3" w:rsidP="002F3FEC">
      <w:pPr>
        <w:autoSpaceDE w:val="0"/>
        <w:autoSpaceDN w:val="0"/>
        <w:adjustRightInd w:val="0"/>
        <w:ind w:firstLine="709"/>
      </w:pPr>
      <w:r w:rsidRPr="00CC42A2">
        <w:t xml:space="preserve">Во вкладке </w:t>
      </w:r>
      <w:r>
        <w:rPr>
          <w:b/>
          <w:bCs/>
        </w:rPr>
        <w:t>Доступные комплексы</w:t>
      </w:r>
      <w:r w:rsidRPr="00CC42A2">
        <w:rPr>
          <w:b/>
          <w:bCs/>
        </w:rPr>
        <w:t xml:space="preserve"> </w:t>
      </w:r>
      <w:r w:rsidRPr="00CC42A2">
        <w:t>необходимо отметить комплексы/подкомплексы, в которых уполномочен работать данный сотрудник</w:t>
      </w:r>
      <w:r w:rsidR="002F3FEC">
        <w:t>.</w:t>
      </w:r>
    </w:p>
    <w:p w:rsidR="00616FB3" w:rsidRPr="00CC42A2"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1C912FD3" wp14:editId="08E48234">
            <wp:extent cx="5939790" cy="4352290"/>
            <wp:effectExtent l="0" t="0" r="3810" b="0"/>
            <wp:docPr id="307" name="Рисунок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9790" cy="4352290"/>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15</w:t>
        </w:r>
      </w:fldSimple>
      <w:r>
        <w:t>. Создание пользователя. Доступные комплексы</w:t>
      </w:r>
    </w:p>
    <w:p w:rsidR="00616FB3" w:rsidRPr="00CC42A2" w:rsidRDefault="00616FB3" w:rsidP="00616FB3">
      <w:pPr>
        <w:autoSpaceDE w:val="0"/>
        <w:autoSpaceDN w:val="0"/>
        <w:adjustRightInd w:val="0"/>
        <w:ind w:firstLine="709"/>
      </w:pPr>
      <w:r w:rsidRPr="00CC42A2">
        <w:t>Сохранить внесенные изменения.</w:t>
      </w:r>
    </w:p>
    <w:p w:rsidR="00616FB3" w:rsidRPr="00CC42A2" w:rsidRDefault="00616FB3" w:rsidP="00616FB3">
      <w:pPr>
        <w:autoSpaceDE w:val="0"/>
        <w:autoSpaceDN w:val="0"/>
        <w:adjustRightInd w:val="0"/>
        <w:ind w:firstLine="709"/>
      </w:pPr>
      <w:r w:rsidRPr="00CC42A2">
        <w:t xml:space="preserve">Далее в ПК  </w:t>
      </w:r>
      <w:r w:rsidR="00F83A63">
        <w:t>«</w:t>
      </w:r>
      <w:r w:rsidRPr="00CC42A2">
        <w:t>Финконтроль-СМАРТ</w:t>
      </w:r>
      <w:r w:rsidR="00F83A63">
        <w:t>»</w:t>
      </w:r>
      <w:r w:rsidRPr="00CC42A2">
        <w:t xml:space="preserve"> под пользователем revizor_admin нужно открыть справочник</w:t>
      </w:r>
      <w:r>
        <w:t xml:space="preserve"> </w:t>
      </w:r>
      <w:r w:rsidR="00F83A63">
        <w:rPr>
          <w:b/>
        </w:rPr>
        <w:t>«</w:t>
      </w:r>
      <w:r w:rsidRPr="00FC3E47">
        <w:rPr>
          <w:b/>
        </w:rPr>
        <w:t>Сотрудники</w:t>
      </w:r>
      <w:r w:rsidR="00F83A63">
        <w:rPr>
          <w:b/>
        </w:rPr>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lastRenderedPageBreak/>
        <w:drawing>
          <wp:inline distT="0" distB="0" distL="0" distR="0" wp14:anchorId="4163C27B" wp14:editId="2B28CE5D">
            <wp:extent cx="6152515" cy="4524375"/>
            <wp:effectExtent l="0" t="0" r="635" b="9525"/>
            <wp:docPr id="330"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152515" cy="4524375"/>
                    </a:xfrm>
                    <a:prstGeom prst="rect">
                      <a:avLst/>
                    </a:prstGeom>
                  </pic:spPr>
                </pic:pic>
              </a:graphicData>
            </a:graphic>
          </wp:inline>
        </w:drawing>
      </w:r>
    </w:p>
    <w:p w:rsidR="00616FB3" w:rsidRDefault="00616FB3" w:rsidP="00616FB3">
      <w:pPr>
        <w:pStyle w:val="affffff3"/>
        <w:spacing w:before="240" w:after="240" w:line="480" w:lineRule="auto"/>
        <w:jc w:val="center"/>
      </w:pPr>
      <w:r>
        <w:t xml:space="preserve">Рисунок </w:t>
      </w:r>
      <w:fldSimple w:instr=" SEQ Рисунок \* ARABIC ">
        <w:r w:rsidR="009A7954">
          <w:rPr>
            <w:noProof/>
          </w:rPr>
          <w:t>16</w:t>
        </w:r>
      </w:fldSimple>
      <w:r>
        <w:t xml:space="preserve">. Справочник </w:t>
      </w:r>
      <w:r w:rsidR="00F83A63">
        <w:t>«</w:t>
      </w:r>
      <w:r>
        <w:t>Сотрудники</w:t>
      </w:r>
      <w:r w:rsidR="00F83A63">
        <w:t>»</w:t>
      </w:r>
    </w:p>
    <w:p w:rsidR="00616FB3" w:rsidRPr="00CC42A2" w:rsidRDefault="00616FB3" w:rsidP="00616FB3">
      <w:pPr>
        <w:autoSpaceDE w:val="0"/>
        <w:autoSpaceDN w:val="0"/>
        <w:adjustRightInd w:val="0"/>
        <w:ind w:firstLine="709"/>
      </w:pPr>
      <w:r w:rsidRPr="00CC42A2">
        <w:t xml:space="preserve">Добавить сотрудника, соответствующего пользователю, по кнопке </w:t>
      </w:r>
      <w:r>
        <w:rPr>
          <w:b/>
          <w:noProof/>
          <w:sz w:val="16"/>
          <w:szCs w:val="16"/>
        </w:rPr>
        <w:drawing>
          <wp:inline distT="0" distB="0" distL="0" distR="0" wp14:anchorId="57818BEB" wp14:editId="1FE190D0">
            <wp:extent cx="307340" cy="307340"/>
            <wp:effectExtent l="0" t="0" r="0" b="0"/>
            <wp:docPr id="305" name="Рисунок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CC42A2">
        <w:t xml:space="preserve"> </w:t>
      </w:r>
      <w:r w:rsidRPr="00CC42A2">
        <w:rPr>
          <w:b/>
          <w:bCs/>
        </w:rPr>
        <w:t>Создать</w:t>
      </w:r>
      <w:r w:rsidR="002F3FEC">
        <w:rPr>
          <w:b/>
          <w:bCs/>
        </w:rPr>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2B7D3842" wp14:editId="7DE3F465">
            <wp:extent cx="5932805" cy="4330700"/>
            <wp:effectExtent l="0" t="0" r="0" b="0"/>
            <wp:docPr id="304" name="Рисунок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2805" cy="4330700"/>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17</w:t>
        </w:r>
      </w:fldSimple>
      <w:r>
        <w:t>. Сотрудники - создание</w:t>
      </w:r>
    </w:p>
    <w:p w:rsidR="00616FB3" w:rsidRPr="00CC42A2" w:rsidRDefault="00616FB3" w:rsidP="00616FB3">
      <w:pPr>
        <w:autoSpaceDE w:val="0"/>
        <w:autoSpaceDN w:val="0"/>
        <w:adjustRightInd w:val="0"/>
        <w:ind w:firstLine="709"/>
      </w:pPr>
      <w:r w:rsidRPr="00CC42A2">
        <w:t xml:space="preserve">Далее следует заполнить поля </w:t>
      </w:r>
      <w:r w:rsidRPr="00CC42A2">
        <w:rPr>
          <w:b/>
          <w:bCs/>
        </w:rPr>
        <w:t>Фамилия</w:t>
      </w:r>
      <w:r w:rsidRPr="00CC42A2">
        <w:t xml:space="preserve">, </w:t>
      </w:r>
      <w:r w:rsidRPr="00CC42A2">
        <w:rPr>
          <w:b/>
          <w:bCs/>
        </w:rPr>
        <w:t>Имя</w:t>
      </w:r>
      <w:r w:rsidRPr="00CC42A2">
        <w:t xml:space="preserve">, </w:t>
      </w:r>
      <w:r w:rsidRPr="00CC42A2">
        <w:rPr>
          <w:b/>
          <w:bCs/>
        </w:rPr>
        <w:t>Отчество</w:t>
      </w:r>
      <w:r w:rsidRPr="00CC42A2">
        <w:t xml:space="preserve">. В поле </w:t>
      </w:r>
      <w:r w:rsidRPr="00CC42A2">
        <w:rPr>
          <w:b/>
          <w:bCs/>
        </w:rPr>
        <w:t>Пользователь БД</w:t>
      </w:r>
      <w:r w:rsidRPr="00CC42A2">
        <w:t xml:space="preserve"> выбрать соответствующего пользователя (в нашем примере это IvanovVV). Во вкладке </w:t>
      </w:r>
      <w:r w:rsidRPr="00FC3E47">
        <w:rPr>
          <w:b/>
        </w:rPr>
        <w:t>История</w:t>
      </w:r>
      <w:r>
        <w:t xml:space="preserve"> </w:t>
      </w:r>
      <w:r w:rsidRPr="00CC42A2">
        <w:t xml:space="preserve">обязательно заполнить поля </w:t>
      </w:r>
      <w:r w:rsidRPr="00CC42A2">
        <w:rPr>
          <w:b/>
          <w:bCs/>
        </w:rPr>
        <w:t>Организация</w:t>
      </w:r>
      <w:r w:rsidRPr="00CC42A2">
        <w:t xml:space="preserve">, </w:t>
      </w:r>
      <w:r w:rsidRPr="00CC42A2">
        <w:rPr>
          <w:b/>
          <w:bCs/>
        </w:rPr>
        <w:t>Подразделение</w:t>
      </w:r>
      <w:r w:rsidRPr="00CC42A2">
        <w:t xml:space="preserve">, </w:t>
      </w:r>
      <w:r w:rsidRPr="00CC42A2">
        <w:rPr>
          <w:b/>
          <w:bCs/>
        </w:rPr>
        <w:t>Должность</w:t>
      </w:r>
      <w:r w:rsidRPr="00CC42A2">
        <w:t xml:space="preserve">, а в поле </w:t>
      </w:r>
      <w:r w:rsidRPr="00CC42A2">
        <w:rPr>
          <w:b/>
          <w:bCs/>
        </w:rPr>
        <w:t>Виды работ</w:t>
      </w:r>
      <w:r w:rsidRPr="00CC42A2">
        <w:t xml:space="preserve"> указать виды работ, к которым допущен данный сотрудник.</w:t>
      </w:r>
    </w:p>
    <w:p w:rsidR="00616FB3" w:rsidRPr="00CC42A2" w:rsidRDefault="00616FB3" w:rsidP="00616FB3">
      <w:pPr>
        <w:autoSpaceDE w:val="0"/>
        <w:autoSpaceDN w:val="0"/>
        <w:adjustRightInd w:val="0"/>
        <w:ind w:firstLine="709"/>
      </w:pPr>
      <w:r w:rsidRPr="00CC42A2">
        <w:t xml:space="preserve">После этого сохранить запись, нажав кнопку </w:t>
      </w:r>
      <w:r w:rsidRPr="00CC42A2">
        <w:rPr>
          <w:b/>
          <w:bCs/>
        </w:rPr>
        <w:t>[ОК]</w:t>
      </w:r>
      <w:r w:rsidRPr="00CC42A2">
        <w:t>.</w:t>
      </w:r>
    </w:p>
    <w:p w:rsidR="00616FB3" w:rsidRPr="00CC42A2" w:rsidRDefault="00616FB3" w:rsidP="00616FB3">
      <w:pPr>
        <w:autoSpaceDE w:val="0"/>
        <w:autoSpaceDN w:val="0"/>
        <w:adjustRightInd w:val="0"/>
        <w:ind w:firstLine="709"/>
      </w:pPr>
      <w:r w:rsidRPr="00CC42A2">
        <w:t>Теперь можно зайти в программу под новым пользователем.</w:t>
      </w:r>
    </w:p>
    <w:p w:rsidR="00616FB3" w:rsidRPr="00616FB3" w:rsidRDefault="00616FB3" w:rsidP="00616FB3">
      <w:pPr>
        <w:pStyle w:val="2f7"/>
        <w:ind w:left="720" w:hanging="360"/>
        <w:rPr>
          <w:rFonts w:ascii="Times New Roman" w:hAnsi="Times New Roman"/>
          <w:bCs w:val="0"/>
          <w:i w:val="0"/>
        </w:rPr>
      </w:pPr>
      <w:bookmarkStart w:id="12" w:name="_Toc427654339"/>
      <w:bookmarkStart w:id="13" w:name="_Toc427654616"/>
      <w:bookmarkStart w:id="14" w:name="_Toc437348920"/>
      <w:bookmarkStart w:id="15" w:name="_Toc444501033"/>
      <w:r w:rsidRPr="00616FB3">
        <w:rPr>
          <w:rFonts w:ascii="Times New Roman" w:hAnsi="Times New Roman"/>
          <w:bCs w:val="0"/>
          <w:i w:val="0"/>
        </w:rPr>
        <w:t>1.3. Назначение прав доступа</w:t>
      </w:r>
      <w:bookmarkEnd w:id="12"/>
      <w:bookmarkEnd w:id="13"/>
      <w:bookmarkEnd w:id="14"/>
      <w:bookmarkEnd w:id="15"/>
      <w:r w:rsidRPr="00616FB3">
        <w:rPr>
          <w:rFonts w:ascii="Times New Roman" w:hAnsi="Times New Roman"/>
          <w:bCs w:val="0"/>
          <w:i w:val="0"/>
        </w:rPr>
        <w:tab/>
      </w:r>
    </w:p>
    <w:p w:rsidR="00616FB3" w:rsidRPr="00CC42A2" w:rsidRDefault="00616FB3" w:rsidP="00616FB3">
      <w:pPr>
        <w:autoSpaceDE w:val="0"/>
        <w:autoSpaceDN w:val="0"/>
        <w:adjustRightInd w:val="0"/>
        <w:ind w:firstLine="709"/>
      </w:pPr>
      <w:r w:rsidRPr="00CC42A2">
        <w:t>Назначение прав доступа  пользователям и группам доступно только пользователю с правами администратора.</w:t>
      </w:r>
    </w:p>
    <w:p w:rsidR="00616FB3" w:rsidRPr="00CC42A2" w:rsidRDefault="00616FB3" w:rsidP="00616FB3">
      <w:pPr>
        <w:autoSpaceDE w:val="0"/>
        <w:autoSpaceDN w:val="0"/>
        <w:adjustRightInd w:val="0"/>
        <w:ind w:firstLine="709"/>
      </w:pPr>
      <w:r w:rsidRPr="00CC42A2">
        <w:t xml:space="preserve">Права доступа можно назначить как в пункте Главного меню </w:t>
      </w:r>
      <w:r w:rsidR="007D296D" w:rsidRPr="007D296D">
        <w:rPr>
          <w:b/>
          <w:bCs/>
          <w:highlight w:val="lightGray"/>
        </w:rPr>
        <w:t xml:space="preserve">Настройки =&gt; </w:t>
      </w:r>
      <w:r w:rsidRPr="007D296D">
        <w:rPr>
          <w:b/>
          <w:bCs/>
          <w:highlight w:val="lightGray"/>
        </w:rPr>
        <w:t>Пользователи</w:t>
      </w:r>
      <w:r w:rsidRPr="00CC42A2">
        <w:rPr>
          <w:b/>
          <w:bCs/>
        </w:rPr>
        <w:t xml:space="preserve">, </w:t>
      </w:r>
      <w:r w:rsidRPr="007D296D">
        <w:rPr>
          <w:b/>
          <w:bCs/>
          <w:highlight w:val="lightGray"/>
        </w:rPr>
        <w:t>Настройки</w:t>
      </w:r>
      <w:r w:rsidR="007D296D" w:rsidRPr="007D296D">
        <w:rPr>
          <w:b/>
          <w:bCs/>
          <w:highlight w:val="lightGray"/>
        </w:rPr>
        <w:t xml:space="preserve"> =&gt; </w:t>
      </w:r>
      <w:r w:rsidRPr="007D296D">
        <w:rPr>
          <w:b/>
          <w:bCs/>
          <w:highlight w:val="lightGray"/>
        </w:rPr>
        <w:t>Группы пользователей</w:t>
      </w:r>
      <w:r w:rsidRPr="00CC42A2">
        <w:rPr>
          <w:b/>
          <w:bCs/>
        </w:rPr>
        <w:t xml:space="preserve"> </w:t>
      </w:r>
      <w:r w:rsidRPr="00CC42A2">
        <w:t>(сразу ко всем объектам)</w:t>
      </w:r>
      <w:r w:rsidRPr="00CC42A2">
        <w:rPr>
          <w:b/>
          <w:bCs/>
        </w:rPr>
        <w:t xml:space="preserve"> </w:t>
      </w:r>
      <w:r w:rsidRPr="00CC42A2">
        <w:t xml:space="preserve">так и через пункт </w:t>
      </w:r>
      <w:r w:rsidRPr="00CC42A2">
        <w:rPr>
          <w:b/>
          <w:bCs/>
        </w:rPr>
        <w:t>Права доступа</w:t>
      </w:r>
      <w:r w:rsidRPr="00CC42A2">
        <w:t xml:space="preserve"> контекстного меню объекта </w:t>
      </w:r>
      <w:r w:rsidRPr="00CC42A2">
        <w:rPr>
          <w:b/>
          <w:bCs/>
        </w:rPr>
        <w:t>Навигатора</w:t>
      </w:r>
      <w:r w:rsidRPr="00CC42A2">
        <w:t xml:space="preserve">. В контекстном меню настройки доступа существует возможность настроить права доступа как к самому объекту </w:t>
      </w:r>
      <w:r w:rsidRPr="00CC42A2">
        <w:rPr>
          <w:b/>
          <w:bCs/>
        </w:rPr>
        <w:t>Навигатора</w:t>
      </w:r>
      <w:r w:rsidRPr="00CC42A2">
        <w:t>, так и к элементам панели инструментов</w:t>
      </w:r>
      <w:r w:rsidR="002F3FEC">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2D23BE47" wp14:editId="4F477FBC">
            <wp:extent cx="5947410" cy="2589530"/>
            <wp:effectExtent l="0" t="0" r="0" b="1270"/>
            <wp:docPr id="303" name="Рисунок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7410" cy="2589530"/>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18</w:t>
        </w:r>
      </w:fldSimple>
      <w:r>
        <w:t>. Пользователи</w:t>
      </w: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04FC3641" wp14:editId="5AB9FEC1">
            <wp:extent cx="5932805" cy="2179955"/>
            <wp:effectExtent l="0" t="0" r="0" b="0"/>
            <wp:docPr id="302" name="Рисунок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2805" cy="2179955"/>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19</w:t>
        </w:r>
      </w:fldSimple>
      <w:r>
        <w:t>. Группы пользователей</w:t>
      </w:r>
    </w:p>
    <w:p w:rsidR="00616FB3" w:rsidRPr="00CC42A2" w:rsidRDefault="00616FB3" w:rsidP="00616FB3">
      <w:pPr>
        <w:autoSpaceDE w:val="0"/>
        <w:autoSpaceDN w:val="0"/>
        <w:adjustRightInd w:val="0"/>
        <w:ind w:firstLine="709"/>
      </w:pPr>
      <w:bookmarkStart w:id="16" w:name="topic_Naznacheniepravdostupapolzovatelya"/>
      <w:bookmarkEnd w:id="16"/>
      <w:r w:rsidRPr="00CC42A2">
        <w:t>Права доступа могут назначаться как пользователям, так и группам. При этом право доступа пользователя к какому-либо объекту определяется как максимальное из собственного и групп, членом которых он является. Рекомендуется назначать права доступа группам и определять принадлежность пользователей этим группам, не назначая права отдельным пользователям. Доступ к объекту отдельным пользователям, входящим в группу, следует назначать только</w:t>
      </w:r>
      <w:r>
        <w:t>,</w:t>
      </w:r>
      <w:r w:rsidRPr="00CC42A2">
        <w:t xml:space="preserve"> если остальным пользователям не требуется доступ к этому объекту. На объекты </w:t>
      </w:r>
      <w:r w:rsidRPr="00FC3E47">
        <w:t>Навигатора</w:t>
      </w:r>
      <w:r w:rsidRPr="00CC42A2">
        <w:t>,</w:t>
      </w:r>
      <w:r w:rsidRPr="00FC3E47">
        <w:t xml:space="preserve"> </w:t>
      </w:r>
      <w:r w:rsidRPr="00CC42A2">
        <w:t xml:space="preserve">а также некоторые </w:t>
      </w:r>
      <w:hyperlink w:anchor="topic_PolyaVvoda2" w:history="1">
        <w:r w:rsidRPr="00FC3E47">
          <w:t>необязательные</w:t>
        </w:r>
      </w:hyperlink>
      <w:r w:rsidRPr="00CC42A2">
        <w:t xml:space="preserve"> элементы управления (вкладки, поля ввода) и отдельные </w:t>
      </w:r>
      <w:hyperlink w:anchor="topic_NastroikaObjectov" w:history="1">
        <w:r w:rsidRPr="00FC3E47">
          <w:t>пользовательские настройки</w:t>
        </w:r>
      </w:hyperlink>
      <w:r w:rsidRPr="00CC42A2">
        <w:t xml:space="preserve"> можно назначить следующие права</w:t>
      </w:r>
      <w:r w:rsidR="002F3FEC">
        <w:t>.</w:t>
      </w:r>
      <w:r w:rsidRPr="00CC42A2">
        <w:t xml:space="preserve"> </w:t>
      </w:r>
    </w:p>
    <w:p w:rsidR="00616FB3" w:rsidRPr="00CC42A2" w:rsidRDefault="00616FB3" w:rsidP="00616FB3">
      <w:pPr>
        <w:tabs>
          <w:tab w:val="left" w:pos="450"/>
        </w:tabs>
        <w:autoSpaceDE w:val="0"/>
        <w:autoSpaceDN w:val="0"/>
        <w:adjustRightInd w:val="0"/>
        <w:rPr>
          <w:sz w:val="20"/>
          <w:szCs w:val="20"/>
        </w:rPr>
      </w:pPr>
    </w:p>
    <w:p w:rsidR="00616FB3" w:rsidRDefault="00616FB3" w:rsidP="00616FB3">
      <w:pPr>
        <w:tabs>
          <w:tab w:val="left" w:pos="450"/>
        </w:tabs>
        <w:autoSpaceDE w:val="0"/>
        <w:autoSpaceDN w:val="0"/>
        <w:adjustRightInd w:val="0"/>
        <w:jc w:val="center"/>
        <w:rPr>
          <w:b/>
          <w:noProof/>
          <w:sz w:val="16"/>
          <w:szCs w:val="16"/>
        </w:rPr>
      </w:pPr>
      <w:r>
        <w:rPr>
          <w:b/>
          <w:noProof/>
          <w:sz w:val="16"/>
          <w:szCs w:val="16"/>
        </w:rPr>
        <w:lastRenderedPageBreak/>
        <w:drawing>
          <wp:inline distT="0" distB="0" distL="0" distR="0" wp14:anchorId="2C6F1339" wp14:editId="3C4134C5">
            <wp:extent cx="5947410" cy="5047615"/>
            <wp:effectExtent l="0" t="0" r="0" b="635"/>
            <wp:docPr id="301" name="Рисунок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7410" cy="5047615"/>
                    </a:xfrm>
                    <a:prstGeom prst="rect">
                      <a:avLst/>
                    </a:prstGeom>
                    <a:noFill/>
                    <a:ln>
                      <a:noFill/>
                    </a:ln>
                  </pic:spPr>
                </pic:pic>
              </a:graphicData>
            </a:graphic>
          </wp:inline>
        </w:drawing>
      </w:r>
      <w:bookmarkStart w:id="17" w:name="_Toc427654336"/>
      <w:bookmarkStart w:id="18" w:name="_Toc427654613"/>
    </w:p>
    <w:p w:rsidR="00616FB3" w:rsidRDefault="00616FB3" w:rsidP="00616FB3">
      <w:pPr>
        <w:pStyle w:val="affffff3"/>
        <w:spacing w:before="240" w:after="240"/>
        <w:jc w:val="center"/>
      </w:pPr>
      <w:r>
        <w:t xml:space="preserve">Рисунок </w:t>
      </w:r>
      <w:fldSimple w:instr=" SEQ Рисунок \* ARABIC ">
        <w:r w:rsidR="009A7954">
          <w:rPr>
            <w:noProof/>
          </w:rPr>
          <w:t>20</w:t>
        </w:r>
      </w:fldSimple>
      <w:r>
        <w:t>. Назначение прав доступа к объектам комплекса</w:t>
      </w:r>
    </w:p>
    <w:p w:rsidR="00616FB3" w:rsidRPr="00616FB3" w:rsidRDefault="00616FB3" w:rsidP="00616FB3">
      <w:pPr>
        <w:pStyle w:val="2f7"/>
        <w:ind w:left="720" w:hanging="360"/>
        <w:rPr>
          <w:rFonts w:ascii="Times New Roman" w:hAnsi="Times New Roman"/>
          <w:bCs w:val="0"/>
          <w:i w:val="0"/>
        </w:rPr>
      </w:pPr>
      <w:bookmarkStart w:id="19" w:name="topic_PulSoedineniiPol'zovatelei"/>
      <w:bookmarkStart w:id="20" w:name="_Toc427654342"/>
      <w:bookmarkStart w:id="21" w:name="_Toc427654619"/>
      <w:bookmarkStart w:id="22" w:name="_Toc437348921"/>
      <w:bookmarkStart w:id="23" w:name="_Toc444501034"/>
      <w:bookmarkEnd w:id="19"/>
      <w:r w:rsidRPr="00616FB3">
        <w:rPr>
          <w:rFonts w:ascii="Times New Roman" w:hAnsi="Times New Roman"/>
          <w:bCs w:val="0"/>
          <w:i w:val="0"/>
        </w:rPr>
        <w:t>1.4. Пул соединений пользователей</w:t>
      </w:r>
      <w:bookmarkEnd w:id="20"/>
      <w:bookmarkEnd w:id="21"/>
      <w:bookmarkEnd w:id="22"/>
      <w:bookmarkEnd w:id="23"/>
    </w:p>
    <w:p w:rsidR="00616FB3" w:rsidRPr="00CC42A2" w:rsidRDefault="00616FB3" w:rsidP="00616FB3">
      <w:pPr>
        <w:autoSpaceDE w:val="0"/>
        <w:autoSpaceDN w:val="0"/>
        <w:adjustRightInd w:val="0"/>
        <w:ind w:firstLine="709"/>
      </w:pPr>
      <w:r w:rsidRPr="00CC42A2">
        <w:t xml:space="preserve">Существует возможность просмотра пула соединений пользователей в комплексе из пункта меню </w:t>
      </w:r>
      <w:r w:rsidRPr="007D296D">
        <w:rPr>
          <w:b/>
          <w:bCs/>
          <w:highlight w:val="lightGray"/>
        </w:rPr>
        <w:t>Настройки</w:t>
      </w:r>
      <w:r w:rsidR="007D296D" w:rsidRPr="00F83A63">
        <w:rPr>
          <w:b/>
          <w:bCs/>
          <w:highlight w:val="lightGray"/>
        </w:rPr>
        <w:t xml:space="preserve"> </w:t>
      </w:r>
      <w:r w:rsidR="007D296D" w:rsidRPr="007D296D">
        <w:rPr>
          <w:b/>
          <w:bCs/>
          <w:highlight w:val="lightGray"/>
        </w:rPr>
        <w:t>=</w:t>
      </w:r>
      <w:r w:rsidR="007D296D" w:rsidRPr="00F83A63">
        <w:rPr>
          <w:b/>
          <w:bCs/>
          <w:highlight w:val="lightGray"/>
        </w:rPr>
        <w:t xml:space="preserve">&gt; </w:t>
      </w:r>
      <w:r w:rsidRPr="007D296D">
        <w:rPr>
          <w:b/>
          <w:bCs/>
          <w:highlight w:val="lightGray"/>
        </w:rPr>
        <w:t>Пул соединений пользователей</w:t>
      </w:r>
      <w:r w:rsidRPr="00CC42A2">
        <w:t>. Режим доступен только пользователю с правами системного администратора.</w:t>
      </w:r>
    </w:p>
    <w:p w:rsidR="00616FB3" w:rsidRPr="00CC42A2" w:rsidRDefault="00616FB3" w:rsidP="00616FB3">
      <w:pPr>
        <w:autoSpaceDE w:val="0"/>
        <w:autoSpaceDN w:val="0"/>
        <w:adjustRightInd w:val="0"/>
        <w:rPr>
          <w:sz w:val="20"/>
          <w:szCs w:val="20"/>
        </w:rPr>
      </w:pPr>
    </w:p>
    <w:p w:rsidR="00616FB3" w:rsidRPr="00CC42A2" w:rsidRDefault="00616FB3" w:rsidP="00616FB3">
      <w:pPr>
        <w:autoSpaceDE w:val="0"/>
        <w:autoSpaceDN w:val="0"/>
        <w:adjustRightInd w:val="0"/>
        <w:jc w:val="center"/>
        <w:rPr>
          <w:sz w:val="20"/>
          <w:szCs w:val="20"/>
        </w:rPr>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2C9232D9" wp14:editId="7FB57B08">
            <wp:extent cx="5574030" cy="3533140"/>
            <wp:effectExtent l="0" t="0" r="7620" b="0"/>
            <wp:docPr id="300" name="Рисунок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74030" cy="3533140"/>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21</w:t>
        </w:r>
      </w:fldSimple>
      <w:r>
        <w:t>. Пул соединений пользователей</w:t>
      </w:r>
    </w:p>
    <w:p w:rsidR="00616FB3" w:rsidRPr="00CC42A2" w:rsidRDefault="00616FB3" w:rsidP="00616FB3">
      <w:pPr>
        <w:autoSpaceDE w:val="0"/>
        <w:autoSpaceDN w:val="0"/>
        <w:adjustRightInd w:val="0"/>
        <w:ind w:firstLine="709"/>
      </w:pPr>
      <w:r w:rsidRPr="00CC42A2">
        <w:t xml:space="preserve">В этом окне доступна операция удаления пользователя из пула соединений с помощью кнопки </w:t>
      </w:r>
      <w:r>
        <w:rPr>
          <w:b/>
          <w:noProof/>
          <w:sz w:val="16"/>
          <w:szCs w:val="16"/>
        </w:rPr>
        <w:drawing>
          <wp:inline distT="0" distB="0" distL="0" distR="0" wp14:anchorId="703DD7B1" wp14:editId="0F888FD3">
            <wp:extent cx="307340" cy="307340"/>
            <wp:effectExtent l="0" t="0" r="0" b="0"/>
            <wp:docPr id="299" name="Рисунок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CC42A2">
        <w:t xml:space="preserve"> </w:t>
      </w:r>
      <w:r w:rsidRPr="00CC42A2">
        <w:rPr>
          <w:b/>
          <w:bCs/>
        </w:rPr>
        <w:t>Удалить</w:t>
      </w:r>
      <w:r w:rsidRPr="00CC42A2">
        <w:t>.</w:t>
      </w:r>
    </w:p>
    <w:p w:rsidR="00616FB3" w:rsidRPr="00616FB3" w:rsidRDefault="00616FB3" w:rsidP="00616FB3">
      <w:pPr>
        <w:pStyle w:val="2f7"/>
        <w:ind w:left="720" w:hanging="360"/>
        <w:rPr>
          <w:rFonts w:ascii="Times New Roman" w:hAnsi="Times New Roman"/>
          <w:bCs w:val="0"/>
          <w:i w:val="0"/>
        </w:rPr>
      </w:pPr>
      <w:bookmarkStart w:id="24" w:name="_Toc427654343"/>
      <w:bookmarkStart w:id="25" w:name="_Toc427654620"/>
      <w:bookmarkStart w:id="26" w:name="_Toc437348922"/>
      <w:bookmarkStart w:id="27" w:name="_Toc444501035"/>
      <w:r w:rsidRPr="00616FB3">
        <w:rPr>
          <w:rFonts w:ascii="Times New Roman" w:hAnsi="Times New Roman"/>
          <w:bCs w:val="0"/>
          <w:i w:val="0"/>
        </w:rPr>
        <w:t>1.5. Настройки</w:t>
      </w:r>
      <w:bookmarkEnd w:id="24"/>
      <w:bookmarkEnd w:id="25"/>
      <w:bookmarkEnd w:id="26"/>
      <w:bookmarkEnd w:id="27"/>
    </w:p>
    <w:p w:rsidR="00616FB3" w:rsidRPr="00496927" w:rsidRDefault="00616FB3" w:rsidP="00496927">
      <w:pPr>
        <w:pStyle w:val="3f1"/>
        <w:tabs>
          <w:tab w:val="num" w:pos="1797"/>
        </w:tabs>
        <w:ind w:left="1797" w:hanging="1077"/>
        <w:rPr>
          <w:rFonts w:ascii="Times New Roman" w:hAnsi="Times New Roman"/>
          <w:bCs w:val="0"/>
          <w:sz w:val="28"/>
          <w:szCs w:val="28"/>
        </w:rPr>
      </w:pPr>
      <w:bookmarkStart w:id="28" w:name="topic_NastroikaObjectov"/>
      <w:bookmarkStart w:id="29" w:name="_Toc427654344"/>
      <w:bookmarkStart w:id="30" w:name="_Toc427654621"/>
      <w:bookmarkStart w:id="31" w:name="_Toc437348923"/>
      <w:bookmarkStart w:id="32" w:name="_Toc444501036"/>
      <w:bookmarkEnd w:id="28"/>
      <w:r w:rsidRPr="00496927">
        <w:rPr>
          <w:rFonts w:ascii="Times New Roman" w:hAnsi="Times New Roman"/>
          <w:bCs w:val="0"/>
          <w:sz w:val="28"/>
          <w:szCs w:val="28"/>
        </w:rPr>
        <w:t>1.5.1. Настройки объектов</w:t>
      </w:r>
      <w:bookmarkEnd w:id="29"/>
      <w:bookmarkEnd w:id="30"/>
      <w:bookmarkEnd w:id="31"/>
      <w:bookmarkEnd w:id="32"/>
    </w:p>
    <w:p w:rsidR="00616FB3" w:rsidRPr="00CC42A2" w:rsidRDefault="00616FB3" w:rsidP="00616FB3">
      <w:pPr>
        <w:autoSpaceDE w:val="0"/>
        <w:autoSpaceDN w:val="0"/>
        <w:adjustRightInd w:val="0"/>
        <w:ind w:firstLine="709"/>
        <w:rPr>
          <w:b/>
          <w:bCs/>
        </w:rPr>
      </w:pPr>
      <w:r w:rsidRPr="00CC42A2">
        <w:t xml:space="preserve">Для настройки объекта </w:t>
      </w:r>
      <w:r>
        <w:t>ПК</w:t>
      </w:r>
      <w:r w:rsidRPr="00CC42A2">
        <w:t xml:space="preserve"> нужно выбрать в главном меню в разделе </w:t>
      </w:r>
      <w:r w:rsidRPr="00CC42A2">
        <w:rPr>
          <w:b/>
          <w:bCs/>
        </w:rPr>
        <w:t>Настройки</w:t>
      </w:r>
      <w:r w:rsidRPr="00CC42A2">
        <w:t xml:space="preserve"> команду </w:t>
      </w:r>
      <w:r>
        <w:rPr>
          <w:b/>
          <w:bCs/>
        </w:rPr>
        <w:t>Настройки.</w:t>
      </w: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05024223" wp14:editId="42AFD9D5">
            <wp:extent cx="2787015" cy="2867660"/>
            <wp:effectExtent l="0" t="0" r="0" b="8890"/>
            <wp:docPr id="298" name="Рисунок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87015" cy="2867660"/>
                    </a:xfrm>
                    <a:prstGeom prst="rect">
                      <a:avLst/>
                    </a:prstGeom>
                    <a:noFill/>
                    <a:ln>
                      <a:noFill/>
                    </a:ln>
                  </pic:spPr>
                </pic:pic>
              </a:graphicData>
            </a:graphic>
          </wp:inline>
        </w:drawing>
      </w:r>
    </w:p>
    <w:p w:rsidR="00616FB3" w:rsidRDefault="00616FB3" w:rsidP="00616FB3">
      <w:pPr>
        <w:pStyle w:val="affffff3"/>
        <w:spacing w:before="240" w:after="240" w:line="480" w:lineRule="auto"/>
        <w:jc w:val="center"/>
      </w:pPr>
      <w:r>
        <w:t xml:space="preserve">Рисунок </w:t>
      </w:r>
      <w:fldSimple w:instr=" SEQ Рисунок \* ARABIC ">
        <w:r w:rsidR="009A7954">
          <w:rPr>
            <w:noProof/>
          </w:rPr>
          <w:t>22</w:t>
        </w:r>
      </w:fldSimple>
      <w:r>
        <w:t xml:space="preserve">. Контекстное меню </w:t>
      </w:r>
      <w:r w:rsidR="00F83A63">
        <w:t>«</w:t>
      </w:r>
      <w:r>
        <w:t>Настройки</w:t>
      </w:r>
      <w:r w:rsidR="00F83A63">
        <w:t>»</w:t>
      </w:r>
    </w:p>
    <w:p w:rsidR="00616FB3" w:rsidRPr="00CC42A2" w:rsidRDefault="00616FB3" w:rsidP="00616FB3">
      <w:pPr>
        <w:autoSpaceDE w:val="0"/>
        <w:autoSpaceDN w:val="0"/>
        <w:adjustRightInd w:val="0"/>
        <w:ind w:firstLine="709"/>
      </w:pPr>
      <w:r w:rsidRPr="00CC42A2">
        <w:lastRenderedPageBreak/>
        <w:t>Затем выбрать нужный объект в дереве настроек.</w:t>
      </w:r>
    </w:p>
    <w:p w:rsidR="00616FB3" w:rsidRPr="00CC42A2" w:rsidRDefault="00616FB3" w:rsidP="00616FB3">
      <w:pPr>
        <w:autoSpaceDE w:val="0"/>
        <w:autoSpaceDN w:val="0"/>
        <w:adjustRightInd w:val="0"/>
        <w:ind w:firstLine="709"/>
        <w:rPr>
          <w:b/>
          <w:bCs/>
        </w:rPr>
      </w:pPr>
      <w:r w:rsidRPr="00CC42A2">
        <w:t>Настройки объектов навигатора</w:t>
      </w:r>
      <w:r w:rsidRPr="00CC42A2">
        <w:rPr>
          <w:b/>
          <w:bCs/>
        </w:rPr>
        <w:t xml:space="preserve"> </w:t>
      </w:r>
      <w:r w:rsidRPr="00CC42A2">
        <w:t>доступны также в контекстном меню,  вызываемом по щелчку правой кнопки мыши на соответствующем пункте Навигатора</w:t>
      </w:r>
      <w:r w:rsidR="002F3FEC">
        <w:rPr>
          <w:b/>
          <w:bCs/>
        </w:rPr>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6F44A528" wp14:editId="3780D523">
            <wp:extent cx="1711960" cy="1733550"/>
            <wp:effectExtent l="0" t="0" r="2540" b="0"/>
            <wp:docPr id="297" name="Рисунок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711960" cy="1733550"/>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23</w:t>
        </w:r>
      </w:fldSimple>
      <w:r>
        <w:t>. Контекстное меню объектов навигатора</w:t>
      </w:r>
    </w:p>
    <w:p w:rsidR="00616FB3" w:rsidRPr="00CC42A2" w:rsidRDefault="00616FB3" w:rsidP="007C44E0">
      <w:pPr>
        <w:autoSpaceDE w:val="0"/>
        <w:autoSpaceDN w:val="0"/>
        <w:adjustRightInd w:val="0"/>
        <w:ind w:firstLine="709"/>
        <w:rPr>
          <w:b/>
          <w:bCs/>
        </w:rPr>
      </w:pPr>
      <w:r w:rsidRPr="00CC42A2">
        <w:t xml:space="preserve">В  результате откроется окно </w:t>
      </w:r>
      <w:r w:rsidRPr="00CC42A2">
        <w:rPr>
          <w:b/>
          <w:bCs/>
        </w:rPr>
        <w:t>Настройки объектов</w:t>
      </w:r>
      <w:r w:rsidR="002F3FEC">
        <w:rPr>
          <w:b/>
          <w:bCs/>
        </w:rPr>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rPr>
      </w:pPr>
      <w:r w:rsidRPr="00CC42A2">
        <w:rPr>
          <w:b/>
          <w:bCs/>
        </w:rPr>
        <w:t xml:space="preserve"> </w:t>
      </w:r>
      <w:r>
        <w:rPr>
          <w:b/>
          <w:noProof/>
          <w:sz w:val="16"/>
          <w:szCs w:val="16"/>
        </w:rPr>
        <w:drawing>
          <wp:inline distT="0" distB="0" distL="0" distR="0" wp14:anchorId="647D5EE1" wp14:editId="38ADBC4C">
            <wp:extent cx="5932805" cy="4520565"/>
            <wp:effectExtent l="0" t="0" r="0" b="0"/>
            <wp:docPr id="296" name="Рисунок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2805" cy="4520565"/>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24</w:t>
        </w:r>
      </w:fldSimple>
      <w:r>
        <w:t>. Настройки объектов</w:t>
      </w:r>
    </w:p>
    <w:p w:rsidR="007D296D" w:rsidRPr="00F92EC4" w:rsidRDefault="007D296D" w:rsidP="007D296D">
      <w:pPr>
        <w:ind w:firstLine="709"/>
      </w:pPr>
      <w:bookmarkStart w:id="33" w:name="topic_ObschiePolzovatelskieNastroiki"/>
      <w:bookmarkStart w:id="34" w:name="_Toc427654345"/>
      <w:bookmarkStart w:id="35" w:name="_Toc427654622"/>
      <w:bookmarkStart w:id="36" w:name="_Toc437348924"/>
      <w:bookmarkEnd w:id="33"/>
      <w:r w:rsidRPr="00F92EC4">
        <w:t>В левой части следует выбрать настраиваемый объект, если еще не выбран.</w:t>
      </w:r>
    </w:p>
    <w:p w:rsidR="007D296D" w:rsidRPr="00F92EC4" w:rsidRDefault="007D296D" w:rsidP="007D296D">
      <w:pPr>
        <w:ind w:firstLine="709"/>
      </w:pPr>
      <w:r w:rsidRPr="00F92EC4">
        <w:t xml:space="preserve">Настройки подразделяются на общие и пользовательские. Пользовательские настройки помечены знаком *. Пользователь, не обладающий правами администратора комплекса, может настраивать только свое значение пользовательских настроек. Администратор комплекса видит </w:t>
      </w:r>
      <w:r w:rsidRPr="00F92EC4">
        <w:lastRenderedPageBreak/>
        <w:t xml:space="preserve">все настройки, и в правой части окна в поле </w:t>
      </w:r>
      <w:r w:rsidRPr="00F92EC4">
        <w:rPr>
          <w:b/>
          <w:bCs/>
        </w:rPr>
        <w:t>Пользователь</w:t>
      </w:r>
      <w:r w:rsidRPr="00F92EC4">
        <w:t xml:space="preserve"> может выбрать </w:t>
      </w:r>
      <w:r w:rsidRPr="0080066D">
        <w:rPr>
          <w:b/>
        </w:rPr>
        <w:t>&lt;Общее значение&gt;</w:t>
      </w:r>
      <w:r w:rsidRPr="00F92EC4">
        <w:t xml:space="preserve">  для задания значения настройки по умолчанию для всех пользователей или выбрать конкретного пользователя для задания для него значения, отличного от значения по умолчанию.</w:t>
      </w:r>
    </w:p>
    <w:p w:rsidR="007D296D" w:rsidRPr="00F92EC4" w:rsidRDefault="007D296D" w:rsidP="007D296D">
      <w:pPr>
        <w:ind w:firstLine="709"/>
      </w:pPr>
      <w:r w:rsidRPr="00F92EC4">
        <w:t xml:space="preserve">В списках есть общая настройка </w:t>
      </w:r>
      <w:r w:rsidRPr="00F92EC4">
        <w:rPr>
          <w:b/>
          <w:bCs/>
        </w:rPr>
        <w:t>Фильтр</w:t>
      </w:r>
      <w:r w:rsidRPr="00F92EC4">
        <w:t>, позволяющая задавать фильтры на конкретных пользователей. Если значения каких-либо параметров заданы для пользователя, при открытии списка этим пользователем список ограничивается по заданным параметрам и значения этих параметров в форме ввода параметров поиска не доступны для изменения.</w:t>
      </w:r>
    </w:p>
    <w:p w:rsidR="007D296D" w:rsidRDefault="007D296D" w:rsidP="007D296D">
      <w:pPr>
        <w:ind w:firstLine="709"/>
      </w:pPr>
      <w:r w:rsidRPr="00F92EC4">
        <w:t xml:space="preserve">Во всех объектах навигатора есть общая настройка </w:t>
      </w:r>
      <w:r w:rsidRPr="00F92EC4">
        <w:rPr>
          <w:b/>
          <w:bCs/>
        </w:rPr>
        <w:t>Правила предварительного контроля</w:t>
      </w:r>
      <w:r w:rsidRPr="00F92EC4">
        <w:t xml:space="preserve"> для задания правил, при невыполнении которых срабатывает контроль сохранения записей. Для каждого объекта может быть настроено произвольное количество правил. Каждое правило включает в себя описание, формулу контроля и сообщение, которое будет выведено, в случае, если контроль по формуле не пройден. При этом в формуле прописывается формула с помощью ключевых слов. В случае если формула возвращает логическое значение, контроль будет пройден, если результат ИСТИНА. В случае если формула возвращает не логическое значение, контроль будет пройден, если значение непустое. Имеются три типа контроля – </w:t>
      </w:r>
      <w:r w:rsidR="00F83A63">
        <w:t>«</w:t>
      </w:r>
      <w:r w:rsidRPr="00F92EC4">
        <w:t>блокирующий</w:t>
      </w:r>
      <w:r w:rsidR="00F83A63">
        <w:t>»</w:t>
      </w:r>
      <w:r w:rsidRPr="00F92EC4">
        <w:t xml:space="preserve">, </w:t>
      </w:r>
      <w:r w:rsidR="00F83A63">
        <w:t>«</w:t>
      </w:r>
      <w:r w:rsidRPr="00F92EC4">
        <w:t>информационный</w:t>
      </w:r>
      <w:r w:rsidR="00F83A63">
        <w:t>»</w:t>
      </w:r>
      <w:r w:rsidRPr="00F92EC4">
        <w:t xml:space="preserve">, </w:t>
      </w:r>
      <w:r w:rsidR="00F83A63">
        <w:t>«</w:t>
      </w:r>
      <w:r w:rsidRPr="00F92EC4">
        <w:t>отключен</w:t>
      </w:r>
      <w:r w:rsidR="00F83A63">
        <w:t>»</w:t>
      </w:r>
      <w:r w:rsidRPr="00F92EC4">
        <w:t xml:space="preserve">. В случае если не пройден блокирующий контроль, сохранение записи будет невозможно. В случае если не пройден информационный контроль, при сохранении будет выведен протокол с возможностью продолжить. В случае если контроль отключен, при сохранении он игнорируется. Если при сохранении записи какое-либо из правил возвращает значение ЛОЖЬ, то контроль считается не пройденным. При этом будет выведен протокол, текст которого будет сформирован из полей </w:t>
      </w:r>
      <w:r w:rsidRPr="00F92EC4">
        <w:rPr>
          <w:b/>
          <w:bCs/>
        </w:rPr>
        <w:t>Сообщение</w:t>
      </w:r>
      <w:r w:rsidRPr="00F92EC4">
        <w:t xml:space="preserve"> правил, которые не сработали. В протоколе будет доступна кнопка </w:t>
      </w:r>
      <w:r w:rsidRPr="00F92EC4">
        <w:rPr>
          <w:b/>
          <w:bCs/>
        </w:rPr>
        <w:t>Продолжить</w:t>
      </w:r>
      <w:r w:rsidRPr="00F92EC4">
        <w:t xml:space="preserve">, если все несработавшие правила имеют тип контроля </w:t>
      </w:r>
      <w:r w:rsidR="00F83A63">
        <w:t>«</w:t>
      </w:r>
      <w:r w:rsidRPr="00F92EC4">
        <w:t>Информационный</w:t>
      </w:r>
      <w:r w:rsidR="00F83A63">
        <w:t>»</w:t>
      </w:r>
      <w:r w:rsidRPr="00F92EC4">
        <w:t xml:space="preserve">. Для каждого правила могут быть заданы условия, при которых контроль должен применяться. Если условий несколько, то они задаются с помощью функций связи условий – </w:t>
      </w:r>
      <w:r w:rsidR="00F83A63">
        <w:t>«</w:t>
      </w:r>
      <w:r w:rsidRPr="00F92EC4">
        <w:t>И</w:t>
      </w:r>
      <w:r w:rsidR="00F83A63">
        <w:t>»</w:t>
      </w:r>
      <w:r w:rsidRPr="00F92EC4">
        <w:t>/</w:t>
      </w:r>
      <w:r w:rsidR="00F83A63">
        <w:t>»</w:t>
      </w:r>
      <w:r w:rsidRPr="00F92EC4">
        <w:t>ИЛИ</w:t>
      </w:r>
      <w:r w:rsidR="00F83A63">
        <w:t>»</w:t>
      </w:r>
      <w:r w:rsidRPr="00F92EC4">
        <w:t xml:space="preserve">. Если необходимо, чтобы контроль срабатывал при выполнении всех условий, то в поле </w:t>
      </w:r>
      <w:r w:rsidR="00F83A63">
        <w:t>«</w:t>
      </w:r>
      <w:r w:rsidRPr="00F92EC4">
        <w:t>Функция связи условий</w:t>
      </w:r>
      <w:r w:rsidR="00F83A63">
        <w:t>»</w:t>
      </w:r>
      <w:r w:rsidRPr="00F92EC4">
        <w:t xml:space="preserve"> задается функция </w:t>
      </w:r>
      <w:r w:rsidR="00F83A63">
        <w:t>«</w:t>
      </w:r>
      <w:r w:rsidRPr="00F92EC4">
        <w:t>И</w:t>
      </w:r>
      <w:r w:rsidR="00F83A63">
        <w:t>»</w:t>
      </w:r>
      <w:r w:rsidRPr="00F92EC4">
        <w:t xml:space="preserve">. Если необходимо, чтобы контроль срабатывал при выполнении любого из условий, то задается функция </w:t>
      </w:r>
      <w:r w:rsidR="00F83A63">
        <w:t>«</w:t>
      </w:r>
      <w:r w:rsidRPr="00F92EC4">
        <w:t>ИЛИ</w:t>
      </w:r>
      <w:r w:rsidR="00F83A63">
        <w:t>»</w:t>
      </w:r>
      <w:r w:rsidRPr="00F92EC4">
        <w:t xml:space="preserve">. </w:t>
      </w:r>
      <w:bookmarkStart w:id="37" w:name="07"/>
      <w:bookmarkEnd w:id="37"/>
    </w:p>
    <w:p w:rsidR="007D296D" w:rsidRPr="00F92EC4" w:rsidRDefault="007D296D" w:rsidP="007D296D">
      <w:pPr>
        <w:ind w:firstLine="709"/>
      </w:pPr>
      <w:r w:rsidRPr="00F92EC4">
        <w:t xml:space="preserve">У большинства </w:t>
      </w:r>
      <w:hyperlink r:id="rId36" w:history="1">
        <w:r w:rsidRPr="007D296D">
          <w:t>справочников</w:t>
        </w:r>
      </w:hyperlink>
      <w:r w:rsidRPr="00F92EC4">
        <w:t xml:space="preserve"> есть общая настройка </w:t>
      </w:r>
      <w:r w:rsidRPr="00F92EC4">
        <w:rPr>
          <w:b/>
          <w:bCs/>
        </w:rPr>
        <w:t>Автонумерация</w:t>
      </w:r>
      <w:r w:rsidRPr="00F92EC4">
        <w:t xml:space="preserve">, позволяющая указать </w:t>
      </w:r>
      <w:hyperlink r:id="rId37" w:anchor="99000552" w:history="1">
        <w:r w:rsidRPr="007D296D">
          <w:t>маску</w:t>
        </w:r>
      </w:hyperlink>
      <w:r w:rsidRPr="00F92EC4">
        <w:t xml:space="preserve"> автоматического присвоения кода новой записи справочника с помощью </w:t>
      </w:r>
      <w:hyperlink r:id="rId38" w:history="1">
        <w:r w:rsidRPr="007D296D">
          <w:t>ключевых слов</w:t>
        </w:r>
      </w:hyperlink>
      <w:r w:rsidRPr="00F92EC4">
        <w:t xml:space="preserve">. Ключевое слово {#} обозначает позицию следующего номера в пределах маски. При щелчке мышью в правой крайней части поля </w:t>
      </w:r>
      <w:r w:rsidRPr="00F92EC4">
        <w:rPr>
          <w:b/>
          <w:bCs/>
        </w:rPr>
        <w:t xml:space="preserve">Автонумерация </w:t>
      </w:r>
      <w:r w:rsidRPr="00F92EC4">
        <w:t>появляется окно редактирования параметров автонумерации, в котором можно указать маску и текущий номер для подстановки следующего после него номера вместо ключевого слова {#} при добавлении новой записи справочника.</w:t>
      </w:r>
    </w:p>
    <w:p w:rsidR="007D296D" w:rsidRPr="00F92EC4" w:rsidRDefault="007D296D" w:rsidP="007D296D">
      <w:pPr>
        <w:spacing w:before="100" w:beforeAutospacing="1" w:after="100" w:afterAutospacing="1"/>
        <w:ind w:firstLine="709"/>
      </w:pPr>
      <w:bookmarkStart w:id="38" w:name="01"/>
      <w:bookmarkEnd w:id="38"/>
      <w:r w:rsidRPr="00F92EC4">
        <w:rPr>
          <w:b/>
          <w:bCs/>
        </w:rPr>
        <w:t xml:space="preserve">Объект </w:t>
      </w:r>
      <w:r w:rsidRPr="00F92EC4">
        <w:rPr>
          <w:b/>
          <w:bCs/>
          <w:highlight w:val="lightGray"/>
        </w:rPr>
        <w:t>Документы</w:t>
      </w:r>
      <w:r w:rsidRPr="00F83A63">
        <w:rPr>
          <w:b/>
          <w:bCs/>
          <w:highlight w:val="lightGray"/>
        </w:rPr>
        <w:t xml:space="preserve"> </w:t>
      </w:r>
      <w:r w:rsidRPr="007D296D">
        <w:rPr>
          <w:b/>
          <w:bCs/>
          <w:highlight w:val="lightGray"/>
        </w:rPr>
        <w:t>=</w:t>
      </w:r>
      <w:r w:rsidRPr="00F83A63">
        <w:rPr>
          <w:b/>
          <w:bCs/>
          <w:highlight w:val="lightGray"/>
        </w:rPr>
        <w:t xml:space="preserve">&gt; </w:t>
      </w:r>
      <w:r w:rsidRPr="00F92EC4">
        <w:rPr>
          <w:b/>
          <w:bCs/>
          <w:highlight w:val="lightGray"/>
        </w:rPr>
        <w:t>Планирование</w:t>
      </w:r>
    </w:p>
    <w:p w:rsidR="007D296D" w:rsidRPr="00F92EC4" w:rsidRDefault="007D296D" w:rsidP="007D296D">
      <w:pPr>
        <w:ind w:firstLine="709"/>
      </w:pPr>
      <w:r w:rsidRPr="00F92EC4">
        <w:t xml:space="preserve">Настройка </w:t>
      </w:r>
      <w:r w:rsidRPr="00F92EC4">
        <w:rPr>
          <w:b/>
          <w:bCs/>
        </w:rPr>
        <w:t xml:space="preserve">Автонумерация </w:t>
      </w:r>
      <w:r w:rsidRPr="00F92EC4">
        <w:t xml:space="preserve">позволяет задать </w:t>
      </w:r>
      <w:hyperlink r:id="rId39" w:anchor="99000552" w:history="1">
        <w:r w:rsidRPr="009A7111">
          <w:t>маску</w:t>
        </w:r>
      </w:hyperlink>
      <w:r w:rsidRPr="00F92EC4">
        <w:t xml:space="preserve"> автонумерации пункта плана.</w:t>
      </w:r>
    </w:p>
    <w:p w:rsidR="007D296D" w:rsidRPr="00F92EC4" w:rsidRDefault="007D296D" w:rsidP="007D296D">
      <w:pPr>
        <w:ind w:firstLine="709"/>
      </w:pPr>
      <w:r w:rsidRPr="00F92EC4">
        <w:t xml:space="preserve">Настройка </w:t>
      </w:r>
      <w:r w:rsidRPr="00F92EC4">
        <w:rPr>
          <w:b/>
          <w:bCs/>
        </w:rPr>
        <w:t xml:space="preserve">Зависимость чел.дн от финансирования </w:t>
      </w:r>
      <w:r w:rsidRPr="00F92EC4">
        <w:t>позволяет установить зависимость между суммой проверяемого в КМ финансирования и количеством чел.дн, требуемых для проведения данного КМ. Например, если в настройке задано соотношение 1000000:62 то для проверки финансирования 1 млн. руб. или более требуется не менее 62 чел.дн.</w:t>
      </w:r>
    </w:p>
    <w:p w:rsidR="007D296D" w:rsidRDefault="007D296D" w:rsidP="007D296D">
      <w:pPr>
        <w:ind w:firstLine="709"/>
      </w:pPr>
      <w:r w:rsidRPr="00F92EC4">
        <w:t xml:space="preserve">Настройка </w:t>
      </w:r>
      <w:r w:rsidRPr="00F92EC4">
        <w:rPr>
          <w:b/>
          <w:bCs/>
        </w:rPr>
        <w:t>Показывать мероприятия</w:t>
      </w:r>
      <w:r w:rsidRPr="00F92EC4">
        <w:t xml:space="preserve"> позволяет отображать информацию по мероприятиям во вкладке </w:t>
      </w:r>
      <w:r w:rsidRPr="00F92EC4">
        <w:rPr>
          <w:b/>
          <w:bCs/>
        </w:rPr>
        <w:t xml:space="preserve">Объект-Мероприятия </w:t>
      </w:r>
      <w:r w:rsidRPr="00F92EC4">
        <w:t xml:space="preserve">и влияет на общий параметр </w:t>
      </w:r>
      <w:r w:rsidRPr="00F92EC4">
        <w:rPr>
          <w:b/>
          <w:bCs/>
        </w:rPr>
        <w:t>Проверяющая</w:t>
      </w:r>
      <w:r w:rsidRPr="00F92EC4">
        <w:t xml:space="preserve">. Возможные значения: </w:t>
      </w:r>
    </w:p>
    <w:p w:rsidR="007D296D" w:rsidRDefault="00F83A63" w:rsidP="007D296D">
      <w:pPr>
        <w:ind w:firstLine="709"/>
      </w:pPr>
      <w:r>
        <w:rPr>
          <w:b/>
        </w:rPr>
        <w:t>«</w:t>
      </w:r>
      <w:r w:rsidR="007D296D">
        <w:rPr>
          <w:b/>
        </w:rPr>
        <w:t>Только свои</w:t>
      </w:r>
      <w:r>
        <w:rPr>
          <w:b/>
        </w:rPr>
        <w:t>»</w:t>
      </w:r>
      <w:r w:rsidR="007D296D" w:rsidRPr="00F92EC4">
        <w:t xml:space="preserve"> - отображаются записи, привязанные к организации у текущего пользователя.</w:t>
      </w:r>
    </w:p>
    <w:p w:rsidR="007D296D" w:rsidRDefault="00F83A63" w:rsidP="007D296D">
      <w:pPr>
        <w:ind w:firstLine="709"/>
      </w:pPr>
      <w:r>
        <w:rPr>
          <w:b/>
        </w:rPr>
        <w:t>«</w:t>
      </w:r>
      <w:r w:rsidR="007D296D">
        <w:rPr>
          <w:b/>
        </w:rPr>
        <w:t>Свои и подчиненные</w:t>
      </w:r>
      <w:r>
        <w:rPr>
          <w:b/>
        </w:rPr>
        <w:t>»</w:t>
      </w:r>
      <w:r w:rsidR="007D296D" w:rsidRPr="00F92EC4">
        <w:t xml:space="preserve"> - отображаются записи, привязанные к организации у текущего пользователя и ко всем ее подчиненным организациям.</w:t>
      </w:r>
    </w:p>
    <w:p w:rsidR="007D296D" w:rsidRPr="00F92EC4" w:rsidRDefault="00F83A63" w:rsidP="007D296D">
      <w:pPr>
        <w:ind w:firstLine="709"/>
      </w:pPr>
      <w:r>
        <w:rPr>
          <w:b/>
        </w:rPr>
        <w:t>«</w:t>
      </w:r>
      <w:r w:rsidR="007D296D">
        <w:rPr>
          <w:b/>
        </w:rPr>
        <w:t>Все</w:t>
      </w:r>
      <w:r>
        <w:rPr>
          <w:b/>
        </w:rPr>
        <w:t>»</w:t>
      </w:r>
      <w:r w:rsidR="007D296D" w:rsidRPr="00F92EC4">
        <w:t xml:space="preserve"> - отображаются все</w:t>
      </w:r>
      <w:r w:rsidR="007D296D">
        <w:t xml:space="preserve"> </w:t>
      </w:r>
      <w:r w:rsidR="007D296D" w:rsidRPr="00F92EC4">
        <w:t>записи.</w:t>
      </w:r>
    </w:p>
    <w:p w:rsidR="007D296D" w:rsidRPr="00F92EC4" w:rsidRDefault="007D296D" w:rsidP="007D296D">
      <w:pPr>
        <w:ind w:firstLine="709"/>
      </w:pPr>
      <w:r w:rsidRPr="00F92EC4">
        <w:lastRenderedPageBreak/>
        <w:t xml:space="preserve">Если выбрано значение </w:t>
      </w:r>
      <w:r w:rsidR="00F83A63">
        <w:t>«</w:t>
      </w:r>
      <w:r w:rsidRPr="00F92EC4">
        <w:t>Свои и подчиненные</w:t>
      </w:r>
      <w:r w:rsidR="00F83A63">
        <w:t>»</w:t>
      </w:r>
      <w:r w:rsidRPr="00F92EC4">
        <w:t>, то параметр Проверяющая виден и кроме своей организации здесь можно выбрать подчиненную проверяющую организацию для просмотра или корректировки ее плана. Например, если своя организация - центральный аппарат федерального контрольно-надзорного ведомства, то подчиненные ей - территориальные управления в субъектах РФ. Территориальное управление в свою очередь может иметь территориальные отделы, заведенные как подчиненные организации. Если же своя организация - финансовый орган субъекта, имеющий подразделение финансового контроля, то подчиненные ей - ГРБС и муниципальные образования.</w:t>
      </w:r>
    </w:p>
    <w:p w:rsidR="007D296D" w:rsidRPr="00F92EC4" w:rsidRDefault="007D296D" w:rsidP="007D296D">
      <w:pPr>
        <w:ind w:firstLine="709"/>
      </w:pPr>
      <w:r w:rsidRPr="00F92EC4">
        <w:t xml:space="preserve">Настройка </w:t>
      </w:r>
      <w:r w:rsidRPr="00F92EC4">
        <w:rPr>
          <w:b/>
          <w:bCs/>
        </w:rPr>
        <w:t xml:space="preserve">Колонки реквизитов </w:t>
      </w:r>
      <w:r w:rsidRPr="00F92EC4">
        <w:t>позволяет</w:t>
      </w:r>
      <w:r w:rsidRPr="00F92EC4">
        <w:rPr>
          <w:b/>
          <w:bCs/>
        </w:rPr>
        <w:t xml:space="preserve"> </w:t>
      </w:r>
      <w:r w:rsidRPr="00F92EC4">
        <w:t>отобрать реквизиты для отображения их в колонках  в окне Планирование в таблице слева от диаграммы Ганта.</w:t>
      </w:r>
    </w:p>
    <w:p w:rsidR="007D296D" w:rsidRPr="00F92EC4" w:rsidRDefault="007D296D" w:rsidP="007D296D">
      <w:pPr>
        <w:ind w:firstLine="709"/>
      </w:pPr>
      <w:r w:rsidRPr="00F92EC4">
        <w:t xml:space="preserve">Настройка </w:t>
      </w:r>
      <w:r w:rsidRPr="00F92EC4">
        <w:rPr>
          <w:b/>
          <w:bCs/>
        </w:rPr>
        <w:t>Показывать на диаграмме Ганта</w:t>
      </w:r>
      <w:r w:rsidRPr="00F92EC4">
        <w:t xml:space="preserve"> позволяет отобрать реквизи</w:t>
      </w:r>
      <w:r>
        <w:t xml:space="preserve">ты раздела Навигатора </w:t>
      </w:r>
      <w:r w:rsidRPr="007D296D">
        <w:rPr>
          <w:b/>
          <w:highlight w:val="lightGray"/>
        </w:rPr>
        <w:t>ДОКУМЕНТЫ</w:t>
      </w:r>
      <w:r w:rsidRPr="007D296D">
        <w:rPr>
          <w:b/>
          <w:bCs/>
          <w:highlight w:val="lightGray"/>
        </w:rPr>
        <w:t xml:space="preserve"> =&gt; </w:t>
      </w:r>
      <w:r w:rsidRPr="00F92EC4">
        <w:rPr>
          <w:b/>
          <w:highlight w:val="lightGray"/>
        </w:rPr>
        <w:t>Планирование</w:t>
      </w:r>
      <w:r w:rsidRPr="00F92EC4">
        <w:t xml:space="preserve"> и </w:t>
      </w:r>
      <w:r w:rsidRPr="00F92EC4">
        <w:rPr>
          <w:b/>
          <w:highlight w:val="lightGray"/>
        </w:rPr>
        <w:t>СПРАВОЧНИКИ</w:t>
      </w:r>
      <w:r w:rsidRPr="007D296D">
        <w:rPr>
          <w:b/>
          <w:bCs/>
          <w:highlight w:val="lightGray"/>
        </w:rPr>
        <w:t xml:space="preserve"> =&gt; </w:t>
      </w:r>
      <w:r w:rsidRPr="00F92EC4">
        <w:rPr>
          <w:b/>
          <w:highlight w:val="lightGray"/>
        </w:rPr>
        <w:t>Темы</w:t>
      </w:r>
      <w:r w:rsidRPr="00F92EC4">
        <w:t>, значения которых будут отображаться на диаграмме Ганта.</w:t>
      </w:r>
    </w:p>
    <w:p w:rsidR="007D296D" w:rsidRPr="00F92EC4" w:rsidRDefault="007D296D" w:rsidP="007D296D">
      <w:pPr>
        <w:ind w:firstLine="709"/>
      </w:pPr>
      <w:r w:rsidRPr="00F92EC4">
        <w:t xml:space="preserve">Настройка </w:t>
      </w:r>
      <w:r w:rsidRPr="00F92EC4">
        <w:rPr>
          <w:b/>
          <w:bCs/>
        </w:rPr>
        <w:t>Реквизиты</w:t>
      </w:r>
      <w:r w:rsidRPr="00F92EC4">
        <w:t xml:space="preserve"> позволяет отобрать </w:t>
      </w:r>
      <w:hyperlink r:id="rId40" w:history="1">
        <w:r w:rsidRPr="007D296D">
          <w:t>реквизиты</w:t>
        </w:r>
      </w:hyperlink>
      <w:r w:rsidRPr="00F92EC4">
        <w:t>, доступные для ввода во вкладке</w:t>
      </w:r>
      <w:r w:rsidRPr="00F92EC4">
        <w:rPr>
          <w:b/>
          <w:bCs/>
        </w:rPr>
        <w:t xml:space="preserve"> Общие</w:t>
      </w:r>
      <w:r w:rsidRPr="00F92EC4">
        <w:t xml:space="preserve"> окна </w:t>
      </w:r>
      <w:r w:rsidRPr="00F92EC4">
        <w:rPr>
          <w:b/>
          <w:bCs/>
        </w:rPr>
        <w:t>Запланированные мероприятия</w:t>
      </w:r>
      <w:r w:rsidRPr="00F92EC4">
        <w:t>.</w:t>
      </w:r>
    </w:p>
    <w:p w:rsidR="007D296D" w:rsidRPr="00F92EC4" w:rsidRDefault="007D296D" w:rsidP="007D296D">
      <w:pPr>
        <w:spacing w:after="240"/>
        <w:ind w:firstLine="709"/>
      </w:pPr>
      <w:r w:rsidRPr="00F92EC4">
        <w:t xml:space="preserve">Настройка </w:t>
      </w:r>
      <w:r w:rsidRPr="00F92EC4">
        <w:rPr>
          <w:b/>
          <w:bCs/>
        </w:rPr>
        <w:t>Статус по умолчанию</w:t>
      </w:r>
      <w:r w:rsidRPr="00F92EC4">
        <w:t xml:space="preserve"> позволяет автоматически заполнять поле </w:t>
      </w:r>
      <w:r w:rsidRPr="00F92EC4">
        <w:rPr>
          <w:b/>
          <w:bCs/>
        </w:rPr>
        <w:t>Статус</w:t>
      </w:r>
      <w:r w:rsidRPr="00F92EC4">
        <w:t xml:space="preserve"> при </w:t>
      </w:r>
      <w:hyperlink r:id="rId41" w:anchor="2" w:history="1">
        <w:r w:rsidRPr="007D296D">
          <w:t>добавлении КМ в план</w:t>
        </w:r>
      </w:hyperlink>
      <w:r w:rsidRPr="00F92EC4">
        <w:t>.</w:t>
      </w:r>
    </w:p>
    <w:p w:rsidR="007D296D" w:rsidRPr="00F92EC4" w:rsidRDefault="007D296D" w:rsidP="007D296D">
      <w:pPr>
        <w:spacing w:after="240"/>
        <w:ind w:firstLine="709"/>
      </w:pPr>
      <w:bookmarkStart w:id="39" w:name="15"/>
      <w:bookmarkEnd w:id="39"/>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Планирование</w:t>
      </w:r>
      <w:r w:rsidRPr="007D296D">
        <w:rPr>
          <w:b/>
          <w:bCs/>
          <w:highlight w:val="lightGray"/>
        </w:rPr>
        <w:t xml:space="preserve"> =&gt; </w:t>
      </w:r>
      <w:r w:rsidRPr="00F92EC4">
        <w:rPr>
          <w:b/>
          <w:bCs/>
          <w:highlight w:val="lightGray"/>
        </w:rPr>
        <w:t>Вкладка Общие</w:t>
      </w:r>
      <w:r w:rsidRPr="007D296D">
        <w:rPr>
          <w:b/>
          <w:bCs/>
          <w:highlight w:val="lightGray"/>
        </w:rPr>
        <w:t xml:space="preserve"> =&gt; </w:t>
      </w:r>
      <w:r w:rsidRPr="00F92EC4">
        <w:rPr>
          <w:b/>
          <w:bCs/>
          <w:highlight w:val="lightGray"/>
        </w:rPr>
        <w:t>Объект</w:t>
      </w:r>
    </w:p>
    <w:p w:rsidR="007D296D" w:rsidRPr="00F92EC4" w:rsidRDefault="007D296D" w:rsidP="007D296D">
      <w:pPr>
        <w:ind w:firstLine="709"/>
      </w:pPr>
      <w:r w:rsidRPr="00F92EC4">
        <w:t xml:space="preserve">Настройка </w:t>
      </w:r>
      <w:r w:rsidRPr="00F92EC4">
        <w:rPr>
          <w:b/>
          <w:bCs/>
        </w:rPr>
        <w:t>Обязательность заполнения</w:t>
      </w:r>
      <w:r w:rsidRPr="00F92EC4">
        <w:t xml:space="preserve"> позволяет задать опционально обязательность ввода поля </w:t>
      </w:r>
      <w:r w:rsidRPr="00F92EC4">
        <w:rPr>
          <w:b/>
          <w:bCs/>
        </w:rPr>
        <w:t>Объект</w:t>
      </w:r>
      <w:r w:rsidRPr="00F92EC4">
        <w:t xml:space="preserve"> во вкладке </w:t>
      </w:r>
      <w:r w:rsidRPr="00F92EC4">
        <w:rPr>
          <w:b/>
          <w:bCs/>
        </w:rPr>
        <w:t>Общие</w:t>
      </w:r>
      <w:r w:rsidRPr="00F92EC4">
        <w:t xml:space="preserve"> окна </w:t>
      </w:r>
      <w:r w:rsidRPr="00F92EC4">
        <w:rPr>
          <w:b/>
          <w:bCs/>
        </w:rPr>
        <w:t>Запланированные мероприятия</w:t>
      </w:r>
      <w:r w:rsidRPr="00F92EC4">
        <w:t>.</w:t>
      </w:r>
    </w:p>
    <w:p w:rsidR="007D296D" w:rsidRPr="00F92EC4" w:rsidRDefault="007D296D" w:rsidP="007D296D">
      <w:pPr>
        <w:ind w:firstLine="709"/>
      </w:pPr>
      <w:r w:rsidRPr="00F92EC4">
        <w:t xml:space="preserve">Настройка </w:t>
      </w:r>
      <w:r w:rsidRPr="00F92EC4">
        <w:rPr>
          <w:b/>
          <w:bCs/>
        </w:rPr>
        <w:t>Множественный выбор</w:t>
      </w:r>
      <w:r w:rsidRPr="00F92EC4">
        <w:t xml:space="preserve"> позволяет задать количество объектов, которые можно отбирать в запланированном КМ. Если установлено значение настройки </w:t>
      </w:r>
      <w:r w:rsidR="00F83A63">
        <w:t>«</w:t>
      </w:r>
      <w:r w:rsidRPr="00F92EC4">
        <w:t>Нет</w:t>
      </w:r>
      <w:r w:rsidR="00F83A63">
        <w:t>»</w:t>
      </w:r>
      <w:r w:rsidRPr="00F92EC4">
        <w:t>, то невозможно будет отобрать более одного объекта.</w:t>
      </w:r>
    </w:p>
    <w:p w:rsidR="007D296D" w:rsidRPr="00F92EC4" w:rsidRDefault="007D296D" w:rsidP="007D296D">
      <w:pPr>
        <w:spacing w:before="100" w:beforeAutospacing="1" w:after="100" w:afterAutospacing="1"/>
        <w:ind w:firstLine="709"/>
      </w:pPr>
      <w:r w:rsidRPr="00F92EC4">
        <w:t> </w:t>
      </w:r>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Планы</w:t>
      </w:r>
      <w:r w:rsidRPr="007D296D">
        <w:rPr>
          <w:b/>
          <w:bCs/>
          <w:highlight w:val="lightGray"/>
        </w:rPr>
        <w:t xml:space="preserve"> =&gt; </w:t>
      </w:r>
      <w:r w:rsidRPr="00F92EC4">
        <w:rPr>
          <w:b/>
          <w:bCs/>
          <w:highlight w:val="lightGray"/>
        </w:rPr>
        <w:t>Отчеты</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Отчеты</w:t>
      </w:r>
      <w:r w:rsidRPr="00F92EC4">
        <w:t xml:space="preserve"> позволяет отобрать отчеты, в которых есть параметр </w:t>
      </w:r>
      <w:r w:rsidRPr="00F92EC4">
        <w:rPr>
          <w:b/>
          <w:bCs/>
        </w:rPr>
        <w:t>Проект плана</w:t>
      </w:r>
      <w:r w:rsidRPr="00F92EC4">
        <w:t xml:space="preserve"> и которые будут доступны для формирования в окне </w:t>
      </w:r>
      <w:r w:rsidRPr="00F92EC4">
        <w:rPr>
          <w:b/>
          <w:bCs/>
        </w:rPr>
        <w:t>Проекты плана</w:t>
      </w:r>
      <w:r w:rsidRPr="00F92EC4">
        <w:t xml:space="preserve"> по кнопке [</w:t>
      </w:r>
      <w:r w:rsidRPr="00F92EC4">
        <w:rPr>
          <w:b/>
          <w:bCs/>
        </w:rPr>
        <w:t>Печать]</w:t>
      </w:r>
      <w:r w:rsidRPr="00F92EC4">
        <w:t>.</w:t>
      </w:r>
    </w:p>
    <w:p w:rsidR="007D296D" w:rsidRPr="00F92EC4" w:rsidRDefault="007D296D" w:rsidP="007D296D">
      <w:pPr>
        <w:spacing w:before="100" w:beforeAutospacing="1" w:after="100" w:afterAutospacing="1"/>
        <w:ind w:firstLine="709"/>
      </w:pPr>
      <w:r w:rsidRPr="00F92EC4">
        <w:t> </w:t>
      </w:r>
      <w:bookmarkStart w:id="40" w:name="06"/>
      <w:bookmarkEnd w:id="40"/>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Мероприятия</w:t>
      </w:r>
    </w:p>
    <w:p w:rsidR="007D296D" w:rsidRPr="00F92EC4" w:rsidRDefault="007D296D" w:rsidP="007D296D">
      <w:pPr>
        <w:ind w:firstLine="709"/>
      </w:pPr>
      <w:r w:rsidRPr="00F92EC4">
        <w:t xml:space="preserve">Настройка </w:t>
      </w:r>
      <w:r w:rsidRPr="00F92EC4">
        <w:rPr>
          <w:b/>
          <w:bCs/>
        </w:rPr>
        <w:t xml:space="preserve">Автонумерация </w:t>
      </w:r>
      <w:r w:rsidRPr="00F92EC4">
        <w:t xml:space="preserve">позволяет задать </w:t>
      </w:r>
      <w:hyperlink r:id="rId42" w:anchor="99000552" w:history="1">
        <w:r w:rsidRPr="007D296D">
          <w:t>маску</w:t>
        </w:r>
      </w:hyperlink>
      <w:r w:rsidRPr="00F92EC4">
        <w:t xml:space="preserve"> автонумерации мероприятия.</w:t>
      </w:r>
    </w:p>
    <w:p w:rsidR="007D296D" w:rsidRPr="00F92EC4" w:rsidRDefault="007D296D" w:rsidP="007D296D">
      <w:pPr>
        <w:ind w:firstLine="709"/>
      </w:pPr>
      <w:r w:rsidRPr="00F92EC4">
        <w:t xml:space="preserve">Настройка </w:t>
      </w:r>
      <w:r w:rsidRPr="00F92EC4">
        <w:rPr>
          <w:b/>
          <w:bCs/>
        </w:rPr>
        <w:t>Выделение цветом</w:t>
      </w:r>
      <w:r w:rsidRPr="00F92EC4">
        <w:t xml:space="preserve"> позволяет опционально </w:t>
      </w:r>
      <w:hyperlink r:id="rId43" w:anchor="91" w:history="1">
        <w:r w:rsidRPr="007D296D">
          <w:t>выделять цветом шрифт и строки списка КМ</w:t>
        </w:r>
      </w:hyperlink>
      <w:r w:rsidRPr="00F92EC4">
        <w:t xml:space="preserve"> в зависимости от установленных флагов. Доступны варианты подсветки: </w:t>
      </w:r>
      <w:r w:rsidR="002F3FEC" w:rsidRPr="002F3FEC">
        <w:rPr>
          <w:b/>
        </w:rPr>
        <w:t>«</w:t>
      </w:r>
      <w:r w:rsidRPr="002F3FEC">
        <w:rPr>
          <w:b/>
        </w:rPr>
        <w:t>По статусу</w:t>
      </w:r>
      <w:r w:rsidR="002F3FEC" w:rsidRPr="002F3FEC">
        <w:rPr>
          <w:b/>
        </w:rPr>
        <w:t>»</w:t>
      </w:r>
      <w:r w:rsidRPr="00F92EC4">
        <w:t xml:space="preserve">, </w:t>
      </w:r>
      <w:r w:rsidR="002F3FEC" w:rsidRPr="002F3FEC">
        <w:rPr>
          <w:b/>
        </w:rPr>
        <w:t>«</w:t>
      </w:r>
      <w:r w:rsidRPr="002F3FEC">
        <w:rPr>
          <w:b/>
        </w:rPr>
        <w:t>Просроченные</w:t>
      </w:r>
      <w:r w:rsidR="002F3FEC" w:rsidRPr="002F3FEC">
        <w:rPr>
          <w:b/>
        </w:rPr>
        <w:t>»</w:t>
      </w:r>
      <w:r w:rsidRPr="00F92EC4">
        <w:t xml:space="preserve">, </w:t>
      </w:r>
      <w:r w:rsidR="002F3FEC" w:rsidRPr="002F3FEC">
        <w:rPr>
          <w:b/>
        </w:rPr>
        <w:t>«</w:t>
      </w:r>
      <w:r w:rsidRPr="002F3FEC">
        <w:rPr>
          <w:b/>
        </w:rPr>
        <w:t>Закрытые</w:t>
      </w:r>
      <w:r w:rsidR="002F3FEC" w:rsidRPr="002F3FEC">
        <w:rPr>
          <w:b/>
        </w:rPr>
        <w:t>»</w:t>
      </w:r>
      <w:r w:rsidRPr="00F92EC4">
        <w:t>. Варианты можно комбинировать.</w:t>
      </w:r>
    </w:p>
    <w:p w:rsidR="007D296D" w:rsidRPr="00F92EC4" w:rsidRDefault="007D296D" w:rsidP="007D296D">
      <w:pPr>
        <w:ind w:firstLine="709"/>
      </w:pPr>
      <w:r w:rsidRPr="00F92EC4">
        <w:t xml:space="preserve">Если заполнена настройка </w:t>
      </w:r>
      <w:r w:rsidRPr="00F92EC4">
        <w:rPr>
          <w:b/>
          <w:bCs/>
        </w:rPr>
        <w:t>Длительность, раб.дн</w:t>
      </w:r>
      <w:r w:rsidRPr="00F92EC4">
        <w:t>,</w:t>
      </w:r>
      <w:r w:rsidRPr="00F92EC4">
        <w:rPr>
          <w:b/>
          <w:bCs/>
        </w:rPr>
        <w:t xml:space="preserve"> </w:t>
      </w:r>
      <w:r w:rsidRPr="00F92EC4">
        <w:t xml:space="preserve">то в соответствии с ней заполняются поля </w:t>
      </w:r>
      <w:r w:rsidRPr="00F92EC4">
        <w:rPr>
          <w:b/>
          <w:bCs/>
        </w:rPr>
        <w:t>Планируемый период</w:t>
      </w:r>
      <w:r w:rsidRPr="00F92EC4">
        <w:t xml:space="preserve"> в окне </w:t>
      </w:r>
      <w:r w:rsidRPr="00F92EC4">
        <w:rPr>
          <w:b/>
          <w:bCs/>
        </w:rPr>
        <w:t>Запланированные мероприятия</w:t>
      </w:r>
      <w:r w:rsidRPr="00F92EC4">
        <w:t xml:space="preserve"> и поля </w:t>
      </w:r>
      <w:r w:rsidRPr="00F92EC4">
        <w:rPr>
          <w:b/>
          <w:bCs/>
        </w:rPr>
        <w:t>Период проведения</w:t>
      </w:r>
      <w:r w:rsidRPr="00F92EC4">
        <w:t xml:space="preserve"> вкладки</w:t>
      </w:r>
      <w:r w:rsidRPr="00F92EC4">
        <w:rPr>
          <w:b/>
          <w:bCs/>
        </w:rPr>
        <w:t xml:space="preserve"> Общие</w:t>
      </w:r>
      <w:r w:rsidRPr="00F92EC4">
        <w:t xml:space="preserve"> окна ввода мероприятия. При этом есть возможность задать как количество рабочих дней, так и формулу, по которой будет произведен расчет. Если задана формула, то в окне ввода мероприятия и в окне </w:t>
      </w:r>
      <w:r w:rsidRPr="00F92EC4">
        <w:rPr>
          <w:b/>
          <w:bCs/>
        </w:rPr>
        <w:t>Запланированные мероприятия</w:t>
      </w:r>
      <w:r w:rsidRPr="00F92EC4">
        <w:t xml:space="preserve"> поле ввода даты окончания периода проведения (планируемого периода) можно заполнить автоматически с помощью пункта контекстного меню </w:t>
      </w:r>
      <w:r w:rsidR="00F83A63">
        <w:t>«</w:t>
      </w:r>
      <w:r w:rsidRPr="00F92EC4">
        <w:t>Заполнить</w:t>
      </w:r>
      <w:r w:rsidR="00F83A63">
        <w:t>»</w:t>
      </w:r>
      <w:r w:rsidRPr="00F92EC4">
        <w:t xml:space="preserve">. </w:t>
      </w:r>
    </w:p>
    <w:p w:rsidR="007D296D" w:rsidRPr="00F92EC4" w:rsidRDefault="007D296D" w:rsidP="007D296D">
      <w:pPr>
        <w:ind w:firstLine="709"/>
      </w:pPr>
      <w:r w:rsidRPr="00F92EC4">
        <w:t xml:space="preserve">Настройка </w:t>
      </w:r>
      <w:r w:rsidRPr="00F92EC4">
        <w:rPr>
          <w:b/>
          <w:bCs/>
        </w:rPr>
        <w:t>Заголовок колонки показателя</w:t>
      </w:r>
      <w:r w:rsidRPr="00F92EC4">
        <w:t xml:space="preserve"> позволяет указать состав полей и формат заголовка колонок показателей.</w:t>
      </w:r>
    </w:p>
    <w:p w:rsidR="007D296D" w:rsidRPr="00F92EC4" w:rsidRDefault="007D296D" w:rsidP="007D296D">
      <w:pPr>
        <w:ind w:firstLine="709"/>
      </w:pPr>
      <w:r w:rsidRPr="00F92EC4">
        <w:t xml:space="preserve">Настройка </w:t>
      </w:r>
      <w:r w:rsidRPr="00F92EC4">
        <w:rPr>
          <w:b/>
          <w:bCs/>
        </w:rPr>
        <w:t xml:space="preserve">Колонки показателей </w:t>
      </w:r>
      <w:r w:rsidRPr="00F92EC4">
        <w:t xml:space="preserve">позволяет отобрать </w:t>
      </w:r>
      <w:hyperlink r:id="rId44" w:history="1">
        <w:r w:rsidRPr="007D296D">
          <w:t>показатели</w:t>
        </w:r>
      </w:hyperlink>
      <w:r w:rsidRPr="00F92EC4">
        <w:t xml:space="preserve"> для отображения в колонках списка КМ.</w:t>
      </w:r>
    </w:p>
    <w:p w:rsidR="007D296D" w:rsidRPr="00F92EC4" w:rsidRDefault="007D296D" w:rsidP="007D296D">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45" w:history="1">
        <w:r w:rsidRPr="007D296D">
          <w:t>реквизиты</w:t>
        </w:r>
      </w:hyperlink>
      <w:r w:rsidRPr="00F92EC4">
        <w:t xml:space="preserve"> для отображения в колонках списка КМ.</w:t>
      </w:r>
    </w:p>
    <w:p w:rsidR="007D296D" w:rsidRPr="00F92EC4" w:rsidRDefault="007D296D" w:rsidP="007D296D">
      <w:pPr>
        <w:ind w:firstLine="709"/>
      </w:pPr>
      <w:r w:rsidRPr="00F92EC4">
        <w:lastRenderedPageBreak/>
        <w:t xml:space="preserve">Настройка </w:t>
      </w:r>
      <w:r w:rsidRPr="00F92EC4">
        <w:rPr>
          <w:b/>
          <w:bCs/>
        </w:rPr>
        <w:t xml:space="preserve">Колонки реквизитов  объектов </w:t>
      </w:r>
      <w:r w:rsidRPr="00F92EC4">
        <w:t xml:space="preserve">позволяет отобрать </w:t>
      </w:r>
      <w:hyperlink r:id="rId46" w:history="1">
        <w:r w:rsidRPr="007D296D">
          <w:t>реквизиты</w:t>
        </w:r>
      </w:hyperlink>
      <w:r w:rsidRPr="00F92EC4">
        <w:t xml:space="preserve"> объектов для отображения в колонках списка КМ.</w:t>
      </w:r>
    </w:p>
    <w:p w:rsidR="007D296D" w:rsidRPr="00F92EC4" w:rsidRDefault="007D296D" w:rsidP="007D296D">
      <w:pPr>
        <w:ind w:firstLine="709"/>
      </w:pPr>
      <w:r w:rsidRPr="00F92EC4">
        <w:t xml:space="preserve">Настройки </w:t>
      </w:r>
      <w:r w:rsidRPr="00F92EC4">
        <w:rPr>
          <w:b/>
          <w:bCs/>
        </w:rPr>
        <w:t>Контроль</w:t>
      </w:r>
      <w:r w:rsidRPr="00F92EC4">
        <w:t xml:space="preserve"> </w:t>
      </w:r>
      <w:r w:rsidRPr="00F92EC4">
        <w:rPr>
          <w:b/>
          <w:bCs/>
        </w:rPr>
        <w:t>показателей по формулам</w:t>
      </w:r>
      <w:r w:rsidRPr="00F92EC4">
        <w:t xml:space="preserve">, </w:t>
      </w:r>
      <w:r w:rsidRPr="00F92EC4">
        <w:rPr>
          <w:b/>
          <w:bCs/>
        </w:rPr>
        <w:t xml:space="preserve">Пересчёт показателей </w:t>
      </w:r>
      <w:r w:rsidRPr="00F92EC4">
        <w:t>позволяют определить действие пользователя при появлении соответствующих  окон запроса при сохранении мероприятия. Настройка не действует при создании КМ.</w:t>
      </w:r>
    </w:p>
    <w:p w:rsidR="007D296D" w:rsidRDefault="007D296D" w:rsidP="007D296D">
      <w:pPr>
        <w:ind w:firstLine="709"/>
      </w:pPr>
      <w:r w:rsidRPr="00F92EC4">
        <w:t xml:space="preserve">Настройка </w:t>
      </w:r>
      <w:r w:rsidRPr="00F92EC4">
        <w:rPr>
          <w:b/>
          <w:bCs/>
        </w:rPr>
        <w:t>Показывать мероприятия</w:t>
      </w:r>
      <w:r w:rsidRPr="00F92EC4">
        <w:t xml:space="preserve"> позволяет отображать мероприятия в зависимости от указанного значения:</w:t>
      </w:r>
    </w:p>
    <w:p w:rsidR="009A7111" w:rsidRDefault="009A7111" w:rsidP="007D296D">
      <w:pPr>
        <w:ind w:firstLine="709"/>
      </w:pPr>
      <w:r w:rsidRPr="009A7111">
        <w:rPr>
          <w:b/>
        </w:rPr>
        <w:t>«Только свои»</w:t>
      </w:r>
      <w:r w:rsidRPr="00F92EC4">
        <w:t xml:space="preserve"> - отображаются только мероприятия, в которых пользователь является участником КМ или же он указан в поле </w:t>
      </w:r>
      <w:r w:rsidRPr="00F92EC4">
        <w:rPr>
          <w:b/>
          <w:bCs/>
        </w:rPr>
        <w:t>Закрыл</w:t>
      </w:r>
      <w:r w:rsidRPr="00F92EC4">
        <w:t xml:space="preserve">, а при добавлении мероприятия из плана в списке выбора запланированных мероприятий будут только те, в которых указанное подразделение совпадает с подразделением пользователя или с его </w:t>
      </w:r>
      <w:hyperlink r:id="rId47" w:anchor="84" w:history="1">
        <w:r w:rsidRPr="007D296D">
          <w:t>курируемыми подразделениями</w:t>
        </w:r>
      </w:hyperlink>
      <w:r w:rsidRPr="00F92EC4">
        <w:t xml:space="preserve"> или этот пользователь отобран в качестве участника.</w:t>
      </w:r>
    </w:p>
    <w:p w:rsidR="009A7111" w:rsidRDefault="009A7111" w:rsidP="007D296D">
      <w:pPr>
        <w:ind w:firstLine="709"/>
      </w:pPr>
      <w:r w:rsidRPr="009A7111">
        <w:rPr>
          <w:b/>
        </w:rPr>
        <w:t>«Своего подразделения»</w:t>
      </w:r>
      <w:r w:rsidRPr="00F92EC4">
        <w:t xml:space="preserve"> - отображаются мероприятия своего подразделения и </w:t>
      </w:r>
      <w:hyperlink r:id="rId48" w:anchor="84" w:history="1">
        <w:r w:rsidRPr="007D296D">
          <w:t>курируемых подразделений</w:t>
        </w:r>
      </w:hyperlink>
      <w:r w:rsidRPr="00F92EC4">
        <w:t>.</w:t>
      </w:r>
    </w:p>
    <w:p w:rsidR="009A7111" w:rsidRDefault="009A7111" w:rsidP="007D296D">
      <w:pPr>
        <w:ind w:firstLine="709"/>
      </w:pPr>
      <w:r w:rsidRPr="009A7111">
        <w:rPr>
          <w:b/>
        </w:rPr>
        <w:t>«Все»</w:t>
      </w:r>
      <w:r w:rsidRPr="00F92EC4">
        <w:t xml:space="preserve"> - отображаются все</w:t>
      </w:r>
      <w:r w:rsidRPr="009A7111">
        <w:t xml:space="preserve"> </w:t>
      </w:r>
      <w:r w:rsidRPr="00F92EC4">
        <w:t>мероприятия.</w:t>
      </w:r>
    </w:p>
    <w:p w:rsidR="009A7111" w:rsidRPr="00F92EC4" w:rsidRDefault="009A7111" w:rsidP="007D296D">
      <w:pPr>
        <w:ind w:firstLine="709"/>
      </w:pPr>
      <w:r w:rsidRPr="009A7111">
        <w:rPr>
          <w:b/>
        </w:rPr>
        <w:t>«Свои и сотрудников своего подразделения»</w:t>
      </w:r>
      <w:r w:rsidRPr="00F92EC4">
        <w:t xml:space="preserve"> - отображаются мероприятия текущего пользователя и его подразделения.</w:t>
      </w:r>
    </w:p>
    <w:p w:rsidR="007D296D" w:rsidRPr="00F92EC4" w:rsidRDefault="007D296D" w:rsidP="007D296D">
      <w:pPr>
        <w:ind w:firstLine="709"/>
      </w:pPr>
      <w:r w:rsidRPr="00F92EC4">
        <w:t xml:space="preserve">При этом в списках </w:t>
      </w:r>
      <w:r w:rsidRPr="00F92EC4">
        <w:rPr>
          <w:b/>
          <w:bCs/>
        </w:rPr>
        <w:t>Документы</w:t>
      </w:r>
      <w:r w:rsidRPr="00F92EC4">
        <w:t xml:space="preserve">, </w:t>
      </w:r>
      <w:r w:rsidRPr="00F92EC4">
        <w:rPr>
          <w:b/>
          <w:bCs/>
        </w:rPr>
        <w:t>Нарушения</w:t>
      </w:r>
      <w:r w:rsidRPr="00F92EC4">
        <w:t xml:space="preserve">, </w:t>
      </w:r>
      <w:r w:rsidRPr="00F92EC4">
        <w:rPr>
          <w:b/>
          <w:bCs/>
        </w:rPr>
        <w:t>Задачи</w:t>
      </w:r>
      <w:r w:rsidRPr="00F92EC4">
        <w:t xml:space="preserve"> отображаются данные только тех КМ, которые доступны текущему пользователю в соответствии с этой настройкой. </w:t>
      </w:r>
    </w:p>
    <w:p w:rsidR="007D296D" w:rsidRPr="00F92EC4" w:rsidRDefault="007D296D" w:rsidP="007D296D">
      <w:pPr>
        <w:ind w:firstLine="709"/>
      </w:pPr>
      <w:r w:rsidRPr="00F92EC4">
        <w:t xml:space="preserve">Настройка </w:t>
      </w:r>
      <w:r w:rsidRPr="00F92EC4">
        <w:rPr>
          <w:b/>
          <w:bCs/>
        </w:rPr>
        <w:t>Показывать только основной</w:t>
      </w:r>
      <w:r w:rsidRPr="00F92EC4">
        <w:t xml:space="preserve"> определяет, показывать или скрывать в окне </w:t>
      </w:r>
      <w:r w:rsidRPr="00F92EC4">
        <w:rPr>
          <w:b/>
          <w:bCs/>
        </w:rPr>
        <w:t>Мероприятия</w:t>
      </w:r>
      <w:r w:rsidRPr="00F92EC4">
        <w:t xml:space="preserve"> информацию по объектам встречной проверки в группе колонок </w:t>
      </w:r>
      <w:r w:rsidRPr="00F92EC4">
        <w:rPr>
          <w:b/>
          <w:bCs/>
        </w:rPr>
        <w:t>Объект</w:t>
      </w:r>
      <w:r w:rsidRPr="00F92EC4">
        <w:t xml:space="preserve">. </w:t>
      </w:r>
    </w:p>
    <w:p w:rsidR="007D296D" w:rsidRPr="00F92EC4" w:rsidRDefault="007D296D" w:rsidP="007D296D">
      <w:pPr>
        <w:ind w:firstLine="709"/>
      </w:pPr>
      <w:r w:rsidRPr="00F92EC4">
        <w:t xml:space="preserve">Настройка </w:t>
      </w:r>
      <w:r w:rsidRPr="00F92EC4">
        <w:rPr>
          <w:b/>
          <w:bCs/>
        </w:rPr>
        <w:t>Реквизиты</w:t>
      </w:r>
      <w:r w:rsidRPr="00F92EC4">
        <w:t xml:space="preserve"> позволяет отобрать </w:t>
      </w:r>
      <w:hyperlink r:id="rId49" w:history="1">
        <w:r w:rsidRPr="009A7111">
          <w:t>реквизиты</w:t>
        </w:r>
      </w:hyperlink>
      <w:r w:rsidRPr="00F92EC4">
        <w:t>, доступные для ввода во вкладке</w:t>
      </w:r>
      <w:r w:rsidRPr="00F92EC4">
        <w:rPr>
          <w:b/>
          <w:bCs/>
        </w:rPr>
        <w:t xml:space="preserve"> Общие</w:t>
      </w:r>
      <w:r w:rsidRPr="00F92EC4">
        <w:t xml:space="preserve"> окна </w:t>
      </w:r>
      <w:r w:rsidRPr="00F92EC4">
        <w:rPr>
          <w:b/>
          <w:bCs/>
        </w:rPr>
        <w:t>Мероприятия</w:t>
      </w:r>
      <w:r w:rsidRPr="00F92EC4">
        <w:t>.</w:t>
      </w:r>
    </w:p>
    <w:p w:rsidR="007D296D" w:rsidRPr="00F92EC4" w:rsidRDefault="007D296D" w:rsidP="007D296D">
      <w:pPr>
        <w:spacing w:before="100" w:beforeAutospacing="1" w:after="100" w:afterAutospacing="1"/>
        <w:ind w:firstLine="709"/>
      </w:pPr>
      <w:r w:rsidRPr="00F92EC4">
        <w:t> </w:t>
      </w:r>
      <w:bookmarkStart w:id="41" w:name="14"/>
      <w:bookmarkEnd w:id="41"/>
      <w:r w:rsidRPr="00F92EC4">
        <w:rPr>
          <w:b/>
          <w:bCs/>
        </w:rPr>
        <w:t xml:space="preserve">Объект </w:t>
      </w:r>
      <w:r w:rsidRPr="00F92EC4">
        <w:rPr>
          <w:b/>
          <w:bCs/>
          <w:highlight w:val="lightGray"/>
        </w:rPr>
        <w:t>Документы</w:t>
      </w:r>
      <w:r w:rsidRPr="007D296D">
        <w:rPr>
          <w:b/>
          <w:bCs/>
          <w:highlight w:val="lightGray"/>
        </w:rPr>
        <w:t xml:space="preserve"> =&gt; Мероприятия =&gt; </w:t>
      </w:r>
      <w:r w:rsidRPr="00F92EC4">
        <w:rPr>
          <w:b/>
          <w:bCs/>
          <w:highlight w:val="lightGray"/>
        </w:rPr>
        <w:t>Вкладка Общие</w:t>
      </w:r>
      <w:r w:rsidRPr="007D296D">
        <w:rPr>
          <w:b/>
          <w:bCs/>
          <w:highlight w:val="lightGray"/>
        </w:rPr>
        <w:t xml:space="preserve"> =&gt; </w:t>
      </w:r>
      <w:r w:rsidRPr="00F92EC4">
        <w:rPr>
          <w:b/>
          <w:bCs/>
          <w:highlight w:val="lightGray"/>
        </w:rPr>
        <w:t>Номер</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Уникальность в пределах года</w:t>
      </w:r>
      <w:r w:rsidRPr="00F92EC4">
        <w:t xml:space="preserve"> позволяет опционально задать возможность сохранять мероприятие с уже имеющимся номером в пределах года. Если выбрано значение </w:t>
      </w:r>
      <w:r w:rsidR="00F83A63">
        <w:t>«</w:t>
      </w:r>
      <w:r w:rsidRPr="00F92EC4">
        <w:t>Да</w:t>
      </w:r>
      <w:r w:rsidR="00F83A63">
        <w:t>»</w:t>
      </w:r>
      <w:r w:rsidRPr="00F92EC4">
        <w:t xml:space="preserve">, то при изменении номера мероприятия в случае, если такой номер уже используется, будет выводиться сообщение об ошибке и мероприятие с таким номером будет невозможно сохранить. Если выбрано значение </w:t>
      </w:r>
      <w:r w:rsidR="00F83A63">
        <w:t>«</w:t>
      </w:r>
      <w:r w:rsidRPr="00F92EC4">
        <w:t>Нет</w:t>
      </w:r>
      <w:r w:rsidR="00F83A63">
        <w:t>»</w:t>
      </w:r>
      <w:r w:rsidRPr="00F92EC4">
        <w:t>, то выводится предупреждающее сообщение.</w:t>
      </w:r>
    </w:p>
    <w:p w:rsidR="007D296D" w:rsidRPr="00F92EC4" w:rsidRDefault="007D296D" w:rsidP="007D296D">
      <w:pPr>
        <w:spacing w:before="100" w:beforeAutospacing="1" w:after="100" w:afterAutospacing="1"/>
        <w:ind w:firstLine="709"/>
      </w:pPr>
      <w:r w:rsidRPr="00F92EC4">
        <w:t> </w:t>
      </w:r>
      <w:bookmarkStart w:id="42" w:name="10"/>
      <w:bookmarkEnd w:id="42"/>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Мероприятия</w:t>
      </w:r>
      <w:r w:rsidRPr="007D296D">
        <w:rPr>
          <w:b/>
          <w:bCs/>
          <w:highlight w:val="lightGray"/>
        </w:rPr>
        <w:t xml:space="preserve"> =&gt; </w:t>
      </w:r>
      <w:r w:rsidRPr="00F92EC4">
        <w:rPr>
          <w:b/>
          <w:bCs/>
          <w:highlight w:val="lightGray"/>
        </w:rPr>
        <w:t>Вкладка Общие</w:t>
      </w:r>
      <w:r w:rsidRPr="007D296D">
        <w:rPr>
          <w:b/>
          <w:bCs/>
          <w:highlight w:val="lightGray"/>
        </w:rPr>
        <w:t xml:space="preserve"> =&gt; </w:t>
      </w:r>
      <w:r w:rsidRPr="00F92EC4">
        <w:rPr>
          <w:b/>
          <w:bCs/>
          <w:highlight w:val="lightGray"/>
        </w:rPr>
        <w:t>Дата</w:t>
      </w:r>
    </w:p>
    <w:p w:rsidR="007D296D" w:rsidRPr="00F92EC4" w:rsidRDefault="007D296D" w:rsidP="007D296D">
      <w:pPr>
        <w:ind w:firstLine="709"/>
      </w:pPr>
      <w:r w:rsidRPr="00F92EC4">
        <w:t xml:space="preserve">Настройка </w:t>
      </w:r>
      <w:r w:rsidRPr="00F92EC4">
        <w:rPr>
          <w:b/>
          <w:bCs/>
        </w:rPr>
        <w:t xml:space="preserve">Автозаполнение </w:t>
      </w:r>
      <w:r w:rsidRPr="00F92EC4">
        <w:t xml:space="preserve">позволяет задать формулу автозаполнения даты мероприятия. Например, если ввести формулу </w:t>
      </w:r>
      <w:r w:rsidRPr="00F92EC4">
        <w:rPr>
          <w:b/>
          <w:bCs/>
        </w:rPr>
        <w:t>{СЕГОДНЯ()}</w:t>
      </w:r>
      <w:r w:rsidRPr="00F92EC4">
        <w:t xml:space="preserve">, то поле </w:t>
      </w:r>
      <w:r w:rsidRPr="00F92EC4">
        <w:rPr>
          <w:b/>
          <w:bCs/>
        </w:rPr>
        <w:t xml:space="preserve">Дата </w:t>
      </w:r>
      <w:r w:rsidRPr="00F92EC4">
        <w:t>вкладки</w:t>
      </w:r>
      <w:r w:rsidRPr="00F92EC4">
        <w:rPr>
          <w:b/>
          <w:bCs/>
        </w:rPr>
        <w:t xml:space="preserve"> Общие </w:t>
      </w:r>
      <w:r w:rsidRPr="00F92EC4">
        <w:t>окна ввода мероприятия будет автоматически заполняется текущей датой.</w:t>
      </w:r>
    </w:p>
    <w:p w:rsidR="007D296D" w:rsidRPr="00F92EC4" w:rsidRDefault="007D296D" w:rsidP="007D296D">
      <w:pPr>
        <w:ind w:firstLine="709"/>
      </w:pPr>
      <w:r w:rsidRPr="00F92EC4">
        <w:t>Настройка</w:t>
      </w:r>
      <w:r w:rsidRPr="00F92EC4">
        <w:rPr>
          <w:b/>
          <w:bCs/>
        </w:rPr>
        <w:t xml:space="preserve"> Обязательность заполнения </w:t>
      </w:r>
      <w:r w:rsidRPr="00F92EC4">
        <w:t xml:space="preserve">позволяет задать опционально обязательность ввода поля </w:t>
      </w:r>
      <w:r w:rsidRPr="00F92EC4">
        <w:rPr>
          <w:b/>
          <w:bCs/>
        </w:rPr>
        <w:t xml:space="preserve">Дата </w:t>
      </w:r>
      <w:r w:rsidRPr="00F92EC4">
        <w:t>во вкладке</w:t>
      </w:r>
      <w:r w:rsidRPr="00F92EC4">
        <w:rPr>
          <w:b/>
          <w:bCs/>
        </w:rPr>
        <w:t xml:space="preserve"> Общие </w:t>
      </w:r>
      <w:r w:rsidRPr="00F92EC4">
        <w:t>окна</w:t>
      </w:r>
      <w:r w:rsidRPr="00F92EC4">
        <w:rPr>
          <w:b/>
          <w:bCs/>
        </w:rPr>
        <w:t xml:space="preserve"> Мероприятия</w:t>
      </w:r>
      <w:r w:rsidRPr="00F92EC4">
        <w:t>.</w:t>
      </w:r>
    </w:p>
    <w:p w:rsidR="007D296D" w:rsidRPr="00F92EC4" w:rsidRDefault="007D296D" w:rsidP="007D296D">
      <w:pPr>
        <w:spacing w:before="100" w:beforeAutospacing="1" w:after="100" w:afterAutospacing="1"/>
        <w:ind w:firstLine="709"/>
      </w:pPr>
      <w:r w:rsidRPr="00F92EC4">
        <w:t> </w:t>
      </w:r>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Мероприятия</w:t>
      </w:r>
      <w:r w:rsidRPr="007D296D">
        <w:rPr>
          <w:b/>
          <w:bCs/>
          <w:highlight w:val="lightGray"/>
        </w:rPr>
        <w:t xml:space="preserve"> =&gt; </w:t>
      </w:r>
      <w:r w:rsidRPr="00F92EC4">
        <w:rPr>
          <w:b/>
          <w:bCs/>
          <w:highlight w:val="lightGray"/>
        </w:rPr>
        <w:t>Вкладка Общие</w:t>
      </w:r>
      <w:r w:rsidRPr="007D296D">
        <w:rPr>
          <w:b/>
          <w:bCs/>
          <w:highlight w:val="lightGray"/>
        </w:rPr>
        <w:t xml:space="preserve"> =&gt; </w:t>
      </w:r>
      <w:r w:rsidRPr="00F92EC4">
        <w:rPr>
          <w:b/>
          <w:bCs/>
          <w:highlight w:val="lightGray"/>
        </w:rPr>
        <w:t>Объект</w:t>
      </w:r>
    </w:p>
    <w:p w:rsidR="007D296D" w:rsidRPr="00F92EC4" w:rsidRDefault="007D296D" w:rsidP="007D296D">
      <w:pPr>
        <w:ind w:firstLine="709"/>
      </w:pPr>
      <w:r w:rsidRPr="00F92EC4">
        <w:t xml:space="preserve">Настройка </w:t>
      </w:r>
      <w:r w:rsidRPr="00F92EC4">
        <w:rPr>
          <w:b/>
          <w:bCs/>
        </w:rPr>
        <w:t>Разрешить проверять себя</w:t>
      </w:r>
      <w:r w:rsidRPr="00F92EC4">
        <w:t xml:space="preserve"> позволяет выбирать в качестве объекта контроля свою же проверяющую организацию.</w:t>
      </w:r>
    </w:p>
    <w:p w:rsidR="007D296D" w:rsidRPr="00F92EC4" w:rsidRDefault="007D296D" w:rsidP="007D296D">
      <w:pPr>
        <w:ind w:firstLine="709"/>
      </w:pPr>
      <w:r w:rsidRPr="00F92EC4">
        <w:t xml:space="preserve">Настройка </w:t>
      </w:r>
      <w:r w:rsidRPr="00F92EC4">
        <w:rPr>
          <w:b/>
          <w:bCs/>
        </w:rPr>
        <w:t xml:space="preserve">Только один основной </w:t>
      </w:r>
      <w:r w:rsidRPr="00F92EC4">
        <w:t>позволяет выбрать в качестве объекта контроля только один основной объект, остальные будут являться встречными.</w:t>
      </w:r>
    </w:p>
    <w:p w:rsidR="007D296D" w:rsidRPr="00F92EC4" w:rsidRDefault="007D296D" w:rsidP="007D296D">
      <w:pPr>
        <w:ind w:firstLine="709"/>
      </w:pPr>
      <w:r w:rsidRPr="00F92EC4">
        <w:t>Настройка</w:t>
      </w:r>
      <w:r w:rsidRPr="00F92EC4">
        <w:rPr>
          <w:b/>
          <w:bCs/>
        </w:rPr>
        <w:t xml:space="preserve"> Разрешить изменять основной объект из плана</w:t>
      </w:r>
      <w:r w:rsidRPr="00F92EC4">
        <w:t xml:space="preserve"> позволяет задать возможность изменять основной объект в КМ, отобранном из плана.</w:t>
      </w:r>
    </w:p>
    <w:p w:rsidR="007D296D" w:rsidRPr="00F92EC4" w:rsidRDefault="007D296D" w:rsidP="007D296D">
      <w:pPr>
        <w:spacing w:before="100" w:beforeAutospacing="1" w:after="100" w:afterAutospacing="1"/>
        <w:ind w:firstLine="709"/>
      </w:pPr>
      <w:r w:rsidRPr="00F92EC4">
        <w:t> </w:t>
      </w:r>
      <w:bookmarkStart w:id="43" w:name="20"/>
      <w:bookmarkEnd w:id="43"/>
      <w:r>
        <w:rPr>
          <w:b/>
          <w:bCs/>
        </w:rPr>
        <w:t xml:space="preserve">Объект </w:t>
      </w:r>
      <w:r w:rsidRPr="007D296D">
        <w:rPr>
          <w:b/>
          <w:bCs/>
          <w:highlight w:val="lightGray"/>
        </w:rPr>
        <w:t xml:space="preserve">Документы =&gt; </w:t>
      </w:r>
      <w:r w:rsidRPr="00F92EC4">
        <w:rPr>
          <w:b/>
          <w:bCs/>
          <w:highlight w:val="lightGray"/>
        </w:rPr>
        <w:t>Мероприятия</w:t>
      </w:r>
      <w:r w:rsidRPr="007D296D">
        <w:rPr>
          <w:b/>
          <w:bCs/>
          <w:highlight w:val="lightGray"/>
        </w:rPr>
        <w:t xml:space="preserve"> =&gt; </w:t>
      </w:r>
      <w:r w:rsidRPr="00F92EC4">
        <w:rPr>
          <w:b/>
          <w:bCs/>
          <w:highlight w:val="lightGray"/>
        </w:rPr>
        <w:t>Вкладка Подготовка</w:t>
      </w:r>
      <w:r w:rsidRPr="007D296D">
        <w:rPr>
          <w:b/>
          <w:bCs/>
          <w:highlight w:val="lightGray"/>
        </w:rPr>
        <w:t xml:space="preserve"> =&gt; </w:t>
      </w:r>
      <w:r w:rsidRPr="00F92EC4">
        <w:rPr>
          <w:b/>
          <w:bCs/>
          <w:highlight w:val="lightGray"/>
        </w:rPr>
        <w:t>Тема</w:t>
      </w:r>
    </w:p>
    <w:p w:rsidR="007D296D" w:rsidRPr="00F92EC4" w:rsidRDefault="007D296D" w:rsidP="007D296D">
      <w:pPr>
        <w:spacing w:before="100" w:beforeAutospacing="1" w:after="100" w:afterAutospacing="1"/>
        <w:ind w:firstLine="709"/>
      </w:pPr>
      <w:r w:rsidRPr="00F92EC4">
        <w:lastRenderedPageBreak/>
        <w:t xml:space="preserve">Настройка </w:t>
      </w:r>
      <w:r w:rsidRPr="00F92EC4">
        <w:rPr>
          <w:b/>
          <w:bCs/>
        </w:rPr>
        <w:t>Множественный выбор</w:t>
      </w:r>
      <w:r w:rsidRPr="00F92EC4">
        <w:t xml:space="preserve"> позволяет опционально задать возможность отбора нескольких тем.</w:t>
      </w:r>
    </w:p>
    <w:p w:rsidR="007D296D" w:rsidRPr="00F92EC4" w:rsidRDefault="007D296D" w:rsidP="007D296D">
      <w:pPr>
        <w:spacing w:before="100" w:beforeAutospacing="1" w:after="100" w:afterAutospacing="1"/>
        <w:ind w:firstLine="709"/>
      </w:pPr>
      <w:r w:rsidRPr="00F92EC4">
        <w:t> </w:t>
      </w:r>
      <w:r>
        <w:rPr>
          <w:b/>
          <w:bCs/>
        </w:rPr>
        <w:t xml:space="preserve">Объект </w:t>
      </w:r>
      <w:r w:rsidRPr="007D296D">
        <w:rPr>
          <w:b/>
          <w:bCs/>
          <w:highlight w:val="lightGray"/>
        </w:rPr>
        <w:t xml:space="preserve">Документы =&gt; </w:t>
      </w:r>
      <w:r w:rsidRPr="00F92EC4">
        <w:rPr>
          <w:b/>
          <w:bCs/>
          <w:highlight w:val="lightGray"/>
        </w:rPr>
        <w:t>Мероприятия</w:t>
      </w:r>
      <w:r w:rsidRPr="007D296D">
        <w:rPr>
          <w:b/>
          <w:bCs/>
          <w:highlight w:val="lightGray"/>
        </w:rPr>
        <w:t xml:space="preserve"> =&gt; Вкладка Подготовка =&gt; </w:t>
      </w:r>
      <w:r w:rsidRPr="00F92EC4">
        <w:rPr>
          <w:b/>
          <w:bCs/>
          <w:highlight w:val="lightGray"/>
        </w:rPr>
        <w:t>Вопросы программы</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 xml:space="preserve">Автозаполнение ответственных </w:t>
      </w:r>
      <w:r w:rsidRPr="00F92EC4">
        <w:t xml:space="preserve">позволяет задать способ автозаполнения ответственных по вопросам программы мероприятия, если они не заполнены вручную. Возможные значения: </w:t>
      </w:r>
      <w:r w:rsidR="00F83A63" w:rsidRPr="002F3FEC">
        <w:rPr>
          <w:b/>
        </w:rPr>
        <w:t>«</w:t>
      </w:r>
      <w:r w:rsidRPr="002F3FEC">
        <w:rPr>
          <w:b/>
        </w:rPr>
        <w:t>Все</w:t>
      </w:r>
      <w:r w:rsidR="00F83A63" w:rsidRPr="002F3FEC">
        <w:rPr>
          <w:b/>
        </w:rPr>
        <w:t>»</w:t>
      </w:r>
      <w:r w:rsidRPr="00F92EC4">
        <w:t xml:space="preserve"> (ответственными становятся все участники) и </w:t>
      </w:r>
      <w:r w:rsidR="00F83A63" w:rsidRPr="002F3FEC">
        <w:rPr>
          <w:b/>
        </w:rPr>
        <w:t>«</w:t>
      </w:r>
      <w:r w:rsidRPr="002F3FEC">
        <w:rPr>
          <w:b/>
        </w:rPr>
        <w:t>Руководитель</w:t>
      </w:r>
      <w:r w:rsidR="00F83A63" w:rsidRPr="002F3FEC">
        <w:rPr>
          <w:b/>
        </w:rPr>
        <w:t>»</w:t>
      </w:r>
      <w:r w:rsidRPr="00F92EC4">
        <w:t xml:space="preserve"> (ответственными становится руководитель группы).</w:t>
      </w:r>
    </w:p>
    <w:p w:rsidR="007D296D" w:rsidRPr="00F92EC4" w:rsidRDefault="007D296D" w:rsidP="007D296D">
      <w:pPr>
        <w:spacing w:before="100" w:beforeAutospacing="1" w:after="100" w:afterAutospacing="1"/>
        <w:ind w:firstLine="709"/>
      </w:pPr>
      <w:r w:rsidRPr="00F92EC4">
        <w:t> </w:t>
      </w:r>
      <w:bookmarkStart w:id="44" w:name="09"/>
      <w:bookmarkEnd w:id="44"/>
      <w:r w:rsidRPr="00F92EC4">
        <w:rPr>
          <w:b/>
          <w:bCs/>
        </w:rPr>
        <w:t xml:space="preserve">Объект </w:t>
      </w:r>
      <w:r w:rsidRPr="00F92EC4">
        <w:rPr>
          <w:b/>
          <w:bCs/>
          <w:highlight w:val="lightGray"/>
        </w:rPr>
        <w:t>Документы</w:t>
      </w:r>
      <w:r w:rsidRPr="00F83A63">
        <w:rPr>
          <w:b/>
          <w:bCs/>
          <w:highlight w:val="lightGray"/>
        </w:rPr>
        <w:t xml:space="preserve"> </w:t>
      </w:r>
      <w:r w:rsidRPr="007D296D">
        <w:rPr>
          <w:b/>
          <w:bCs/>
          <w:highlight w:val="lightGray"/>
        </w:rPr>
        <w:t>=</w:t>
      </w:r>
      <w:r w:rsidRPr="00F83A63">
        <w:rPr>
          <w:b/>
          <w:bCs/>
          <w:highlight w:val="lightGray"/>
        </w:rPr>
        <w:t xml:space="preserve">&gt; </w:t>
      </w:r>
      <w:r w:rsidRPr="00F92EC4">
        <w:rPr>
          <w:b/>
          <w:bCs/>
          <w:highlight w:val="lightGray"/>
        </w:rPr>
        <w:t>Мероприятия</w:t>
      </w:r>
      <w:r w:rsidRPr="00F83A63">
        <w:rPr>
          <w:b/>
          <w:bCs/>
          <w:highlight w:val="lightGray"/>
        </w:rPr>
        <w:t xml:space="preserve"> </w:t>
      </w:r>
      <w:r w:rsidRPr="007D296D">
        <w:rPr>
          <w:b/>
          <w:bCs/>
          <w:highlight w:val="lightGray"/>
        </w:rPr>
        <w:t>=</w:t>
      </w:r>
      <w:r w:rsidRPr="00F83A63">
        <w:rPr>
          <w:b/>
          <w:bCs/>
          <w:highlight w:val="lightGray"/>
        </w:rPr>
        <w:t xml:space="preserve">&gt; </w:t>
      </w:r>
      <w:r w:rsidRPr="00F92EC4">
        <w:rPr>
          <w:b/>
          <w:bCs/>
          <w:highlight w:val="lightGray"/>
        </w:rPr>
        <w:t>Печать</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Печать</w:t>
      </w:r>
      <w:r w:rsidRPr="00F92EC4">
        <w:t xml:space="preserve"> позволяет добавить отчеты в окно </w:t>
      </w:r>
      <w:r w:rsidRPr="00F92EC4">
        <w:rPr>
          <w:b/>
          <w:bCs/>
        </w:rPr>
        <w:t xml:space="preserve">Мероприятия </w:t>
      </w:r>
      <w:r w:rsidRPr="00F92EC4">
        <w:t>по кнопке</w:t>
      </w:r>
      <w:r w:rsidRPr="00F92EC4">
        <w:rPr>
          <w:b/>
          <w:bCs/>
        </w:rPr>
        <w:t xml:space="preserve"> [Печать]</w:t>
      </w:r>
      <w:r w:rsidRPr="00F92EC4">
        <w:t>.</w:t>
      </w:r>
    </w:p>
    <w:p w:rsidR="007D296D" w:rsidRPr="00F92EC4" w:rsidRDefault="007D296D" w:rsidP="007D296D">
      <w:pPr>
        <w:spacing w:before="100" w:beforeAutospacing="1" w:after="100" w:afterAutospacing="1"/>
        <w:ind w:firstLine="709"/>
      </w:pPr>
      <w:r w:rsidRPr="00F92EC4">
        <w:t> </w:t>
      </w:r>
      <w:bookmarkStart w:id="45" w:name="11"/>
      <w:bookmarkEnd w:id="45"/>
      <w:r w:rsidRPr="00F92EC4">
        <w:rPr>
          <w:b/>
          <w:bCs/>
        </w:rPr>
        <w:t xml:space="preserve">Объект </w:t>
      </w:r>
      <w:r w:rsidRPr="00F92EC4">
        <w:rPr>
          <w:b/>
          <w:bCs/>
          <w:highlight w:val="lightGray"/>
        </w:rPr>
        <w:t>Документы</w:t>
      </w:r>
      <w:r w:rsidRPr="007D296D">
        <w:rPr>
          <w:b/>
          <w:bCs/>
          <w:highlight w:val="lightGray"/>
        </w:rPr>
        <w:t xml:space="preserve"> =&gt; Мероприятия =&gt; </w:t>
      </w:r>
      <w:r w:rsidRPr="00F92EC4">
        <w:rPr>
          <w:b/>
          <w:bCs/>
          <w:highlight w:val="lightGray"/>
        </w:rPr>
        <w:t>Закрыл</w:t>
      </w:r>
    </w:p>
    <w:p w:rsidR="007D296D" w:rsidRPr="00F92EC4" w:rsidRDefault="007D296D" w:rsidP="007D296D">
      <w:pPr>
        <w:ind w:firstLine="709"/>
      </w:pPr>
      <w:r w:rsidRPr="00F92EC4">
        <w:t xml:space="preserve">Настройка </w:t>
      </w:r>
      <w:r w:rsidRPr="00F92EC4">
        <w:rPr>
          <w:b/>
          <w:bCs/>
        </w:rPr>
        <w:t>Автозаполнение</w:t>
      </w:r>
      <w:r w:rsidRPr="00F92EC4">
        <w:t xml:space="preserve"> позволяет задать способ автозаполнения поля </w:t>
      </w:r>
      <w:r w:rsidRPr="00F92EC4">
        <w:rPr>
          <w:b/>
          <w:bCs/>
        </w:rPr>
        <w:t>Закрыл</w:t>
      </w:r>
      <w:r w:rsidRPr="00F92EC4">
        <w:t>.</w:t>
      </w:r>
    </w:p>
    <w:p w:rsidR="007D296D" w:rsidRPr="00F92EC4" w:rsidRDefault="007D296D" w:rsidP="007D296D">
      <w:pPr>
        <w:ind w:firstLine="709"/>
      </w:pPr>
      <w:r w:rsidRPr="00F92EC4">
        <w:t xml:space="preserve">Настройка </w:t>
      </w:r>
      <w:r w:rsidRPr="00F92EC4">
        <w:rPr>
          <w:b/>
          <w:bCs/>
        </w:rPr>
        <w:t>Блокировать открытие другими пользователями</w:t>
      </w:r>
      <w:r w:rsidRPr="00F92EC4">
        <w:t xml:space="preserve"> позволяет ограничить редактирование мероприятия. Значение по умолчанию - Нет. Если значение настройки - Да, то открыть мероприятие может только тот пользователь, который его закрыл, либо пользователь с правами администратора.</w:t>
      </w:r>
    </w:p>
    <w:p w:rsidR="007D296D" w:rsidRPr="00F92EC4" w:rsidRDefault="007D296D" w:rsidP="007D296D">
      <w:pPr>
        <w:spacing w:before="100" w:beforeAutospacing="1" w:after="100" w:afterAutospacing="1"/>
        <w:ind w:firstLine="709"/>
      </w:pPr>
      <w:r w:rsidRPr="00F92EC4">
        <w:t> </w:t>
      </w:r>
      <w:bookmarkStart w:id="46" w:name="document"/>
      <w:bookmarkEnd w:id="46"/>
      <w:r w:rsidRPr="00F92EC4">
        <w:rPr>
          <w:b/>
          <w:bCs/>
        </w:rPr>
        <w:t xml:space="preserve">Объект </w:t>
      </w:r>
      <w:r w:rsidRPr="00F92EC4">
        <w:rPr>
          <w:b/>
          <w:bCs/>
          <w:highlight w:val="lightGray"/>
        </w:rPr>
        <w:t>Документы</w:t>
      </w:r>
      <w:r w:rsidRPr="007D296D">
        <w:rPr>
          <w:b/>
          <w:bCs/>
          <w:highlight w:val="lightGray"/>
        </w:rPr>
        <w:t xml:space="preserve"> =&gt; </w:t>
      </w:r>
      <w:r w:rsidRPr="00F92EC4">
        <w:rPr>
          <w:b/>
          <w:bCs/>
          <w:highlight w:val="lightGray"/>
        </w:rPr>
        <w:t>Документы</w:t>
      </w:r>
    </w:p>
    <w:p w:rsidR="007D296D" w:rsidRPr="00F92EC4" w:rsidRDefault="007D296D" w:rsidP="007D296D">
      <w:pPr>
        <w:ind w:firstLine="709"/>
      </w:pPr>
      <w:r w:rsidRPr="00F92EC4">
        <w:t xml:space="preserve">Настройка </w:t>
      </w:r>
      <w:r w:rsidRPr="00F92EC4">
        <w:rPr>
          <w:b/>
          <w:bCs/>
        </w:rPr>
        <w:t>Изменение исполнения при изменении даты</w:t>
      </w:r>
      <w:r w:rsidRPr="00F92EC4">
        <w:t xml:space="preserve"> позволяет определить действие пользователя при появлении соответствующих окон запроса при изменении даты документа.</w:t>
      </w:r>
    </w:p>
    <w:p w:rsidR="007D296D" w:rsidRPr="00F92EC4" w:rsidRDefault="007D296D" w:rsidP="007D296D">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50" w:history="1">
        <w:r w:rsidRPr="009A7111">
          <w:t>реквизиты</w:t>
        </w:r>
      </w:hyperlink>
      <w:r w:rsidRPr="00F92EC4">
        <w:t xml:space="preserve"> для отображения в колонках списка документов.</w:t>
      </w:r>
    </w:p>
    <w:p w:rsidR="007D296D" w:rsidRPr="00F92EC4" w:rsidRDefault="007D296D" w:rsidP="007D296D">
      <w:pPr>
        <w:ind w:firstLine="709"/>
      </w:pPr>
      <w:r w:rsidRPr="00F92EC4">
        <w:t xml:space="preserve">Для каждого элемента управления (вкладок, полей ввода и т.п.) окна ввода документа есть настройка </w:t>
      </w:r>
      <w:r w:rsidRPr="00F92EC4">
        <w:rPr>
          <w:b/>
          <w:bCs/>
        </w:rPr>
        <w:t>Не показывать для ввода</w:t>
      </w:r>
      <w:r w:rsidRPr="00F92EC4">
        <w:t xml:space="preserve">, позволяет выбрать те </w:t>
      </w:r>
      <w:hyperlink r:id="rId51" w:history="1">
        <w:r w:rsidRPr="009A7111">
          <w:t>виды документов</w:t>
        </w:r>
      </w:hyperlink>
      <w:r w:rsidRPr="00F92EC4">
        <w:t>, для которых в окне ввода документа не нужно показывать соответствующий элемент управления.</w:t>
      </w:r>
    </w:p>
    <w:p w:rsidR="007D296D" w:rsidRPr="00F92EC4" w:rsidRDefault="007D296D" w:rsidP="007D296D">
      <w:pPr>
        <w:ind w:firstLine="709"/>
      </w:pPr>
      <w:r w:rsidRPr="00F92EC4">
        <w:t xml:space="preserve">Настройка </w:t>
      </w:r>
      <w:r w:rsidRPr="00F92EC4">
        <w:rPr>
          <w:b/>
          <w:bCs/>
        </w:rPr>
        <w:t>Шаблон имени файла</w:t>
      </w:r>
      <w:r w:rsidRPr="00F92EC4">
        <w:t xml:space="preserve"> позволяет задать маску для получения имени файла при создании нового либо открытии сформированного файла, например, {Документ.Вид.Имя}+' № '+ {Документ.Номер} + ' от ' + ДАТАПРОП({Документ.Дата},4). В случае, если маска не задана, имя файла генерируется случайным образом.</w:t>
      </w:r>
    </w:p>
    <w:p w:rsidR="007D296D" w:rsidRPr="00F92EC4" w:rsidRDefault="007D296D" w:rsidP="007D296D">
      <w:pPr>
        <w:spacing w:before="100" w:beforeAutospacing="1" w:after="100" w:afterAutospacing="1"/>
        <w:ind w:firstLine="709"/>
      </w:pPr>
      <w:r w:rsidRPr="00F92EC4">
        <w:t> </w:t>
      </w:r>
      <w:bookmarkStart w:id="47" w:name="18"/>
      <w:bookmarkEnd w:id="47"/>
      <w:r w:rsidRPr="00F92EC4">
        <w:rPr>
          <w:b/>
          <w:bCs/>
        </w:rPr>
        <w:t xml:space="preserve">Объект </w:t>
      </w:r>
      <w:r w:rsidRPr="00F95989">
        <w:rPr>
          <w:b/>
          <w:bCs/>
          <w:highlight w:val="lightGray"/>
        </w:rPr>
        <w:t>Документы</w:t>
      </w:r>
      <w:r w:rsidR="00F95989" w:rsidRPr="00F95989">
        <w:rPr>
          <w:b/>
          <w:bCs/>
          <w:highlight w:val="lightGray"/>
        </w:rPr>
        <w:t xml:space="preserve"> =&gt; </w:t>
      </w:r>
      <w:r w:rsidRPr="00F95989">
        <w:rPr>
          <w:b/>
          <w:bCs/>
          <w:highlight w:val="lightGray"/>
        </w:rPr>
        <w:t>Документы</w:t>
      </w:r>
      <w:r w:rsidR="00F95989" w:rsidRPr="00F95989">
        <w:rPr>
          <w:b/>
          <w:bCs/>
          <w:highlight w:val="lightGray"/>
        </w:rPr>
        <w:t xml:space="preserve"> =&gt; </w:t>
      </w:r>
      <w:r w:rsidRPr="00F95989">
        <w:rPr>
          <w:b/>
          <w:bCs/>
          <w:highlight w:val="lightGray"/>
        </w:rPr>
        <w:t>Вкладка Email-уведомления</w:t>
      </w:r>
    </w:p>
    <w:p w:rsidR="007D296D" w:rsidRPr="00F92EC4" w:rsidRDefault="007D296D" w:rsidP="007D296D">
      <w:pPr>
        <w:ind w:firstLine="709"/>
      </w:pPr>
      <w:r w:rsidRPr="00F92EC4">
        <w:t xml:space="preserve">Настройка </w:t>
      </w:r>
      <w:r w:rsidRPr="00F92EC4">
        <w:rPr>
          <w:b/>
          <w:bCs/>
        </w:rPr>
        <w:t>Не отправлять старее (дн)</w:t>
      </w:r>
      <w:r w:rsidRPr="00F92EC4">
        <w:t xml:space="preserve"> позволяет задать количество дней от текущей даты, когда неотправленные письма будут считаться устаревшими и не будут отправлены.</w:t>
      </w:r>
    </w:p>
    <w:p w:rsidR="007D296D" w:rsidRPr="00F92EC4" w:rsidRDefault="007D296D" w:rsidP="007D296D">
      <w:pPr>
        <w:ind w:firstLine="709"/>
      </w:pPr>
      <w:r w:rsidRPr="00F92EC4">
        <w:t xml:space="preserve">Настройка </w:t>
      </w:r>
      <w:r w:rsidRPr="00F92EC4">
        <w:rPr>
          <w:b/>
          <w:bCs/>
        </w:rPr>
        <w:t>Пользователи, выполняющие отправку</w:t>
      </w:r>
      <w:r w:rsidRPr="00F92EC4">
        <w:t xml:space="preserve"> позволяет задать пользователей, которые имеют право автоматически отправлять подготовленные уведомления. Если настройка не задана, то таким правом обладают все пользователи, у которых есть </w:t>
      </w:r>
      <w:hyperlink r:id="rId52" w:history="1">
        <w:r w:rsidRPr="00F83A63">
          <w:t>доступ</w:t>
        </w:r>
      </w:hyperlink>
      <w:r w:rsidRPr="00F92EC4">
        <w:t xml:space="preserve"> на изменение объекта </w:t>
      </w:r>
      <w:r w:rsidRPr="00F92EC4">
        <w:rPr>
          <w:b/>
          <w:bCs/>
        </w:rPr>
        <w:t>Документы-Документы-Вкладка Email-уведомления</w:t>
      </w:r>
      <w:r w:rsidRPr="00F92EC4">
        <w:t>.</w:t>
      </w:r>
    </w:p>
    <w:p w:rsidR="007D296D" w:rsidRPr="00F92EC4" w:rsidRDefault="007D296D" w:rsidP="007D296D">
      <w:pPr>
        <w:spacing w:before="100" w:beforeAutospacing="1" w:after="100" w:afterAutospacing="1"/>
        <w:ind w:firstLine="709"/>
      </w:pPr>
      <w:r w:rsidRPr="00F92EC4">
        <w:t> </w:t>
      </w:r>
      <w:r w:rsidRPr="00F92EC4">
        <w:rPr>
          <w:b/>
          <w:bCs/>
        </w:rPr>
        <w:t xml:space="preserve">Объект </w:t>
      </w:r>
      <w:r w:rsidRPr="00F95989">
        <w:rPr>
          <w:b/>
          <w:bCs/>
          <w:highlight w:val="lightGray"/>
        </w:rPr>
        <w:t>Документы</w:t>
      </w:r>
      <w:r w:rsidR="00F95989" w:rsidRPr="00F95989">
        <w:rPr>
          <w:b/>
          <w:bCs/>
          <w:highlight w:val="lightGray"/>
        </w:rPr>
        <w:t xml:space="preserve"> =&gt; </w:t>
      </w:r>
      <w:r w:rsidRPr="00F95989">
        <w:rPr>
          <w:b/>
          <w:bCs/>
          <w:highlight w:val="lightGray"/>
        </w:rPr>
        <w:t>Документы</w:t>
      </w:r>
      <w:r w:rsidR="00F95989" w:rsidRPr="00F95989">
        <w:rPr>
          <w:b/>
          <w:bCs/>
          <w:highlight w:val="lightGray"/>
        </w:rPr>
        <w:t xml:space="preserve"> =&gt; </w:t>
      </w:r>
      <w:r w:rsidRPr="00F95989">
        <w:rPr>
          <w:b/>
          <w:bCs/>
          <w:highlight w:val="lightGray"/>
        </w:rPr>
        <w:t>Закрыл</w:t>
      </w:r>
    </w:p>
    <w:p w:rsidR="007D296D" w:rsidRPr="00F92EC4" w:rsidRDefault="007D296D" w:rsidP="007D296D">
      <w:pPr>
        <w:ind w:firstLine="709"/>
      </w:pPr>
      <w:r w:rsidRPr="00F92EC4">
        <w:t xml:space="preserve">Настройка </w:t>
      </w:r>
      <w:r w:rsidRPr="00F92EC4">
        <w:rPr>
          <w:b/>
          <w:bCs/>
        </w:rPr>
        <w:t>Не показывать для ввода</w:t>
      </w:r>
      <w:r w:rsidRPr="00F92EC4">
        <w:t xml:space="preserve"> позволяет выбрать те виды документов, для которых в окне ввода документа не нужно показывать данное поле.</w:t>
      </w:r>
    </w:p>
    <w:p w:rsidR="007D296D" w:rsidRPr="00F92EC4" w:rsidRDefault="007D296D" w:rsidP="007D296D">
      <w:pPr>
        <w:ind w:firstLine="709"/>
      </w:pPr>
      <w:r w:rsidRPr="00F92EC4">
        <w:lastRenderedPageBreak/>
        <w:t xml:space="preserve">Настройка </w:t>
      </w:r>
      <w:r w:rsidRPr="00F92EC4">
        <w:rPr>
          <w:b/>
          <w:bCs/>
        </w:rPr>
        <w:t>Блокировать открытие другими пользователями</w:t>
      </w:r>
      <w:r w:rsidRPr="00F92EC4">
        <w:t xml:space="preserve"> позволяет ограничить редактирование документов. Значение по умолчанию </w:t>
      </w:r>
      <w:r w:rsidR="00B84F73">
        <w:t>–</w:t>
      </w:r>
      <w:r w:rsidRPr="00F92EC4">
        <w:t xml:space="preserve"> </w:t>
      </w:r>
      <w:r w:rsidR="00B84F73" w:rsidRPr="00B84F73">
        <w:rPr>
          <w:b/>
        </w:rPr>
        <w:t>«</w:t>
      </w:r>
      <w:r w:rsidRPr="00B84F73">
        <w:rPr>
          <w:b/>
        </w:rPr>
        <w:t>Нет</w:t>
      </w:r>
      <w:r w:rsidR="00B84F73" w:rsidRPr="00B84F73">
        <w:rPr>
          <w:b/>
        </w:rPr>
        <w:t>»</w:t>
      </w:r>
      <w:r w:rsidRPr="00F92EC4">
        <w:t xml:space="preserve">. Если значение настройки </w:t>
      </w:r>
      <w:r w:rsidR="00B84F73">
        <w:t>–</w:t>
      </w:r>
      <w:r w:rsidRPr="00F92EC4">
        <w:t xml:space="preserve"> </w:t>
      </w:r>
      <w:r w:rsidR="00B84F73" w:rsidRPr="00B84F73">
        <w:rPr>
          <w:b/>
        </w:rPr>
        <w:t>«</w:t>
      </w:r>
      <w:r w:rsidRPr="00B84F73">
        <w:rPr>
          <w:b/>
        </w:rPr>
        <w:t>Да</w:t>
      </w:r>
      <w:r w:rsidR="00B84F73" w:rsidRPr="00B84F73">
        <w:rPr>
          <w:b/>
        </w:rPr>
        <w:t>»</w:t>
      </w:r>
      <w:r w:rsidRPr="00F92EC4">
        <w:t>, то открыть документ может только тот пользователь, который его закрыл, либо пользователь с правами администратора.</w:t>
      </w:r>
    </w:p>
    <w:p w:rsidR="007D296D" w:rsidRPr="00F92EC4" w:rsidRDefault="007D296D" w:rsidP="007D296D">
      <w:pPr>
        <w:spacing w:before="100" w:beforeAutospacing="1" w:after="100" w:afterAutospacing="1"/>
        <w:ind w:firstLine="709"/>
      </w:pPr>
      <w:r w:rsidRPr="00F92EC4">
        <w:t> </w:t>
      </w:r>
      <w:bookmarkStart w:id="48" w:name="19"/>
      <w:bookmarkEnd w:id="48"/>
      <w:r w:rsidR="00F95989">
        <w:rPr>
          <w:b/>
          <w:bCs/>
        </w:rPr>
        <w:t xml:space="preserve">Объект </w:t>
      </w:r>
      <w:r w:rsidR="00F95989" w:rsidRPr="00F95989">
        <w:rPr>
          <w:b/>
          <w:bCs/>
          <w:highlight w:val="lightGray"/>
        </w:rPr>
        <w:t xml:space="preserve">Документы =&gt; </w:t>
      </w:r>
      <w:r w:rsidRPr="00F95989">
        <w:rPr>
          <w:b/>
          <w:bCs/>
          <w:highlight w:val="lightGray"/>
        </w:rPr>
        <w:t>Документы</w:t>
      </w:r>
      <w:r w:rsidR="00F95989" w:rsidRPr="00F95989">
        <w:rPr>
          <w:b/>
          <w:bCs/>
          <w:highlight w:val="lightGray"/>
        </w:rPr>
        <w:t xml:space="preserve"> =&gt; </w:t>
      </w:r>
      <w:r w:rsidRPr="00F95989">
        <w:rPr>
          <w:b/>
          <w:bCs/>
          <w:highlight w:val="lightGray"/>
        </w:rPr>
        <w:t>Документы по запросу</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Не показывать для ввода</w:t>
      </w:r>
      <w:r w:rsidRPr="00F92EC4">
        <w:t xml:space="preserve"> позволяет выбрать те виды документов, для которых в окне ввода документа не нужно показывать данную вкладку.</w:t>
      </w:r>
    </w:p>
    <w:p w:rsidR="007D296D" w:rsidRPr="00F92EC4" w:rsidRDefault="007D296D" w:rsidP="007D296D">
      <w:pPr>
        <w:spacing w:before="100" w:beforeAutospacing="1" w:after="100" w:afterAutospacing="1"/>
        <w:ind w:firstLine="709"/>
      </w:pPr>
      <w:r w:rsidRPr="00F92EC4">
        <w:t> </w:t>
      </w:r>
      <w:bookmarkStart w:id="49" w:name="12"/>
      <w:r w:rsidR="00F95989">
        <w:rPr>
          <w:b/>
          <w:bCs/>
        </w:rPr>
        <w:t xml:space="preserve">Объект </w:t>
      </w:r>
      <w:r w:rsidR="00F95989" w:rsidRPr="00F95989">
        <w:rPr>
          <w:b/>
          <w:bCs/>
          <w:highlight w:val="lightGray"/>
        </w:rPr>
        <w:t xml:space="preserve">Документы =&gt; </w:t>
      </w:r>
      <w:r w:rsidRPr="00F95989">
        <w:rPr>
          <w:b/>
          <w:bCs/>
          <w:highlight w:val="lightGray"/>
        </w:rPr>
        <w:t>Нарушения</w:t>
      </w:r>
    </w:p>
    <w:p w:rsidR="007D296D" w:rsidRPr="00F92EC4" w:rsidRDefault="007D296D" w:rsidP="007D296D">
      <w:pPr>
        <w:ind w:firstLine="709"/>
      </w:pPr>
      <w:r w:rsidRPr="00F92EC4">
        <w:t xml:space="preserve">Настройка </w:t>
      </w:r>
      <w:r w:rsidRPr="00F92EC4">
        <w:rPr>
          <w:b/>
          <w:bCs/>
        </w:rPr>
        <w:t>Реквизиты</w:t>
      </w:r>
      <w:r w:rsidRPr="00F92EC4">
        <w:t xml:space="preserve"> позволяет отобрать реквизиты для фактов нарушений. При этом в окне ввода факта нарушения будет доступна вкладка </w:t>
      </w:r>
      <w:r w:rsidRPr="00F92EC4">
        <w:rPr>
          <w:b/>
          <w:bCs/>
        </w:rPr>
        <w:t>Реквизиты</w:t>
      </w:r>
      <w:r w:rsidRPr="00F92EC4">
        <w:t>.</w:t>
      </w:r>
    </w:p>
    <w:p w:rsidR="007D296D" w:rsidRPr="00F92EC4" w:rsidRDefault="007D296D" w:rsidP="007D296D">
      <w:pPr>
        <w:ind w:firstLine="709"/>
      </w:pPr>
      <w:r w:rsidRPr="00F92EC4">
        <w:t xml:space="preserve">Настройка </w:t>
      </w:r>
      <w:r w:rsidRPr="00F92EC4">
        <w:rPr>
          <w:b/>
          <w:bCs/>
        </w:rPr>
        <w:t>Колонки реквизитов</w:t>
      </w:r>
      <w:r w:rsidRPr="00F92EC4">
        <w:t xml:space="preserve"> позволяет отобрать реквизиты для отображения в колонках списка нарушений, в окне ввода мероприятия во вкладке </w:t>
      </w:r>
      <w:r w:rsidRPr="00F92EC4">
        <w:rPr>
          <w:b/>
          <w:bCs/>
        </w:rPr>
        <w:t>Нарушения</w:t>
      </w:r>
      <w:r w:rsidRPr="00F92EC4">
        <w:t xml:space="preserve"> и в окне ввода документа во вкладке </w:t>
      </w:r>
      <w:r w:rsidRPr="00F92EC4">
        <w:rPr>
          <w:b/>
          <w:bCs/>
        </w:rPr>
        <w:t>Нарушения</w:t>
      </w:r>
      <w:r w:rsidRPr="00F92EC4">
        <w:t>.</w:t>
      </w:r>
    </w:p>
    <w:p w:rsidR="007D296D" w:rsidRPr="00F92EC4" w:rsidRDefault="007D296D" w:rsidP="007D296D">
      <w:pPr>
        <w:ind w:firstLine="709"/>
      </w:pPr>
      <w:r w:rsidRPr="00F92EC4">
        <w:t xml:space="preserve">Настройка </w:t>
      </w:r>
      <w:r w:rsidRPr="00F92EC4">
        <w:rPr>
          <w:b/>
          <w:bCs/>
        </w:rPr>
        <w:t>Пересчет реквизитов</w:t>
      </w:r>
      <w:r w:rsidRPr="00F92EC4">
        <w:t xml:space="preserve"> позволяет задать действие пользователя для пересчета реквизитов нарушений при сохранении мероприятия с возможными значениями </w:t>
      </w:r>
      <w:r w:rsidR="00F83A63">
        <w:t>«</w:t>
      </w:r>
      <w:r w:rsidRPr="00F92EC4">
        <w:t>Запрашивать</w:t>
      </w:r>
      <w:r w:rsidR="00F83A63">
        <w:t>»</w:t>
      </w:r>
      <w:r w:rsidRPr="00F92EC4">
        <w:t xml:space="preserve"> (по умолчанию), </w:t>
      </w:r>
      <w:r w:rsidR="00F83A63">
        <w:t>«</w:t>
      </w:r>
      <w:r w:rsidRPr="00F92EC4">
        <w:t>Пересчитывать</w:t>
      </w:r>
      <w:r w:rsidR="00F83A63">
        <w:t>»</w:t>
      </w:r>
      <w:r w:rsidRPr="00F92EC4">
        <w:t xml:space="preserve">, </w:t>
      </w:r>
      <w:r w:rsidR="00F83A63">
        <w:t>«</w:t>
      </w:r>
      <w:r w:rsidRPr="00F92EC4">
        <w:t>Не пересчитывать</w:t>
      </w:r>
      <w:r w:rsidR="00F83A63">
        <w:t>»</w:t>
      </w:r>
      <w:r w:rsidRPr="00F92EC4">
        <w:t>.</w:t>
      </w:r>
    </w:p>
    <w:p w:rsidR="007D296D" w:rsidRPr="00F92EC4" w:rsidRDefault="007D296D" w:rsidP="007D296D">
      <w:pPr>
        <w:ind w:firstLine="709"/>
      </w:pPr>
      <w:r w:rsidRPr="00F92EC4">
        <w:t xml:space="preserve">Настройка </w:t>
      </w:r>
      <w:r w:rsidRPr="00F92EC4">
        <w:rPr>
          <w:b/>
          <w:bCs/>
        </w:rPr>
        <w:t xml:space="preserve">Ограничивать список из нарушений </w:t>
      </w:r>
      <w:r w:rsidRPr="00F92EC4">
        <w:t>позволяет задать ограничить список доступных НПА (наруш.). Если значение настройки Да, то в окне ввода факта нарушения список доступных НПА (наруш.) ограничивается в соответствии с НПА (наруш.) у отобранного вида нарушения, иначе список доступных НПА (наруш.) никак не ограничивается.</w:t>
      </w:r>
    </w:p>
    <w:p w:rsidR="007D296D" w:rsidRPr="00F92EC4" w:rsidRDefault="007D296D" w:rsidP="007D296D">
      <w:pPr>
        <w:spacing w:before="100" w:beforeAutospacing="1" w:after="100" w:afterAutospacing="1"/>
        <w:ind w:firstLine="709"/>
      </w:pPr>
      <w:r w:rsidRPr="00F92EC4">
        <w:t> </w:t>
      </w:r>
      <w:bookmarkEnd w:id="49"/>
      <w:r w:rsidR="00F95989">
        <w:rPr>
          <w:b/>
          <w:bCs/>
        </w:rPr>
        <w:t xml:space="preserve">Объект </w:t>
      </w:r>
      <w:r w:rsidR="00F95989" w:rsidRPr="00F95989">
        <w:rPr>
          <w:b/>
          <w:bCs/>
          <w:highlight w:val="lightGray"/>
        </w:rPr>
        <w:t xml:space="preserve">Документы =&gt; </w:t>
      </w:r>
      <w:r w:rsidRPr="00F95989">
        <w:rPr>
          <w:b/>
          <w:bCs/>
          <w:highlight w:val="lightGray"/>
        </w:rPr>
        <w:t>Информация о нарушениях</w:t>
      </w:r>
    </w:p>
    <w:p w:rsidR="007D296D" w:rsidRPr="00F92EC4" w:rsidRDefault="007D296D" w:rsidP="007D296D">
      <w:pPr>
        <w:ind w:firstLine="709"/>
      </w:pPr>
      <w:r w:rsidRPr="00F92EC4">
        <w:t xml:space="preserve">Настройка </w:t>
      </w:r>
      <w:r w:rsidRPr="00F92EC4">
        <w:rPr>
          <w:b/>
          <w:bCs/>
        </w:rPr>
        <w:t xml:space="preserve">Срок давности (месяцы) </w:t>
      </w:r>
      <w:r w:rsidRPr="00F92EC4">
        <w:t>позволяет задать срок давности для привлечения к административной ответственности.</w:t>
      </w:r>
    </w:p>
    <w:p w:rsidR="007D296D" w:rsidRPr="00F92EC4" w:rsidRDefault="007D296D" w:rsidP="007D296D">
      <w:pPr>
        <w:ind w:firstLine="709"/>
      </w:pPr>
      <w:r w:rsidRPr="00F92EC4">
        <w:t xml:space="preserve">Настройка </w:t>
      </w:r>
      <w:r w:rsidRPr="00F92EC4">
        <w:rPr>
          <w:b/>
          <w:bCs/>
        </w:rPr>
        <w:t xml:space="preserve">Только свои </w:t>
      </w:r>
      <w:r w:rsidRPr="00F92EC4">
        <w:t>определяет  способ отображения списка организаций: все или только те, все или только те, которые соответствуют территории проверяющей организации.</w:t>
      </w:r>
    </w:p>
    <w:p w:rsidR="007D296D" w:rsidRPr="00F92EC4" w:rsidRDefault="007D296D" w:rsidP="007D296D">
      <w:pPr>
        <w:spacing w:before="100" w:beforeAutospacing="1" w:after="100" w:afterAutospacing="1"/>
        <w:ind w:firstLine="709"/>
      </w:pPr>
      <w:r w:rsidRPr="00F92EC4">
        <w:t> </w:t>
      </w:r>
      <w:r w:rsidR="00F95989">
        <w:rPr>
          <w:b/>
          <w:bCs/>
        </w:rPr>
        <w:t xml:space="preserve">Объект </w:t>
      </w:r>
      <w:r w:rsidR="00F95989" w:rsidRPr="00F95989">
        <w:rPr>
          <w:b/>
          <w:bCs/>
          <w:highlight w:val="lightGray"/>
        </w:rPr>
        <w:t xml:space="preserve">Документы =&gt; </w:t>
      </w:r>
      <w:r w:rsidRPr="00F95989">
        <w:rPr>
          <w:b/>
          <w:bCs/>
          <w:highlight w:val="lightGray"/>
        </w:rPr>
        <w:t>Карты ВФК</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Печать</w:t>
      </w:r>
      <w:r w:rsidRPr="00F92EC4">
        <w:t xml:space="preserve"> позволяет добавить отчеты, которые будут доступны для формирования в окне </w:t>
      </w:r>
      <w:r w:rsidRPr="00F92EC4">
        <w:rPr>
          <w:b/>
          <w:bCs/>
        </w:rPr>
        <w:t>Карты ВФК</w:t>
      </w:r>
      <w:r w:rsidRPr="00F92EC4">
        <w:t xml:space="preserve"> по кнопке [</w:t>
      </w:r>
      <w:r w:rsidRPr="00F92EC4">
        <w:rPr>
          <w:b/>
          <w:bCs/>
        </w:rPr>
        <w:t>Печать]</w:t>
      </w:r>
      <w:r w:rsidRPr="00F92EC4">
        <w:t>.</w:t>
      </w:r>
    </w:p>
    <w:p w:rsidR="007D296D" w:rsidRPr="00F92EC4" w:rsidRDefault="007D296D" w:rsidP="007D296D">
      <w:pPr>
        <w:spacing w:before="100" w:beforeAutospacing="1" w:after="100" w:afterAutospacing="1"/>
        <w:ind w:firstLine="709"/>
      </w:pPr>
      <w:r w:rsidRPr="00F92EC4">
        <w:t> </w:t>
      </w:r>
      <w:bookmarkStart w:id="50" w:name="50"/>
      <w:bookmarkEnd w:id="50"/>
      <w:r w:rsidR="00F95989">
        <w:rPr>
          <w:b/>
          <w:bCs/>
        </w:rPr>
        <w:t xml:space="preserve">Объект </w:t>
      </w:r>
      <w:r w:rsidR="00F95989" w:rsidRPr="00F95989">
        <w:rPr>
          <w:b/>
          <w:bCs/>
          <w:highlight w:val="lightGray"/>
        </w:rPr>
        <w:t xml:space="preserve">Документы =&gt; </w:t>
      </w:r>
      <w:r w:rsidRPr="00F95989">
        <w:rPr>
          <w:b/>
          <w:bCs/>
          <w:highlight w:val="lightGray"/>
        </w:rPr>
        <w:t>Дерево проверяющих</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Показывать объекты контроля</w:t>
      </w:r>
      <w:r w:rsidRPr="00F92EC4">
        <w:t xml:space="preserve"> позволяет настроить видимость объектов контроля при открытии узла </w:t>
      </w:r>
      <w:r w:rsidRPr="00F92EC4">
        <w:rPr>
          <w:b/>
          <w:bCs/>
        </w:rPr>
        <w:t>Объекты контроля</w:t>
      </w:r>
      <w:r w:rsidRPr="00F92EC4">
        <w:t xml:space="preserve"> из </w:t>
      </w:r>
      <w:r w:rsidRPr="00F92EC4">
        <w:rPr>
          <w:b/>
          <w:bCs/>
        </w:rPr>
        <w:t>Дерева проверяющих</w:t>
      </w:r>
      <w:r w:rsidRPr="00F92EC4">
        <w:t xml:space="preserve">. Возможны три варианта настройки: </w:t>
      </w:r>
      <w:r w:rsidR="00F83A63" w:rsidRPr="00F83A63">
        <w:rPr>
          <w:b/>
        </w:rPr>
        <w:t>«</w:t>
      </w:r>
      <w:r w:rsidRPr="00F83A63">
        <w:rPr>
          <w:b/>
        </w:rPr>
        <w:t>По территории</w:t>
      </w:r>
      <w:r w:rsidR="00F83A63" w:rsidRPr="00F83A63">
        <w:rPr>
          <w:b/>
        </w:rPr>
        <w:t>»</w:t>
      </w:r>
      <w:r w:rsidRPr="00F92EC4">
        <w:t xml:space="preserve"> (будут показаны все объекты подчиненных и подконтрольных территорий выбранной проверяющей), </w:t>
      </w:r>
      <w:r w:rsidR="00F83A63" w:rsidRPr="00F83A63">
        <w:rPr>
          <w:b/>
        </w:rPr>
        <w:t>«</w:t>
      </w:r>
      <w:r w:rsidRPr="00F83A63">
        <w:rPr>
          <w:b/>
        </w:rPr>
        <w:t>По главе</w:t>
      </w:r>
      <w:r w:rsidR="00F83A63" w:rsidRPr="00F83A63">
        <w:rPr>
          <w:b/>
        </w:rPr>
        <w:t>»</w:t>
      </w:r>
      <w:r w:rsidRPr="00F92EC4">
        <w:t xml:space="preserve"> (будут показаны все объекты, поле </w:t>
      </w:r>
      <w:r w:rsidR="00F83A63" w:rsidRPr="00F83A63">
        <w:rPr>
          <w:b/>
        </w:rPr>
        <w:t>«</w:t>
      </w:r>
      <w:r w:rsidRPr="00F83A63">
        <w:rPr>
          <w:b/>
        </w:rPr>
        <w:t>Глава</w:t>
      </w:r>
      <w:r w:rsidR="00F83A63" w:rsidRPr="00F83A63">
        <w:rPr>
          <w:b/>
        </w:rPr>
        <w:t>»</w:t>
      </w:r>
      <w:r w:rsidRPr="00F92EC4">
        <w:t xml:space="preserve"> которых совпадает с аналогичным полем выбранной проверяющей) и </w:t>
      </w:r>
      <w:r w:rsidR="00F83A63">
        <w:t>«</w:t>
      </w:r>
      <w:r w:rsidRPr="00F92EC4">
        <w:t>По иерархии</w:t>
      </w:r>
      <w:r w:rsidR="00F83A63">
        <w:t>»</w:t>
      </w:r>
      <w:r w:rsidRPr="00F92EC4">
        <w:t xml:space="preserve"> (будут показаны все объекты, подчиненные выбранной проверяющей). Для каждого из вариантов можно задать типы организаций и организации, которые будут попадать под выбранный вариант. Например, для того, чтобы у проверяющих типа ГРБС объекты показывались по главе, необходимо для варианта </w:t>
      </w:r>
      <w:r w:rsidR="00F83A63" w:rsidRPr="00F83A63">
        <w:rPr>
          <w:b/>
        </w:rPr>
        <w:t>«</w:t>
      </w:r>
      <w:r w:rsidRPr="00F83A63">
        <w:rPr>
          <w:b/>
        </w:rPr>
        <w:t>По главе</w:t>
      </w:r>
      <w:r w:rsidR="00F83A63" w:rsidRPr="00F83A63">
        <w:rPr>
          <w:b/>
        </w:rPr>
        <w:t>»</w:t>
      </w:r>
      <w:r w:rsidRPr="00F92EC4">
        <w:t xml:space="preserve"> отобрать тип организации </w:t>
      </w:r>
      <w:r w:rsidR="00F83A63" w:rsidRPr="00F83A63">
        <w:rPr>
          <w:b/>
        </w:rPr>
        <w:t>«</w:t>
      </w:r>
      <w:r w:rsidRPr="00F83A63">
        <w:rPr>
          <w:b/>
        </w:rPr>
        <w:t>ГРБС</w:t>
      </w:r>
      <w:r w:rsidR="00F83A63" w:rsidRPr="00F83A63">
        <w:rPr>
          <w:b/>
        </w:rPr>
        <w:t>»</w:t>
      </w:r>
      <w:r w:rsidRPr="00F92EC4">
        <w:t xml:space="preserve">. По умолчанию, значение настройки для всех проверяющих - </w:t>
      </w:r>
      <w:r w:rsidR="00F83A63" w:rsidRPr="00F83A63">
        <w:rPr>
          <w:b/>
        </w:rPr>
        <w:t>«</w:t>
      </w:r>
      <w:r w:rsidRPr="00F83A63">
        <w:rPr>
          <w:b/>
        </w:rPr>
        <w:t>По территории</w:t>
      </w:r>
      <w:r w:rsidR="00F83A63" w:rsidRPr="00F83A63">
        <w:rPr>
          <w:b/>
        </w:rPr>
        <w:t>»</w:t>
      </w:r>
      <w:r w:rsidRPr="00F92EC4">
        <w:t>.</w:t>
      </w:r>
    </w:p>
    <w:p w:rsidR="007D296D" w:rsidRPr="00F92EC4" w:rsidRDefault="007D296D" w:rsidP="007D296D">
      <w:pPr>
        <w:spacing w:before="100" w:beforeAutospacing="1" w:after="100" w:afterAutospacing="1"/>
        <w:ind w:firstLine="709"/>
      </w:pPr>
      <w:r w:rsidRPr="00F92EC4">
        <w:lastRenderedPageBreak/>
        <w:t> </w:t>
      </w:r>
      <w:bookmarkStart w:id="51" w:name="13"/>
      <w:bookmarkEnd w:id="51"/>
      <w:r w:rsidRPr="00F92EC4">
        <w:rPr>
          <w:b/>
          <w:bCs/>
        </w:rPr>
        <w:t>Объекты группы</w:t>
      </w:r>
      <w:r w:rsidRPr="00F92EC4">
        <w:t xml:space="preserve"> </w:t>
      </w:r>
      <w:r w:rsidRPr="00F92EC4">
        <w:rPr>
          <w:b/>
          <w:bCs/>
        </w:rPr>
        <w:t>Отчеты</w:t>
      </w:r>
    </w:p>
    <w:p w:rsidR="007D296D" w:rsidRPr="00F92EC4" w:rsidRDefault="007D296D" w:rsidP="007D296D">
      <w:pPr>
        <w:ind w:firstLine="709"/>
      </w:pPr>
      <w:r w:rsidRPr="00F92EC4">
        <w:t>Настройка</w:t>
      </w:r>
      <w:r w:rsidRPr="00F92EC4">
        <w:rPr>
          <w:b/>
          <w:bCs/>
        </w:rPr>
        <w:t xml:space="preserve"> Вставлять дату и время формирования в шапку отчета</w:t>
      </w:r>
      <w:r w:rsidRPr="00F92EC4">
        <w:t xml:space="preserve"> позволяет выводить время и дату формирования отчета в шапке отчета.</w:t>
      </w:r>
    </w:p>
    <w:p w:rsidR="007D296D" w:rsidRPr="00F92EC4" w:rsidRDefault="007D296D" w:rsidP="007D296D">
      <w:pPr>
        <w:ind w:firstLine="709"/>
      </w:pPr>
      <w:r w:rsidRPr="00F92EC4">
        <w:t>Настройка</w:t>
      </w:r>
      <w:r w:rsidRPr="00F92EC4">
        <w:rPr>
          <w:b/>
          <w:bCs/>
        </w:rPr>
        <w:t xml:space="preserve"> Выводить информацию об ЭП для сохраненных и подписанных отчетов </w:t>
      </w:r>
      <w:r w:rsidRPr="00F92EC4">
        <w:t>позволяет при открытии отчета из списка сохраненных отчетов выводить информацию об ЭП в конце файла.</w:t>
      </w:r>
    </w:p>
    <w:p w:rsidR="007D296D" w:rsidRPr="00F92EC4" w:rsidRDefault="007D296D" w:rsidP="007D296D">
      <w:pPr>
        <w:ind w:firstLine="709"/>
      </w:pPr>
      <w:r w:rsidRPr="00F92EC4">
        <w:t xml:space="preserve">Настройка </w:t>
      </w:r>
      <w:r w:rsidRPr="00F92EC4">
        <w:rPr>
          <w:b/>
          <w:bCs/>
        </w:rPr>
        <w:t>Использовать интерфейс для подписывания/сохранения отчетов</w:t>
      </w:r>
      <w:r w:rsidRPr="00F92EC4">
        <w:t xml:space="preserve"> позволяет сохранить отчет на сервер первичных документов. При этом если при печати используется менеджер печати, то сохранить отчет на сервер можно по одноименной кнопке в панели инструментов менеджера. Если менеджер печати не используется, то на форме параметров отчета будет возможность установить параметр </w:t>
      </w:r>
      <w:r w:rsidRPr="00F92EC4">
        <w:rPr>
          <w:b/>
          <w:bCs/>
        </w:rPr>
        <w:t>Сохранить отчет на сервер</w:t>
      </w:r>
      <w:r w:rsidRPr="00F92EC4">
        <w:t>.</w:t>
      </w:r>
    </w:p>
    <w:p w:rsidR="007D296D" w:rsidRPr="00F92EC4" w:rsidRDefault="007D296D" w:rsidP="007D296D">
      <w:pPr>
        <w:spacing w:before="100" w:beforeAutospacing="1" w:after="100" w:afterAutospacing="1"/>
        <w:ind w:firstLine="709"/>
      </w:pPr>
      <w:r w:rsidRPr="00F92EC4">
        <w:t> </w:t>
      </w:r>
      <w:bookmarkStart w:id="52" w:name="17"/>
      <w:bookmarkEnd w:id="52"/>
      <w:r w:rsidRPr="00F92EC4">
        <w:rPr>
          <w:b/>
          <w:bCs/>
        </w:rPr>
        <w:t>Объекты группы Справочники</w:t>
      </w:r>
    </w:p>
    <w:p w:rsidR="007D296D" w:rsidRPr="00F92EC4" w:rsidRDefault="007D296D" w:rsidP="007D296D">
      <w:pPr>
        <w:ind w:firstLine="709"/>
      </w:pPr>
      <w:r w:rsidRPr="00F92EC4">
        <w:t>Настройка</w:t>
      </w:r>
      <w:r w:rsidRPr="00F92EC4">
        <w:rPr>
          <w:b/>
          <w:bCs/>
        </w:rPr>
        <w:t xml:space="preserve"> Переменная длина кода </w:t>
      </w:r>
      <w:r w:rsidRPr="00F92EC4">
        <w:t xml:space="preserve">позволяет задать значение длины кода для </w:t>
      </w:r>
      <w:r w:rsidRPr="00F92EC4">
        <w:rPr>
          <w:b/>
          <w:bCs/>
        </w:rPr>
        <w:t>справочников Бюджетная классификация</w:t>
      </w:r>
      <w:r w:rsidRPr="00F92EC4">
        <w:t>.</w:t>
      </w:r>
    </w:p>
    <w:p w:rsidR="007D296D" w:rsidRPr="00F92EC4" w:rsidRDefault="007D296D" w:rsidP="007D296D">
      <w:pPr>
        <w:ind w:firstLine="709"/>
      </w:pPr>
      <w:r w:rsidRPr="00F92EC4">
        <w:t xml:space="preserve">Для справочников существует общая настройка </w:t>
      </w:r>
      <w:r w:rsidRPr="00F92EC4">
        <w:rPr>
          <w:b/>
          <w:bCs/>
        </w:rPr>
        <w:t>Выравнивание</w:t>
      </w:r>
      <w:r w:rsidRPr="00F92EC4">
        <w:t xml:space="preserve">, позволяющая указывать метод выравнивания колонки </w:t>
      </w:r>
      <w:r w:rsidRPr="00F92EC4">
        <w:rPr>
          <w:b/>
          <w:bCs/>
        </w:rPr>
        <w:t>Код</w:t>
      </w:r>
      <w:r w:rsidRPr="00F92EC4">
        <w:t xml:space="preserve"> в списке справочника. Возможные значения: </w:t>
      </w:r>
      <w:r w:rsidR="00F83A63" w:rsidRPr="002F3FEC">
        <w:rPr>
          <w:b/>
        </w:rPr>
        <w:t>«</w:t>
      </w:r>
      <w:r w:rsidRPr="002F3FEC">
        <w:rPr>
          <w:b/>
        </w:rPr>
        <w:t>по левому краю</w:t>
      </w:r>
      <w:r w:rsidR="00F83A63" w:rsidRPr="002F3FEC">
        <w:rPr>
          <w:b/>
        </w:rPr>
        <w:t>»</w:t>
      </w:r>
      <w:r w:rsidRPr="00F92EC4">
        <w:t>,</w:t>
      </w:r>
      <w:r w:rsidR="00F83A63">
        <w:t xml:space="preserve"> </w:t>
      </w:r>
      <w:r w:rsidR="00F83A63" w:rsidRPr="002F3FEC">
        <w:rPr>
          <w:b/>
        </w:rPr>
        <w:t>«по правому краю»</w:t>
      </w:r>
      <w:r w:rsidR="00F83A63">
        <w:t xml:space="preserve"> и </w:t>
      </w:r>
      <w:r w:rsidR="00F83A63" w:rsidRPr="002F3FEC">
        <w:rPr>
          <w:b/>
        </w:rPr>
        <w:t>«по центру»</w:t>
      </w:r>
      <w:r w:rsidRPr="00F92EC4">
        <w:t>. Порядок сортировки по колонке  в окне списка зависит от метода выравнивания.</w:t>
      </w:r>
    </w:p>
    <w:p w:rsidR="007D296D" w:rsidRPr="00F92EC4" w:rsidRDefault="007D296D" w:rsidP="007D296D">
      <w:pPr>
        <w:ind w:firstLine="709"/>
      </w:pPr>
      <w:r w:rsidRPr="00F92EC4">
        <w:t xml:space="preserve">Настройка </w:t>
      </w:r>
      <w:r w:rsidRPr="00F92EC4">
        <w:rPr>
          <w:b/>
          <w:bCs/>
        </w:rPr>
        <w:t>Показывать зависимые записи после удаления</w:t>
      </w:r>
      <w:r w:rsidRPr="00F92EC4">
        <w:t xml:space="preserve"> позволяет определить действие пользователя после вывода протокола удаления.</w:t>
      </w:r>
    </w:p>
    <w:p w:rsidR="007D296D" w:rsidRPr="00F92EC4" w:rsidRDefault="007D296D" w:rsidP="007D296D">
      <w:pPr>
        <w:ind w:firstLine="709"/>
      </w:pPr>
      <w:r w:rsidRPr="00F92EC4">
        <w:t xml:space="preserve">Настройка </w:t>
      </w:r>
      <w:r w:rsidRPr="00F92EC4">
        <w:rPr>
          <w:b/>
          <w:bCs/>
        </w:rPr>
        <w:t>Записи, запрещенные к редактированию</w:t>
      </w:r>
      <w:r w:rsidRPr="00F92EC4">
        <w:t xml:space="preserve"> позволяет задавать в списках на конкретных пользователей записи с доступом только на чтение. Такие записи пользователь не сможет изменять и удалять.</w:t>
      </w:r>
    </w:p>
    <w:p w:rsidR="007D296D" w:rsidRPr="00F92EC4" w:rsidRDefault="007D296D" w:rsidP="007D296D">
      <w:pPr>
        <w:spacing w:before="100" w:beforeAutospacing="1" w:after="100" w:afterAutospacing="1"/>
        <w:ind w:firstLine="709"/>
      </w:pPr>
      <w:r w:rsidRPr="00F92EC4">
        <w:t> </w:t>
      </w:r>
      <w:r w:rsidRPr="00F92EC4">
        <w:rPr>
          <w:b/>
          <w:bCs/>
        </w:rPr>
        <w:t>О</w:t>
      </w:r>
      <w:r w:rsidR="00F95989">
        <w:rPr>
          <w:b/>
          <w:bCs/>
        </w:rPr>
        <w:t xml:space="preserve">бъекты группы </w:t>
      </w:r>
      <w:r w:rsidR="00F95989" w:rsidRPr="00F95989">
        <w:rPr>
          <w:b/>
          <w:bCs/>
          <w:highlight w:val="lightGray"/>
        </w:rPr>
        <w:t xml:space="preserve">Справочники =&gt; </w:t>
      </w:r>
      <w:r w:rsidRPr="00F95989">
        <w:rPr>
          <w:b/>
          <w:bCs/>
          <w:highlight w:val="lightGray"/>
        </w:rPr>
        <w:t>Бюджетная классификация</w:t>
      </w:r>
    </w:p>
    <w:p w:rsidR="007D296D" w:rsidRPr="00F92EC4" w:rsidRDefault="007D296D" w:rsidP="00F83A63">
      <w:pPr>
        <w:ind w:firstLine="709"/>
      </w:pPr>
      <w:r w:rsidRPr="00F92EC4">
        <w:t xml:space="preserve">Настройка </w:t>
      </w:r>
      <w:r w:rsidRPr="00F92EC4">
        <w:rPr>
          <w:b/>
          <w:bCs/>
        </w:rPr>
        <w:t>Автонумерация</w:t>
      </w:r>
      <w:r w:rsidRPr="00F92EC4">
        <w:t xml:space="preserve"> позволяет позволяет задать </w:t>
      </w:r>
      <w:hyperlink r:id="rId53" w:anchor="99000552" w:history="1">
        <w:r w:rsidRPr="00F83A63">
          <w:t>маску</w:t>
        </w:r>
      </w:hyperlink>
      <w:r w:rsidRPr="00F92EC4">
        <w:t xml:space="preserve"> автонумерации кода записи соответствующего справочника.</w:t>
      </w:r>
    </w:p>
    <w:p w:rsidR="007D296D" w:rsidRPr="00F92EC4" w:rsidRDefault="007D296D" w:rsidP="00F83A63">
      <w:pPr>
        <w:ind w:firstLine="709"/>
      </w:pPr>
      <w:r w:rsidRPr="00F92EC4">
        <w:t xml:space="preserve">Настройка </w:t>
      </w:r>
      <w:r w:rsidRPr="00F92EC4">
        <w:rPr>
          <w:b/>
          <w:bCs/>
        </w:rPr>
        <w:t xml:space="preserve">Длина кода </w:t>
      </w:r>
      <w:r w:rsidRPr="00F92EC4">
        <w:t>определяет количество знаков у кода записи соответствующего справочника.</w:t>
      </w:r>
    </w:p>
    <w:p w:rsidR="007D296D" w:rsidRPr="00F92EC4" w:rsidRDefault="007D296D" w:rsidP="007D296D">
      <w:pPr>
        <w:spacing w:before="100" w:beforeAutospacing="1" w:after="100" w:afterAutospacing="1"/>
        <w:ind w:firstLine="709"/>
      </w:pPr>
      <w:r w:rsidRPr="00F92EC4">
        <w:t> </w:t>
      </w:r>
      <w:bookmarkStart w:id="53" w:name="svbudj"/>
      <w:bookmarkEnd w:id="53"/>
      <w:r w:rsidR="00F95989">
        <w:rPr>
          <w:b/>
          <w:bCs/>
        </w:rPr>
        <w:t xml:space="preserve">Объект </w:t>
      </w:r>
      <w:r w:rsidR="00F95989" w:rsidRPr="00F95989">
        <w:rPr>
          <w:b/>
          <w:bCs/>
          <w:highlight w:val="lightGray"/>
        </w:rPr>
        <w:t xml:space="preserve">Справочники =&gt; </w:t>
      </w:r>
      <w:r w:rsidRPr="00F95989">
        <w:rPr>
          <w:b/>
          <w:bCs/>
          <w:highlight w:val="lightGray"/>
        </w:rPr>
        <w:t>Бюджетная классификация</w:t>
      </w:r>
      <w:r w:rsidR="00F95989" w:rsidRPr="00F95989">
        <w:rPr>
          <w:b/>
          <w:bCs/>
          <w:highlight w:val="lightGray"/>
        </w:rPr>
        <w:t xml:space="preserve"> =&gt; </w:t>
      </w:r>
      <w:r w:rsidRPr="00F95989">
        <w:rPr>
          <w:b/>
          <w:bCs/>
          <w:highlight w:val="lightGray"/>
        </w:rPr>
        <w:t>Виды средств</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Имущество</w:t>
      </w:r>
      <w:r w:rsidRPr="00F92EC4">
        <w:t xml:space="preserve"> позволяет отобрать виды средств, по которым можно по умолчанию вводить факты финансирования с нулевой суммой.</w:t>
      </w:r>
    </w:p>
    <w:p w:rsidR="007D296D" w:rsidRPr="00F92EC4" w:rsidRDefault="007D296D" w:rsidP="007D296D">
      <w:pPr>
        <w:spacing w:before="100" w:beforeAutospacing="1" w:after="100" w:afterAutospacing="1"/>
        <w:ind w:firstLine="709"/>
      </w:pPr>
      <w:r w:rsidRPr="00F92EC4">
        <w:t> </w:t>
      </w:r>
      <w:bookmarkStart w:id="54" w:name="sdocvid"/>
      <w:bookmarkEnd w:id="54"/>
      <w:r w:rsidRPr="00F92EC4">
        <w:rPr>
          <w:b/>
          <w:bCs/>
        </w:rPr>
        <w:t xml:space="preserve">Объект </w:t>
      </w:r>
      <w:r w:rsidRPr="00F95989">
        <w:rPr>
          <w:b/>
          <w:bCs/>
          <w:highlight w:val="lightGray"/>
        </w:rPr>
        <w:t>Справочники</w:t>
      </w:r>
      <w:r w:rsidR="00F95989" w:rsidRPr="00F95989">
        <w:rPr>
          <w:b/>
          <w:bCs/>
          <w:highlight w:val="lightGray"/>
        </w:rPr>
        <w:t xml:space="preserve"> =&gt; </w:t>
      </w:r>
      <w:r w:rsidRPr="00F95989">
        <w:rPr>
          <w:b/>
          <w:bCs/>
          <w:highlight w:val="lightGray"/>
        </w:rPr>
        <w:t>Документы</w:t>
      </w:r>
      <w:r w:rsidR="00F95989" w:rsidRPr="00F95989">
        <w:rPr>
          <w:b/>
          <w:bCs/>
          <w:highlight w:val="lightGray"/>
        </w:rPr>
        <w:t xml:space="preserve"> =&gt; </w:t>
      </w:r>
      <w:r w:rsidRPr="00F95989">
        <w:rPr>
          <w:b/>
          <w:bCs/>
          <w:highlight w:val="lightGray"/>
        </w:rPr>
        <w:t>Виды документов</w:t>
      </w:r>
    </w:p>
    <w:p w:rsidR="007D296D" w:rsidRPr="00F92EC4" w:rsidRDefault="007D296D" w:rsidP="00F83A63">
      <w:pPr>
        <w:ind w:firstLine="709"/>
      </w:pPr>
      <w:r w:rsidRPr="00F92EC4">
        <w:t xml:space="preserve">Настройка </w:t>
      </w:r>
      <w:r w:rsidRPr="00F92EC4">
        <w:rPr>
          <w:b/>
          <w:bCs/>
        </w:rPr>
        <w:t>Автонумерация</w:t>
      </w:r>
      <w:r w:rsidRPr="00F92EC4">
        <w:t xml:space="preserve"> позволяет позволяет задать </w:t>
      </w:r>
      <w:hyperlink r:id="rId54" w:anchor="99000552" w:history="1">
        <w:r w:rsidRPr="00F83A63">
          <w:t>маску</w:t>
        </w:r>
      </w:hyperlink>
      <w:r w:rsidRPr="00F92EC4">
        <w:t xml:space="preserve"> автонумерации кода записи справочника.</w:t>
      </w:r>
    </w:p>
    <w:p w:rsidR="007D296D" w:rsidRPr="00F92EC4" w:rsidRDefault="007D296D" w:rsidP="00F83A63">
      <w:pPr>
        <w:ind w:firstLine="709"/>
      </w:pPr>
      <w:r w:rsidRPr="00F92EC4">
        <w:t xml:space="preserve">Настройка </w:t>
      </w:r>
      <w:r w:rsidRPr="00F92EC4">
        <w:rPr>
          <w:b/>
          <w:bCs/>
        </w:rPr>
        <w:t xml:space="preserve">Возмещение </w:t>
      </w:r>
      <w:r w:rsidRPr="00F92EC4">
        <w:t xml:space="preserve">позволяет отобрать </w:t>
      </w:r>
      <w:hyperlink r:id="rId55" w:history="1">
        <w:r w:rsidRPr="00F83A63">
          <w:t>виды документов</w:t>
        </w:r>
      </w:hyperlink>
      <w:r w:rsidRPr="00F92EC4">
        <w:t xml:space="preserve">, по которым будет учитываться сумма возмещения по факту нарушения в мероприятии. Для документов, не отобранных в настройке, в окне ввода документа КМ, во вкладке </w:t>
      </w:r>
      <w:r w:rsidRPr="00F92EC4">
        <w:rPr>
          <w:b/>
          <w:bCs/>
        </w:rPr>
        <w:t>Нарушения</w:t>
      </w:r>
      <w:r w:rsidRPr="00F92EC4">
        <w:t xml:space="preserve">  колонка </w:t>
      </w:r>
      <w:r w:rsidRPr="00F92EC4">
        <w:rPr>
          <w:b/>
          <w:bCs/>
        </w:rPr>
        <w:t>Возмещено</w:t>
      </w:r>
      <w:r w:rsidRPr="00F92EC4">
        <w:t xml:space="preserve"> не отображается, а в колонке </w:t>
      </w:r>
      <w:r w:rsidRPr="00F92EC4">
        <w:rPr>
          <w:b/>
          <w:bCs/>
        </w:rPr>
        <w:t xml:space="preserve">Сумма </w:t>
      </w:r>
      <w:r w:rsidRPr="00F92EC4">
        <w:t>не учитываются возмещённые суммы.</w:t>
      </w:r>
    </w:p>
    <w:p w:rsidR="007D296D" w:rsidRPr="00F92EC4" w:rsidRDefault="007D296D" w:rsidP="00F83A63">
      <w:pPr>
        <w:ind w:firstLine="709"/>
      </w:pPr>
      <w:r w:rsidRPr="00F92EC4">
        <w:t xml:space="preserve">Настройка </w:t>
      </w:r>
      <w:r w:rsidRPr="00F92EC4">
        <w:rPr>
          <w:b/>
          <w:bCs/>
        </w:rPr>
        <w:t xml:space="preserve">Постановления по делу об АП </w:t>
      </w:r>
      <w:r w:rsidRPr="00F92EC4">
        <w:t xml:space="preserve">позволяет указать </w:t>
      </w:r>
      <w:hyperlink r:id="rId56" w:history="1">
        <w:r w:rsidRPr="00F83A63">
          <w:t>вид документа</w:t>
        </w:r>
      </w:hyperlink>
      <w:r w:rsidRPr="00F92EC4">
        <w:t xml:space="preserve">, при создании которого в случае наказания в виде штрафа при работе в </w:t>
      </w:r>
      <w:hyperlink r:id="rId57" w:history="1">
        <w:r w:rsidRPr="00F83A63">
          <w:t>связке</w:t>
        </w:r>
      </w:hyperlink>
      <w:r w:rsidRPr="00F92EC4">
        <w:t xml:space="preserve"> с </w:t>
      </w:r>
      <w:r w:rsidR="00357717">
        <w:t>ПК</w:t>
      </w:r>
      <w:r w:rsidRPr="00F92EC4">
        <w:t xml:space="preserve"> </w:t>
      </w:r>
      <w:r w:rsidR="00357717">
        <w:t>«</w:t>
      </w:r>
      <w:r w:rsidRPr="00F92EC4">
        <w:t>Администратор-Д</w:t>
      </w:r>
      <w:r w:rsidR="00357717">
        <w:t>»</w:t>
      </w:r>
      <w:r w:rsidRPr="00F92EC4">
        <w:t xml:space="preserve"> автоматически будет создано соответствующее начисление в </w:t>
      </w:r>
      <w:r w:rsidR="00357717">
        <w:t>ПК</w:t>
      </w:r>
      <w:r w:rsidRPr="00F92EC4">
        <w:t xml:space="preserve"> </w:t>
      </w:r>
      <w:r w:rsidR="00357717">
        <w:t>«</w:t>
      </w:r>
      <w:r w:rsidRPr="00F92EC4">
        <w:t>Администратор-Д</w:t>
      </w:r>
      <w:r w:rsidR="00357717">
        <w:t>»</w:t>
      </w:r>
      <w:r w:rsidRPr="00F92EC4">
        <w:t>.</w:t>
      </w:r>
    </w:p>
    <w:p w:rsidR="007D296D" w:rsidRPr="00F92EC4" w:rsidRDefault="007D296D" w:rsidP="00F83A63">
      <w:pPr>
        <w:ind w:firstLine="709"/>
      </w:pPr>
      <w:r w:rsidRPr="00F92EC4">
        <w:lastRenderedPageBreak/>
        <w:t xml:space="preserve">Настройка </w:t>
      </w:r>
      <w:r w:rsidRPr="00F92EC4">
        <w:rPr>
          <w:b/>
          <w:bCs/>
        </w:rPr>
        <w:t>Решение по жалобе</w:t>
      </w:r>
      <w:r w:rsidRPr="00F92EC4">
        <w:t xml:space="preserve"> позволяет указать </w:t>
      </w:r>
      <w:hyperlink r:id="rId58" w:history="1">
        <w:r w:rsidRPr="00F83A63">
          <w:t>вид документа</w:t>
        </w:r>
      </w:hyperlink>
      <w:r w:rsidRPr="00F92EC4">
        <w:t xml:space="preserve">, который будет создан в </w:t>
      </w:r>
      <w:r w:rsidR="00864189">
        <w:t>ПК «Финконтроль</w:t>
      </w:r>
      <w:r w:rsidRPr="00F92EC4">
        <w:t>-СМАРТ</w:t>
      </w:r>
      <w:r w:rsidR="00864189">
        <w:t>»</w:t>
      </w:r>
      <w:r w:rsidRPr="00F92EC4">
        <w:t xml:space="preserve"> в случае отмены или изменения наказания. При этом в </w:t>
      </w:r>
      <w:r w:rsidR="00357717">
        <w:t>ПК</w:t>
      </w:r>
      <w:r w:rsidRPr="00F92EC4">
        <w:t xml:space="preserve"> </w:t>
      </w:r>
      <w:r w:rsidR="00357717">
        <w:t>«</w:t>
      </w:r>
      <w:r w:rsidRPr="00F92EC4">
        <w:t>Администратор-Д</w:t>
      </w:r>
      <w:r w:rsidR="00357717">
        <w:t>»</w:t>
      </w:r>
      <w:r w:rsidRPr="00F92EC4">
        <w:t xml:space="preserve"> (если настроена связь с Администратор-Д) автоматически будет создано корректирующее начисление с датой решения по жалобе с отрицательной суммой, равной сумме начисленного ранее штрафа (в случае, если постановление отменено) либо с суммой, равной разности сумм нового штрафа, начисленного решением, и суммы штрафа по постановлению (в случае, если постановление изменено). </w:t>
      </w:r>
    </w:p>
    <w:p w:rsidR="007D296D" w:rsidRPr="00F92EC4" w:rsidRDefault="007D296D" w:rsidP="00F83A63">
      <w:pPr>
        <w:ind w:firstLine="709"/>
      </w:pPr>
      <w:r w:rsidRPr="00F92EC4">
        <w:t xml:space="preserve">Настройки </w:t>
      </w:r>
      <w:r w:rsidRPr="00F92EC4">
        <w:rPr>
          <w:b/>
          <w:bCs/>
        </w:rPr>
        <w:t xml:space="preserve">Квитанция, Платежное поручение </w:t>
      </w:r>
      <w:r w:rsidRPr="00F92EC4">
        <w:t xml:space="preserve">позволяет указать </w:t>
      </w:r>
      <w:hyperlink r:id="rId59" w:history="1">
        <w:r w:rsidRPr="00F83A63">
          <w:t>виды документов</w:t>
        </w:r>
      </w:hyperlink>
      <w:r w:rsidRPr="00F83A63">
        <w:t xml:space="preserve"> </w:t>
      </w:r>
      <w:r w:rsidRPr="00F92EC4">
        <w:t xml:space="preserve">по оплате штрафов, которые будут созданы в </w:t>
      </w:r>
      <w:r w:rsidR="00357717">
        <w:t>ПК</w:t>
      </w:r>
      <w:r w:rsidRPr="00F92EC4">
        <w:t xml:space="preserve"> </w:t>
      </w:r>
      <w:r w:rsidR="00357717">
        <w:t>«Финконтроль</w:t>
      </w:r>
      <w:r w:rsidRPr="00F92EC4">
        <w:t>-СМАРТ</w:t>
      </w:r>
      <w:r w:rsidR="00357717">
        <w:t>»</w:t>
      </w:r>
      <w:r w:rsidRPr="00F92EC4">
        <w:t xml:space="preserve"> при работе в </w:t>
      </w:r>
      <w:hyperlink r:id="rId60" w:history="1">
        <w:r w:rsidRPr="00357717">
          <w:t>связке</w:t>
        </w:r>
      </w:hyperlink>
      <w:r w:rsidRPr="00F92EC4">
        <w:t xml:space="preserve"> с </w:t>
      </w:r>
      <w:r w:rsidR="00357717">
        <w:t>ПК</w:t>
      </w:r>
      <w:r w:rsidRPr="00F92EC4">
        <w:t xml:space="preserve"> </w:t>
      </w:r>
      <w:r w:rsidR="00357717">
        <w:t>«</w:t>
      </w:r>
      <w:r w:rsidRPr="00F92EC4">
        <w:t>Администратор-Д</w:t>
      </w:r>
      <w:r w:rsidR="00357717">
        <w:t>»</w:t>
      </w:r>
      <w:r w:rsidRPr="00F92EC4">
        <w:t xml:space="preserve"> при создании соответствующего документа в </w:t>
      </w:r>
      <w:r w:rsidR="00357717">
        <w:t>ПК</w:t>
      </w:r>
      <w:r w:rsidRPr="00F92EC4">
        <w:t xml:space="preserve"> </w:t>
      </w:r>
      <w:r w:rsidR="00357717">
        <w:t>«</w:t>
      </w:r>
      <w:r w:rsidRPr="00F92EC4">
        <w:t>Администратор-Д</w:t>
      </w:r>
      <w:r w:rsidR="00357717">
        <w:t>»</w:t>
      </w:r>
      <w:r w:rsidRPr="00F92EC4">
        <w:t>.</w:t>
      </w:r>
    </w:p>
    <w:p w:rsidR="007D296D" w:rsidRPr="00F92EC4" w:rsidRDefault="007D296D" w:rsidP="00F83A63">
      <w:pPr>
        <w:ind w:firstLine="709"/>
      </w:pPr>
      <w:r w:rsidRPr="00F92EC4">
        <w:t xml:space="preserve">Настройка </w:t>
      </w:r>
      <w:r w:rsidRPr="00F92EC4">
        <w:rPr>
          <w:b/>
          <w:bCs/>
        </w:rPr>
        <w:t xml:space="preserve">Множественный выбор </w:t>
      </w:r>
      <w:r w:rsidRPr="00F92EC4">
        <w:t>позволяет задать возможность выбора видов документов , в которых можно отбирать несколько объектов контроля.</w:t>
      </w:r>
    </w:p>
    <w:p w:rsidR="007D296D" w:rsidRPr="00F92EC4" w:rsidRDefault="007D296D" w:rsidP="00F83A63">
      <w:pPr>
        <w:ind w:firstLine="709"/>
      </w:pPr>
      <w:r w:rsidRPr="00F92EC4">
        <w:t xml:space="preserve">Настройка </w:t>
      </w:r>
      <w:r w:rsidRPr="00F92EC4">
        <w:rPr>
          <w:b/>
          <w:bCs/>
        </w:rPr>
        <w:t xml:space="preserve">Обработка нарушения </w:t>
      </w:r>
      <w:r w:rsidRPr="00F92EC4">
        <w:t xml:space="preserve">позволяет задать </w:t>
      </w:r>
      <w:hyperlink r:id="rId61" w:history="1">
        <w:r w:rsidRPr="00F83A63">
          <w:t>виды документов</w:t>
        </w:r>
      </w:hyperlink>
      <w:r w:rsidRPr="00F92EC4">
        <w:t xml:space="preserve"> для обработки </w:t>
      </w:r>
      <w:hyperlink r:id="rId62" w:history="1">
        <w:r w:rsidRPr="00F83A63">
          <w:t>информации по нарушениям</w:t>
        </w:r>
      </w:hyperlink>
      <w:r w:rsidRPr="00F92EC4">
        <w:t>.</w:t>
      </w:r>
    </w:p>
    <w:p w:rsidR="007D296D" w:rsidRPr="00F92EC4" w:rsidRDefault="007D296D" w:rsidP="00F83A63">
      <w:pPr>
        <w:ind w:firstLine="709"/>
      </w:pPr>
      <w:r w:rsidRPr="00F92EC4">
        <w:t xml:space="preserve">Настройка </w:t>
      </w:r>
      <w:r w:rsidRPr="00F92EC4">
        <w:rPr>
          <w:b/>
          <w:bCs/>
        </w:rPr>
        <w:t xml:space="preserve">Отчет </w:t>
      </w:r>
      <w:r w:rsidRPr="00F92EC4">
        <w:t xml:space="preserve">определяет, какой </w:t>
      </w:r>
      <w:hyperlink r:id="rId63" w:history="1">
        <w:r w:rsidRPr="00F83A63">
          <w:t>вид документа</w:t>
        </w:r>
      </w:hyperlink>
      <w:r w:rsidRPr="00F92EC4">
        <w:t xml:space="preserve">  соответствует отчету о КМ.</w:t>
      </w:r>
    </w:p>
    <w:p w:rsidR="007D296D" w:rsidRPr="00F92EC4" w:rsidRDefault="007D296D" w:rsidP="00F83A63">
      <w:pPr>
        <w:ind w:firstLine="709"/>
      </w:pPr>
      <w:r w:rsidRPr="00F92EC4">
        <w:t xml:space="preserve">Настройка </w:t>
      </w:r>
      <w:r w:rsidRPr="00F92EC4">
        <w:rPr>
          <w:b/>
          <w:bCs/>
        </w:rPr>
        <w:t xml:space="preserve">Удостоверение </w:t>
      </w:r>
      <w:r w:rsidRPr="00F92EC4">
        <w:t xml:space="preserve">определяет, какой </w:t>
      </w:r>
      <w:hyperlink r:id="rId64" w:history="1">
        <w:r w:rsidRPr="00F83A63">
          <w:t>вид документа</w:t>
        </w:r>
      </w:hyperlink>
      <w:r w:rsidRPr="00F92EC4">
        <w:t xml:space="preserve">  соответствует документу на право проведения КМ.</w:t>
      </w:r>
    </w:p>
    <w:p w:rsidR="007D296D" w:rsidRPr="00F92EC4" w:rsidRDefault="007D296D" w:rsidP="00F83A63">
      <w:pPr>
        <w:ind w:firstLine="709"/>
      </w:pPr>
      <w:r w:rsidRPr="00F92EC4">
        <w:t xml:space="preserve">Настройка </w:t>
      </w:r>
      <w:r w:rsidRPr="00F92EC4">
        <w:rPr>
          <w:b/>
          <w:bCs/>
        </w:rPr>
        <w:t>Шаблон имени файла</w:t>
      </w:r>
      <w:r w:rsidRPr="00F92EC4">
        <w:t xml:space="preserve"> позволяет задать маску для получения имени файла при создании нового либо открытии сформированного файла, например, {Вид.Имя}. В случае, если маска не задана, имя файла генерируется случайным образом. </w:t>
      </w:r>
    </w:p>
    <w:p w:rsidR="007D296D" w:rsidRPr="00F92EC4" w:rsidRDefault="007D296D" w:rsidP="007D296D">
      <w:pPr>
        <w:spacing w:before="100" w:beforeAutospacing="1" w:after="100" w:afterAutospacing="1"/>
        <w:ind w:firstLine="709"/>
      </w:pPr>
      <w:r w:rsidRPr="00F92EC4">
        <w:t> </w:t>
      </w:r>
      <w:r w:rsidRPr="00F92EC4">
        <w:rPr>
          <w:b/>
          <w:bCs/>
        </w:rPr>
        <w:t xml:space="preserve">Объект </w:t>
      </w:r>
      <w:r w:rsidRPr="00F95989">
        <w:rPr>
          <w:b/>
          <w:bCs/>
          <w:highlight w:val="lightGray"/>
        </w:rPr>
        <w:t>Справочники</w:t>
      </w:r>
      <w:r w:rsidR="00F95989" w:rsidRPr="00F95989">
        <w:rPr>
          <w:b/>
          <w:bCs/>
          <w:highlight w:val="lightGray"/>
        </w:rPr>
        <w:t xml:space="preserve"> =&gt; </w:t>
      </w:r>
      <w:r w:rsidRPr="00F95989">
        <w:rPr>
          <w:b/>
          <w:bCs/>
          <w:highlight w:val="lightGray"/>
        </w:rPr>
        <w:t>Документы-Реквизиты</w:t>
      </w:r>
    </w:p>
    <w:p w:rsidR="007D296D" w:rsidRPr="00F92EC4" w:rsidRDefault="007D296D" w:rsidP="00F83A63">
      <w:pPr>
        <w:ind w:firstLine="709"/>
      </w:pPr>
      <w:r w:rsidRPr="00F92EC4">
        <w:t xml:space="preserve">Настройка </w:t>
      </w:r>
      <w:r w:rsidRPr="00F92EC4">
        <w:rPr>
          <w:b/>
          <w:bCs/>
        </w:rPr>
        <w:t>Внешний идентификатор</w:t>
      </w:r>
      <w:r w:rsidRPr="00F92EC4">
        <w:t xml:space="preserve"> позволяет задать реквизит для автоматической привязки платежных документов, указанных в настройках </w:t>
      </w:r>
      <w:r w:rsidRPr="00F92EC4">
        <w:rPr>
          <w:b/>
          <w:bCs/>
        </w:rPr>
        <w:t>Квитанция</w:t>
      </w:r>
      <w:r w:rsidRPr="00F92EC4">
        <w:t xml:space="preserve">, </w:t>
      </w:r>
      <w:r w:rsidRPr="00F92EC4">
        <w:rPr>
          <w:b/>
          <w:bCs/>
        </w:rPr>
        <w:t>Платежное поручение</w:t>
      </w:r>
      <w:r w:rsidRPr="00F92EC4">
        <w:t xml:space="preserve">, к постановлению (настройка </w:t>
      </w:r>
      <w:r w:rsidRPr="00F92EC4">
        <w:rPr>
          <w:b/>
          <w:bCs/>
        </w:rPr>
        <w:t>Постановления по делу об АП</w:t>
      </w:r>
      <w:r w:rsidRPr="00F92EC4">
        <w:t xml:space="preserve">) при привязке в </w:t>
      </w:r>
      <w:r w:rsidR="00357717">
        <w:t>ПК</w:t>
      </w:r>
      <w:r w:rsidRPr="00F92EC4">
        <w:t xml:space="preserve"> </w:t>
      </w:r>
      <w:r w:rsidR="00357717">
        <w:t>«</w:t>
      </w:r>
      <w:r w:rsidRPr="00F92EC4">
        <w:t>Администратор-Д</w:t>
      </w:r>
      <w:r w:rsidR="00357717">
        <w:t>»</w:t>
      </w:r>
      <w:r w:rsidRPr="00F92EC4">
        <w:t xml:space="preserve"> платежного документа к соответствующему начислению.</w:t>
      </w:r>
    </w:p>
    <w:p w:rsidR="007D296D" w:rsidRPr="00F92EC4" w:rsidRDefault="007D296D" w:rsidP="00F83A63">
      <w:pPr>
        <w:ind w:firstLine="709"/>
      </w:pPr>
      <w:r w:rsidRPr="00F92EC4">
        <w:t xml:space="preserve">Настройка </w:t>
      </w:r>
      <w:r w:rsidRPr="00F92EC4">
        <w:rPr>
          <w:b/>
          <w:bCs/>
        </w:rPr>
        <w:t>Уникальный код начисления</w:t>
      </w:r>
      <w:r w:rsidRPr="00F92EC4">
        <w:t xml:space="preserve"> позволяет задать реквизит.</w:t>
      </w:r>
    </w:p>
    <w:p w:rsidR="007D296D" w:rsidRPr="00F92EC4" w:rsidRDefault="007D296D" w:rsidP="007D296D">
      <w:pPr>
        <w:spacing w:before="100" w:beforeAutospacing="1" w:after="100" w:afterAutospacing="1"/>
        <w:ind w:firstLine="709"/>
      </w:pPr>
      <w:r w:rsidRPr="00F92EC4">
        <w:t> </w:t>
      </w:r>
      <w:bookmarkStart w:id="55" w:name="55"/>
      <w:bookmarkEnd w:id="55"/>
      <w:r w:rsidRPr="00F92EC4">
        <w:rPr>
          <w:b/>
          <w:bCs/>
        </w:rPr>
        <w:t xml:space="preserve">Объект </w:t>
      </w:r>
      <w:r w:rsidRPr="00F95989">
        <w:rPr>
          <w:b/>
          <w:bCs/>
          <w:highlight w:val="lightGray"/>
        </w:rPr>
        <w:t>Справочники</w:t>
      </w:r>
      <w:r w:rsidR="00F95989" w:rsidRPr="00F95989">
        <w:rPr>
          <w:b/>
          <w:bCs/>
          <w:highlight w:val="lightGray"/>
        </w:rPr>
        <w:t xml:space="preserve"> =&gt; Документы =&gt; </w:t>
      </w:r>
      <w:r w:rsidRPr="00F95989">
        <w:rPr>
          <w:b/>
          <w:bCs/>
          <w:highlight w:val="lightGray"/>
        </w:rPr>
        <w:t>Файлы шаблонов и документов</w:t>
      </w:r>
    </w:p>
    <w:p w:rsidR="007D296D" w:rsidRDefault="007D296D" w:rsidP="00B84F73">
      <w:pPr>
        <w:ind w:firstLine="709"/>
      </w:pPr>
      <w:r w:rsidRPr="00F92EC4">
        <w:t xml:space="preserve">Настройка </w:t>
      </w:r>
      <w:r w:rsidRPr="00F92EC4">
        <w:rPr>
          <w:b/>
          <w:bCs/>
        </w:rPr>
        <w:t>Сохранять файлы в</w:t>
      </w:r>
      <w:r w:rsidRPr="00F92EC4">
        <w:t xml:space="preserve"> позволяет задать место хранения файлов. Возможные значения:</w:t>
      </w:r>
    </w:p>
    <w:p w:rsidR="00F83A63" w:rsidRDefault="00F83A63" w:rsidP="00AC4682">
      <w:pPr>
        <w:pStyle w:val="a0"/>
      </w:pPr>
      <w:r w:rsidRPr="00AC4682">
        <w:rPr>
          <w:b/>
        </w:rPr>
        <w:t>«База данных»</w:t>
      </w:r>
      <w:r>
        <w:t>;</w:t>
      </w:r>
    </w:p>
    <w:p w:rsidR="00F83A63" w:rsidRPr="00F92EC4" w:rsidRDefault="00F83A63" w:rsidP="00AC4682">
      <w:pPr>
        <w:pStyle w:val="a0"/>
      </w:pPr>
      <w:r w:rsidRPr="00AC4682">
        <w:rPr>
          <w:b/>
        </w:rPr>
        <w:t>«Хранилище первичных документов»</w:t>
      </w:r>
      <w:r>
        <w:t xml:space="preserve"> - </w:t>
      </w:r>
      <w:r w:rsidRPr="00F92EC4">
        <w:t xml:space="preserve">при этом обязательно должны быть заданы настройки группы </w:t>
      </w:r>
      <w:r w:rsidRPr="00AC4682">
        <w:t>Настройки-Первичные документы</w:t>
      </w:r>
      <w:r w:rsidRPr="00F92EC4">
        <w:t xml:space="preserve"> (в частности, в настройке </w:t>
      </w:r>
      <w:hyperlink r:id="rId65" w:anchor="02" w:history="1">
        <w:r w:rsidRPr="00AC4682">
          <w:t>Web сервер</w:t>
        </w:r>
      </w:hyperlink>
      <w:r w:rsidRPr="00F92EC4">
        <w:t xml:space="preserve"> должен быть прописан адрес сервиса первичных документов).</w:t>
      </w:r>
    </w:p>
    <w:p w:rsidR="007D296D" w:rsidRPr="00F92EC4" w:rsidRDefault="007D296D" w:rsidP="007D296D">
      <w:pPr>
        <w:ind w:firstLine="709"/>
        <w:rPr>
          <w:vanish/>
        </w:rPr>
      </w:pPr>
    </w:p>
    <w:p w:rsidR="007D296D" w:rsidRPr="00F92EC4" w:rsidRDefault="007D296D" w:rsidP="007D296D">
      <w:pPr>
        <w:spacing w:before="100" w:beforeAutospacing="1" w:after="100" w:afterAutospacing="1"/>
        <w:ind w:firstLine="709"/>
      </w:pPr>
      <w:bookmarkStart w:id="56" w:name="02"/>
      <w:bookmarkEnd w:id="56"/>
      <w:r w:rsidRPr="00F92EC4">
        <w:rPr>
          <w:b/>
          <w:bCs/>
        </w:rPr>
        <w:t xml:space="preserve">Объект </w:t>
      </w:r>
      <w:r w:rsidRPr="00F95989">
        <w:rPr>
          <w:b/>
          <w:bCs/>
          <w:highlight w:val="lightGray"/>
        </w:rPr>
        <w:t>Справочники</w:t>
      </w:r>
      <w:r w:rsidR="00F95989" w:rsidRPr="00F95989">
        <w:rPr>
          <w:b/>
          <w:bCs/>
          <w:highlight w:val="lightGray"/>
        </w:rPr>
        <w:t xml:space="preserve"> =&gt; </w:t>
      </w:r>
      <w:r w:rsidRPr="00F95989">
        <w:rPr>
          <w:b/>
          <w:bCs/>
          <w:highlight w:val="lightGray"/>
        </w:rPr>
        <w:t>Организации</w:t>
      </w:r>
      <w:r w:rsidR="00F95989" w:rsidRPr="00F95989">
        <w:rPr>
          <w:b/>
          <w:bCs/>
          <w:highlight w:val="lightGray"/>
        </w:rPr>
        <w:t xml:space="preserve"> =&gt; </w:t>
      </w:r>
      <w:r w:rsidRPr="00F95989">
        <w:rPr>
          <w:b/>
          <w:bCs/>
          <w:highlight w:val="lightGray"/>
        </w:rPr>
        <w:t>Структура</w:t>
      </w:r>
      <w:r w:rsidR="00F95989" w:rsidRPr="00F95989">
        <w:rPr>
          <w:b/>
          <w:bCs/>
          <w:highlight w:val="lightGray"/>
        </w:rPr>
        <w:t xml:space="preserve"> =&gt; </w:t>
      </w:r>
      <w:r w:rsidRPr="00F95989">
        <w:rPr>
          <w:b/>
          <w:bCs/>
          <w:highlight w:val="lightGray"/>
        </w:rPr>
        <w:t>Сотрудники</w:t>
      </w:r>
    </w:p>
    <w:p w:rsidR="007D296D" w:rsidRPr="00F92EC4" w:rsidRDefault="007D296D" w:rsidP="00F83A63">
      <w:pPr>
        <w:ind w:firstLine="709"/>
      </w:pPr>
      <w:r w:rsidRPr="00F92EC4">
        <w:t xml:space="preserve">Настройка </w:t>
      </w:r>
      <w:r w:rsidRPr="00F92EC4">
        <w:rPr>
          <w:b/>
          <w:bCs/>
        </w:rPr>
        <w:t>Реквизиты</w:t>
      </w:r>
      <w:r w:rsidRPr="00F92EC4">
        <w:t xml:space="preserve"> позволяет указать реквизиты, доступные для ввода в окне редактирования сотрудников.</w:t>
      </w:r>
    </w:p>
    <w:p w:rsidR="007D296D" w:rsidRPr="00F92EC4" w:rsidRDefault="007D296D" w:rsidP="00F83A63">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66" w:history="1">
        <w:r w:rsidRPr="00AC4682">
          <w:t>реквизиты</w:t>
        </w:r>
      </w:hyperlink>
      <w:r w:rsidRPr="00F92EC4">
        <w:t xml:space="preserve"> для отображения в колонках списка сотрудников.</w:t>
      </w:r>
    </w:p>
    <w:p w:rsidR="007D296D" w:rsidRPr="00F92EC4" w:rsidRDefault="007D296D" w:rsidP="00F83A63">
      <w:pPr>
        <w:ind w:firstLine="709"/>
      </w:pPr>
      <w:r w:rsidRPr="00F92EC4">
        <w:t xml:space="preserve">Настройка </w:t>
      </w:r>
      <w:r w:rsidRPr="00F92EC4">
        <w:rPr>
          <w:b/>
          <w:bCs/>
        </w:rPr>
        <w:t>Несклоняемые фамилии</w:t>
      </w:r>
      <w:r w:rsidRPr="00F92EC4">
        <w:t xml:space="preserve"> позволяет задать в виде списка текстовых значений фамилии, которые не склоняются </w:t>
      </w:r>
      <w:hyperlink r:id="rId67" w:history="1">
        <w:r w:rsidRPr="0017059E">
          <w:t>функциями</w:t>
        </w:r>
      </w:hyperlink>
      <w:r w:rsidRPr="00F92EC4">
        <w:t xml:space="preserve"> ПАДЕЖФИО, ПАДЕЖФИ, ПАДЕЖИФ.</w:t>
      </w:r>
    </w:p>
    <w:p w:rsidR="007D296D" w:rsidRDefault="007D296D" w:rsidP="00F83A63">
      <w:pPr>
        <w:ind w:firstLine="709"/>
      </w:pPr>
      <w:r w:rsidRPr="00F92EC4">
        <w:t xml:space="preserve">Настройка </w:t>
      </w:r>
      <w:r w:rsidRPr="00F92EC4">
        <w:rPr>
          <w:b/>
          <w:bCs/>
        </w:rPr>
        <w:t>Отображать при выборе в поле кода</w:t>
      </w:r>
      <w:r w:rsidRPr="00F92EC4">
        <w:t xml:space="preserve"> позволяет задать значение, которое будет отображаться в поле кода окна редактирования записи </w:t>
      </w:r>
      <w:r w:rsidRPr="00F83A63">
        <w:rPr>
          <w:bCs/>
        </w:rPr>
        <w:t>справочника</w:t>
      </w:r>
      <w:r w:rsidRPr="00F83A63">
        <w:rPr>
          <w:b/>
          <w:bCs/>
        </w:rPr>
        <w:t xml:space="preserve"> </w:t>
      </w:r>
      <w:r w:rsidR="00F83A63">
        <w:rPr>
          <w:b/>
          <w:bCs/>
        </w:rPr>
        <w:t>«</w:t>
      </w:r>
      <w:hyperlink r:id="rId68" w:history="1">
        <w:r w:rsidRPr="00F83A63">
          <w:rPr>
            <w:b/>
            <w:bCs/>
          </w:rPr>
          <w:t>Сотрудники</w:t>
        </w:r>
      </w:hyperlink>
      <w:r w:rsidR="0017059E">
        <w:rPr>
          <w:b/>
          <w:bCs/>
        </w:rPr>
        <w:t>»</w:t>
      </w:r>
      <w:r w:rsidRPr="00F92EC4">
        <w:t>:</w:t>
      </w:r>
    </w:p>
    <w:p w:rsidR="0017059E" w:rsidRDefault="0017059E" w:rsidP="00AC4682">
      <w:pPr>
        <w:pStyle w:val="a0"/>
      </w:pPr>
      <w:r w:rsidRPr="00AC4682">
        <w:rPr>
          <w:b/>
        </w:rPr>
        <w:t>«Таб.н.»</w:t>
      </w:r>
      <w:r>
        <w:t>;</w:t>
      </w:r>
    </w:p>
    <w:p w:rsidR="0017059E" w:rsidRPr="00F92EC4" w:rsidRDefault="0017059E" w:rsidP="00AC4682">
      <w:pPr>
        <w:pStyle w:val="a0"/>
      </w:pPr>
      <w:r w:rsidRPr="00AC4682">
        <w:rPr>
          <w:b/>
        </w:rPr>
        <w:t>«ИНН»</w:t>
      </w:r>
      <w:r>
        <w:t>.</w:t>
      </w:r>
    </w:p>
    <w:p w:rsidR="007D296D" w:rsidRPr="00F92EC4" w:rsidRDefault="007D296D" w:rsidP="0017059E">
      <w:pPr>
        <w:ind w:firstLine="709"/>
        <w:rPr>
          <w:vanish/>
        </w:rPr>
      </w:pPr>
    </w:p>
    <w:p w:rsidR="007D296D" w:rsidRPr="00F92EC4" w:rsidRDefault="007D296D" w:rsidP="0017059E">
      <w:pPr>
        <w:ind w:firstLine="709"/>
      </w:pPr>
      <w:r w:rsidRPr="00F92EC4">
        <w:t xml:space="preserve">Настройка </w:t>
      </w:r>
      <w:r w:rsidRPr="00F92EC4">
        <w:rPr>
          <w:b/>
          <w:bCs/>
        </w:rPr>
        <w:t xml:space="preserve">Обязательность заполнения </w:t>
      </w:r>
      <w:r w:rsidRPr="00F92EC4">
        <w:t xml:space="preserve">позволяет определить обязательность заполнения для основных полей справочника. Для полей </w:t>
      </w:r>
      <w:r w:rsidRPr="00F92EC4">
        <w:rPr>
          <w:b/>
          <w:bCs/>
        </w:rPr>
        <w:t>ФИО</w:t>
      </w:r>
      <w:r w:rsidRPr="00F92EC4">
        <w:t xml:space="preserve"> и </w:t>
      </w:r>
      <w:r w:rsidRPr="00F92EC4">
        <w:rPr>
          <w:b/>
          <w:bCs/>
        </w:rPr>
        <w:t>Табельный номер</w:t>
      </w:r>
      <w:r w:rsidRPr="00F92EC4">
        <w:t xml:space="preserve"> значение по умолчанию выставлено </w:t>
      </w:r>
      <w:r w:rsidR="00F83A63" w:rsidRPr="00F95989">
        <w:rPr>
          <w:b/>
        </w:rPr>
        <w:t>«</w:t>
      </w:r>
      <w:r w:rsidRPr="00F95989">
        <w:rPr>
          <w:b/>
        </w:rPr>
        <w:t>Да</w:t>
      </w:r>
      <w:r w:rsidR="00F83A63" w:rsidRPr="00F95989">
        <w:rPr>
          <w:b/>
        </w:rPr>
        <w:t>»</w:t>
      </w:r>
      <w:r w:rsidRPr="00F92EC4">
        <w:t xml:space="preserve">, для остальных полей </w:t>
      </w:r>
      <w:r w:rsidR="00F83A63" w:rsidRPr="00F95989">
        <w:rPr>
          <w:b/>
        </w:rPr>
        <w:t>«</w:t>
      </w:r>
      <w:r w:rsidRPr="00F95989">
        <w:rPr>
          <w:b/>
        </w:rPr>
        <w:t>Нет</w:t>
      </w:r>
      <w:r w:rsidR="00F83A63" w:rsidRPr="00F95989">
        <w:rPr>
          <w:b/>
        </w:rPr>
        <w:t>»</w:t>
      </w:r>
      <w:r w:rsidRPr="00F92EC4">
        <w:t>.</w:t>
      </w:r>
    </w:p>
    <w:p w:rsidR="007D296D" w:rsidRPr="00F92EC4" w:rsidRDefault="007D296D" w:rsidP="007D296D">
      <w:pPr>
        <w:spacing w:before="100" w:beforeAutospacing="1" w:after="100" w:afterAutospacing="1"/>
        <w:ind w:firstLine="709"/>
      </w:pPr>
      <w:r w:rsidRPr="00F92EC4">
        <w:t> </w:t>
      </w:r>
      <w:bookmarkStart w:id="57" w:name="00"/>
      <w:bookmarkEnd w:id="57"/>
      <w:r w:rsidRPr="00F92EC4">
        <w:rPr>
          <w:b/>
          <w:bCs/>
        </w:rPr>
        <w:t xml:space="preserve">Объект </w:t>
      </w:r>
      <w:r w:rsidRPr="00F95989">
        <w:rPr>
          <w:b/>
          <w:bCs/>
          <w:highlight w:val="lightGray"/>
        </w:rPr>
        <w:t>Справочники</w:t>
      </w:r>
      <w:r w:rsidR="00F95989" w:rsidRPr="00F95989">
        <w:rPr>
          <w:b/>
          <w:bCs/>
          <w:highlight w:val="lightGray"/>
        </w:rPr>
        <w:t xml:space="preserve"> =&gt; </w:t>
      </w:r>
      <w:r w:rsidRPr="00F95989">
        <w:rPr>
          <w:b/>
          <w:bCs/>
          <w:highlight w:val="lightGray"/>
        </w:rPr>
        <w:t>Организации</w:t>
      </w:r>
      <w:r w:rsidR="00F95989" w:rsidRPr="00F95989">
        <w:rPr>
          <w:b/>
          <w:bCs/>
          <w:highlight w:val="lightGray"/>
        </w:rPr>
        <w:t xml:space="preserve"> =&gt; </w:t>
      </w:r>
      <w:r w:rsidRPr="00F95989">
        <w:rPr>
          <w:b/>
          <w:bCs/>
          <w:highlight w:val="lightGray"/>
        </w:rPr>
        <w:t>Структура</w:t>
      </w:r>
      <w:r w:rsidR="00F95989" w:rsidRPr="00F95989">
        <w:rPr>
          <w:b/>
          <w:bCs/>
          <w:highlight w:val="lightGray"/>
        </w:rPr>
        <w:t xml:space="preserve"> =&gt; </w:t>
      </w:r>
      <w:r w:rsidRPr="00F95989">
        <w:rPr>
          <w:b/>
          <w:bCs/>
          <w:highlight w:val="lightGray"/>
        </w:rPr>
        <w:t>Должности</w:t>
      </w:r>
    </w:p>
    <w:p w:rsidR="007D296D" w:rsidRPr="00F92EC4" w:rsidRDefault="007D296D" w:rsidP="0017059E">
      <w:pPr>
        <w:ind w:firstLine="709"/>
      </w:pPr>
      <w:r w:rsidRPr="00F92EC4">
        <w:t xml:space="preserve">Настройка </w:t>
      </w:r>
      <w:r w:rsidRPr="00F92EC4">
        <w:rPr>
          <w:b/>
          <w:bCs/>
        </w:rPr>
        <w:t>Главный бухгалтер</w:t>
      </w:r>
      <w:r w:rsidRPr="00F92EC4">
        <w:t xml:space="preserve"> задает </w:t>
      </w:r>
      <w:hyperlink r:id="rId69" w:history="1">
        <w:r w:rsidRPr="00F95989">
          <w:t>должности</w:t>
        </w:r>
      </w:hyperlink>
      <w:r w:rsidRPr="00F92EC4">
        <w:t>, соответствующие должностям главных бухгалтеров организаций.</w:t>
      </w:r>
    </w:p>
    <w:p w:rsidR="007D296D" w:rsidRPr="00F92EC4" w:rsidRDefault="007D296D" w:rsidP="0017059E">
      <w:pPr>
        <w:ind w:firstLine="709"/>
      </w:pPr>
      <w:r w:rsidRPr="00F92EC4">
        <w:t xml:space="preserve">Настройка </w:t>
      </w:r>
      <w:r w:rsidRPr="00F92EC4">
        <w:rPr>
          <w:b/>
          <w:bCs/>
        </w:rPr>
        <w:t>Заместитель</w:t>
      </w:r>
      <w:r w:rsidRPr="00F92EC4">
        <w:t xml:space="preserve"> задает </w:t>
      </w:r>
      <w:hyperlink r:id="rId70" w:history="1">
        <w:r w:rsidRPr="00F95989">
          <w:t>должности</w:t>
        </w:r>
      </w:hyperlink>
      <w:r w:rsidRPr="00F92EC4">
        <w:t>, соответствующие должностям заместителей руководителей организаций.</w:t>
      </w:r>
    </w:p>
    <w:p w:rsidR="007D296D" w:rsidRPr="00F92EC4" w:rsidRDefault="007D296D" w:rsidP="0017059E">
      <w:pPr>
        <w:ind w:firstLine="709"/>
      </w:pPr>
      <w:r w:rsidRPr="00F92EC4">
        <w:t xml:space="preserve">Настройка </w:t>
      </w:r>
      <w:r w:rsidRPr="00F92EC4">
        <w:rPr>
          <w:b/>
          <w:bCs/>
        </w:rPr>
        <w:t>Руководитель</w:t>
      </w:r>
      <w:r w:rsidRPr="00F92EC4">
        <w:t xml:space="preserve"> задает </w:t>
      </w:r>
      <w:hyperlink r:id="rId71" w:history="1">
        <w:r w:rsidRPr="00B84F73">
          <w:t>должности</w:t>
        </w:r>
      </w:hyperlink>
      <w:r w:rsidRPr="00F92EC4">
        <w:t>, соответствующие должностям руководителей организаций.</w:t>
      </w:r>
    </w:p>
    <w:p w:rsidR="007D296D" w:rsidRPr="00F92EC4" w:rsidRDefault="007D296D" w:rsidP="0017059E">
      <w:pPr>
        <w:ind w:firstLine="709"/>
      </w:pPr>
      <w:r w:rsidRPr="00F92EC4">
        <w:t xml:space="preserve">Настройка </w:t>
      </w:r>
      <w:r w:rsidRPr="00F92EC4">
        <w:rPr>
          <w:b/>
          <w:bCs/>
        </w:rPr>
        <w:t>Руководитель группы</w:t>
      </w:r>
      <w:r w:rsidRPr="00F92EC4">
        <w:t xml:space="preserve"> задает статусы участников при составлении автоплана и выборе участников КМ (планового или проводимого).</w:t>
      </w:r>
    </w:p>
    <w:p w:rsidR="007D296D" w:rsidRPr="00F92EC4" w:rsidRDefault="007D296D" w:rsidP="0017059E">
      <w:pPr>
        <w:ind w:firstLine="709"/>
      </w:pPr>
      <w:r w:rsidRPr="00F92EC4">
        <w:t xml:space="preserve">Настройка </w:t>
      </w:r>
      <w:r w:rsidRPr="00F92EC4">
        <w:rPr>
          <w:b/>
          <w:bCs/>
        </w:rPr>
        <w:t>Руководитель</w:t>
      </w:r>
      <w:r w:rsidRPr="00F92EC4">
        <w:t xml:space="preserve"> </w:t>
      </w:r>
      <w:r w:rsidRPr="00F92EC4">
        <w:rPr>
          <w:b/>
          <w:bCs/>
        </w:rPr>
        <w:t>подразделения</w:t>
      </w:r>
      <w:r w:rsidRPr="00F92EC4">
        <w:t xml:space="preserve"> </w:t>
      </w:r>
      <w:r w:rsidRPr="00F95989">
        <w:t xml:space="preserve">задает </w:t>
      </w:r>
      <w:hyperlink r:id="rId72" w:history="1">
        <w:r w:rsidRPr="00F95989">
          <w:t>должности</w:t>
        </w:r>
      </w:hyperlink>
      <w:r w:rsidRPr="00F95989">
        <w:t xml:space="preserve">, </w:t>
      </w:r>
      <w:r w:rsidRPr="00F92EC4">
        <w:t>соответствующие должностям руководителей подразделений.</w:t>
      </w:r>
    </w:p>
    <w:p w:rsidR="007D296D" w:rsidRPr="00F92EC4" w:rsidRDefault="007D296D" w:rsidP="007D296D">
      <w:pPr>
        <w:spacing w:before="100" w:beforeAutospacing="1" w:after="100" w:afterAutospacing="1"/>
        <w:ind w:firstLine="709"/>
      </w:pPr>
      <w:r w:rsidRPr="00F92EC4">
        <w:t> </w:t>
      </w:r>
      <w:r w:rsidR="00F95989">
        <w:rPr>
          <w:b/>
          <w:bCs/>
        </w:rPr>
        <w:t xml:space="preserve">Объект </w:t>
      </w:r>
      <w:r w:rsidR="00F95989" w:rsidRPr="00F95989">
        <w:rPr>
          <w:b/>
          <w:bCs/>
          <w:highlight w:val="lightGray"/>
        </w:rPr>
        <w:t xml:space="preserve">Справочники =&gt; </w:t>
      </w:r>
      <w:r w:rsidRPr="00F95989">
        <w:rPr>
          <w:b/>
          <w:bCs/>
          <w:highlight w:val="lightGray"/>
        </w:rPr>
        <w:t>Организации</w:t>
      </w:r>
      <w:r w:rsidR="00F95989" w:rsidRPr="00F95989">
        <w:rPr>
          <w:b/>
          <w:bCs/>
          <w:highlight w:val="lightGray"/>
        </w:rPr>
        <w:t xml:space="preserve"> =&gt; </w:t>
      </w:r>
      <w:r w:rsidRPr="00F95989">
        <w:rPr>
          <w:b/>
          <w:bCs/>
          <w:highlight w:val="lightGray"/>
        </w:rPr>
        <w:t>Организации</w:t>
      </w:r>
    </w:p>
    <w:p w:rsidR="007D296D" w:rsidRPr="00F92EC4" w:rsidRDefault="007D296D" w:rsidP="00F95989">
      <w:pPr>
        <w:ind w:firstLine="709"/>
      </w:pPr>
      <w:r w:rsidRPr="00F92EC4">
        <w:t xml:space="preserve">Настройка </w:t>
      </w:r>
      <w:r w:rsidRPr="00F92EC4">
        <w:rPr>
          <w:b/>
          <w:bCs/>
        </w:rPr>
        <w:t>Неизменяемые поля при замене</w:t>
      </w:r>
      <w:r w:rsidRPr="00F92EC4">
        <w:t xml:space="preserve"> позволяет выбрать поля у организации, которые не будут изменяться при замене записей, при добавлении/редактировании/приеме организаций.</w:t>
      </w:r>
    </w:p>
    <w:p w:rsidR="007D296D" w:rsidRDefault="007D296D" w:rsidP="00F95989">
      <w:pPr>
        <w:ind w:firstLine="709"/>
      </w:pPr>
      <w:r w:rsidRPr="00F92EC4">
        <w:t xml:space="preserve">Настройка </w:t>
      </w:r>
      <w:r w:rsidRPr="00F92EC4">
        <w:rPr>
          <w:b/>
          <w:bCs/>
        </w:rPr>
        <w:t xml:space="preserve">Поиск совпадающих записей </w:t>
      </w:r>
      <w:r w:rsidRPr="00F92EC4">
        <w:t>позволяет задать режим поиска совпадающих записей для добавляемой/редактируемой/принимаемой организации по следующим параметрам:</w:t>
      </w:r>
    </w:p>
    <w:p w:rsidR="0017059E" w:rsidRDefault="00F95989" w:rsidP="00AC4682">
      <w:pPr>
        <w:pStyle w:val="a0"/>
      </w:pPr>
      <w:r w:rsidRPr="00AC4682">
        <w:rPr>
          <w:b/>
        </w:rPr>
        <w:t>«</w:t>
      </w:r>
      <w:r w:rsidR="0017059E" w:rsidRPr="00AC4682">
        <w:rPr>
          <w:b/>
        </w:rPr>
        <w:t>По коду</w:t>
      </w:r>
      <w:r w:rsidRPr="00AC4682">
        <w:rPr>
          <w:b/>
        </w:rPr>
        <w:t>»</w:t>
      </w:r>
      <w:r>
        <w:t>;</w:t>
      </w:r>
      <w:r w:rsidR="0017059E">
        <w:t xml:space="preserve"> </w:t>
      </w:r>
    </w:p>
    <w:p w:rsidR="0017059E" w:rsidRDefault="00F95989" w:rsidP="00AC4682">
      <w:pPr>
        <w:pStyle w:val="a0"/>
      </w:pPr>
      <w:r w:rsidRPr="00AC4682">
        <w:rPr>
          <w:b/>
        </w:rPr>
        <w:t>«</w:t>
      </w:r>
      <w:r w:rsidR="0017059E" w:rsidRPr="00AC4682">
        <w:rPr>
          <w:b/>
        </w:rPr>
        <w:t>По ИНН</w:t>
      </w:r>
      <w:r w:rsidRPr="00AC4682">
        <w:rPr>
          <w:b/>
        </w:rPr>
        <w:t>»</w:t>
      </w:r>
      <w:r>
        <w:t>;</w:t>
      </w:r>
    </w:p>
    <w:p w:rsidR="0017059E" w:rsidRDefault="00F95989" w:rsidP="00AC4682">
      <w:pPr>
        <w:pStyle w:val="a0"/>
      </w:pPr>
      <w:r w:rsidRPr="00AC4682">
        <w:rPr>
          <w:b/>
        </w:rPr>
        <w:t>«</w:t>
      </w:r>
      <w:r w:rsidR="0017059E" w:rsidRPr="00AC4682">
        <w:rPr>
          <w:b/>
        </w:rPr>
        <w:t>По наименованию</w:t>
      </w:r>
      <w:r w:rsidRPr="00AC4682">
        <w:rPr>
          <w:b/>
        </w:rPr>
        <w:t>»</w:t>
      </w:r>
      <w:r>
        <w:t>;</w:t>
      </w:r>
    </w:p>
    <w:p w:rsidR="00F95989" w:rsidRPr="00F92EC4" w:rsidRDefault="00F95989" w:rsidP="00AC4682">
      <w:pPr>
        <w:pStyle w:val="a0"/>
      </w:pPr>
      <w:r w:rsidRPr="00AC4682">
        <w:rPr>
          <w:b/>
        </w:rPr>
        <w:t>«По коду и наименованию»</w:t>
      </w:r>
      <w:r>
        <w:t>.</w:t>
      </w:r>
    </w:p>
    <w:p w:rsidR="007D296D" w:rsidRPr="00F92EC4" w:rsidRDefault="007D296D" w:rsidP="00F95989">
      <w:pPr>
        <w:ind w:firstLine="709"/>
        <w:rPr>
          <w:vanish/>
        </w:rPr>
      </w:pPr>
    </w:p>
    <w:p w:rsidR="007D296D" w:rsidRPr="00F92EC4" w:rsidRDefault="007D296D" w:rsidP="00F95989">
      <w:pPr>
        <w:ind w:firstLine="709"/>
        <w:rPr>
          <w:vanish/>
        </w:rPr>
      </w:pPr>
    </w:p>
    <w:p w:rsidR="007D296D" w:rsidRPr="00F92EC4" w:rsidRDefault="007D296D" w:rsidP="00F95989">
      <w:pPr>
        <w:ind w:firstLine="709"/>
        <w:rPr>
          <w:vanish/>
        </w:rPr>
      </w:pPr>
    </w:p>
    <w:p w:rsidR="007D296D" w:rsidRPr="00F92EC4" w:rsidRDefault="007D296D" w:rsidP="00F95989">
      <w:pPr>
        <w:ind w:firstLine="709"/>
      </w:pPr>
      <w:r w:rsidRPr="00F92EC4">
        <w:t xml:space="preserve">Настройка </w:t>
      </w:r>
      <w:r w:rsidRPr="00F92EC4">
        <w:rPr>
          <w:b/>
          <w:bCs/>
        </w:rPr>
        <w:t>Реквизиты</w:t>
      </w:r>
      <w:r w:rsidRPr="00F92EC4">
        <w:t xml:space="preserve"> позволяет указать реквизиты, доступные для ввода в окне редактирования организаций.</w:t>
      </w:r>
    </w:p>
    <w:p w:rsidR="007D296D" w:rsidRPr="00F92EC4" w:rsidRDefault="007D296D" w:rsidP="00F95989">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73" w:history="1">
        <w:r w:rsidRPr="00F95989">
          <w:t>реквизиты</w:t>
        </w:r>
      </w:hyperlink>
      <w:r w:rsidRPr="00F92EC4">
        <w:t xml:space="preserve"> для отображения в колонках списка организаций.</w:t>
      </w:r>
    </w:p>
    <w:p w:rsidR="007D296D" w:rsidRDefault="007D296D" w:rsidP="00F95989">
      <w:pPr>
        <w:ind w:firstLine="709"/>
      </w:pPr>
      <w:r w:rsidRPr="00F92EC4">
        <w:t xml:space="preserve">Настройка </w:t>
      </w:r>
      <w:r w:rsidRPr="00F92EC4">
        <w:rPr>
          <w:b/>
          <w:bCs/>
        </w:rPr>
        <w:t>Отображать при выборе в поле кода</w:t>
      </w:r>
      <w:r w:rsidRPr="00F92EC4">
        <w:t xml:space="preserve"> позволяет задать значение, которое будет отображаться в поле кода окна редактирования записи справочника</w:t>
      </w:r>
      <w:r w:rsidR="00F95989">
        <w:t xml:space="preserve"> </w:t>
      </w:r>
      <w:r w:rsidR="00F95989" w:rsidRPr="00F95989">
        <w:rPr>
          <w:b/>
        </w:rPr>
        <w:t>«Организации»</w:t>
      </w:r>
      <w:r w:rsidRPr="00F92EC4">
        <w:t>:</w:t>
      </w:r>
    </w:p>
    <w:p w:rsidR="00F95989" w:rsidRPr="00AC4682" w:rsidRDefault="00F95989" w:rsidP="00AC4682">
      <w:pPr>
        <w:pStyle w:val="a0"/>
        <w:rPr>
          <w:b/>
        </w:rPr>
      </w:pPr>
      <w:r w:rsidRPr="00577A03">
        <w:rPr>
          <w:b/>
        </w:rPr>
        <w:t>«Код»</w:t>
      </w:r>
      <w:r w:rsidRPr="00AC4682">
        <w:rPr>
          <w:b/>
        </w:rPr>
        <w:t>;</w:t>
      </w:r>
    </w:p>
    <w:p w:rsidR="00F95989" w:rsidRPr="00AC4682" w:rsidRDefault="00F95989" w:rsidP="00AC4682">
      <w:pPr>
        <w:pStyle w:val="a0"/>
        <w:rPr>
          <w:b/>
        </w:rPr>
      </w:pPr>
      <w:r w:rsidRPr="00577A03">
        <w:rPr>
          <w:b/>
        </w:rPr>
        <w:t>«ИНН»</w:t>
      </w:r>
      <w:r w:rsidRPr="00AC4682">
        <w:rPr>
          <w:b/>
        </w:rPr>
        <w:t>.</w:t>
      </w:r>
    </w:p>
    <w:p w:rsidR="007D296D" w:rsidRPr="00F92EC4" w:rsidRDefault="007D296D" w:rsidP="00F95989">
      <w:pPr>
        <w:ind w:firstLine="709"/>
        <w:rPr>
          <w:vanish/>
        </w:rPr>
      </w:pPr>
    </w:p>
    <w:p w:rsidR="007D296D" w:rsidRPr="00F92EC4" w:rsidRDefault="007D296D" w:rsidP="00F95989">
      <w:pPr>
        <w:ind w:firstLine="709"/>
      </w:pPr>
      <w:r w:rsidRPr="00F92EC4">
        <w:t xml:space="preserve">Настройка </w:t>
      </w:r>
      <w:r w:rsidRPr="00F92EC4">
        <w:rPr>
          <w:b/>
          <w:bCs/>
        </w:rPr>
        <w:t xml:space="preserve">Обязательность заполнения </w:t>
      </w:r>
      <w:r w:rsidRPr="00F92EC4">
        <w:t xml:space="preserve">позволяет определить обязательность заполнения для основных полей справочника. Если значение в ней выставлено в </w:t>
      </w:r>
      <w:r w:rsidR="00F83A63">
        <w:t>«</w:t>
      </w:r>
      <w:r w:rsidRPr="00F92EC4">
        <w:t>Да</w:t>
      </w:r>
      <w:r w:rsidR="00F83A63">
        <w:t>»</w:t>
      </w:r>
      <w:r w:rsidRPr="00F92EC4">
        <w:t>, то сохранить запись будет невозможно, пока поле пусто.</w:t>
      </w:r>
    </w:p>
    <w:p w:rsidR="007D296D" w:rsidRPr="00F92EC4" w:rsidRDefault="007D296D" w:rsidP="00F95989">
      <w:pPr>
        <w:ind w:firstLine="709"/>
      </w:pPr>
      <w:r w:rsidRPr="00F92EC4">
        <w:t xml:space="preserve">Настройка </w:t>
      </w:r>
      <w:r w:rsidRPr="00F92EC4">
        <w:rPr>
          <w:b/>
          <w:bCs/>
        </w:rPr>
        <w:t>Проверка ИНН</w:t>
      </w:r>
      <w:r w:rsidRPr="00F92EC4">
        <w:t xml:space="preserve"> позволяет проверять соответствие числа, состоящего из первых двух цифр значения ИНН, реквизиту НОМЕР_РЕГИОНА для соответствующей территории в справочнике </w:t>
      </w:r>
      <w:r w:rsidRPr="00F92EC4">
        <w:rPr>
          <w:b/>
          <w:bCs/>
        </w:rPr>
        <w:t>Территории</w:t>
      </w:r>
      <w:r w:rsidRPr="00F92EC4">
        <w:t>. Если организация имеет тип ИП, то срабатывает алгоритм проверки 12-значного значения ИНН, иначе алгоритм для 10-значного ИНН. Оба алгоритма включают в себя проверку длины значения ИНН, а также проверку контрольных чисел. Если проверка не выполнена, система выдаст предупреждающее сообщение.</w:t>
      </w:r>
    </w:p>
    <w:p w:rsidR="007D296D" w:rsidRPr="00F92EC4" w:rsidRDefault="007D296D" w:rsidP="007D296D">
      <w:pPr>
        <w:spacing w:before="100" w:beforeAutospacing="1" w:after="100" w:afterAutospacing="1"/>
        <w:ind w:firstLine="709"/>
      </w:pPr>
      <w:r w:rsidRPr="00F92EC4">
        <w:t> </w:t>
      </w:r>
      <w:r w:rsidRPr="00F92EC4">
        <w:rPr>
          <w:b/>
          <w:bCs/>
        </w:rPr>
        <w:t xml:space="preserve">Объект </w:t>
      </w:r>
      <w:r w:rsidRPr="00B27931">
        <w:rPr>
          <w:b/>
          <w:bCs/>
          <w:highlight w:val="lightGray"/>
        </w:rPr>
        <w:t>Справо</w:t>
      </w:r>
      <w:r w:rsidR="00B27931" w:rsidRPr="00B27931">
        <w:rPr>
          <w:b/>
          <w:bCs/>
          <w:highlight w:val="lightGray"/>
        </w:rPr>
        <w:t xml:space="preserve">чники =&gt; Организации =&gt; Организации =&gt; </w:t>
      </w:r>
      <w:r w:rsidRPr="00B27931">
        <w:rPr>
          <w:b/>
          <w:bCs/>
          <w:highlight w:val="lightGray"/>
        </w:rPr>
        <w:t>Вкладка Общие</w:t>
      </w:r>
      <w:r w:rsidR="00B27931" w:rsidRPr="00B27931">
        <w:rPr>
          <w:b/>
          <w:bCs/>
          <w:highlight w:val="lightGray"/>
        </w:rPr>
        <w:t xml:space="preserve"> =&gt; </w:t>
      </w:r>
      <w:r w:rsidRPr="00B27931">
        <w:rPr>
          <w:b/>
          <w:bCs/>
          <w:highlight w:val="lightGray"/>
        </w:rPr>
        <w:t>ИНН</w:t>
      </w:r>
    </w:p>
    <w:p w:rsidR="007D296D" w:rsidRPr="00F92EC4" w:rsidRDefault="007D296D" w:rsidP="00F95989">
      <w:pPr>
        <w:ind w:firstLine="709"/>
      </w:pPr>
      <w:r w:rsidRPr="00F92EC4">
        <w:t xml:space="preserve">Настройка </w:t>
      </w:r>
      <w:r w:rsidRPr="00F92EC4">
        <w:rPr>
          <w:b/>
          <w:bCs/>
        </w:rPr>
        <w:t>Обязательность заполнения</w:t>
      </w:r>
      <w:r w:rsidRPr="00F92EC4">
        <w:t xml:space="preserve"> позволяет опционально задать обязательность ввода поля </w:t>
      </w:r>
      <w:r w:rsidRPr="00F92EC4">
        <w:rPr>
          <w:b/>
          <w:bCs/>
        </w:rPr>
        <w:t>ИНН</w:t>
      </w:r>
      <w:r w:rsidRPr="00F92EC4">
        <w:t>.</w:t>
      </w:r>
    </w:p>
    <w:p w:rsidR="007D296D" w:rsidRPr="00F92EC4" w:rsidRDefault="007D296D" w:rsidP="00F95989">
      <w:pPr>
        <w:ind w:firstLine="709"/>
      </w:pPr>
      <w:r w:rsidRPr="00F92EC4">
        <w:lastRenderedPageBreak/>
        <w:t xml:space="preserve">Настройка </w:t>
      </w:r>
      <w:r w:rsidRPr="00F92EC4">
        <w:rPr>
          <w:b/>
          <w:bCs/>
        </w:rPr>
        <w:t>Уникальность</w:t>
      </w:r>
      <w:r w:rsidRPr="00F92EC4">
        <w:t xml:space="preserve"> позволяет опционально задать возможность ввода организаций с одинаковыми ИНН и пересекающимися периодами действия.</w:t>
      </w:r>
    </w:p>
    <w:p w:rsidR="007D296D" w:rsidRPr="00F92EC4" w:rsidRDefault="007D296D" w:rsidP="007D296D">
      <w:pPr>
        <w:spacing w:before="100" w:beforeAutospacing="1" w:after="100" w:afterAutospacing="1"/>
        <w:ind w:firstLine="709"/>
      </w:pPr>
      <w:r w:rsidRPr="00F92EC4">
        <w:t> </w:t>
      </w:r>
      <w:bookmarkStart w:id="58" w:name="08"/>
      <w:bookmarkEnd w:id="58"/>
      <w:r w:rsidRPr="00F92EC4">
        <w:rPr>
          <w:b/>
          <w:bCs/>
        </w:rPr>
        <w:t xml:space="preserve">Объект </w:t>
      </w:r>
      <w:r w:rsidRPr="00B27931">
        <w:rPr>
          <w:b/>
          <w:bCs/>
          <w:highlight w:val="lightGray"/>
        </w:rPr>
        <w:t>Справочники</w:t>
      </w:r>
      <w:r w:rsidR="00B27931" w:rsidRPr="00B27931">
        <w:rPr>
          <w:b/>
          <w:bCs/>
          <w:highlight w:val="lightGray"/>
        </w:rPr>
        <w:t xml:space="preserve"> =&gt; Организации =&gt; </w:t>
      </w:r>
      <w:r w:rsidRPr="00B27931">
        <w:rPr>
          <w:b/>
          <w:bCs/>
          <w:highlight w:val="lightGray"/>
        </w:rPr>
        <w:t>Типы организаций</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 xml:space="preserve">Индивидуальный предприниматель - </w:t>
      </w:r>
      <w:r w:rsidRPr="00F92EC4">
        <w:t xml:space="preserve">задает типы организаций,  соответствующие типу объекта контроля </w:t>
      </w:r>
      <w:r w:rsidRPr="00F92EC4">
        <w:rPr>
          <w:b/>
          <w:bCs/>
        </w:rPr>
        <w:t>ИП</w:t>
      </w:r>
      <w:r w:rsidRPr="00F92EC4">
        <w:t>.</w:t>
      </w:r>
    </w:p>
    <w:p w:rsidR="007D296D" w:rsidRPr="00F92EC4" w:rsidRDefault="007D296D" w:rsidP="007D296D">
      <w:pPr>
        <w:spacing w:before="100" w:beforeAutospacing="1" w:after="100" w:afterAutospacing="1"/>
        <w:ind w:firstLine="709"/>
      </w:pPr>
      <w:r w:rsidRPr="00F92EC4">
        <w:t> </w:t>
      </w:r>
      <w:bookmarkStart w:id="59" w:name="srespons"/>
      <w:bookmarkEnd w:id="59"/>
      <w:r w:rsidRPr="00F92EC4">
        <w:rPr>
          <w:b/>
          <w:bCs/>
        </w:rPr>
        <w:t xml:space="preserve">Объект </w:t>
      </w:r>
      <w:r w:rsidRPr="00B27931">
        <w:rPr>
          <w:b/>
          <w:bCs/>
          <w:highlight w:val="lightGray"/>
        </w:rPr>
        <w:t>Справочники</w:t>
      </w:r>
      <w:r w:rsidR="00B27931" w:rsidRPr="00B27931">
        <w:rPr>
          <w:b/>
          <w:bCs/>
          <w:highlight w:val="lightGray"/>
        </w:rPr>
        <w:t xml:space="preserve"> =&gt; Мероприятия =&gt; </w:t>
      </w:r>
      <w:r w:rsidRPr="00B27931">
        <w:rPr>
          <w:b/>
          <w:bCs/>
          <w:highlight w:val="lightGray"/>
        </w:rPr>
        <w:t>Виды ответственности</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Штрафные санкции задает</w:t>
      </w:r>
      <w:r w:rsidRPr="00F92EC4">
        <w:t xml:space="preserve"> виды ответственности, соответствующие штрафам</w:t>
      </w:r>
      <w:r w:rsidRPr="00F92EC4">
        <w:rPr>
          <w:b/>
          <w:bCs/>
        </w:rPr>
        <w:t>.</w:t>
      </w:r>
    </w:p>
    <w:p w:rsidR="007D296D" w:rsidRPr="00F92EC4" w:rsidRDefault="007D296D" w:rsidP="007D296D">
      <w:pPr>
        <w:spacing w:before="100" w:beforeAutospacing="1" w:after="100" w:afterAutospacing="1"/>
        <w:ind w:firstLine="709"/>
      </w:pPr>
      <w:r w:rsidRPr="00F92EC4">
        <w:t> </w:t>
      </w:r>
      <w:bookmarkStart w:id="60" w:name="04"/>
      <w:bookmarkEnd w:id="60"/>
      <w:r w:rsidR="00B27931">
        <w:rPr>
          <w:b/>
          <w:bCs/>
        </w:rPr>
        <w:t xml:space="preserve">Объект </w:t>
      </w:r>
      <w:r w:rsidR="00B27931" w:rsidRPr="00B27931">
        <w:rPr>
          <w:b/>
          <w:bCs/>
          <w:highlight w:val="lightGray"/>
        </w:rPr>
        <w:t xml:space="preserve">Справочники =&gt; Мероприятия =&gt; </w:t>
      </w:r>
      <w:r w:rsidRPr="00B27931">
        <w:rPr>
          <w:b/>
          <w:bCs/>
          <w:highlight w:val="lightGray"/>
        </w:rPr>
        <w:t>Виды работ</w:t>
      </w:r>
    </w:p>
    <w:p w:rsidR="007D296D" w:rsidRPr="00F92EC4" w:rsidRDefault="007D296D" w:rsidP="00F95989">
      <w:pPr>
        <w:ind w:firstLine="709"/>
      </w:pPr>
      <w:r w:rsidRPr="00F92EC4">
        <w:t xml:space="preserve">Настройка </w:t>
      </w:r>
      <w:r w:rsidRPr="00F92EC4">
        <w:rPr>
          <w:b/>
          <w:bCs/>
        </w:rPr>
        <w:t xml:space="preserve">Валютные </w:t>
      </w:r>
      <w:r w:rsidRPr="00F92EC4">
        <w:t>позволяет отобрать те виды работ, которые соответствуют контрольным мероприятиям в области валютного контроля.</w:t>
      </w:r>
    </w:p>
    <w:p w:rsidR="007D296D" w:rsidRPr="00F92EC4" w:rsidRDefault="007D296D" w:rsidP="00F95989">
      <w:pPr>
        <w:ind w:firstLine="709"/>
      </w:pPr>
      <w:r w:rsidRPr="00F92EC4">
        <w:t xml:space="preserve">Настройка </w:t>
      </w:r>
      <w:r w:rsidRPr="00F92EC4">
        <w:rPr>
          <w:b/>
          <w:bCs/>
        </w:rPr>
        <w:t xml:space="preserve">Нефинансовые </w:t>
      </w:r>
      <w:r w:rsidRPr="00F92EC4">
        <w:t>определяет виды работ, не связанные с проверкой сумм финансирования. Для этих видов работ в окнах ввода мероприятия, запланированного мероприятия, нарушения, документа  недоступны элементы интерфейса для работы с финансированием и суммами нарушений.</w:t>
      </w:r>
    </w:p>
    <w:p w:rsidR="007D296D" w:rsidRPr="00F92EC4" w:rsidRDefault="007D296D" w:rsidP="00F95989">
      <w:pPr>
        <w:ind w:firstLine="709"/>
      </w:pPr>
      <w:r w:rsidRPr="00F92EC4">
        <w:t xml:space="preserve">Настройка </w:t>
      </w:r>
      <w:r w:rsidRPr="00F92EC4">
        <w:rPr>
          <w:b/>
          <w:bCs/>
        </w:rPr>
        <w:t xml:space="preserve">По умолчанию </w:t>
      </w:r>
      <w:r w:rsidRPr="00F92EC4">
        <w:t>определяет вид работы по умолчанию.</w:t>
      </w:r>
    </w:p>
    <w:p w:rsidR="007D296D" w:rsidRPr="00F92EC4" w:rsidRDefault="007D296D" w:rsidP="00F95989">
      <w:pPr>
        <w:ind w:firstLine="709"/>
      </w:pPr>
      <w:r w:rsidRPr="00F92EC4">
        <w:t xml:space="preserve">Настройка </w:t>
      </w:r>
      <w:r w:rsidRPr="00F92EC4">
        <w:rPr>
          <w:b/>
          <w:bCs/>
        </w:rPr>
        <w:t xml:space="preserve">Рассмотрение </w:t>
      </w:r>
      <w:r w:rsidRPr="00F92EC4">
        <w:t xml:space="preserve">позволяет задать вид работы для КМ, проводимых по поступившей из внешних источников информации о нарушениях. </w:t>
      </w:r>
    </w:p>
    <w:p w:rsidR="007D296D" w:rsidRPr="00F92EC4" w:rsidRDefault="007D296D" w:rsidP="00F95989">
      <w:pPr>
        <w:ind w:firstLine="709"/>
      </w:pPr>
      <w:r w:rsidRPr="00F92EC4">
        <w:t xml:space="preserve">Настройка </w:t>
      </w:r>
      <w:r w:rsidRPr="00F92EC4">
        <w:rPr>
          <w:b/>
          <w:bCs/>
        </w:rPr>
        <w:t xml:space="preserve">Устранение нарушений </w:t>
      </w:r>
      <w:r w:rsidRPr="00F92EC4">
        <w:t xml:space="preserve">определяет вид работы по умолчанию для </w:t>
      </w:r>
      <w:hyperlink r:id="rId74" w:anchor="90" w:history="1">
        <w:r w:rsidRPr="00F95989">
          <w:t>проверки устранения нарушений</w:t>
        </w:r>
      </w:hyperlink>
      <w:r w:rsidRPr="00F92EC4">
        <w:t>.</w:t>
      </w:r>
    </w:p>
    <w:p w:rsidR="007D296D" w:rsidRPr="00F92EC4" w:rsidRDefault="007D296D" w:rsidP="007D296D">
      <w:pPr>
        <w:spacing w:before="100" w:beforeAutospacing="1" w:after="100" w:afterAutospacing="1"/>
        <w:ind w:firstLine="709"/>
      </w:pPr>
      <w:r w:rsidRPr="00F92EC4">
        <w:t> </w:t>
      </w:r>
      <w:bookmarkStart w:id="61" w:name="snar"/>
      <w:bookmarkEnd w:id="61"/>
      <w:r w:rsidR="00B27931">
        <w:rPr>
          <w:b/>
          <w:bCs/>
        </w:rPr>
        <w:t xml:space="preserve">Объект </w:t>
      </w:r>
      <w:r w:rsidR="00B27931" w:rsidRPr="00B27931">
        <w:rPr>
          <w:b/>
          <w:bCs/>
          <w:highlight w:val="lightGray"/>
        </w:rPr>
        <w:t xml:space="preserve">Справочники =&gt; Мероприятия =&gt; </w:t>
      </w:r>
      <w:r w:rsidRPr="00B27931">
        <w:rPr>
          <w:b/>
          <w:bCs/>
          <w:highlight w:val="lightGray"/>
        </w:rPr>
        <w:t>Классификатор нарушений</w:t>
      </w:r>
    </w:p>
    <w:p w:rsidR="007D296D" w:rsidRPr="00F92EC4" w:rsidRDefault="007D296D" w:rsidP="00F95989">
      <w:pPr>
        <w:ind w:firstLine="709"/>
      </w:pPr>
      <w:r w:rsidRPr="00F92EC4">
        <w:t xml:space="preserve">Настройка </w:t>
      </w:r>
      <w:r w:rsidRPr="00F92EC4">
        <w:rPr>
          <w:b/>
          <w:bCs/>
        </w:rPr>
        <w:t xml:space="preserve">Валютные </w:t>
      </w:r>
      <w:r w:rsidRPr="00F92EC4">
        <w:t xml:space="preserve">определяет перечень видов нарушений, которые доступны только для контрольных мероприятий, имеющих вид работы, выбранный у объекта </w:t>
      </w:r>
      <w:r w:rsidRPr="00F92EC4">
        <w:rPr>
          <w:b/>
          <w:bCs/>
        </w:rPr>
        <w:t>Виды работ</w:t>
      </w:r>
      <w:r w:rsidRPr="00F92EC4">
        <w:t xml:space="preserve"> в настройке </w:t>
      </w:r>
      <w:r w:rsidRPr="00F92EC4">
        <w:rPr>
          <w:b/>
          <w:bCs/>
        </w:rPr>
        <w:t>Валютные</w:t>
      </w:r>
      <w:r w:rsidRPr="00F92EC4">
        <w:t>.</w:t>
      </w:r>
    </w:p>
    <w:p w:rsidR="007D296D" w:rsidRPr="00F92EC4" w:rsidRDefault="007D296D" w:rsidP="00F95989">
      <w:pPr>
        <w:ind w:firstLine="709"/>
      </w:pPr>
      <w:r w:rsidRPr="00F92EC4">
        <w:t xml:space="preserve">Настройка </w:t>
      </w:r>
      <w:r w:rsidRPr="00F92EC4">
        <w:rPr>
          <w:b/>
          <w:bCs/>
        </w:rPr>
        <w:t xml:space="preserve">Записи, запрещенные к отбору в нарушениях </w:t>
      </w:r>
      <w:r w:rsidRPr="00F92EC4">
        <w:t xml:space="preserve">позволяет отбирать нарушения, которые невозможно будет отобрать в поле </w:t>
      </w:r>
      <w:r w:rsidRPr="00F92EC4">
        <w:rPr>
          <w:b/>
          <w:bCs/>
        </w:rPr>
        <w:t>Вид нарушения</w:t>
      </w:r>
      <w:r w:rsidRPr="00F92EC4">
        <w:t xml:space="preserve"> окна редактирования факта нарушения.</w:t>
      </w:r>
    </w:p>
    <w:p w:rsidR="007D296D" w:rsidRPr="00F92EC4" w:rsidRDefault="007D296D" w:rsidP="00F95989">
      <w:pPr>
        <w:ind w:firstLine="709"/>
      </w:pPr>
      <w:r w:rsidRPr="00F92EC4">
        <w:t xml:space="preserve">Настройка </w:t>
      </w:r>
      <w:r w:rsidRPr="00F92EC4">
        <w:rPr>
          <w:b/>
          <w:bCs/>
        </w:rPr>
        <w:t>Фильтровать нарушения</w:t>
      </w:r>
      <w:r w:rsidRPr="00F92EC4">
        <w:t xml:space="preserve"> позволяет ограничивать перечень видов нарушений в окне ввода факта нарушения по колонкам </w:t>
      </w:r>
      <w:r w:rsidRPr="00F95989">
        <w:rPr>
          <w:b/>
        </w:rPr>
        <w:t>Тип организации</w:t>
      </w:r>
      <w:r w:rsidRPr="00F92EC4">
        <w:t xml:space="preserve">, </w:t>
      </w:r>
      <w:r w:rsidRPr="00F95989">
        <w:rPr>
          <w:b/>
        </w:rPr>
        <w:t>Тип объекта</w:t>
      </w:r>
      <w:r w:rsidRPr="00F92EC4">
        <w:t xml:space="preserve">, </w:t>
      </w:r>
      <w:r w:rsidRPr="00F95989">
        <w:rPr>
          <w:b/>
        </w:rPr>
        <w:t>Вид средств</w:t>
      </w:r>
      <w:r w:rsidRPr="00F92EC4">
        <w:t>.</w:t>
      </w:r>
    </w:p>
    <w:p w:rsidR="007D296D" w:rsidRPr="00F92EC4" w:rsidRDefault="007D296D" w:rsidP="007D296D">
      <w:pPr>
        <w:spacing w:before="100" w:beforeAutospacing="1" w:after="100" w:afterAutospacing="1"/>
        <w:ind w:firstLine="709"/>
      </w:pPr>
      <w:r w:rsidRPr="00F92EC4">
        <w:t> </w:t>
      </w:r>
      <w:bookmarkStart w:id="62" w:name="05"/>
      <w:bookmarkEnd w:id="62"/>
      <w:r w:rsidR="00B27931">
        <w:rPr>
          <w:b/>
          <w:bCs/>
        </w:rPr>
        <w:t xml:space="preserve">Объект </w:t>
      </w:r>
      <w:r w:rsidR="00B27931" w:rsidRPr="00B27931">
        <w:rPr>
          <w:b/>
          <w:bCs/>
          <w:highlight w:val="lightGray"/>
        </w:rPr>
        <w:t xml:space="preserve">Справочники =&gt; Мероприятия =&gt; </w:t>
      </w:r>
      <w:r w:rsidRPr="00B27931">
        <w:rPr>
          <w:b/>
          <w:bCs/>
          <w:highlight w:val="lightGray"/>
        </w:rPr>
        <w:t>Основания</w:t>
      </w:r>
    </w:p>
    <w:p w:rsidR="007D296D" w:rsidRPr="00F92EC4" w:rsidRDefault="007D296D" w:rsidP="00F95989">
      <w:pPr>
        <w:ind w:firstLine="709"/>
      </w:pPr>
      <w:r w:rsidRPr="00F92EC4">
        <w:t xml:space="preserve">Настройка </w:t>
      </w:r>
      <w:r w:rsidRPr="00F92EC4">
        <w:rPr>
          <w:b/>
          <w:bCs/>
        </w:rPr>
        <w:t xml:space="preserve">Плановое основание </w:t>
      </w:r>
      <w:r w:rsidRPr="00F92EC4">
        <w:t>позволяет указать одно или несколько оснований, которые являются плановыми.</w:t>
      </w:r>
    </w:p>
    <w:p w:rsidR="007D296D" w:rsidRPr="00F92EC4" w:rsidRDefault="007D296D" w:rsidP="00F95989">
      <w:pPr>
        <w:ind w:firstLine="709"/>
      </w:pPr>
      <w:r w:rsidRPr="00F92EC4">
        <w:t xml:space="preserve">Настройка </w:t>
      </w:r>
      <w:r w:rsidRPr="00F92EC4">
        <w:rPr>
          <w:b/>
          <w:bCs/>
        </w:rPr>
        <w:t>Устранение нарушений</w:t>
      </w:r>
      <w:r w:rsidRPr="00F92EC4">
        <w:t xml:space="preserve"> позволяет задать основание по умолчанию для </w:t>
      </w:r>
      <w:hyperlink r:id="rId75" w:anchor="90" w:history="1">
        <w:r w:rsidRPr="00F95989">
          <w:t>проверки устранения нарушений</w:t>
        </w:r>
      </w:hyperlink>
      <w:r w:rsidRPr="00F92EC4">
        <w:t xml:space="preserve">. </w:t>
      </w:r>
    </w:p>
    <w:p w:rsidR="007D296D" w:rsidRPr="00F92EC4" w:rsidRDefault="007D296D" w:rsidP="00F95989">
      <w:pPr>
        <w:ind w:firstLine="709"/>
      </w:pPr>
      <w:r w:rsidRPr="00F92EC4">
        <w:t xml:space="preserve">Настройка </w:t>
      </w:r>
      <w:r w:rsidRPr="00F92EC4">
        <w:rPr>
          <w:b/>
          <w:bCs/>
        </w:rPr>
        <w:t xml:space="preserve">Основания обращений </w:t>
      </w:r>
      <w:r w:rsidRPr="00F92EC4">
        <w:t>позволяет указать одно или несколько оснований, которые будут ото</w:t>
      </w:r>
      <w:r w:rsidR="00B84F73">
        <w:t>бражаться при создании внеплановог</w:t>
      </w:r>
      <w:r w:rsidRPr="00F92EC4">
        <w:t xml:space="preserve">о КМ из окна </w:t>
      </w:r>
      <w:hyperlink r:id="rId76" w:history="1">
        <w:r w:rsidRPr="00F95989">
          <w:rPr>
            <w:b/>
            <w:bCs/>
          </w:rPr>
          <w:t>Обращения</w:t>
        </w:r>
      </w:hyperlink>
      <w:r w:rsidRPr="00F92EC4">
        <w:t>.</w:t>
      </w:r>
    </w:p>
    <w:p w:rsidR="007D296D" w:rsidRPr="00F92EC4" w:rsidRDefault="007D296D" w:rsidP="00F95989">
      <w:pPr>
        <w:ind w:firstLine="709"/>
      </w:pPr>
      <w:r w:rsidRPr="00F92EC4">
        <w:t xml:space="preserve">Настройка </w:t>
      </w:r>
      <w:r w:rsidRPr="00F92EC4">
        <w:rPr>
          <w:b/>
          <w:bCs/>
        </w:rPr>
        <w:t xml:space="preserve">Основания поручений </w:t>
      </w:r>
      <w:r w:rsidRPr="00F92EC4">
        <w:t>позволяет указать одно или несколько оснований, которые будут отображаться при создании внеплано</w:t>
      </w:r>
      <w:r w:rsidR="00B84F73">
        <w:t>во</w:t>
      </w:r>
      <w:r w:rsidRPr="00F92EC4">
        <w:t xml:space="preserve">го КМ из окна </w:t>
      </w:r>
      <w:hyperlink r:id="rId77" w:history="1">
        <w:r w:rsidRPr="00F95989">
          <w:rPr>
            <w:b/>
            <w:bCs/>
          </w:rPr>
          <w:t>Поручения</w:t>
        </w:r>
      </w:hyperlink>
      <w:r w:rsidRPr="00F92EC4">
        <w:t>.</w:t>
      </w:r>
    </w:p>
    <w:p w:rsidR="007D296D" w:rsidRPr="00F92EC4" w:rsidRDefault="007D296D" w:rsidP="007D296D">
      <w:pPr>
        <w:spacing w:before="100" w:beforeAutospacing="1" w:after="100" w:afterAutospacing="1"/>
        <w:ind w:firstLine="709"/>
      </w:pPr>
      <w:r w:rsidRPr="00F92EC4">
        <w:t> </w:t>
      </w:r>
      <w:r w:rsidR="00B27931">
        <w:rPr>
          <w:b/>
          <w:bCs/>
        </w:rPr>
        <w:t xml:space="preserve">Объект </w:t>
      </w:r>
      <w:r w:rsidR="00B27931" w:rsidRPr="00B27931">
        <w:rPr>
          <w:b/>
          <w:bCs/>
          <w:highlight w:val="lightGray"/>
        </w:rPr>
        <w:t xml:space="preserve">Справочники =&gt; </w:t>
      </w:r>
      <w:r w:rsidRPr="00B27931">
        <w:rPr>
          <w:b/>
          <w:bCs/>
          <w:highlight w:val="lightGray"/>
        </w:rPr>
        <w:t>Мероприятия</w:t>
      </w:r>
      <w:r w:rsidR="00B27931" w:rsidRPr="00B27931">
        <w:rPr>
          <w:b/>
          <w:bCs/>
          <w:highlight w:val="lightGray"/>
        </w:rPr>
        <w:t xml:space="preserve"> =&gt; </w:t>
      </w:r>
      <w:r w:rsidRPr="00B27931">
        <w:rPr>
          <w:b/>
          <w:bCs/>
          <w:highlight w:val="lightGray"/>
        </w:rPr>
        <w:t>Разделы плана</w:t>
      </w:r>
    </w:p>
    <w:p w:rsidR="007D296D" w:rsidRPr="00F92EC4" w:rsidRDefault="007D296D" w:rsidP="007D296D">
      <w:pPr>
        <w:spacing w:before="100" w:beforeAutospacing="1" w:after="100" w:afterAutospacing="1"/>
        <w:ind w:firstLine="709"/>
      </w:pPr>
      <w:r w:rsidRPr="00F92EC4">
        <w:lastRenderedPageBreak/>
        <w:t xml:space="preserve">Настройка </w:t>
      </w:r>
      <w:r w:rsidRPr="00F92EC4">
        <w:rPr>
          <w:b/>
          <w:bCs/>
        </w:rPr>
        <w:t xml:space="preserve">Код римскими цифрами </w:t>
      </w:r>
      <w:r w:rsidRPr="00F92EC4">
        <w:t xml:space="preserve">позволяет указать в каком представлении будет обработано </w:t>
      </w:r>
      <w:hyperlink r:id="rId78" w:history="1">
        <w:r w:rsidRPr="00F95989">
          <w:t>ключевое слово</w:t>
        </w:r>
      </w:hyperlink>
      <w:r w:rsidRPr="00F92EC4">
        <w:t xml:space="preserve"> {#}.</w:t>
      </w:r>
    </w:p>
    <w:p w:rsidR="007D296D" w:rsidRPr="00F92EC4" w:rsidRDefault="007D296D" w:rsidP="007D296D">
      <w:pPr>
        <w:spacing w:before="100" w:beforeAutospacing="1" w:after="100" w:afterAutospacing="1"/>
        <w:ind w:firstLine="709"/>
      </w:pPr>
      <w:r w:rsidRPr="00F92EC4">
        <w:t> </w:t>
      </w:r>
      <w:r w:rsidRPr="00F92EC4">
        <w:rPr>
          <w:b/>
          <w:bCs/>
        </w:rPr>
        <w:t xml:space="preserve">Объект </w:t>
      </w:r>
      <w:r w:rsidRPr="00B27931">
        <w:rPr>
          <w:b/>
          <w:bCs/>
          <w:highlight w:val="lightGray"/>
        </w:rPr>
        <w:t>Справочники</w:t>
      </w:r>
      <w:r w:rsidR="00B27931" w:rsidRPr="00B27931">
        <w:rPr>
          <w:b/>
          <w:bCs/>
          <w:highlight w:val="lightGray"/>
        </w:rPr>
        <w:t xml:space="preserve"> =&gt; Мероприятия =&gt; </w:t>
      </w:r>
      <w:r w:rsidRPr="00B27931">
        <w:rPr>
          <w:b/>
          <w:bCs/>
          <w:highlight w:val="lightGray"/>
        </w:rPr>
        <w:t>Темы</w:t>
      </w:r>
    </w:p>
    <w:p w:rsidR="007D296D" w:rsidRPr="00F92EC4" w:rsidRDefault="007D296D" w:rsidP="00F95989">
      <w:pPr>
        <w:ind w:firstLine="709"/>
      </w:pPr>
      <w:r w:rsidRPr="00F92EC4">
        <w:t xml:space="preserve">Настройка </w:t>
      </w:r>
      <w:r w:rsidRPr="00F92EC4">
        <w:rPr>
          <w:b/>
          <w:bCs/>
        </w:rPr>
        <w:t>Реквизиты</w:t>
      </w:r>
      <w:r w:rsidRPr="00F92EC4">
        <w:t xml:space="preserve"> позволяет указать реквизиты, доступные для ввода в окне редактирования темы.</w:t>
      </w:r>
    </w:p>
    <w:p w:rsidR="007D296D" w:rsidRPr="00F92EC4" w:rsidRDefault="007D296D" w:rsidP="00F95989">
      <w:pPr>
        <w:ind w:firstLine="709"/>
      </w:pPr>
      <w:r w:rsidRPr="00F92EC4">
        <w:t xml:space="preserve">Настройка </w:t>
      </w:r>
      <w:r w:rsidRPr="00F92EC4">
        <w:rPr>
          <w:b/>
          <w:bCs/>
        </w:rPr>
        <w:t xml:space="preserve">Колонки реквизитов </w:t>
      </w:r>
      <w:r w:rsidRPr="00F92EC4">
        <w:t xml:space="preserve">позволяет отобрать </w:t>
      </w:r>
      <w:hyperlink r:id="rId79" w:history="1">
        <w:r w:rsidRPr="00B84F73">
          <w:t>реквизиты</w:t>
        </w:r>
      </w:hyperlink>
      <w:r w:rsidRPr="00F92EC4">
        <w:t xml:space="preserve"> для отображения в колонках списка тем.</w:t>
      </w:r>
    </w:p>
    <w:p w:rsidR="007D296D" w:rsidRPr="00F92EC4" w:rsidRDefault="007D296D" w:rsidP="00F95989">
      <w:pPr>
        <w:ind w:firstLine="709"/>
      </w:pPr>
      <w:r w:rsidRPr="00F92EC4">
        <w:t xml:space="preserve">Если заполнена настройка </w:t>
      </w:r>
      <w:r w:rsidRPr="00F92EC4">
        <w:rPr>
          <w:b/>
          <w:bCs/>
        </w:rPr>
        <w:t>По умолчанию</w:t>
      </w:r>
      <w:r w:rsidRPr="00F92EC4">
        <w:t>, то</w:t>
      </w:r>
      <w:r w:rsidRPr="00F92EC4">
        <w:rPr>
          <w:b/>
          <w:bCs/>
        </w:rPr>
        <w:t xml:space="preserve"> </w:t>
      </w:r>
      <w:r w:rsidRPr="00F92EC4">
        <w:t>в</w:t>
      </w:r>
      <w:r w:rsidRPr="00F92EC4">
        <w:rPr>
          <w:b/>
          <w:bCs/>
        </w:rPr>
        <w:t xml:space="preserve"> </w:t>
      </w:r>
      <w:r w:rsidRPr="00F92EC4">
        <w:t xml:space="preserve">соответствии с ней заполняется поле </w:t>
      </w:r>
      <w:r w:rsidRPr="00F92EC4">
        <w:rPr>
          <w:b/>
          <w:bCs/>
        </w:rPr>
        <w:t>Тема</w:t>
      </w:r>
      <w:r w:rsidRPr="00F92EC4">
        <w:t xml:space="preserve"> в окне </w:t>
      </w:r>
      <w:r w:rsidRPr="00F92EC4">
        <w:rPr>
          <w:b/>
          <w:bCs/>
        </w:rPr>
        <w:t>Запланированные мероприятия</w:t>
      </w:r>
      <w:r w:rsidRPr="00F92EC4">
        <w:t xml:space="preserve"> и поле </w:t>
      </w:r>
      <w:r w:rsidRPr="00F92EC4">
        <w:rPr>
          <w:b/>
          <w:bCs/>
        </w:rPr>
        <w:t xml:space="preserve">Тема </w:t>
      </w:r>
      <w:r w:rsidRPr="00F92EC4">
        <w:t>вкладки</w:t>
      </w:r>
      <w:r w:rsidRPr="00F92EC4">
        <w:rPr>
          <w:b/>
          <w:bCs/>
        </w:rPr>
        <w:t xml:space="preserve"> Подготовка</w:t>
      </w:r>
      <w:r w:rsidRPr="00F92EC4">
        <w:t xml:space="preserve"> окна </w:t>
      </w:r>
      <w:r w:rsidRPr="00F92EC4">
        <w:rPr>
          <w:b/>
          <w:bCs/>
        </w:rPr>
        <w:t>Мероприятия</w:t>
      </w:r>
      <w:r w:rsidRPr="00F92EC4">
        <w:t xml:space="preserve"> при создании нового КМ.</w:t>
      </w:r>
    </w:p>
    <w:p w:rsidR="007D296D" w:rsidRPr="00F92EC4" w:rsidRDefault="007D296D" w:rsidP="00F95989">
      <w:pPr>
        <w:ind w:firstLine="709"/>
      </w:pPr>
      <w:r w:rsidRPr="00F92EC4">
        <w:t xml:space="preserve">Настройка </w:t>
      </w:r>
      <w:r w:rsidRPr="00F92EC4">
        <w:rPr>
          <w:b/>
          <w:bCs/>
        </w:rPr>
        <w:t xml:space="preserve">Записи, запрещенные к отбору в мероприятиях </w:t>
      </w:r>
      <w:r w:rsidRPr="00F92EC4">
        <w:t xml:space="preserve">позволяет отбирать темы, которые невозможно будет отобрать в поле </w:t>
      </w:r>
      <w:r w:rsidRPr="00F92EC4">
        <w:rPr>
          <w:b/>
          <w:bCs/>
        </w:rPr>
        <w:t>Тема</w:t>
      </w:r>
      <w:r w:rsidRPr="00F92EC4">
        <w:t xml:space="preserve"> окна редактирования мероприятия во вкладке </w:t>
      </w:r>
      <w:r w:rsidRPr="00F92EC4">
        <w:rPr>
          <w:b/>
          <w:bCs/>
        </w:rPr>
        <w:t>Подготовка</w:t>
      </w:r>
      <w:r w:rsidRPr="00F92EC4">
        <w:t xml:space="preserve"> и в поле </w:t>
      </w:r>
      <w:r w:rsidRPr="00F92EC4">
        <w:rPr>
          <w:b/>
          <w:bCs/>
        </w:rPr>
        <w:t>Тема</w:t>
      </w:r>
      <w:r w:rsidRPr="00F92EC4">
        <w:t xml:space="preserve"> окна редактирования запланированного мероприятия во вкладке </w:t>
      </w:r>
      <w:r w:rsidRPr="00F92EC4">
        <w:rPr>
          <w:b/>
          <w:bCs/>
        </w:rPr>
        <w:t>Общие</w:t>
      </w:r>
      <w:r w:rsidRPr="00F92EC4">
        <w:t>.</w:t>
      </w:r>
    </w:p>
    <w:p w:rsidR="007D296D" w:rsidRPr="00F92EC4" w:rsidRDefault="007D296D" w:rsidP="007D296D">
      <w:pPr>
        <w:spacing w:before="100" w:beforeAutospacing="1" w:after="100" w:afterAutospacing="1"/>
        <w:ind w:firstLine="709"/>
      </w:pPr>
      <w:r w:rsidRPr="00F92EC4">
        <w:t> </w:t>
      </w:r>
      <w:r w:rsidR="00B27931">
        <w:rPr>
          <w:b/>
          <w:bCs/>
        </w:rPr>
        <w:t xml:space="preserve">Объект </w:t>
      </w:r>
      <w:r w:rsidR="00B27931" w:rsidRPr="00B27931">
        <w:rPr>
          <w:b/>
          <w:bCs/>
          <w:highlight w:val="lightGray"/>
        </w:rPr>
        <w:t xml:space="preserve">Справочники =&gt; Мероприятия =&gt; </w:t>
      </w:r>
      <w:r w:rsidRPr="00B27931">
        <w:rPr>
          <w:b/>
          <w:bCs/>
          <w:highlight w:val="lightGray"/>
        </w:rPr>
        <w:t>Статьи</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 xml:space="preserve">Поиск совпадающих записей </w:t>
      </w:r>
      <w:r w:rsidRPr="00F92EC4">
        <w:t xml:space="preserve">позволяет задать режим поиска совпадающих записей для добавляемой/редактируемой/принимаемой статьи по следующим параметрам: </w:t>
      </w:r>
      <w:r w:rsidR="002F3FEC" w:rsidRPr="00C878D5">
        <w:rPr>
          <w:b/>
        </w:rPr>
        <w:t>«П</w:t>
      </w:r>
      <w:r w:rsidRPr="00C878D5">
        <w:rPr>
          <w:b/>
        </w:rPr>
        <w:t>о коду</w:t>
      </w:r>
      <w:r w:rsidR="002F3FEC" w:rsidRPr="00C878D5">
        <w:rPr>
          <w:b/>
        </w:rPr>
        <w:t>»</w:t>
      </w:r>
      <w:r w:rsidR="002F3FEC">
        <w:t>,</w:t>
      </w:r>
      <w:r w:rsidRPr="00F92EC4">
        <w:t xml:space="preserve"> </w:t>
      </w:r>
      <w:r w:rsidR="002F3FEC" w:rsidRPr="00C878D5">
        <w:rPr>
          <w:b/>
        </w:rPr>
        <w:t>«П</w:t>
      </w:r>
      <w:r w:rsidRPr="00C878D5">
        <w:rPr>
          <w:b/>
        </w:rPr>
        <w:t>о наименованию</w:t>
      </w:r>
      <w:r w:rsidR="002F3FEC" w:rsidRPr="00C878D5">
        <w:rPr>
          <w:b/>
        </w:rPr>
        <w:t>»</w:t>
      </w:r>
      <w:r w:rsidR="002F3FEC">
        <w:t>,</w:t>
      </w:r>
      <w:r w:rsidRPr="00F92EC4">
        <w:t xml:space="preserve"> </w:t>
      </w:r>
      <w:r w:rsidR="002F3FEC" w:rsidRPr="00C878D5">
        <w:rPr>
          <w:b/>
        </w:rPr>
        <w:t>«П</w:t>
      </w:r>
      <w:r w:rsidRPr="00C878D5">
        <w:rPr>
          <w:b/>
        </w:rPr>
        <w:t>о коду и наименованию</w:t>
      </w:r>
      <w:r w:rsidR="002F3FEC" w:rsidRPr="00C878D5">
        <w:rPr>
          <w:b/>
        </w:rPr>
        <w:t>»</w:t>
      </w:r>
      <w:r w:rsidRPr="00F92EC4">
        <w:t>.</w:t>
      </w:r>
    </w:p>
    <w:p w:rsidR="007D296D" w:rsidRPr="00F92EC4" w:rsidRDefault="007D296D" w:rsidP="007D296D">
      <w:pPr>
        <w:spacing w:before="100" w:beforeAutospacing="1" w:after="100" w:afterAutospacing="1"/>
        <w:ind w:firstLine="709"/>
      </w:pPr>
      <w:r w:rsidRPr="00F92EC4">
        <w:t> </w:t>
      </w:r>
      <w:r w:rsidR="00B27931">
        <w:rPr>
          <w:b/>
          <w:bCs/>
        </w:rPr>
        <w:t xml:space="preserve">Объект </w:t>
      </w:r>
      <w:r w:rsidR="00B27931" w:rsidRPr="00B27931">
        <w:rPr>
          <w:b/>
          <w:bCs/>
          <w:highlight w:val="lightGray"/>
        </w:rPr>
        <w:t xml:space="preserve">Справочники =&gt; Классификаторы =&gt; </w:t>
      </w:r>
      <w:r w:rsidRPr="00B27931">
        <w:rPr>
          <w:b/>
          <w:bCs/>
          <w:highlight w:val="lightGray"/>
        </w:rPr>
        <w:t>ОКСМ</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По умолчанию</w:t>
      </w:r>
      <w:r w:rsidRPr="00F92EC4">
        <w:t xml:space="preserve"> позволяет указать страну, которая будет заполняться автоматически при добавлении нового адреса.</w:t>
      </w:r>
    </w:p>
    <w:p w:rsidR="007D296D" w:rsidRPr="00F92EC4" w:rsidRDefault="007D296D" w:rsidP="007D296D">
      <w:pPr>
        <w:spacing w:before="100" w:beforeAutospacing="1" w:after="100" w:afterAutospacing="1"/>
        <w:ind w:firstLine="709"/>
      </w:pPr>
      <w:r w:rsidRPr="00F92EC4">
        <w:t> </w:t>
      </w:r>
      <w:bookmarkStart w:id="63" w:name="03"/>
      <w:bookmarkEnd w:id="63"/>
      <w:r w:rsidRPr="00F92EC4">
        <w:rPr>
          <w:b/>
          <w:bCs/>
        </w:rPr>
        <w:t xml:space="preserve">Объект </w:t>
      </w:r>
      <w:r w:rsidRPr="00B27931">
        <w:rPr>
          <w:b/>
          <w:bCs/>
          <w:highlight w:val="lightGray"/>
        </w:rPr>
        <w:t>Справочники</w:t>
      </w:r>
      <w:r w:rsidR="00B27931" w:rsidRPr="00B27931">
        <w:rPr>
          <w:b/>
          <w:bCs/>
          <w:highlight w:val="lightGray"/>
        </w:rPr>
        <w:t xml:space="preserve"> =&gt; </w:t>
      </w:r>
      <w:r w:rsidRPr="00B27931">
        <w:rPr>
          <w:b/>
          <w:bCs/>
          <w:highlight w:val="lightGray"/>
        </w:rPr>
        <w:t>Регламенты</w:t>
      </w:r>
    </w:p>
    <w:p w:rsidR="007D296D" w:rsidRPr="00F92EC4" w:rsidRDefault="007D296D" w:rsidP="00F95989">
      <w:pPr>
        <w:ind w:firstLine="709"/>
      </w:pPr>
      <w:r w:rsidRPr="00F92EC4">
        <w:t>Настройки этого объекта позволяют связать этапы КРД с настроенными регламентами проведения этих этапов. Каждому этапу может быть сопоставлено несколько регламентов.</w:t>
      </w:r>
    </w:p>
    <w:p w:rsidR="007D296D" w:rsidRPr="00F92EC4" w:rsidRDefault="007D296D" w:rsidP="00F95989">
      <w:pPr>
        <w:ind w:firstLine="709"/>
      </w:pPr>
      <w:r w:rsidRPr="00F92EC4">
        <w:t xml:space="preserve">Настройка </w:t>
      </w:r>
      <w:r w:rsidRPr="00F92EC4">
        <w:rPr>
          <w:b/>
          <w:bCs/>
        </w:rPr>
        <w:t>Возмещение</w:t>
      </w:r>
      <w:r w:rsidRPr="00F92EC4">
        <w:t xml:space="preserve"> позволяет выбрать регламенты, для документов которых во вкладке Нарушения будут рассчитываться значения в колонке Возмещение.</w:t>
      </w:r>
    </w:p>
    <w:p w:rsidR="007D296D" w:rsidRPr="00F92EC4" w:rsidRDefault="007D296D" w:rsidP="00F95989">
      <w:pPr>
        <w:ind w:firstLine="709"/>
      </w:pPr>
      <w:r w:rsidRPr="00F92EC4">
        <w:t xml:space="preserve">Настройка </w:t>
      </w:r>
      <w:r w:rsidRPr="00F92EC4">
        <w:rPr>
          <w:b/>
          <w:bCs/>
        </w:rPr>
        <w:t xml:space="preserve">Планирование </w:t>
      </w:r>
      <w:r w:rsidRPr="00F92EC4">
        <w:t xml:space="preserve">позволяет выбрать регламенты, инициирующие документы которых можно будет привязать к плановым основаниям (отобранным в </w:t>
      </w:r>
      <w:hyperlink r:id="rId80" w:anchor="05" w:history="1">
        <w:r w:rsidRPr="00B27931">
          <w:t>настройке</w:t>
        </w:r>
      </w:hyperlink>
      <w:r w:rsidRPr="00F92EC4">
        <w:t xml:space="preserve"> </w:t>
      </w:r>
      <w:r w:rsidRPr="00F92EC4">
        <w:rPr>
          <w:b/>
          <w:bCs/>
        </w:rPr>
        <w:t xml:space="preserve">Плановое основание </w:t>
      </w:r>
      <w:r w:rsidRPr="00F92EC4">
        <w:t>справочника оснований).</w:t>
      </w:r>
    </w:p>
    <w:p w:rsidR="007D296D" w:rsidRPr="00F92EC4" w:rsidRDefault="007D296D" w:rsidP="00F95989">
      <w:pPr>
        <w:ind w:firstLine="709"/>
      </w:pPr>
      <w:r w:rsidRPr="00F92EC4">
        <w:t xml:space="preserve">Настройка </w:t>
      </w:r>
      <w:r w:rsidRPr="00F92EC4">
        <w:rPr>
          <w:b/>
          <w:bCs/>
        </w:rPr>
        <w:t xml:space="preserve">Прием обращений </w:t>
      </w:r>
      <w:r w:rsidRPr="00F92EC4">
        <w:t xml:space="preserve">позволяет выбрать регламенты, инициирующие документы которых можно будет привязать к внеплановым основаниям (кроме отобранных в </w:t>
      </w:r>
      <w:hyperlink r:id="rId81" w:anchor="05" w:history="1">
        <w:r w:rsidRPr="00B27931">
          <w:t>настройке</w:t>
        </w:r>
      </w:hyperlink>
      <w:r w:rsidRPr="00F92EC4">
        <w:t xml:space="preserve"> </w:t>
      </w:r>
      <w:r w:rsidRPr="00F92EC4">
        <w:rPr>
          <w:b/>
          <w:bCs/>
        </w:rPr>
        <w:t xml:space="preserve">Плановое основание </w:t>
      </w:r>
      <w:r w:rsidRPr="00F92EC4">
        <w:t>справочника оснований).</w:t>
      </w:r>
    </w:p>
    <w:p w:rsidR="007D296D" w:rsidRPr="00F92EC4" w:rsidRDefault="007D296D" w:rsidP="00F95989">
      <w:pPr>
        <w:ind w:firstLine="709"/>
      </w:pPr>
      <w:r w:rsidRPr="00F92EC4">
        <w:t xml:space="preserve">Настройки </w:t>
      </w:r>
      <w:r w:rsidRPr="00F92EC4">
        <w:rPr>
          <w:b/>
          <w:bCs/>
        </w:rPr>
        <w:t>Оформление</w:t>
      </w:r>
      <w:r w:rsidRPr="00F92EC4">
        <w:t>,</w:t>
      </w:r>
      <w:r w:rsidRPr="00F92EC4">
        <w:rPr>
          <w:b/>
          <w:bCs/>
        </w:rPr>
        <w:t xml:space="preserve"> Проведение</w:t>
      </w:r>
      <w:r w:rsidRPr="00F92EC4">
        <w:t xml:space="preserve"> позволяют выбрать регламенты соответствующих этапов КРД, документы которых будут доступны для ввода во вкладке </w:t>
      </w:r>
      <w:hyperlink r:id="rId82" w:history="1">
        <w:r w:rsidRPr="00B27931">
          <w:rPr>
            <w:b/>
          </w:rPr>
          <w:t>Оформление</w:t>
        </w:r>
      </w:hyperlink>
      <w:r w:rsidRPr="00F92EC4">
        <w:t xml:space="preserve"> окна ввода мероприятия.</w:t>
      </w:r>
    </w:p>
    <w:p w:rsidR="007D296D" w:rsidRPr="00F92EC4" w:rsidRDefault="007D296D" w:rsidP="00F95989">
      <w:pPr>
        <w:ind w:firstLine="709"/>
      </w:pPr>
      <w:r w:rsidRPr="00F92EC4">
        <w:t xml:space="preserve">Настройка </w:t>
      </w:r>
      <w:r w:rsidRPr="00F92EC4">
        <w:rPr>
          <w:b/>
          <w:bCs/>
        </w:rPr>
        <w:t xml:space="preserve">Подготовка </w:t>
      </w:r>
      <w:r w:rsidRPr="00F92EC4">
        <w:t>позволяет выбрать регламенты, документы которых будут доступны для ввода во вкладке</w:t>
      </w:r>
      <w:hyperlink r:id="rId83" w:history="1">
        <w:r w:rsidR="00B27931" w:rsidRPr="00B27931">
          <w:rPr>
            <w:color w:val="0000FF"/>
          </w:rPr>
          <w:t xml:space="preserve"> </w:t>
        </w:r>
        <w:r w:rsidRPr="00B27931">
          <w:rPr>
            <w:b/>
          </w:rPr>
          <w:t>Подготовка</w:t>
        </w:r>
      </w:hyperlink>
      <w:r w:rsidRPr="00F92EC4">
        <w:t xml:space="preserve"> окна ввода мероприятия.</w:t>
      </w:r>
    </w:p>
    <w:p w:rsidR="007D296D" w:rsidRPr="00F92EC4" w:rsidRDefault="007D296D" w:rsidP="00F95989">
      <w:pPr>
        <w:ind w:firstLine="709"/>
      </w:pPr>
      <w:r w:rsidRPr="00F92EC4">
        <w:t xml:space="preserve">Настройка </w:t>
      </w:r>
      <w:r w:rsidRPr="00F92EC4">
        <w:rPr>
          <w:b/>
          <w:bCs/>
        </w:rPr>
        <w:t xml:space="preserve">Принятые меры </w:t>
      </w:r>
      <w:r w:rsidRPr="00F92EC4">
        <w:t xml:space="preserve">позволяет выбрать регламенты, документы которых будут доступны для ввода во вкладке </w:t>
      </w:r>
      <w:hyperlink r:id="rId84" w:history="1">
        <w:r w:rsidRPr="00B27931">
          <w:rPr>
            <w:b/>
          </w:rPr>
          <w:t>Принятые меры</w:t>
        </w:r>
      </w:hyperlink>
      <w:r w:rsidRPr="00F92EC4">
        <w:t xml:space="preserve"> окна ввода мероприятия.</w:t>
      </w:r>
    </w:p>
    <w:p w:rsidR="007D296D" w:rsidRPr="00F92EC4" w:rsidRDefault="007D296D" w:rsidP="00F95989">
      <w:pPr>
        <w:ind w:firstLine="709"/>
      </w:pPr>
      <w:r w:rsidRPr="00F92EC4">
        <w:t xml:space="preserve">Настройка </w:t>
      </w:r>
      <w:r w:rsidRPr="00F92EC4">
        <w:rPr>
          <w:b/>
          <w:bCs/>
        </w:rPr>
        <w:t>Возмещение</w:t>
      </w:r>
      <w:r w:rsidRPr="00F92EC4">
        <w:t xml:space="preserve"> позволяет отобрать регламенты, по которым в документах (отобранных в настройке </w:t>
      </w:r>
      <w:hyperlink r:id="rId85" w:anchor="sdocvid" w:history="1">
        <w:r w:rsidRPr="00B27931">
          <w:rPr>
            <w:b/>
          </w:rPr>
          <w:t>Возмещение</w:t>
        </w:r>
      </w:hyperlink>
      <w:r w:rsidRPr="00F92EC4">
        <w:t>) будет рассчитываться сумма возмещения по факту нарушения в мероприятии.</w:t>
      </w:r>
    </w:p>
    <w:p w:rsidR="007D296D" w:rsidRPr="00F92EC4" w:rsidRDefault="007D296D" w:rsidP="007D296D">
      <w:pPr>
        <w:spacing w:before="100" w:beforeAutospacing="1" w:after="100" w:afterAutospacing="1"/>
        <w:ind w:firstLine="709"/>
      </w:pPr>
      <w:r w:rsidRPr="00F92EC4">
        <w:lastRenderedPageBreak/>
        <w:t> </w:t>
      </w:r>
      <w:r w:rsidRPr="00F92EC4">
        <w:rPr>
          <w:b/>
          <w:bCs/>
        </w:rPr>
        <w:t xml:space="preserve">Объект </w:t>
      </w:r>
      <w:r w:rsidRPr="00B27931">
        <w:rPr>
          <w:b/>
          <w:bCs/>
          <w:highlight w:val="lightGray"/>
        </w:rPr>
        <w:t>Справочники</w:t>
      </w:r>
      <w:r w:rsidR="00B27931" w:rsidRPr="00B27931">
        <w:rPr>
          <w:b/>
          <w:bCs/>
          <w:highlight w:val="lightGray"/>
        </w:rPr>
        <w:t xml:space="preserve"> =&gt; </w:t>
      </w:r>
      <w:r w:rsidRPr="00B27931">
        <w:rPr>
          <w:b/>
          <w:bCs/>
          <w:highlight w:val="lightGray"/>
        </w:rPr>
        <w:t>Территории</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Реквизиты</w:t>
      </w:r>
      <w:r w:rsidRPr="00F92EC4">
        <w:t xml:space="preserve"> позволяет отобрать </w:t>
      </w:r>
      <w:hyperlink r:id="rId86" w:history="1">
        <w:r w:rsidRPr="00B27931">
          <w:t>реквизиты</w:t>
        </w:r>
      </w:hyperlink>
      <w:r w:rsidRPr="00F92EC4">
        <w:t>, доступные для ввода во вкладке</w:t>
      </w:r>
      <w:r w:rsidRPr="00F92EC4">
        <w:rPr>
          <w:b/>
          <w:bCs/>
        </w:rPr>
        <w:t xml:space="preserve"> Реквизиты</w:t>
      </w:r>
      <w:r w:rsidRPr="00F92EC4">
        <w:t xml:space="preserve"> окна ввода территории.</w:t>
      </w:r>
    </w:p>
    <w:p w:rsidR="007D296D" w:rsidRPr="00F92EC4" w:rsidRDefault="007D296D" w:rsidP="007D296D">
      <w:pPr>
        <w:spacing w:before="100" w:beforeAutospacing="1" w:after="100" w:afterAutospacing="1"/>
        <w:ind w:firstLine="709"/>
      </w:pPr>
      <w:r w:rsidRPr="00F92EC4">
        <w:t> </w:t>
      </w:r>
      <w:bookmarkStart w:id="64" w:name="16"/>
      <w:bookmarkEnd w:id="64"/>
      <w:r w:rsidRPr="00F92EC4">
        <w:rPr>
          <w:b/>
          <w:bCs/>
        </w:rPr>
        <w:t xml:space="preserve">Объекты группы </w:t>
      </w:r>
      <w:r w:rsidRPr="00B27931">
        <w:rPr>
          <w:b/>
          <w:bCs/>
          <w:highlight w:val="lightGray"/>
        </w:rPr>
        <w:t>Электронный обмен документами</w:t>
      </w:r>
      <w:r w:rsidR="00B27931" w:rsidRPr="00B27931">
        <w:rPr>
          <w:b/>
          <w:bCs/>
          <w:highlight w:val="lightGray"/>
        </w:rPr>
        <w:t xml:space="preserve"> =&gt; </w:t>
      </w:r>
      <w:r w:rsidRPr="00B27931">
        <w:rPr>
          <w:b/>
          <w:bCs/>
          <w:highlight w:val="lightGray"/>
        </w:rPr>
        <w:t>Прием</w:t>
      </w:r>
    </w:p>
    <w:p w:rsidR="007D296D" w:rsidRPr="00F92EC4" w:rsidRDefault="007D296D" w:rsidP="00F95989">
      <w:pPr>
        <w:ind w:firstLine="709"/>
      </w:pPr>
      <w:r w:rsidRPr="00F92EC4">
        <w:t xml:space="preserve">Настройка </w:t>
      </w:r>
      <w:r w:rsidRPr="00F92EC4">
        <w:rPr>
          <w:b/>
          <w:bCs/>
        </w:rPr>
        <w:t>Поиск совпадающих записей по БК</w:t>
      </w:r>
      <w:r w:rsidRPr="00F92EC4">
        <w:t xml:space="preserve"> позволяет выбрать, по каким составным частям бюджетной классификации искать совпадения при приеме фактов финансирования. По умолчанию выбраны значения </w:t>
      </w:r>
      <w:r w:rsidR="00F83A63">
        <w:t>«</w:t>
      </w:r>
      <w:r w:rsidRPr="00F92EC4">
        <w:t>Глава</w:t>
      </w:r>
      <w:r w:rsidR="00F83A63">
        <w:t>»</w:t>
      </w:r>
      <w:r w:rsidRPr="00F92EC4">
        <w:t xml:space="preserve">, </w:t>
      </w:r>
      <w:r w:rsidR="00F83A63">
        <w:t>«</w:t>
      </w:r>
      <w:r w:rsidRPr="00F92EC4">
        <w:t>Подраздел</w:t>
      </w:r>
      <w:r w:rsidR="00F83A63">
        <w:t>»</w:t>
      </w:r>
      <w:r w:rsidRPr="00F92EC4">
        <w:t xml:space="preserve">, </w:t>
      </w:r>
      <w:r w:rsidR="00F83A63">
        <w:t>«</w:t>
      </w:r>
      <w:r w:rsidRPr="00F92EC4">
        <w:t>Цел. Статья</w:t>
      </w:r>
      <w:r w:rsidR="00F83A63">
        <w:t>»</w:t>
      </w:r>
      <w:r w:rsidRPr="00F92EC4">
        <w:t xml:space="preserve">, </w:t>
      </w:r>
      <w:r w:rsidR="00F83A63">
        <w:t>«</w:t>
      </w:r>
      <w:r w:rsidRPr="00F92EC4">
        <w:t>Вид расходов</w:t>
      </w:r>
      <w:r w:rsidR="00F83A63">
        <w:t>»</w:t>
      </w:r>
      <w:r w:rsidRPr="00F92EC4">
        <w:t xml:space="preserve">, </w:t>
      </w:r>
      <w:r w:rsidR="00F83A63">
        <w:t>«</w:t>
      </w:r>
      <w:r w:rsidRPr="00F92EC4">
        <w:t>Вид средств</w:t>
      </w:r>
      <w:r w:rsidR="00F83A63">
        <w:t>»</w:t>
      </w:r>
      <w:r w:rsidRPr="00F92EC4">
        <w:t xml:space="preserve">, </w:t>
      </w:r>
      <w:r w:rsidR="00F83A63">
        <w:t>«</w:t>
      </w:r>
      <w:r w:rsidRPr="00F92EC4">
        <w:t>Нац. проект</w:t>
      </w:r>
      <w:r w:rsidR="00F83A63">
        <w:t>»</w:t>
      </w:r>
      <w:r w:rsidRPr="00F92EC4">
        <w:t xml:space="preserve"> и </w:t>
      </w:r>
      <w:r w:rsidR="00F83A63">
        <w:t>«</w:t>
      </w:r>
      <w:r w:rsidRPr="00F92EC4">
        <w:t>Доп. классификация</w:t>
      </w:r>
      <w:r w:rsidR="00F83A63">
        <w:t>»</w:t>
      </w:r>
      <w:r w:rsidRPr="00F92EC4">
        <w:t>, если пользователь ничего не выберет в данной настройке, то при приеме фактов финансирования поиск совпадающих записей на текущей базе данных будет по умолчанию.</w:t>
      </w:r>
    </w:p>
    <w:p w:rsidR="007D296D" w:rsidRPr="00F92EC4" w:rsidRDefault="007D296D" w:rsidP="00F95989">
      <w:pPr>
        <w:ind w:firstLine="709"/>
      </w:pPr>
      <w:r w:rsidRPr="00F92EC4">
        <w:t>Настройка</w:t>
      </w:r>
      <w:r w:rsidRPr="00F92EC4">
        <w:rPr>
          <w:b/>
          <w:bCs/>
        </w:rPr>
        <w:t xml:space="preserve"> Действие при совпадении кода</w:t>
      </w:r>
      <w:r w:rsidRPr="00F92EC4">
        <w:t xml:space="preserve"> позволяет задать действие по умолчанию, которое будет выполнено при проверке кодов в процессе приема. </w:t>
      </w:r>
    </w:p>
    <w:p w:rsidR="007D296D" w:rsidRPr="00F92EC4" w:rsidRDefault="007D296D" w:rsidP="00F95989">
      <w:pPr>
        <w:ind w:firstLine="709"/>
      </w:pPr>
      <w:r w:rsidRPr="00F92EC4">
        <w:t>Настройка</w:t>
      </w:r>
      <w:r w:rsidRPr="00F92EC4">
        <w:rPr>
          <w:b/>
          <w:bCs/>
        </w:rPr>
        <w:t xml:space="preserve"> Действие при совпадении кода и наименования</w:t>
      </w:r>
      <w:r w:rsidRPr="00F92EC4">
        <w:t xml:space="preserve"> позволяет задать действие по умолчанию, которое будет выполнено при проверке кодов в процессе приема.</w:t>
      </w:r>
    </w:p>
    <w:p w:rsidR="007D296D" w:rsidRPr="00F92EC4" w:rsidRDefault="007D296D" w:rsidP="00F95989">
      <w:pPr>
        <w:ind w:firstLine="709"/>
      </w:pPr>
      <w:r w:rsidRPr="00F92EC4">
        <w:t xml:space="preserve">Настройка </w:t>
      </w:r>
      <w:r w:rsidRPr="00F92EC4">
        <w:rPr>
          <w:b/>
          <w:bCs/>
        </w:rPr>
        <w:t>Справочники строгого соответствия</w:t>
      </w:r>
      <w:r w:rsidRPr="00F92EC4">
        <w:t xml:space="preserve"> позволяет задать неизменяемые при загрузке данных справочники. В случае отсутствия каких-либо записей при приеме в каждый из этих справочников будет добавлена неизвестная запись с кодом 00.</w:t>
      </w:r>
    </w:p>
    <w:p w:rsidR="007D296D" w:rsidRPr="00F92EC4" w:rsidRDefault="007D296D" w:rsidP="00F95989">
      <w:pPr>
        <w:ind w:firstLine="709"/>
      </w:pPr>
      <w:r w:rsidRPr="00F92EC4">
        <w:t xml:space="preserve">Настройка </w:t>
      </w:r>
      <w:r w:rsidRPr="00F92EC4">
        <w:rPr>
          <w:b/>
          <w:bCs/>
        </w:rPr>
        <w:t xml:space="preserve">Путь к файлам приема - </w:t>
      </w:r>
      <w:r w:rsidRPr="00F92EC4">
        <w:t>позволяет указать путь, по которому будут располагаться файлы приема.</w:t>
      </w:r>
    </w:p>
    <w:p w:rsidR="007D296D" w:rsidRPr="00F92EC4" w:rsidRDefault="007D296D" w:rsidP="00F95989">
      <w:pPr>
        <w:ind w:firstLine="709"/>
      </w:pPr>
      <w:r w:rsidRPr="00F92EC4">
        <w:t xml:space="preserve">Настройка </w:t>
      </w:r>
      <w:r w:rsidRPr="00F92EC4">
        <w:rPr>
          <w:b/>
          <w:bCs/>
        </w:rPr>
        <w:t xml:space="preserve">Шаблон файла приема - </w:t>
      </w:r>
      <w:r w:rsidRPr="00F92EC4">
        <w:t>определяет расширение принимаемого файла (перечислением возможных через запятую), например:</w:t>
      </w:r>
    </w:p>
    <w:p w:rsidR="007D296D" w:rsidRPr="00F92EC4" w:rsidRDefault="007D296D" w:rsidP="00F95989">
      <w:pPr>
        <w:ind w:firstLine="709"/>
      </w:pPr>
      <w:r w:rsidRPr="00F92EC4">
        <w:t xml:space="preserve">*.txt - TXBB090101, TXBP090101, *.ous - для формата 2008.03 </w:t>
      </w:r>
    </w:p>
    <w:p w:rsidR="007D296D" w:rsidRPr="00F92EC4" w:rsidRDefault="007D296D" w:rsidP="00F95989">
      <w:pPr>
        <w:ind w:firstLine="709"/>
      </w:pPr>
      <w:r w:rsidRPr="00F92EC4">
        <w:t xml:space="preserve">Настройка </w:t>
      </w:r>
      <w:r w:rsidRPr="00F92EC4">
        <w:rPr>
          <w:b/>
          <w:bCs/>
        </w:rPr>
        <w:t xml:space="preserve">Номер версии формата файла </w:t>
      </w:r>
      <w:r w:rsidRPr="00F92EC4">
        <w:t>определяет формат и номер версии формата принимаемого файла.</w:t>
      </w:r>
    </w:p>
    <w:p w:rsidR="007D296D" w:rsidRPr="00F92EC4" w:rsidRDefault="007D296D" w:rsidP="007D296D">
      <w:pPr>
        <w:spacing w:before="100" w:beforeAutospacing="1" w:after="100" w:afterAutospacing="1"/>
        <w:ind w:firstLine="709"/>
      </w:pPr>
      <w:r w:rsidRPr="00F92EC4">
        <w:t> </w:t>
      </w:r>
      <w:r w:rsidRPr="00F92EC4">
        <w:rPr>
          <w:b/>
          <w:bCs/>
        </w:rPr>
        <w:t>Объект</w:t>
      </w:r>
      <w:r w:rsidRPr="00F92EC4">
        <w:t xml:space="preserve"> </w:t>
      </w:r>
      <w:r w:rsidR="00B27931" w:rsidRPr="00B27931">
        <w:rPr>
          <w:b/>
          <w:bCs/>
          <w:highlight w:val="lightGray"/>
        </w:rPr>
        <w:t xml:space="preserve">Электронный обмен документами =&gt; </w:t>
      </w:r>
      <w:r w:rsidRPr="00B27931">
        <w:rPr>
          <w:b/>
          <w:bCs/>
          <w:highlight w:val="lightGray"/>
        </w:rPr>
        <w:t>Передача</w:t>
      </w:r>
    </w:p>
    <w:p w:rsidR="007D296D" w:rsidRPr="00F92EC4" w:rsidRDefault="007D296D" w:rsidP="007D296D">
      <w:pPr>
        <w:spacing w:before="100" w:beforeAutospacing="1" w:after="100" w:afterAutospacing="1"/>
        <w:ind w:firstLine="709"/>
      </w:pPr>
      <w:r w:rsidRPr="00F92EC4">
        <w:t xml:space="preserve">Настройка </w:t>
      </w:r>
      <w:r w:rsidRPr="00F92EC4">
        <w:rPr>
          <w:b/>
          <w:bCs/>
        </w:rPr>
        <w:t>Путь к файлам передачи</w:t>
      </w:r>
      <w:r w:rsidRPr="00F92EC4">
        <w:t xml:space="preserve"> - позволяет указать путь, по которому будут располагаться выгружаемые файлы.</w:t>
      </w:r>
    </w:p>
    <w:p w:rsidR="00616FB3" w:rsidRPr="00496927" w:rsidRDefault="00616FB3" w:rsidP="00496927">
      <w:pPr>
        <w:pStyle w:val="3f1"/>
        <w:tabs>
          <w:tab w:val="num" w:pos="1797"/>
        </w:tabs>
        <w:ind w:left="1797" w:hanging="1077"/>
        <w:rPr>
          <w:rFonts w:ascii="Times New Roman" w:hAnsi="Times New Roman"/>
          <w:bCs w:val="0"/>
          <w:sz w:val="28"/>
          <w:szCs w:val="28"/>
        </w:rPr>
      </w:pPr>
      <w:bookmarkStart w:id="65" w:name="_Toc444501037"/>
      <w:r w:rsidRPr="00496927">
        <w:rPr>
          <w:rFonts w:ascii="Times New Roman" w:hAnsi="Times New Roman"/>
          <w:bCs w:val="0"/>
          <w:sz w:val="28"/>
          <w:szCs w:val="28"/>
        </w:rPr>
        <w:t>1.5.2. Прочие настройки</w:t>
      </w:r>
      <w:bookmarkEnd w:id="34"/>
      <w:bookmarkEnd w:id="35"/>
      <w:bookmarkEnd w:id="36"/>
      <w:bookmarkEnd w:id="65"/>
    </w:p>
    <w:p w:rsidR="00616FB3" w:rsidRPr="00CC42A2" w:rsidRDefault="00616FB3" w:rsidP="00616FB3">
      <w:pPr>
        <w:autoSpaceDE w:val="0"/>
        <w:autoSpaceDN w:val="0"/>
        <w:adjustRightInd w:val="0"/>
        <w:ind w:firstLine="709"/>
      </w:pPr>
      <w:r w:rsidRPr="00CC42A2">
        <w:t xml:space="preserve">В </w:t>
      </w:r>
      <w:r>
        <w:t>ПК</w:t>
      </w:r>
      <w:r w:rsidRPr="00CC42A2">
        <w:t xml:space="preserve"> присутствуют общие и пользовательские настройки, не относящиеся к какому-либо объекту </w:t>
      </w:r>
      <w:r w:rsidRPr="00CC42A2">
        <w:rPr>
          <w:b/>
          <w:bCs/>
        </w:rPr>
        <w:t>Навигатора</w:t>
      </w:r>
      <w:r w:rsidRPr="00CC42A2">
        <w:t xml:space="preserve">, они доступны по команде </w:t>
      </w:r>
      <w:r w:rsidRPr="00CC42A2">
        <w:rPr>
          <w:b/>
          <w:bCs/>
        </w:rPr>
        <w:t xml:space="preserve">Настройки </w:t>
      </w:r>
      <w:r w:rsidRPr="00CC42A2">
        <w:t xml:space="preserve">- </w:t>
      </w:r>
      <w:r w:rsidRPr="00CC42A2">
        <w:rPr>
          <w:b/>
          <w:bCs/>
        </w:rPr>
        <w:t xml:space="preserve">Настройки </w:t>
      </w:r>
      <w:r w:rsidRPr="00CC42A2">
        <w:t>главного меню системы.</w:t>
      </w:r>
    </w:p>
    <w:p w:rsidR="00616FB3" w:rsidRPr="00CC42A2" w:rsidRDefault="00616FB3" w:rsidP="00616FB3">
      <w:pPr>
        <w:autoSpaceDE w:val="0"/>
        <w:autoSpaceDN w:val="0"/>
        <w:adjustRightInd w:val="0"/>
        <w:ind w:firstLine="709"/>
      </w:pPr>
    </w:p>
    <w:p w:rsidR="00616FB3" w:rsidRPr="00CC42A2" w:rsidRDefault="00616FB3" w:rsidP="00616FB3">
      <w:pPr>
        <w:autoSpaceDE w:val="0"/>
        <w:autoSpaceDN w:val="0"/>
        <w:adjustRightInd w:val="0"/>
        <w:ind w:firstLine="709"/>
      </w:pPr>
    </w:p>
    <w:p w:rsidR="00616FB3" w:rsidRPr="00230762" w:rsidRDefault="00616FB3" w:rsidP="00616FB3">
      <w:pPr>
        <w:autoSpaceDE w:val="0"/>
        <w:autoSpaceDN w:val="0"/>
        <w:adjustRightInd w:val="0"/>
        <w:ind w:firstLine="709"/>
      </w:pPr>
      <w:r w:rsidRPr="00230762">
        <w:rPr>
          <w:b/>
          <w:bCs/>
        </w:rPr>
        <w:t>Настройки группы Общие</w:t>
      </w:r>
    </w:p>
    <w:p w:rsidR="00616FB3" w:rsidRPr="00CC42A2" w:rsidRDefault="00616FB3" w:rsidP="00616FB3">
      <w:pPr>
        <w:autoSpaceDE w:val="0"/>
        <w:autoSpaceDN w:val="0"/>
        <w:adjustRightInd w:val="0"/>
        <w:ind w:firstLine="709"/>
      </w:pPr>
      <w:r w:rsidRPr="00CC42A2">
        <w:rPr>
          <w:b/>
          <w:bCs/>
        </w:rPr>
        <w:t>Источники данных</w:t>
      </w:r>
      <w:r w:rsidRPr="00CC42A2">
        <w:t xml:space="preserve"> - позволяет синхронизировать работу с внешними источниками данных, например с </w:t>
      </w:r>
      <w:r>
        <w:t xml:space="preserve">ПК </w:t>
      </w:r>
      <w:r w:rsidR="00F83A63">
        <w:t>«</w:t>
      </w:r>
      <w:r w:rsidRPr="00B22B77">
        <w:rPr>
          <w:bCs/>
        </w:rPr>
        <w:t>Администратор-Д</w:t>
      </w:r>
      <w:r w:rsidR="00F83A63">
        <w:rPr>
          <w:bCs/>
        </w:rPr>
        <w:t>»</w:t>
      </w:r>
      <w:r w:rsidRPr="00B22B77">
        <w:t>.</w:t>
      </w:r>
      <w:r w:rsidRPr="00CC42A2">
        <w:t xml:space="preserve"> </w:t>
      </w:r>
    </w:p>
    <w:p w:rsidR="00616FB3" w:rsidRPr="00CC42A2" w:rsidRDefault="00616FB3" w:rsidP="00616FB3">
      <w:pPr>
        <w:autoSpaceDE w:val="0"/>
        <w:autoSpaceDN w:val="0"/>
        <w:adjustRightInd w:val="0"/>
        <w:ind w:firstLine="709"/>
        <w:rPr>
          <w:b/>
          <w:bCs/>
        </w:rPr>
      </w:pPr>
      <w:r w:rsidRPr="00CC42A2">
        <w:t xml:space="preserve">Группа настроек </w:t>
      </w:r>
      <w:r w:rsidRPr="00CC42A2">
        <w:rPr>
          <w:b/>
          <w:bCs/>
        </w:rPr>
        <w:t>Администратор-Д</w:t>
      </w:r>
    </w:p>
    <w:p w:rsidR="00616FB3" w:rsidRPr="00CC42A2" w:rsidRDefault="00616FB3" w:rsidP="00616FB3">
      <w:pPr>
        <w:autoSpaceDE w:val="0"/>
        <w:autoSpaceDN w:val="0"/>
        <w:adjustRightInd w:val="0"/>
        <w:ind w:firstLine="709"/>
      </w:pPr>
      <w:r w:rsidRPr="00CC42A2">
        <w:t xml:space="preserve">Настройка </w:t>
      </w:r>
      <w:r w:rsidRPr="00CC42A2">
        <w:rPr>
          <w:b/>
          <w:bCs/>
        </w:rPr>
        <w:t xml:space="preserve">Администратор-Д </w:t>
      </w:r>
      <w:r w:rsidRPr="00CC42A2">
        <w:t xml:space="preserve">позволяет открыть доступ к пункту меню </w:t>
      </w:r>
      <w:r w:rsidRPr="00CC42A2">
        <w:rPr>
          <w:b/>
          <w:bCs/>
        </w:rPr>
        <w:t>Сервис-Администратор-Д</w:t>
      </w:r>
      <w:r w:rsidRPr="00CC42A2">
        <w:t>. Для корректной настройки связи с базой данных</w:t>
      </w:r>
      <w:r>
        <w:t xml:space="preserve"> ПК</w:t>
      </w:r>
      <w:r w:rsidRPr="00CC42A2">
        <w:t xml:space="preserve"> </w:t>
      </w:r>
      <w:r w:rsidR="00F83A63">
        <w:t>«</w:t>
      </w:r>
      <w:r w:rsidRPr="00B22B77">
        <w:rPr>
          <w:bCs/>
        </w:rPr>
        <w:t>Администратор-Д</w:t>
      </w:r>
      <w:r w:rsidR="00F83A63">
        <w:rPr>
          <w:bCs/>
        </w:rPr>
        <w:t>»</w:t>
      </w:r>
      <w:r w:rsidRPr="00B22B77">
        <w:rPr>
          <w:bCs/>
        </w:rPr>
        <w:t xml:space="preserve"> </w:t>
      </w:r>
      <w:r w:rsidRPr="00CC42A2">
        <w:t xml:space="preserve">необходимо указать, логин пароль, имя и сервер базы данных </w:t>
      </w:r>
      <w:r>
        <w:t>ПК</w:t>
      </w:r>
      <w:r w:rsidRPr="00CC42A2">
        <w:t xml:space="preserve"> </w:t>
      </w:r>
      <w:r w:rsidR="00F83A63">
        <w:t>«</w:t>
      </w:r>
      <w:r w:rsidRPr="00B22B77">
        <w:rPr>
          <w:bCs/>
        </w:rPr>
        <w:t>Администратор-Д</w:t>
      </w:r>
      <w:r w:rsidR="00F83A63">
        <w:rPr>
          <w:bCs/>
        </w:rPr>
        <w:t>»</w:t>
      </w:r>
      <w:r w:rsidR="00C878D5">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lastRenderedPageBreak/>
        <w:drawing>
          <wp:inline distT="0" distB="0" distL="0" distR="0" wp14:anchorId="7C1D9249" wp14:editId="15820331">
            <wp:extent cx="5266667" cy="1542857"/>
            <wp:effectExtent l="0" t="0" r="0" b="635"/>
            <wp:docPr id="306" name="Рисунок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266667" cy="1542857"/>
                    </a:xfrm>
                    <a:prstGeom prst="rect">
                      <a:avLst/>
                    </a:prstGeom>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25</w:t>
        </w:r>
      </w:fldSimple>
      <w:r>
        <w:t>. Источник данных – Администратор-Д</w:t>
      </w:r>
    </w:p>
    <w:p w:rsidR="00616FB3" w:rsidRPr="00CC42A2" w:rsidRDefault="00616FB3" w:rsidP="00616FB3">
      <w:pPr>
        <w:autoSpaceDE w:val="0"/>
        <w:autoSpaceDN w:val="0"/>
        <w:adjustRightInd w:val="0"/>
        <w:ind w:firstLine="709"/>
      </w:pPr>
      <w:r w:rsidRPr="00CC42A2">
        <w:t xml:space="preserve">Настройка </w:t>
      </w:r>
      <w:r w:rsidRPr="00CC42A2">
        <w:rPr>
          <w:b/>
          <w:bCs/>
        </w:rPr>
        <w:t>Код операции начисления</w:t>
      </w:r>
      <w:r w:rsidRPr="00CC42A2">
        <w:t xml:space="preserve"> предназначена для определения кода операции, которому будет соответствовать передаваемое начисление в </w:t>
      </w:r>
      <w:r>
        <w:t>ПК</w:t>
      </w:r>
      <w:r w:rsidRPr="00CC42A2">
        <w:t xml:space="preserve"> </w:t>
      </w:r>
      <w:r w:rsidR="00F83A63">
        <w:t>«</w:t>
      </w:r>
      <w:r w:rsidRPr="00B22B77">
        <w:rPr>
          <w:bCs/>
        </w:rPr>
        <w:t>Администратор-Д</w:t>
      </w:r>
      <w:r w:rsidR="00F83A63">
        <w:rPr>
          <w:bCs/>
        </w:rPr>
        <w:t>»</w:t>
      </w:r>
      <w:r w:rsidRPr="00CC42A2">
        <w:t xml:space="preserve">. </w:t>
      </w:r>
    </w:p>
    <w:p w:rsidR="00616FB3" w:rsidRPr="00CC42A2" w:rsidRDefault="00616FB3" w:rsidP="00616FB3">
      <w:pPr>
        <w:autoSpaceDE w:val="0"/>
        <w:autoSpaceDN w:val="0"/>
        <w:adjustRightInd w:val="0"/>
        <w:ind w:firstLine="709"/>
      </w:pPr>
      <w:r w:rsidRPr="00CC42A2">
        <w:t xml:space="preserve">Настройка </w:t>
      </w:r>
      <w:r w:rsidRPr="00CC42A2">
        <w:rPr>
          <w:b/>
          <w:bCs/>
        </w:rPr>
        <w:t>Передача персональных данных</w:t>
      </w:r>
      <w:r w:rsidRPr="00CC42A2">
        <w:t xml:space="preserve"> предназначена для определения необходимости передачи персональных данных в </w:t>
      </w:r>
      <w:r>
        <w:t>ПК</w:t>
      </w:r>
      <w:r w:rsidRPr="00CC42A2">
        <w:t xml:space="preserve"> </w:t>
      </w:r>
      <w:r w:rsidR="00F83A63">
        <w:t>«</w:t>
      </w:r>
      <w:r w:rsidRPr="00B22B77">
        <w:rPr>
          <w:bCs/>
        </w:rPr>
        <w:t>Администратор-Д</w:t>
      </w:r>
      <w:r w:rsidR="00F83A63">
        <w:rPr>
          <w:bCs/>
        </w:rPr>
        <w:t>»</w:t>
      </w:r>
      <w:r w:rsidRPr="00CC42A2">
        <w:t xml:space="preserve"> в начислении (реквизиты плательщика).</w:t>
      </w:r>
    </w:p>
    <w:p w:rsidR="00616FB3" w:rsidRPr="00CC42A2" w:rsidRDefault="00616FB3" w:rsidP="00616FB3">
      <w:pPr>
        <w:autoSpaceDE w:val="0"/>
        <w:autoSpaceDN w:val="0"/>
        <w:adjustRightInd w:val="0"/>
        <w:ind w:firstLine="709"/>
      </w:pPr>
    </w:p>
    <w:p w:rsidR="00230762" w:rsidRPr="00230762" w:rsidRDefault="00230762" w:rsidP="00230762">
      <w:pPr>
        <w:spacing w:before="100" w:beforeAutospacing="1" w:after="100" w:afterAutospacing="1"/>
        <w:ind w:firstLine="709"/>
        <w:jc w:val="left"/>
      </w:pPr>
      <w:bookmarkStart w:id="66" w:name="topic_ObschiePolzovatelskieNastroiki04"/>
      <w:bookmarkEnd w:id="66"/>
      <w:r w:rsidRPr="00230762">
        <w:rPr>
          <w:b/>
          <w:bCs/>
        </w:rPr>
        <w:t>Настройки группы Пользовательские</w:t>
      </w:r>
    </w:p>
    <w:p w:rsidR="00230762" w:rsidRPr="00230762" w:rsidRDefault="00230762" w:rsidP="00230762">
      <w:pPr>
        <w:ind w:firstLine="709"/>
      </w:pPr>
      <w:r w:rsidRPr="00230762">
        <w:t> </w:t>
      </w:r>
      <w:r w:rsidRPr="00230762">
        <w:rPr>
          <w:b/>
          <w:bCs/>
          <w:highlight w:val="lightGray"/>
        </w:rPr>
        <w:t>Настройки =&gt; Пользовательские =&gt; Рабочий период начало</w:t>
      </w:r>
      <w:r w:rsidRPr="00230762">
        <w:t xml:space="preserve"> и </w:t>
      </w:r>
      <w:r w:rsidRPr="00230762">
        <w:rPr>
          <w:b/>
          <w:bCs/>
        </w:rPr>
        <w:t>Рабочий период окончание</w:t>
      </w:r>
      <w:r w:rsidRPr="00230762">
        <w:t xml:space="preserve"> позволяют установить соответственно дату и начала и окончания текущего рабочего периода, в пределах которого возможен ввод мероприятий.</w:t>
      </w:r>
    </w:p>
    <w:p w:rsidR="00230762" w:rsidRPr="00230762" w:rsidRDefault="00230762" w:rsidP="00230762">
      <w:pPr>
        <w:ind w:firstLine="709"/>
      </w:pPr>
      <w:r w:rsidRPr="00230762">
        <w:rPr>
          <w:b/>
          <w:bCs/>
          <w:highlight w:val="lightGray"/>
        </w:rPr>
        <w:t>Настройки =&gt; Пользовательские =&gt; Оперативные данные =&gt; Использовать в списках</w:t>
      </w:r>
      <w:r w:rsidRPr="00230762">
        <w:t xml:space="preserve">, </w:t>
      </w:r>
      <w:r w:rsidRPr="00230762">
        <w:rPr>
          <w:b/>
          <w:bCs/>
          <w:highlight w:val="lightGray"/>
        </w:rPr>
        <w:t>Настройки =&gt; Пользовательские =&gt; Оперативные данные - Использовать при редактировании</w:t>
      </w:r>
      <w:r w:rsidRPr="00230762">
        <w:rPr>
          <w:b/>
          <w:bCs/>
        </w:rPr>
        <w:t xml:space="preserve"> </w:t>
      </w:r>
      <w:r w:rsidRPr="00230762">
        <w:t>- если установить значения "Нет", то при открытии соответственно окон списка и окон ввода, данные для них заполняются не из оперативной памяти (которые находятся в оперативной памяти в случае, если ранее эти окна открывались в текущем сеансе), а из базы данных.</w:t>
      </w:r>
    </w:p>
    <w:p w:rsidR="00230762" w:rsidRPr="00230762" w:rsidRDefault="00230762" w:rsidP="00230762">
      <w:pPr>
        <w:ind w:firstLine="709"/>
      </w:pPr>
      <w:r w:rsidRPr="00230762">
        <w:rPr>
          <w:b/>
          <w:bCs/>
        </w:rPr>
        <w:t xml:space="preserve">Количество знаков после запятой </w:t>
      </w:r>
      <w:r w:rsidRPr="00230762">
        <w:t xml:space="preserve">– задает точность ввода и отображения сумм в </w:t>
      </w:r>
      <w:r w:rsidR="00357717">
        <w:t>ПК</w:t>
      </w:r>
      <w:r w:rsidRPr="00230762">
        <w:t>.</w:t>
      </w:r>
      <w:r w:rsidRPr="00230762">
        <w:rPr>
          <w:sz w:val="12"/>
          <w:szCs w:val="12"/>
        </w:rPr>
        <w:t xml:space="preserve"> </w:t>
      </w:r>
    </w:p>
    <w:p w:rsidR="00230762" w:rsidRPr="00230762" w:rsidRDefault="00230762" w:rsidP="00230762">
      <w:pPr>
        <w:ind w:firstLine="709"/>
      </w:pPr>
      <w:bookmarkStart w:id="67" w:name="unit"/>
      <w:bookmarkEnd w:id="67"/>
      <w:r w:rsidRPr="00230762">
        <w:rPr>
          <w:b/>
          <w:bCs/>
        </w:rPr>
        <w:t xml:space="preserve">Суммы в </w:t>
      </w:r>
      <w:r w:rsidRPr="00230762">
        <w:t xml:space="preserve">– задает формат ввода и отображения сумм в </w:t>
      </w:r>
      <w:r w:rsidR="00C878D5">
        <w:t>ПК</w:t>
      </w:r>
      <w:r w:rsidRPr="00230762">
        <w:t xml:space="preserve">: в руб. или тыс. руб. </w:t>
      </w:r>
    </w:p>
    <w:p w:rsidR="00230762" w:rsidRPr="00230762" w:rsidRDefault="00230762" w:rsidP="00230762">
      <w:pPr>
        <w:ind w:firstLine="709"/>
      </w:pPr>
      <w:r w:rsidRPr="00230762">
        <w:rPr>
          <w:b/>
          <w:bCs/>
        </w:rPr>
        <w:t xml:space="preserve">Размер кнопки разделителя </w:t>
      </w:r>
      <w:r w:rsidRPr="00230762">
        <w:t>позволяет изменять размер кнопки разделителя окна.</w:t>
      </w:r>
    </w:p>
    <w:p w:rsidR="00230762" w:rsidRPr="00230762" w:rsidRDefault="00230762" w:rsidP="00230762">
      <w:pPr>
        <w:spacing w:before="100" w:beforeAutospacing="1" w:after="100" w:afterAutospacing="1"/>
        <w:ind w:firstLine="709"/>
        <w:jc w:val="left"/>
      </w:pPr>
      <w:r w:rsidRPr="00230762">
        <w:t> </w:t>
      </w:r>
      <w:r w:rsidRPr="00230762">
        <w:rPr>
          <w:b/>
          <w:bCs/>
        </w:rPr>
        <w:t>Настройки группы Первичные документы</w:t>
      </w:r>
    </w:p>
    <w:p w:rsidR="00230762" w:rsidRPr="00230762" w:rsidRDefault="00230762" w:rsidP="00230762">
      <w:pPr>
        <w:ind w:firstLine="709"/>
      </w:pPr>
      <w:r w:rsidRPr="00230762">
        <w:rPr>
          <w:b/>
          <w:bCs/>
        </w:rPr>
        <w:t>Web сервер</w:t>
      </w:r>
      <w:r w:rsidRPr="00230762">
        <w:t xml:space="preserve"> позволяет указать адрес сервиса первичных документов. При этом данная настройка должна быть заполнена при любом типе хранилища.</w:t>
      </w:r>
    </w:p>
    <w:p w:rsidR="00230762" w:rsidRPr="00230762" w:rsidRDefault="00230762" w:rsidP="00230762">
      <w:pPr>
        <w:ind w:firstLine="709"/>
      </w:pPr>
      <w:r w:rsidRPr="00230762">
        <w:rPr>
          <w:b/>
          <w:bCs/>
        </w:rPr>
        <w:t xml:space="preserve">Файл сервер </w:t>
      </w:r>
      <w:r w:rsidRPr="00230762">
        <w:t>позволяет указывать путь для хранения файлов в случае, когда тип хранилища задан "Файл сервер", и имеет по умолчанию пустое значение, что соответствует каталогу с именем "UPLOADS", расположенному в установочном виртуальном каталоге Web-приложения.</w:t>
      </w:r>
    </w:p>
    <w:p w:rsidR="00230762" w:rsidRPr="00230762" w:rsidRDefault="00230762" w:rsidP="00230762">
      <w:pPr>
        <w:ind w:firstLine="709"/>
      </w:pPr>
      <w:r w:rsidRPr="00230762">
        <w:rPr>
          <w:b/>
          <w:bCs/>
        </w:rPr>
        <w:t xml:space="preserve">SQL-сервер </w:t>
      </w:r>
      <w:r w:rsidRPr="00230762">
        <w:t>позволяет указать строку подключения к серверу БД в случае, когда тип хранилища задан "SQL-сервер".</w:t>
      </w:r>
    </w:p>
    <w:p w:rsidR="00230762" w:rsidRPr="00230762" w:rsidRDefault="00230762" w:rsidP="00230762">
      <w:pPr>
        <w:ind w:firstLine="709"/>
      </w:pPr>
      <w:r w:rsidRPr="00230762">
        <w:rPr>
          <w:b/>
          <w:bCs/>
        </w:rPr>
        <w:t xml:space="preserve">Хранилище первичных документов </w:t>
      </w:r>
      <w:r w:rsidRPr="00230762">
        <w:t>позволяет задать один из трех типов хранилища: Web сервер, Файл сервер или</w:t>
      </w:r>
      <w:r w:rsidRPr="00230762">
        <w:rPr>
          <w:b/>
          <w:bCs/>
        </w:rPr>
        <w:t xml:space="preserve"> </w:t>
      </w:r>
      <w:r w:rsidRPr="00230762">
        <w:t>SQL-сервер.</w:t>
      </w:r>
    </w:p>
    <w:p w:rsidR="00230762" w:rsidRPr="00230762" w:rsidRDefault="00230762" w:rsidP="00230762">
      <w:pPr>
        <w:ind w:firstLine="709"/>
      </w:pPr>
      <w:r w:rsidRPr="00230762">
        <w:rPr>
          <w:b/>
          <w:bCs/>
        </w:rPr>
        <w:t xml:space="preserve">Шаблон пути первичного документа </w:t>
      </w:r>
      <w:r w:rsidRPr="00230762">
        <w:t>позволяет задать маску пути хранения файлов в хранилище.</w:t>
      </w:r>
    </w:p>
    <w:p w:rsidR="00230762" w:rsidRPr="00230762" w:rsidRDefault="00230762" w:rsidP="00230762">
      <w:pPr>
        <w:spacing w:before="100" w:beforeAutospacing="1" w:after="100" w:afterAutospacing="1"/>
        <w:ind w:firstLine="709"/>
        <w:jc w:val="left"/>
      </w:pPr>
      <w:r w:rsidRPr="00230762">
        <w:t> </w:t>
      </w:r>
      <w:r w:rsidRPr="00230762">
        <w:rPr>
          <w:b/>
          <w:bCs/>
        </w:rPr>
        <w:t>Настройки группы Сервер сообщений</w:t>
      </w:r>
    </w:p>
    <w:p w:rsidR="00230762" w:rsidRPr="00230762" w:rsidRDefault="00230762" w:rsidP="00230762">
      <w:pPr>
        <w:ind w:firstLine="709"/>
      </w:pPr>
      <w:r w:rsidRPr="00230762">
        <w:lastRenderedPageBreak/>
        <w:t> </w:t>
      </w:r>
      <w:r w:rsidRPr="00230762">
        <w:rPr>
          <w:b/>
          <w:bCs/>
        </w:rPr>
        <w:t>БД сервера сообщений</w:t>
      </w:r>
      <w:r w:rsidRPr="00230762">
        <w:t xml:space="preserve"> - указывается наименование базы данных, где размещен сервер сообщений (в случае, если сервер сообщений создан в отдельной базе данных).</w:t>
      </w:r>
    </w:p>
    <w:p w:rsidR="00230762" w:rsidRPr="00230762" w:rsidRDefault="00230762" w:rsidP="00230762">
      <w:pPr>
        <w:ind w:firstLine="709"/>
      </w:pPr>
      <w:r w:rsidRPr="00230762">
        <w:rPr>
          <w:b/>
          <w:bCs/>
        </w:rPr>
        <w:t>Интервал опроса клиента</w:t>
      </w:r>
      <w:r w:rsidRPr="00230762">
        <w:t xml:space="preserve"> позволяет задать периодичность, с которой будет производиться проверка почты на предмет наличия новых сообщений.</w:t>
      </w:r>
    </w:p>
    <w:p w:rsidR="00230762" w:rsidRPr="00230762" w:rsidRDefault="00230762" w:rsidP="00230762">
      <w:pPr>
        <w:ind w:firstLine="709"/>
      </w:pPr>
      <w:r w:rsidRPr="00230762">
        <w:rPr>
          <w:b/>
          <w:bCs/>
        </w:rPr>
        <w:t>Использование внешних почтовых ящиков</w:t>
      </w:r>
      <w:r w:rsidRPr="00230762">
        <w:t xml:space="preserve"> позволяет использовать внешние почтовые ящики. При отправлении пользователю письмо будет продублировано также на внешнюю почту, если в данной настройке заданы значения "Только исходящие" либо "Входящие и исходящие". Получение почты также будет выполняться с внешнего ящика, если в настройке заданы значения "Только входящие" либо "Входящие и исходящие".</w:t>
      </w:r>
    </w:p>
    <w:p w:rsidR="00230762" w:rsidRPr="00230762" w:rsidRDefault="00230762" w:rsidP="00230762">
      <w:pPr>
        <w:ind w:firstLine="709"/>
      </w:pPr>
      <w:r w:rsidRPr="00230762">
        <w:rPr>
          <w:b/>
          <w:bCs/>
        </w:rPr>
        <w:t>РОР3 сервер</w:t>
      </w:r>
      <w:r w:rsidRPr="00230762">
        <w:t xml:space="preserve"> позволяет задать POP-сервер для внешней входящей почты.</w:t>
      </w:r>
    </w:p>
    <w:p w:rsidR="00230762" w:rsidRPr="00230762" w:rsidRDefault="00230762" w:rsidP="00230762">
      <w:pPr>
        <w:ind w:firstLine="709"/>
      </w:pPr>
      <w:r w:rsidRPr="00230762">
        <w:rPr>
          <w:b/>
          <w:bCs/>
        </w:rPr>
        <w:t>SMTP сервер</w:t>
      </w:r>
      <w:r w:rsidRPr="00230762">
        <w:t xml:space="preserve"> позволяет задать SMTP-сервер для внешней исходящей почты.</w:t>
      </w:r>
    </w:p>
    <w:p w:rsidR="00230762" w:rsidRPr="00230762" w:rsidRDefault="00230762" w:rsidP="00230762">
      <w:pPr>
        <w:ind w:firstLine="709"/>
      </w:pPr>
      <w:r w:rsidRPr="00230762">
        <w:rPr>
          <w:b/>
          <w:bCs/>
        </w:rPr>
        <w:t>Получатели системных сообщений</w:t>
      </w:r>
      <w:r w:rsidRPr="00230762">
        <w:t xml:space="preserve"> позволяет указать пользователей, которые могут получать системные сообщения комплекса.</w:t>
      </w:r>
    </w:p>
    <w:p w:rsidR="00230762" w:rsidRPr="00230762" w:rsidRDefault="00230762" w:rsidP="00230762">
      <w:pPr>
        <w:spacing w:before="100" w:beforeAutospacing="1" w:after="100" w:afterAutospacing="1"/>
        <w:ind w:firstLine="709"/>
        <w:jc w:val="left"/>
      </w:pPr>
      <w:r w:rsidRPr="00230762">
        <w:t> </w:t>
      </w:r>
      <w:r w:rsidRPr="00230762">
        <w:rPr>
          <w:b/>
          <w:bCs/>
        </w:rPr>
        <w:t>Настройки группы Электронная подпись</w:t>
      </w:r>
    </w:p>
    <w:p w:rsidR="00230762" w:rsidRPr="00230762" w:rsidRDefault="00230762" w:rsidP="00230762">
      <w:pPr>
        <w:ind w:firstLine="709"/>
      </w:pPr>
      <w:r w:rsidRPr="00230762">
        <w:rPr>
          <w:b/>
          <w:bCs/>
        </w:rPr>
        <w:t xml:space="preserve">Использовать ЭП </w:t>
      </w:r>
      <w:r w:rsidRPr="00230762">
        <w:t>позволяет задать возможность использования ЭП в комплексе.</w:t>
      </w:r>
    </w:p>
    <w:p w:rsidR="00230762" w:rsidRDefault="00230762" w:rsidP="00230762">
      <w:pPr>
        <w:ind w:firstLine="709"/>
      </w:pPr>
      <w:r w:rsidRPr="00230762">
        <w:rPr>
          <w:b/>
          <w:bCs/>
        </w:rPr>
        <w:t>Поведение с подписанными документами</w:t>
      </w:r>
      <w:r w:rsidRPr="00230762">
        <w:t xml:space="preserve"> позволяет задать следующие значения:</w:t>
      </w:r>
    </w:p>
    <w:p w:rsidR="00230762" w:rsidRDefault="005C4678" w:rsidP="005C4678">
      <w:pPr>
        <w:pStyle w:val="afffffff"/>
        <w:numPr>
          <w:ilvl w:val="0"/>
          <w:numId w:val="41"/>
        </w:numPr>
        <w:ind w:left="1134"/>
      </w:pPr>
      <w:r w:rsidRPr="005C4678">
        <w:rPr>
          <w:b/>
        </w:rPr>
        <w:t>«</w:t>
      </w:r>
      <w:r w:rsidR="00230762" w:rsidRPr="005C4678">
        <w:rPr>
          <w:b/>
        </w:rPr>
        <w:t>Запрет редакт</w:t>
      </w:r>
      <w:r w:rsidRPr="005C4678">
        <w:rPr>
          <w:b/>
        </w:rPr>
        <w:t>ирования подписанных документов»</w:t>
      </w:r>
      <w:r w:rsidR="00230762" w:rsidRPr="00230762">
        <w:t xml:space="preserve"> - документ, подписанный ЭП, будет доступен только для чтения;</w:t>
      </w:r>
    </w:p>
    <w:p w:rsidR="00230762" w:rsidRDefault="005C4678" w:rsidP="005C4678">
      <w:pPr>
        <w:pStyle w:val="afffffff"/>
        <w:numPr>
          <w:ilvl w:val="0"/>
          <w:numId w:val="41"/>
        </w:numPr>
        <w:ind w:left="1134"/>
      </w:pPr>
      <w:r w:rsidRPr="005C4678">
        <w:rPr>
          <w:b/>
        </w:rPr>
        <w:t>«</w:t>
      </w:r>
      <w:r w:rsidR="00230762" w:rsidRPr="005C4678">
        <w:rPr>
          <w:b/>
        </w:rPr>
        <w:t>При</w:t>
      </w:r>
      <w:r w:rsidRPr="005C4678">
        <w:rPr>
          <w:b/>
        </w:rPr>
        <w:t xml:space="preserve"> редактировании удалять подпись»</w:t>
      </w:r>
      <w:r w:rsidR="00230762" w:rsidRPr="00230762">
        <w:t xml:space="preserve"> - документ будет доступен для редактирования, но при сохранении документа ЭП будет снята.</w:t>
      </w:r>
    </w:p>
    <w:p w:rsidR="00230762" w:rsidRPr="00230762" w:rsidRDefault="00230762" w:rsidP="00230762">
      <w:pPr>
        <w:ind w:firstLine="709"/>
        <w:rPr>
          <w:vanish/>
        </w:rPr>
      </w:pPr>
    </w:p>
    <w:p w:rsidR="00230762" w:rsidRPr="00230762" w:rsidRDefault="00230762" w:rsidP="00230762">
      <w:pPr>
        <w:ind w:firstLine="709"/>
      </w:pPr>
      <w:r w:rsidRPr="00230762">
        <w:rPr>
          <w:b/>
          <w:bCs/>
        </w:rPr>
        <w:t xml:space="preserve">Сервер ключей </w:t>
      </w:r>
      <w:r w:rsidRPr="00230762">
        <w:t>позволяет задать сервер ключей (для получения информации и проверки ЭП).</w:t>
      </w:r>
    </w:p>
    <w:p w:rsidR="00230762" w:rsidRPr="00230762" w:rsidRDefault="00230762" w:rsidP="00230762">
      <w:pPr>
        <w:spacing w:before="100" w:beforeAutospacing="1" w:after="100" w:afterAutospacing="1"/>
        <w:ind w:firstLine="709"/>
        <w:jc w:val="left"/>
      </w:pPr>
      <w:r w:rsidRPr="00230762">
        <w:t> </w:t>
      </w:r>
      <w:r w:rsidRPr="00230762">
        <w:rPr>
          <w:b/>
          <w:bCs/>
        </w:rPr>
        <w:t>Настройки группы Доступ</w:t>
      </w:r>
    </w:p>
    <w:p w:rsidR="00230762" w:rsidRPr="00230762" w:rsidRDefault="00230762" w:rsidP="00230762">
      <w:pPr>
        <w:spacing w:before="100" w:beforeAutospacing="1" w:after="100" w:afterAutospacing="1"/>
        <w:ind w:firstLine="709"/>
        <w:jc w:val="left"/>
      </w:pPr>
      <w:r w:rsidRPr="00230762">
        <w:t xml:space="preserve">Настройка </w:t>
      </w:r>
      <w:r w:rsidRPr="00230762">
        <w:rPr>
          <w:b/>
          <w:bCs/>
        </w:rPr>
        <w:t xml:space="preserve">Показывать окно выбора комплексов при входе </w:t>
      </w:r>
      <w:r w:rsidRPr="00230762">
        <w:t>позволяет задать возможность выбирать доступные коплексы/подкомплексы в окне входа в программу.</w:t>
      </w:r>
    </w:p>
    <w:p w:rsidR="00230762" w:rsidRPr="00230762" w:rsidRDefault="00230762" w:rsidP="00230762">
      <w:pPr>
        <w:spacing w:before="100" w:beforeAutospacing="1" w:after="100" w:afterAutospacing="1"/>
        <w:ind w:firstLine="709"/>
        <w:jc w:val="left"/>
      </w:pPr>
      <w:r w:rsidRPr="00230762">
        <w:t> </w:t>
      </w:r>
      <w:r w:rsidRPr="00230762">
        <w:rPr>
          <w:b/>
          <w:bCs/>
        </w:rPr>
        <w:t>Настройки группы Доступ-Пароли</w:t>
      </w:r>
    </w:p>
    <w:p w:rsidR="00230762" w:rsidRPr="00230762" w:rsidRDefault="00230762" w:rsidP="005C4678">
      <w:pPr>
        <w:ind w:firstLine="709"/>
        <w:jc w:val="left"/>
      </w:pPr>
      <w:r w:rsidRPr="00230762">
        <w:t>Настройка</w:t>
      </w:r>
      <w:r w:rsidRPr="00230762">
        <w:rPr>
          <w:b/>
          <w:bCs/>
        </w:rPr>
        <w:t xml:space="preserve"> Время действия пароля пользователя в днях </w:t>
      </w:r>
      <w:r w:rsidRPr="00230762">
        <w:t>позволяет задать период действия пароля пользователя.</w:t>
      </w:r>
    </w:p>
    <w:p w:rsidR="00230762" w:rsidRPr="00230762" w:rsidRDefault="00230762" w:rsidP="005C4678">
      <w:pPr>
        <w:ind w:firstLine="709"/>
        <w:jc w:val="left"/>
      </w:pPr>
      <w:r w:rsidRPr="00230762">
        <w:t xml:space="preserve">Настройка </w:t>
      </w:r>
      <w:r w:rsidRPr="00230762">
        <w:rPr>
          <w:b/>
          <w:bCs/>
        </w:rPr>
        <w:t>Минимальное количество символов пароля пользователя</w:t>
      </w:r>
      <w:r w:rsidRPr="00230762">
        <w:t xml:space="preserve"> позволяет указать необходимое минимальное количество символов в пароле пользователя.</w:t>
      </w:r>
    </w:p>
    <w:p w:rsidR="00230762" w:rsidRPr="00230762" w:rsidRDefault="00230762" w:rsidP="005C4678">
      <w:pPr>
        <w:ind w:firstLine="709"/>
        <w:jc w:val="left"/>
      </w:pPr>
      <w:r w:rsidRPr="00230762">
        <w:t xml:space="preserve">Настройка </w:t>
      </w:r>
      <w:r w:rsidRPr="00230762">
        <w:rPr>
          <w:b/>
          <w:bCs/>
        </w:rPr>
        <w:t xml:space="preserve">Пользователь должен изменить пароль при следующем входе </w:t>
      </w:r>
      <w:r w:rsidRPr="00230762">
        <w:t xml:space="preserve">и настройка </w:t>
      </w:r>
      <w:r w:rsidRPr="00230762">
        <w:rPr>
          <w:b/>
          <w:bCs/>
        </w:rPr>
        <w:t>Пользователь может изменять свой пароль</w:t>
      </w:r>
      <w:r w:rsidRPr="00230762">
        <w:t xml:space="preserve"> позволяют задать возможные действия пользователя с паролями.</w:t>
      </w:r>
    </w:p>
    <w:p w:rsidR="00230762" w:rsidRPr="00230762" w:rsidRDefault="00230762" w:rsidP="00230762">
      <w:pPr>
        <w:spacing w:before="100" w:beforeAutospacing="1" w:after="100" w:afterAutospacing="1"/>
        <w:ind w:firstLine="709"/>
        <w:jc w:val="left"/>
      </w:pPr>
      <w:r w:rsidRPr="00230762">
        <w:t> </w:t>
      </w:r>
      <w:r w:rsidRPr="00230762">
        <w:rPr>
          <w:b/>
          <w:bCs/>
        </w:rPr>
        <w:t>Настройки группы Подкомплексы</w:t>
      </w:r>
    </w:p>
    <w:p w:rsidR="00230762" w:rsidRPr="00230762" w:rsidRDefault="00230762" w:rsidP="005C4678">
      <w:pPr>
        <w:ind w:firstLine="709"/>
        <w:jc w:val="left"/>
      </w:pPr>
      <w:r w:rsidRPr="00230762">
        <w:t xml:space="preserve">Настройка </w:t>
      </w:r>
      <w:r w:rsidRPr="00230762">
        <w:rPr>
          <w:b/>
          <w:bCs/>
        </w:rPr>
        <w:t>Документы для заполнения</w:t>
      </w:r>
      <w:r w:rsidRPr="00230762">
        <w:t xml:space="preserve"> позволяет задать порядок отображения отобранных видов документов во вкладке </w:t>
      </w:r>
      <w:r w:rsidRPr="00230762">
        <w:rPr>
          <w:b/>
          <w:bCs/>
        </w:rPr>
        <w:t xml:space="preserve">Результаты проверки </w:t>
      </w:r>
      <w:r w:rsidRPr="00230762">
        <w:t>раздела Навигатора</w:t>
      </w:r>
      <w:r w:rsidRPr="00230762">
        <w:rPr>
          <w:b/>
          <w:bCs/>
        </w:rPr>
        <w:t xml:space="preserve"> ДОКУМЕНТЫ-Внешние проверки</w:t>
      </w:r>
      <w:r w:rsidRPr="00230762">
        <w:t>.</w:t>
      </w:r>
    </w:p>
    <w:p w:rsidR="00230762" w:rsidRPr="00230762" w:rsidRDefault="00230762" w:rsidP="005C4678">
      <w:pPr>
        <w:ind w:firstLine="709"/>
        <w:jc w:val="left"/>
      </w:pPr>
      <w:r w:rsidRPr="00230762">
        <w:t>Настройка</w:t>
      </w:r>
      <w:r w:rsidRPr="00230762">
        <w:rPr>
          <w:b/>
          <w:bCs/>
        </w:rPr>
        <w:t xml:space="preserve"> Документы по запросу в разрезе вопросов программы</w:t>
      </w:r>
      <w:r w:rsidRPr="00230762">
        <w:t xml:space="preserve"> влияет на отображение списка запрашиваемых документов в объекте </w:t>
      </w:r>
      <w:r w:rsidRPr="00230762">
        <w:rPr>
          <w:b/>
          <w:bCs/>
        </w:rPr>
        <w:t>Запросы документов</w:t>
      </w:r>
      <w:r w:rsidRPr="00230762">
        <w:t xml:space="preserve"> в WEB-клиенте. Если выбрано значение настройки "Да", то список документов отображается в разрезе вопросов программы, иначе просто список всех документов (без дублирования)</w:t>
      </w:r>
    </w:p>
    <w:p w:rsidR="00230762" w:rsidRPr="00230762" w:rsidRDefault="00230762" w:rsidP="005C4678">
      <w:pPr>
        <w:ind w:firstLine="709"/>
        <w:jc w:val="left"/>
      </w:pPr>
      <w:r w:rsidRPr="00230762">
        <w:lastRenderedPageBreak/>
        <w:t xml:space="preserve">Настройка </w:t>
      </w:r>
      <w:r w:rsidRPr="00230762">
        <w:rPr>
          <w:b/>
          <w:bCs/>
        </w:rPr>
        <w:t>Запросы</w:t>
      </w:r>
      <w:r w:rsidRPr="00230762">
        <w:t xml:space="preserve"> позволяет отбирать записи справочника </w:t>
      </w:r>
      <w:r w:rsidRPr="00230762">
        <w:rPr>
          <w:b/>
          <w:bCs/>
        </w:rPr>
        <w:t>Виды документов</w:t>
      </w:r>
      <w:r w:rsidRPr="00230762">
        <w:t xml:space="preserve"> для объекта </w:t>
      </w:r>
      <w:r w:rsidRPr="00230762">
        <w:rPr>
          <w:b/>
          <w:bCs/>
        </w:rPr>
        <w:t>Запросы документов.</w:t>
      </w:r>
    </w:p>
    <w:p w:rsidR="00230762" w:rsidRPr="00230762" w:rsidRDefault="00230762" w:rsidP="005C4678">
      <w:pPr>
        <w:ind w:firstLine="709"/>
        <w:jc w:val="left"/>
      </w:pPr>
      <w:r w:rsidRPr="00230762">
        <w:t xml:space="preserve">Настройка </w:t>
      </w:r>
      <w:r w:rsidRPr="00230762">
        <w:rPr>
          <w:b/>
          <w:bCs/>
        </w:rPr>
        <w:t xml:space="preserve">План устранения нарушений </w:t>
      </w:r>
      <w:r w:rsidRPr="00230762">
        <w:t>позволяет указать регламент и вид документа из отобранного регламента для отображения документа в "Плане устранения нарушений".</w:t>
      </w:r>
    </w:p>
    <w:p w:rsidR="00230762" w:rsidRPr="00230762" w:rsidRDefault="00230762" w:rsidP="00230762">
      <w:pPr>
        <w:spacing w:before="100" w:beforeAutospacing="1" w:after="100" w:afterAutospacing="1"/>
        <w:ind w:firstLine="709"/>
        <w:jc w:val="left"/>
      </w:pPr>
      <w:r w:rsidRPr="00230762">
        <w:t> </w:t>
      </w:r>
      <w:r w:rsidRPr="00230762">
        <w:rPr>
          <w:b/>
          <w:bCs/>
        </w:rPr>
        <w:t>Настройка Журнал событий комплекса</w:t>
      </w:r>
    </w:p>
    <w:p w:rsidR="00230762" w:rsidRPr="00230762" w:rsidRDefault="00230762" w:rsidP="00230762">
      <w:pPr>
        <w:spacing w:before="100" w:beforeAutospacing="1" w:after="100" w:afterAutospacing="1"/>
        <w:ind w:firstLine="709"/>
        <w:jc w:val="left"/>
      </w:pPr>
      <w:r w:rsidRPr="00230762">
        <w:t> Позволяет задать начало и конец периода сохранения журнала событий.</w:t>
      </w:r>
    </w:p>
    <w:p w:rsidR="00616FB3" w:rsidRPr="00496927" w:rsidRDefault="00616FB3" w:rsidP="00496927">
      <w:pPr>
        <w:pStyle w:val="3f1"/>
        <w:tabs>
          <w:tab w:val="num" w:pos="1797"/>
        </w:tabs>
        <w:ind w:left="1797" w:hanging="1077"/>
        <w:rPr>
          <w:rFonts w:ascii="Times New Roman" w:hAnsi="Times New Roman"/>
          <w:bCs w:val="0"/>
          <w:sz w:val="28"/>
          <w:szCs w:val="28"/>
        </w:rPr>
      </w:pPr>
      <w:bookmarkStart w:id="68" w:name="topic_Nastroikakalendarya"/>
      <w:bookmarkStart w:id="69" w:name="_Toc427654346"/>
      <w:bookmarkStart w:id="70" w:name="_Toc427654623"/>
      <w:bookmarkStart w:id="71" w:name="_Toc437348925"/>
      <w:bookmarkStart w:id="72" w:name="_Toc444501038"/>
      <w:bookmarkEnd w:id="68"/>
      <w:r w:rsidRPr="00496927">
        <w:rPr>
          <w:rFonts w:ascii="Times New Roman" w:hAnsi="Times New Roman"/>
          <w:bCs w:val="0"/>
          <w:sz w:val="28"/>
          <w:szCs w:val="28"/>
        </w:rPr>
        <w:t>1.5.3. Настройка календаря</w:t>
      </w:r>
      <w:bookmarkEnd w:id="69"/>
      <w:bookmarkEnd w:id="70"/>
      <w:bookmarkEnd w:id="71"/>
      <w:bookmarkEnd w:id="72"/>
    </w:p>
    <w:p w:rsidR="00616FB3" w:rsidRPr="00CC42A2" w:rsidRDefault="00616FB3" w:rsidP="00616FB3">
      <w:pPr>
        <w:autoSpaceDE w:val="0"/>
        <w:autoSpaceDN w:val="0"/>
        <w:adjustRightInd w:val="0"/>
      </w:pPr>
      <w:r w:rsidRPr="00CC42A2">
        <w:t xml:space="preserve">Элемент меню </w:t>
      </w:r>
      <w:r w:rsidRPr="00CC42A2">
        <w:rPr>
          <w:b/>
          <w:bCs/>
        </w:rPr>
        <w:t xml:space="preserve">Сервис-Календарь </w:t>
      </w:r>
      <w:r w:rsidRPr="00CC42A2">
        <w:t xml:space="preserve">предназначен для установки  рабочих/нерабочих дней. </w:t>
      </w:r>
    </w:p>
    <w:p w:rsidR="00616FB3" w:rsidRPr="00CC42A2" w:rsidRDefault="00616FB3" w:rsidP="00616FB3">
      <w:pPr>
        <w:autoSpaceDE w:val="0"/>
        <w:autoSpaceDN w:val="0"/>
        <w:adjustRightInd w:val="0"/>
        <w:jc w:val="center"/>
      </w:pPr>
    </w:p>
    <w:p w:rsidR="00616FB3" w:rsidRDefault="00616FB3" w:rsidP="00616FB3">
      <w:pPr>
        <w:autoSpaceDE w:val="0"/>
        <w:autoSpaceDN w:val="0"/>
        <w:adjustRightInd w:val="0"/>
        <w:jc w:val="center"/>
        <w:rPr>
          <w:b/>
          <w:bCs/>
          <w:sz w:val="16"/>
          <w:szCs w:val="16"/>
        </w:rPr>
      </w:pPr>
    </w:p>
    <w:p w:rsidR="005C4678" w:rsidRDefault="005C4678" w:rsidP="00616FB3">
      <w:pPr>
        <w:autoSpaceDE w:val="0"/>
        <w:autoSpaceDN w:val="0"/>
        <w:adjustRightInd w:val="0"/>
        <w:jc w:val="center"/>
        <w:rPr>
          <w:b/>
          <w:bCs/>
          <w:sz w:val="16"/>
          <w:szCs w:val="16"/>
        </w:rPr>
      </w:pPr>
      <w:r>
        <w:rPr>
          <w:noProof/>
        </w:rPr>
        <w:drawing>
          <wp:inline distT="0" distB="0" distL="0" distR="0" wp14:anchorId="37C12E44" wp14:editId="0918BAC7">
            <wp:extent cx="4133334" cy="2533334"/>
            <wp:effectExtent l="0" t="0" r="635"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4133334" cy="2533334"/>
                    </a:xfrm>
                    <a:prstGeom prst="rect">
                      <a:avLst/>
                    </a:prstGeom>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26</w:t>
        </w:r>
      </w:fldSimple>
      <w:r>
        <w:t>. Настройка календаря</w:t>
      </w:r>
    </w:p>
    <w:p w:rsidR="00616FB3" w:rsidRPr="00CC42A2" w:rsidRDefault="00616FB3" w:rsidP="00616FB3">
      <w:pPr>
        <w:autoSpaceDE w:val="0"/>
        <w:autoSpaceDN w:val="0"/>
        <w:adjustRightInd w:val="0"/>
        <w:ind w:firstLine="709"/>
      </w:pPr>
      <w:r w:rsidRPr="00CC42A2">
        <w:t xml:space="preserve">Двойной щелчок на дате позволит изменить ее на рабочую/нерабочую. Кнопка </w:t>
      </w:r>
      <w:r w:rsidRPr="00CC42A2">
        <w:rPr>
          <w:b/>
          <w:bCs/>
        </w:rPr>
        <w:t>[Сбросить]</w:t>
      </w:r>
      <w:r w:rsidRPr="00CC42A2">
        <w:t xml:space="preserve"> позволяет установить рабочие и нерабочие дни по умолчанию.</w:t>
      </w:r>
    </w:p>
    <w:p w:rsidR="00616FB3" w:rsidRPr="00496927" w:rsidRDefault="00616FB3" w:rsidP="00496927">
      <w:pPr>
        <w:pStyle w:val="3f1"/>
        <w:tabs>
          <w:tab w:val="num" w:pos="1797"/>
        </w:tabs>
        <w:ind w:left="1797" w:hanging="1077"/>
        <w:rPr>
          <w:rFonts w:ascii="Times New Roman" w:hAnsi="Times New Roman"/>
          <w:bCs w:val="0"/>
          <w:sz w:val="28"/>
          <w:szCs w:val="28"/>
        </w:rPr>
      </w:pPr>
      <w:bookmarkStart w:id="73" w:name="topic_990501"/>
      <w:bookmarkStart w:id="74" w:name="topic_99050102"/>
      <w:bookmarkStart w:id="75" w:name="_Toc427654348"/>
      <w:bookmarkStart w:id="76" w:name="_Toc437348927"/>
      <w:bookmarkStart w:id="77" w:name="_Toc444501039"/>
      <w:bookmarkEnd w:id="73"/>
      <w:bookmarkEnd w:id="74"/>
      <w:r w:rsidRPr="00496927">
        <w:rPr>
          <w:rFonts w:ascii="Times New Roman" w:hAnsi="Times New Roman"/>
          <w:bCs w:val="0"/>
          <w:sz w:val="28"/>
          <w:szCs w:val="28"/>
        </w:rPr>
        <w:t>1.5.4. Настройки параметров работы</w:t>
      </w:r>
      <w:bookmarkEnd w:id="75"/>
      <w:bookmarkEnd w:id="76"/>
      <w:bookmarkEnd w:id="77"/>
    </w:p>
    <w:p w:rsidR="00616FB3" w:rsidRPr="00CC42A2" w:rsidRDefault="00616FB3" w:rsidP="00616FB3">
      <w:pPr>
        <w:autoSpaceDE w:val="0"/>
        <w:autoSpaceDN w:val="0"/>
        <w:adjustRightInd w:val="0"/>
        <w:ind w:firstLine="709"/>
      </w:pPr>
      <w:r w:rsidRPr="00CC42A2">
        <w:t xml:space="preserve">Для просмотра/редактирования параметров работы программного комплекса </w:t>
      </w:r>
      <w:r>
        <w:t xml:space="preserve">необходимо перейти </w:t>
      </w:r>
      <w:r>
        <w:rPr>
          <w:b/>
          <w:bCs/>
          <w:smallCaps/>
          <w:szCs w:val="20"/>
          <w:highlight w:val="lightGray"/>
        </w:rPr>
        <w:t>Настройки</w:t>
      </w:r>
      <w:r w:rsidRPr="007F03F9">
        <w:rPr>
          <w:b/>
          <w:bCs/>
          <w:smallCaps/>
          <w:szCs w:val="20"/>
          <w:highlight w:val="lightGray"/>
        </w:rPr>
        <w:t xml:space="preserve"> =&gt; </w:t>
      </w:r>
      <w:r w:rsidRPr="0000337F">
        <w:rPr>
          <w:b/>
          <w:bCs/>
          <w:smallCaps/>
          <w:szCs w:val="20"/>
          <w:highlight w:val="lightGray"/>
        </w:rPr>
        <w:t>Параметры</w:t>
      </w:r>
      <w:r w:rsidRPr="00CC42A2">
        <w:t>.</w:t>
      </w:r>
    </w:p>
    <w:p w:rsidR="00616FB3" w:rsidRDefault="00616FB3" w:rsidP="00616FB3">
      <w:pPr>
        <w:keepNext/>
        <w:autoSpaceDE w:val="0"/>
        <w:autoSpaceDN w:val="0"/>
        <w:adjustRightInd w:val="0"/>
        <w:spacing w:before="120"/>
        <w:jc w:val="center"/>
      </w:pPr>
      <w:r>
        <w:rPr>
          <w:noProof/>
        </w:rPr>
        <w:lastRenderedPageBreak/>
        <w:drawing>
          <wp:inline distT="0" distB="0" distL="0" distR="0" wp14:anchorId="14C21021" wp14:editId="73F17F6D">
            <wp:extent cx="4168768" cy="3438525"/>
            <wp:effectExtent l="0" t="0" r="3810" b="0"/>
            <wp:docPr id="311" name="Рисунок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4168247" cy="3438096"/>
                    </a:xfrm>
                    <a:prstGeom prst="rect">
                      <a:avLst/>
                    </a:prstGeom>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27</w:t>
        </w:r>
      </w:fldSimple>
      <w:r>
        <w:t>. Параметры работы</w:t>
      </w:r>
    </w:p>
    <w:p w:rsidR="00616FB3" w:rsidRDefault="00616FB3" w:rsidP="00616FB3">
      <w:pPr>
        <w:autoSpaceDE w:val="0"/>
        <w:autoSpaceDN w:val="0"/>
        <w:adjustRightInd w:val="0"/>
        <w:ind w:firstLine="709"/>
      </w:pPr>
      <w:r>
        <w:t xml:space="preserve">Вкладка </w:t>
      </w:r>
      <w:r w:rsidRPr="00D24E54">
        <w:t xml:space="preserve"> </w:t>
      </w:r>
      <w:r w:rsidRPr="00E10377">
        <w:rPr>
          <w:b/>
        </w:rPr>
        <w:t>Внешний вид</w:t>
      </w:r>
      <w:r>
        <w:t xml:space="preserve"> содержит параметры, отвечающие за внешний вид, такие как стиль оформления, размер значков, шрифт, размер шрифта. </w:t>
      </w:r>
    </w:p>
    <w:p w:rsidR="00616FB3" w:rsidRDefault="00616FB3" w:rsidP="00616FB3">
      <w:pPr>
        <w:autoSpaceDE w:val="0"/>
        <w:autoSpaceDN w:val="0"/>
        <w:adjustRightInd w:val="0"/>
        <w:ind w:firstLine="709"/>
      </w:pPr>
      <w:r>
        <w:t xml:space="preserve">Вкладка </w:t>
      </w:r>
      <w:r w:rsidRPr="00D24E54">
        <w:t xml:space="preserve"> </w:t>
      </w:r>
      <w:r w:rsidRPr="00E10377">
        <w:rPr>
          <w:b/>
        </w:rPr>
        <w:t>Печать</w:t>
      </w:r>
      <w:r>
        <w:t xml:space="preserve"> содержит параметры печати: адрес сервиса отчетов, индикатор расчета, формат печати и т.д.</w:t>
      </w:r>
    </w:p>
    <w:p w:rsidR="00616FB3" w:rsidRDefault="00616FB3" w:rsidP="00616FB3">
      <w:pPr>
        <w:autoSpaceDE w:val="0"/>
        <w:autoSpaceDN w:val="0"/>
        <w:adjustRightInd w:val="0"/>
        <w:ind w:firstLine="709"/>
      </w:pPr>
      <w:r>
        <w:t xml:space="preserve">Вкладка </w:t>
      </w:r>
      <w:r w:rsidRPr="00D24E54">
        <w:t xml:space="preserve"> </w:t>
      </w:r>
      <w:r w:rsidRPr="00E10377">
        <w:rPr>
          <w:b/>
        </w:rPr>
        <w:t>Дополнительно</w:t>
      </w:r>
      <w:r>
        <w:t xml:space="preserve"> содержит параметры: помощник, оправдательные документы, электронная подпись и т.д.</w:t>
      </w:r>
    </w:p>
    <w:p w:rsidR="00616FB3" w:rsidRPr="00616FB3" w:rsidRDefault="00616FB3" w:rsidP="00616FB3">
      <w:pPr>
        <w:pStyle w:val="2f7"/>
        <w:ind w:left="720" w:hanging="360"/>
        <w:rPr>
          <w:rFonts w:ascii="Times New Roman" w:hAnsi="Times New Roman"/>
          <w:bCs w:val="0"/>
          <w:i w:val="0"/>
        </w:rPr>
      </w:pPr>
      <w:bookmarkStart w:id="78" w:name="_Toc437348928"/>
      <w:bookmarkStart w:id="79" w:name="_Toc444501040"/>
      <w:r w:rsidRPr="00616FB3">
        <w:rPr>
          <w:rFonts w:ascii="Times New Roman" w:hAnsi="Times New Roman"/>
          <w:bCs w:val="0"/>
          <w:i w:val="0"/>
        </w:rPr>
        <w:t>1.6. Задачи сервера</w:t>
      </w:r>
      <w:bookmarkEnd w:id="17"/>
      <w:bookmarkEnd w:id="18"/>
      <w:bookmarkEnd w:id="78"/>
      <w:bookmarkEnd w:id="79"/>
    </w:p>
    <w:p w:rsidR="00616FB3" w:rsidRDefault="00616FB3" w:rsidP="00616FB3">
      <w:pPr>
        <w:autoSpaceDE w:val="0"/>
        <w:autoSpaceDN w:val="0"/>
        <w:adjustRightInd w:val="0"/>
        <w:ind w:firstLine="709"/>
      </w:pPr>
      <w:r w:rsidRPr="00CC42A2">
        <w:t xml:space="preserve">Для создания автоматически выполняемых по расписанию задач по обслуживанию баз данных SQL-сервера предназначен пункт </w:t>
      </w:r>
      <w:r w:rsidRPr="00CC42A2">
        <w:rPr>
          <w:b/>
          <w:bCs/>
        </w:rPr>
        <w:t>Задачи сервера</w:t>
      </w:r>
      <w:r w:rsidRPr="00CC42A2">
        <w:t xml:space="preserve"> в разделе </w:t>
      </w:r>
      <w:r w:rsidRPr="00CC42A2">
        <w:rPr>
          <w:b/>
          <w:bCs/>
        </w:rPr>
        <w:t>Сервис</w:t>
      </w:r>
      <w:r w:rsidRPr="00CC42A2">
        <w:t xml:space="preserve"> </w:t>
      </w:r>
      <w:r>
        <w:t>г</w:t>
      </w:r>
      <w:r w:rsidRPr="008556D7">
        <w:rPr>
          <w:bCs/>
        </w:rPr>
        <w:t>лавного меню</w:t>
      </w:r>
      <w:r w:rsidRPr="00CC42A2">
        <w:t xml:space="preserve">. </w:t>
      </w:r>
    </w:p>
    <w:p w:rsidR="00B27931" w:rsidRDefault="00B27931">
      <w:pPr>
        <w:spacing w:after="200" w:line="276" w:lineRule="auto"/>
        <w:jc w:val="left"/>
      </w:pPr>
      <w:r>
        <w:br w:type="page"/>
      </w:r>
    </w:p>
    <w:p w:rsidR="00616FB3" w:rsidRDefault="00616FB3" w:rsidP="00616FB3">
      <w:pPr>
        <w:jc w:val="left"/>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12B276B4" wp14:editId="6380A5D7">
            <wp:extent cx="2267585" cy="2867660"/>
            <wp:effectExtent l="0" t="0" r="0" b="8890"/>
            <wp:docPr id="289" name="Рисунок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267585" cy="2867660"/>
                    </a:xfrm>
                    <a:prstGeom prst="rect">
                      <a:avLst/>
                    </a:prstGeom>
                    <a:noFill/>
                    <a:ln>
                      <a:noFill/>
                    </a:ln>
                  </pic:spPr>
                </pic:pic>
              </a:graphicData>
            </a:graphic>
          </wp:inline>
        </w:drawing>
      </w:r>
    </w:p>
    <w:p w:rsidR="00616FB3" w:rsidRDefault="00616FB3" w:rsidP="00616FB3">
      <w:pPr>
        <w:pStyle w:val="affffff3"/>
        <w:spacing w:before="240" w:after="240" w:line="480" w:lineRule="auto"/>
        <w:jc w:val="center"/>
      </w:pPr>
      <w:r>
        <w:t xml:space="preserve">Рисунок </w:t>
      </w:r>
      <w:fldSimple w:instr=" SEQ Рисунок \* ARABIC ">
        <w:r w:rsidR="009A7954">
          <w:rPr>
            <w:noProof/>
          </w:rPr>
          <w:t>28</w:t>
        </w:r>
      </w:fldSimple>
      <w:r>
        <w:t xml:space="preserve">. Контекстное меню </w:t>
      </w:r>
      <w:r w:rsidR="00F83A63">
        <w:t>«</w:t>
      </w:r>
      <w:r>
        <w:t>Сервис</w:t>
      </w:r>
      <w:r w:rsidR="00F83A63">
        <w:t>»</w:t>
      </w:r>
    </w:p>
    <w:p w:rsidR="00616FB3" w:rsidRPr="00CC42A2" w:rsidRDefault="00616FB3" w:rsidP="00616FB3">
      <w:pPr>
        <w:autoSpaceDE w:val="0"/>
        <w:autoSpaceDN w:val="0"/>
        <w:adjustRightInd w:val="0"/>
        <w:ind w:firstLine="709"/>
      </w:pPr>
      <w:r w:rsidRPr="00CC42A2">
        <w:t>При входе в данный режим отобразится список задач SQL-сервера:</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596709C3" wp14:editId="60EE63D1">
            <wp:extent cx="5932805" cy="2677160"/>
            <wp:effectExtent l="0" t="0" r="0" b="8890"/>
            <wp:docPr id="288" name="Рисунок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32805" cy="2677160"/>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29</w:t>
        </w:r>
      </w:fldSimple>
      <w:r>
        <w:t>. Задачи сервера</w:t>
      </w: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280"/>
        <w:gridCol w:w="9045"/>
      </w:tblGrid>
      <w:tr w:rsidR="00616FB3" w:rsidRPr="00CC42A2" w:rsidTr="007D296D">
        <w:trPr>
          <w:tblCellSpacing w:w="0" w:type="dxa"/>
        </w:trPr>
        <w:tc>
          <w:tcPr>
            <w:tcW w:w="620" w:type="pct"/>
            <w:tcBorders>
              <w:top w:val="nil"/>
              <w:left w:val="nil"/>
              <w:bottom w:val="nil"/>
              <w:right w:val="nil"/>
            </w:tcBorders>
            <w:shd w:val="clear" w:color="auto" w:fill="auto"/>
          </w:tcPr>
          <w:p w:rsidR="00616FB3" w:rsidRPr="00CC42A2" w:rsidRDefault="00616FB3" w:rsidP="007D296D">
            <w:pPr>
              <w:autoSpaceDE w:val="0"/>
              <w:autoSpaceDN w:val="0"/>
              <w:adjustRightInd w:val="0"/>
            </w:pPr>
          </w:p>
        </w:tc>
        <w:tc>
          <w:tcPr>
            <w:tcW w:w="4380" w:type="pct"/>
            <w:tcBorders>
              <w:top w:val="nil"/>
              <w:left w:val="nil"/>
              <w:bottom w:val="nil"/>
              <w:right w:val="nil"/>
            </w:tcBorders>
            <w:shd w:val="clear" w:color="auto" w:fill="auto"/>
          </w:tcPr>
          <w:p w:rsidR="00616FB3" w:rsidRPr="00CC42A2" w:rsidRDefault="00616FB3" w:rsidP="007D296D">
            <w:pPr>
              <w:autoSpaceDE w:val="0"/>
              <w:autoSpaceDN w:val="0"/>
              <w:adjustRightInd w:val="0"/>
            </w:pPr>
          </w:p>
        </w:tc>
      </w:tr>
      <w:tr w:rsidR="00616FB3" w:rsidRPr="00CC42A2" w:rsidTr="007D296D">
        <w:trPr>
          <w:tblCellSpacing w:w="0" w:type="dxa"/>
        </w:trPr>
        <w:tc>
          <w:tcPr>
            <w:tcW w:w="620" w:type="pct"/>
            <w:tcBorders>
              <w:top w:val="nil"/>
              <w:left w:val="nil"/>
              <w:bottom w:val="nil"/>
              <w:right w:val="nil"/>
            </w:tcBorders>
            <w:shd w:val="clear" w:color="auto" w:fill="auto"/>
            <w:vAlign w:val="center"/>
          </w:tcPr>
          <w:p w:rsidR="00616FB3" w:rsidRPr="00CC42A2" w:rsidRDefault="00616FB3" w:rsidP="007D296D">
            <w:pPr>
              <w:autoSpaceDE w:val="0"/>
              <w:autoSpaceDN w:val="0"/>
              <w:adjustRightInd w:val="0"/>
              <w:ind w:firstLine="705"/>
            </w:pPr>
            <w:r>
              <w:rPr>
                <w:noProof/>
              </w:rPr>
              <w:drawing>
                <wp:inline distT="0" distB="0" distL="0" distR="0" wp14:anchorId="34782AEF" wp14:editId="0113DCC8">
                  <wp:extent cx="373380" cy="336550"/>
                  <wp:effectExtent l="0" t="0" r="7620" b="6350"/>
                  <wp:docPr id="287" name="Рисунок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380" w:type="pct"/>
            <w:tcBorders>
              <w:top w:val="nil"/>
              <w:left w:val="nil"/>
              <w:bottom w:val="nil"/>
              <w:right w:val="nil"/>
            </w:tcBorders>
            <w:shd w:val="clear" w:color="auto" w:fill="E6E6E6"/>
          </w:tcPr>
          <w:p w:rsidR="00616FB3" w:rsidRPr="00CC42A2" w:rsidRDefault="00616FB3" w:rsidP="007D296D">
            <w:pPr>
              <w:autoSpaceDE w:val="0"/>
              <w:autoSpaceDN w:val="0"/>
              <w:adjustRightInd w:val="0"/>
              <w:spacing w:line="480" w:lineRule="auto"/>
            </w:pPr>
            <w:r w:rsidRPr="00CC42A2">
              <w:t xml:space="preserve">Созданные задачи прописываются в заданиях SQL-сервера  и выполняются самим SQL-сервером, без участия </w:t>
            </w:r>
            <w:r>
              <w:t>ПК</w:t>
            </w:r>
            <w:r w:rsidRPr="00CC42A2">
              <w:t xml:space="preserve"> </w:t>
            </w:r>
            <w:r w:rsidR="00F83A63">
              <w:t>«</w:t>
            </w:r>
            <w:r w:rsidRPr="00CC42A2">
              <w:t>Финконтроль-СМАРТ</w:t>
            </w:r>
            <w:r w:rsidR="00F83A63">
              <w:t>»</w:t>
            </w:r>
            <w:r w:rsidRPr="00CC42A2">
              <w:t xml:space="preserve"> по заданному расписанию.</w:t>
            </w:r>
          </w:p>
        </w:tc>
      </w:tr>
      <w:tr w:rsidR="00616FB3" w:rsidRPr="00CC42A2" w:rsidTr="007D296D">
        <w:trPr>
          <w:tblCellSpacing w:w="0" w:type="dxa"/>
        </w:trPr>
        <w:tc>
          <w:tcPr>
            <w:tcW w:w="620" w:type="pct"/>
            <w:tcBorders>
              <w:top w:val="nil"/>
              <w:left w:val="nil"/>
              <w:bottom w:val="nil"/>
              <w:right w:val="nil"/>
            </w:tcBorders>
            <w:shd w:val="clear" w:color="auto" w:fill="auto"/>
          </w:tcPr>
          <w:p w:rsidR="00616FB3" w:rsidRPr="00CC42A2" w:rsidRDefault="00616FB3" w:rsidP="007D296D">
            <w:pPr>
              <w:autoSpaceDE w:val="0"/>
              <w:autoSpaceDN w:val="0"/>
              <w:adjustRightInd w:val="0"/>
            </w:pPr>
          </w:p>
        </w:tc>
        <w:tc>
          <w:tcPr>
            <w:tcW w:w="4380" w:type="pct"/>
            <w:tcBorders>
              <w:top w:val="nil"/>
              <w:left w:val="nil"/>
              <w:bottom w:val="nil"/>
              <w:right w:val="nil"/>
            </w:tcBorders>
            <w:shd w:val="clear" w:color="auto" w:fill="auto"/>
          </w:tcPr>
          <w:p w:rsidR="00616FB3" w:rsidRPr="00CC42A2" w:rsidRDefault="00616FB3" w:rsidP="007D296D">
            <w:pPr>
              <w:autoSpaceDE w:val="0"/>
              <w:autoSpaceDN w:val="0"/>
              <w:adjustRightInd w:val="0"/>
            </w:pPr>
          </w:p>
        </w:tc>
      </w:tr>
    </w:tbl>
    <w:p w:rsidR="00616FB3" w:rsidRPr="00CC42A2" w:rsidRDefault="00616FB3" w:rsidP="00616FB3">
      <w:pPr>
        <w:autoSpaceDE w:val="0"/>
        <w:autoSpaceDN w:val="0"/>
        <w:adjustRightInd w:val="0"/>
        <w:ind w:firstLine="709"/>
      </w:pPr>
      <w:r w:rsidRPr="00CC42A2">
        <w:t xml:space="preserve">По кнопке </w:t>
      </w:r>
      <w:r>
        <w:rPr>
          <w:b/>
          <w:noProof/>
          <w:sz w:val="16"/>
          <w:szCs w:val="16"/>
        </w:rPr>
        <w:drawing>
          <wp:inline distT="0" distB="0" distL="0" distR="0" wp14:anchorId="7209A2D8" wp14:editId="76B92F87">
            <wp:extent cx="307340" cy="307340"/>
            <wp:effectExtent l="0" t="0" r="0" b="0"/>
            <wp:docPr id="286" name="Рисунок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CC42A2">
        <w:rPr>
          <w:b/>
          <w:bCs/>
        </w:rPr>
        <w:t>Создать</w:t>
      </w:r>
      <w:r w:rsidRPr="00CC42A2">
        <w:t xml:space="preserve"> на панели инструментов списка открывается окно </w:t>
      </w:r>
      <w:r w:rsidRPr="00CC42A2">
        <w:rPr>
          <w:b/>
          <w:bCs/>
        </w:rPr>
        <w:t>Задача сервера</w:t>
      </w:r>
      <w:r w:rsidRPr="00CC42A2">
        <w:t>:</w:t>
      </w:r>
    </w:p>
    <w:p w:rsidR="00616FB3" w:rsidRPr="00CC42A2" w:rsidRDefault="00616FB3" w:rsidP="00616FB3">
      <w:pPr>
        <w:autoSpaceDE w:val="0"/>
        <w:autoSpaceDN w:val="0"/>
        <w:adjustRightInd w:val="0"/>
        <w:jc w:val="center"/>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39614B66" wp14:editId="64965D8C">
            <wp:extent cx="5939790" cy="4732655"/>
            <wp:effectExtent l="0" t="0" r="3810" b="0"/>
            <wp:docPr id="285" name="Рисунок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39790" cy="4732655"/>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30</w:t>
        </w:r>
      </w:fldSimple>
      <w:r>
        <w:t>. Создание задачи сервера</w:t>
      </w:r>
    </w:p>
    <w:p w:rsidR="00616FB3" w:rsidRPr="00CC42A2" w:rsidRDefault="00616FB3" w:rsidP="00616FB3">
      <w:pPr>
        <w:autoSpaceDE w:val="0"/>
        <w:autoSpaceDN w:val="0"/>
        <w:adjustRightInd w:val="0"/>
        <w:ind w:firstLine="709"/>
      </w:pPr>
      <w:r w:rsidRPr="00CC42A2">
        <w:t xml:space="preserve">В поле </w:t>
      </w:r>
      <w:r w:rsidRPr="00CC42A2">
        <w:rPr>
          <w:b/>
          <w:bCs/>
        </w:rPr>
        <w:t>Наименование</w:t>
      </w:r>
      <w:r w:rsidRPr="00CC42A2">
        <w:t xml:space="preserve"> вводится имя задачи сервера. </w:t>
      </w:r>
    </w:p>
    <w:p w:rsidR="00616FB3" w:rsidRPr="00CC42A2" w:rsidRDefault="00616FB3" w:rsidP="00616FB3">
      <w:pPr>
        <w:autoSpaceDE w:val="0"/>
        <w:autoSpaceDN w:val="0"/>
        <w:adjustRightInd w:val="0"/>
        <w:ind w:firstLine="709"/>
      </w:pPr>
      <w:r w:rsidRPr="00CC42A2">
        <w:t>В поле</w:t>
      </w:r>
      <w:r w:rsidRPr="00CC42A2">
        <w:rPr>
          <w:b/>
          <w:bCs/>
        </w:rPr>
        <w:t xml:space="preserve"> База данных </w:t>
      </w:r>
      <w:r w:rsidRPr="00CC42A2">
        <w:t>отбирается БД, для которой создается задача.</w:t>
      </w:r>
    </w:p>
    <w:p w:rsidR="00616FB3" w:rsidRPr="00CC42A2" w:rsidRDefault="00616FB3" w:rsidP="00616FB3">
      <w:pPr>
        <w:autoSpaceDE w:val="0"/>
        <w:autoSpaceDN w:val="0"/>
        <w:adjustRightInd w:val="0"/>
        <w:ind w:firstLine="709"/>
      </w:pPr>
      <w:r w:rsidRPr="00CC42A2">
        <w:t xml:space="preserve">В поле </w:t>
      </w:r>
      <w:r w:rsidRPr="00CC42A2">
        <w:rPr>
          <w:b/>
          <w:bCs/>
        </w:rPr>
        <w:t>Выполняемая команда</w:t>
      </w:r>
      <w:r w:rsidRPr="00CC42A2">
        <w:t xml:space="preserve"> вводится текст задачи.</w:t>
      </w:r>
    </w:p>
    <w:p w:rsidR="00616FB3" w:rsidRPr="00CC42A2" w:rsidRDefault="00616FB3" w:rsidP="00616FB3">
      <w:pPr>
        <w:autoSpaceDE w:val="0"/>
        <w:autoSpaceDN w:val="0"/>
        <w:adjustRightInd w:val="0"/>
        <w:ind w:firstLine="709"/>
      </w:pPr>
      <w:r w:rsidRPr="00CC42A2">
        <w:t xml:space="preserve">В нижней части окна по кнопке </w:t>
      </w:r>
      <w:r>
        <w:rPr>
          <w:b/>
          <w:noProof/>
          <w:sz w:val="16"/>
          <w:szCs w:val="16"/>
        </w:rPr>
        <w:drawing>
          <wp:inline distT="0" distB="0" distL="0" distR="0" wp14:anchorId="778FA75C" wp14:editId="5D147D04">
            <wp:extent cx="307340" cy="307340"/>
            <wp:effectExtent l="0" t="0" r="0" b="0"/>
            <wp:docPr id="284" name="Рисунок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CC42A2">
        <w:t xml:space="preserve"> </w:t>
      </w:r>
      <w:r w:rsidRPr="00CC42A2">
        <w:rPr>
          <w:b/>
          <w:bCs/>
        </w:rPr>
        <w:t>Создать</w:t>
      </w:r>
      <w:r w:rsidRPr="00CC42A2">
        <w:t xml:space="preserve"> можно добавить </w:t>
      </w:r>
      <w:r w:rsidRPr="00CC42A2">
        <w:rPr>
          <w:b/>
          <w:bCs/>
        </w:rPr>
        <w:t>Планировщик задачи сервера</w:t>
      </w:r>
      <w:r w:rsidRPr="00CC42A2">
        <w:t>, в котором можно задать временные параметры выполнения задачи</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lastRenderedPageBreak/>
        <w:drawing>
          <wp:inline distT="0" distB="0" distL="0" distR="0" wp14:anchorId="760CE162" wp14:editId="672F721F">
            <wp:extent cx="4933334" cy="5057143"/>
            <wp:effectExtent l="0" t="0" r="635" b="0"/>
            <wp:docPr id="291" name="Рисунок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4933334" cy="5057143"/>
                    </a:xfrm>
                    <a:prstGeom prst="rect">
                      <a:avLst/>
                    </a:prstGeom>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31</w:t>
        </w:r>
      </w:fldSimple>
      <w:r>
        <w:t>. Планировщик задачи сервера</w:t>
      </w:r>
    </w:p>
    <w:p w:rsidR="00616FB3" w:rsidRPr="00CC42A2" w:rsidRDefault="00616FB3" w:rsidP="00616FB3">
      <w:pPr>
        <w:autoSpaceDE w:val="0"/>
        <w:autoSpaceDN w:val="0"/>
        <w:adjustRightInd w:val="0"/>
        <w:ind w:firstLine="709"/>
      </w:pPr>
      <w:r w:rsidRPr="00CC42A2">
        <w:t xml:space="preserve">Отмеченный параметр </w:t>
      </w:r>
      <w:r w:rsidRPr="00CC42A2">
        <w:rPr>
          <w:b/>
          <w:bCs/>
        </w:rPr>
        <w:t>Разрешена</w:t>
      </w:r>
      <w:r w:rsidRPr="00CC42A2">
        <w:t xml:space="preserve">  в окне редактирования задачи позволяет задаче выполняться в назначенное время.</w:t>
      </w:r>
    </w:p>
    <w:p w:rsidR="00616FB3" w:rsidRPr="00CC42A2" w:rsidRDefault="00616FB3" w:rsidP="00616FB3">
      <w:pPr>
        <w:autoSpaceDE w:val="0"/>
        <w:autoSpaceDN w:val="0"/>
        <w:adjustRightInd w:val="0"/>
        <w:ind w:firstLine="709"/>
      </w:pPr>
      <w:r w:rsidRPr="00CC42A2">
        <w:t xml:space="preserve">По кнопке </w:t>
      </w:r>
      <w:r w:rsidRPr="00CC42A2">
        <w:rPr>
          <w:b/>
          <w:bCs/>
        </w:rPr>
        <w:t>[Справочник]</w:t>
      </w:r>
      <w:r w:rsidRPr="00CC42A2">
        <w:t xml:space="preserve"> в окне редактирования задачи можно выбрать задачу из справочника рекомендуемых задач. Доступно две настроенных задачи - </w:t>
      </w:r>
      <w:r w:rsidRPr="00CC42A2">
        <w:rPr>
          <w:b/>
          <w:bCs/>
        </w:rPr>
        <w:t>Резервное копирование с архивированием</w:t>
      </w:r>
      <w:r w:rsidRPr="00CC42A2">
        <w:t xml:space="preserve"> и </w:t>
      </w:r>
      <w:r w:rsidRPr="00CC42A2">
        <w:rPr>
          <w:b/>
          <w:bCs/>
        </w:rPr>
        <w:t>Резервное копирование без архивирования</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223A0354" wp14:editId="269E6EDB">
            <wp:extent cx="5947410" cy="3964940"/>
            <wp:effectExtent l="0" t="0" r="0" b="0"/>
            <wp:docPr id="282" name="Рисунок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47410" cy="3964940"/>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32</w:t>
        </w:r>
      </w:fldSimple>
      <w:r>
        <w:t>. Справочник задач</w:t>
      </w:r>
    </w:p>
    <w:p w:rsidR="00616FB3" w:rsidRPr="00CC42A2" w:rsidRDefault="00616FB3" w:rsidP="00616FB3">
      <w:pPr>
        <w:autoSpaceDE w:val="0"/>
        <w:autoSpaceDN w:val="0"/>
        <w:adjustRightInd w:val="0"/>
        <w:ind w:firstLine="709"/>
      </w:pPr>
      <w:r w:rsidRPr="00CC42A2">
        <w:t xml:space="preserve">При выборе одной из настроенных задач в поле </w:t>
      </w:r>
      <w:r w:rsidRPr="00CC42A2">
        <w:rPr>
          <w:b/>
          <w:bCs/>
        </w:rPr>
        <w:t>Выполняемая команда</w:t>
      </w:r>
      <w:r w:rsidRPr="00CC42A2">
        <w:t xml:space="preserve"> появится текст задачи, который можно при необходимости изменить. Например, для задач архивации необходимо задать наименование и путь к каталогу с резервными копиями</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270F8A06" wp14:editId="1A2EC014">
            <wp:extent cx="5939790" cy="4732655"/>
            <wp:effectExtent l="0" t="0" r="3810" b="0"/>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39790" cy="4732655"/>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33</w:t>
        </w:r>
      </w:fldSimple>
      <w:r>
        <w:t>. Задача сервера</w:t>
      </w:r>
    </w:p>
    <w:p w:rsidR="00616FB3" w:rsidRPr="00CC42A2" w:rsidRDefault="00616FB3" w:rsidP="00616FB3">
      <w:pPr>
        <w:autoSpaceDE w:val="0"/>
        <w:autoSpaceDN w:val="0"/>
        <w:adjustRightInd w:val="0"/>
        <w:ind w:firstLine="709"/>
      </w:pPr>
      <w:r w:rsidRPr="00CC42A2">
        <w:t xml:space="preserve">По кнопке </w:t>
      </w:r>
      <w:r w:rsidRPr="00CC42A2">
        <w:rPr>
          <w:b/>
          <w:bCs/>
        </w:rPr>
        <w:t>[Проверить]</w:t>
      </w:r>
      <w:r w:rsidRPr="00CC42A2">
        <w:t xml:space="preserve"> в окне редактирования задачи можно проверить синтаксис введенных команд. Если ошибок не будет обнаружено, откроется окно </w:t>
      </w:r>
      <w:r w:rsidRPr="00CC42A2">
        <w:rPr>
          <w:b/>
          <w:bCs/>
        </w:rPr>
        <w:t>Проверка команды</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noProof/>
          <w:sz w:val="16"/>
          <w:szCs w:val="16"/>
        </w:rPr>
      </w:pPr>
      <w:r>
        <w:rPr>
          <w:noProof/>
        </w:rPr>
        <w:drawing>
          <wp:inline distT="0" distB="0" distL="0" distR="0" wp14:anchorId="0E8B8614" wp14:editId="19A35355">
            <wp:extent cx="3009524" cy="1466667"/>
            <wp:effectExtent l="0" t="0" r="635" b="635"/>
            <wp:docPr id="292" name="Рисунок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3009524" cy="1466667"/>
                    </a:xfrm>
                    <a:prstGeom prst="rect">
                      <a:avLst/>
                    </a:prstGeom>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34</w:t>
        </w:r>
      </w:fldSimple>
      <w:r>
        <w:t>. Проверка команды</w:t>
      </w:r>
    </w:p>
    <w:p w:rsidR="00616FB3" w:rsidRPr="00616FB3" w:rsidRDefault="00616FB3" w:rsidP="00616FB3">
      <w:pPr>
        <w:pStyle w:val="2f7"/>
        <w:ind w:left="720" w:hanging="360"/>
        <w:rPr>
          <w:rFonts w:ascii="Times New Roman" w:hAnsi="Times New Roman"/>
          <w:bCs w:val="0"/>
          <w:i w:val="0"/>
        </w:rPr>
      </w:pPr>
      <w:bookmarkStart w:id="80" w:name="topic_VzaimodeistviesPKAdministratorD"/>
      <w:bookmarkStart w:id="81" w:name="_Toc427654341"/>
      <w:bookmarkStart w:id="82" w:name="_Toc427654618"/>
      <w:bookmarkStart w:id="83" w:name="_Toc437348929"/>
      <w:bookmarkStart w:id="84" w:name="_Toc427654207"/>
      <w:bookmarkStart w:id="85" w:name="_Toc427654541"/>
      <w:bookmarkStart w:id="86" w:name="_Toc444501041"/>
      <w:bookmarkEnd w:id="80"/>
      <w:r w:rsidRPr="00616FB3">
        <w:rPr>
          <w:rFonts w:ascii="Times New Roman" w:hAnsi="Times New Roman"/>
          <w:bCs w:val="0"/>
          <w:i w:val="0"/>
        </w:rPr>
        <w:t>1.7. Удаление персональных данных</w:t>
      </w:r>
      <w:bookmarkEnd w:id="81"/>
      <w:bookmarkEnd w:id="82"/>
      <w:bookmarkEnd w:id="83"/>
      <w:bookmarkEnd w:id="86"/>
    </w:p>
    <w:p w:rsidR="00616FB3" w:rsidRPr="00CC42A2" w:rsidRDefault="00616FB3" w:rsidP="00616FB3">
      <w:pPr>
        <w:autoSpaceDE w:val="0"/>
        <w:autoSpaceDN w:val="0"/>
        <w:adjustRightInd w:val="0"/>
        <w:ind w:firstLine="709"/>
      </w:pPr>
      <w:r w:rsidRPr="00CC42A2">
        <w:t xml:space="preserve">Для возможности очистки персональных данных при передаче БД разработчикам на тестирование предназначена команда </w:t>
      </w:r>
      <w:r w:rsidRPr="00CC42A2">
        <w:rPr>
          <w:b/>
          <w:bCs/>
        </w:rPr>
        <w:t>Удаление персональных данных</w:t>
      </w:r>
      <w:r w:rsidRPr="00CC42A2">
        <w:t xml:space="preserve"> в разделе </w:t>
      </w:r>
      <w:r w:rsidRPr="00CC42A2">
        <w:rPr>
          <w:b/>
          <w:bCs/>
        </w:rPr>
        <w:t>Настройки</w:t>
      </w:r>
      <w:r w:rsidR="00EC5E80">
        <w:t xml:space="preserve"> г</w:t>
      </w:r>
      <w:r w:rsidRPr="00CC42A2">
        <w:t>лавного меню</w:t>
      </w:r>
      <w:r w:rsidR="00EC5E80">
        <w:t xml:space="preserve"> (</w:t>
      </w:r>
      <w:r w:rsidR="00EC5E80" w:rsidRPr="00EC5E80">
        <w:rPr>
          <w:i/>
        </w:rPr>
        <w:t>рисунок 35</w:t>
      </w:r>
      <w:r w:rsidR="00EC5E80">
        <w:t>)</w:t>
      </w:r>
      <w:r w:rsidRPr="00CC42A2">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29C0A1D9" wp14:editId="5E0DBDA0">
            <wp:extent cx="2787015" cy="2867660"/>
            <wp:effectExtent l="0" t="0" r="0" b="8890"/>
            <wp:docPr id="279" name="Рисунок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787015" cy="2867660"/>
                    </a:xfrm>
                    <a:prstGeom prst="rect">
                      <a:avLst/>
                    </a:prstGeom>
                    <a:noFill/>
                    <a:ln>
                      <a:noFill/>
                    </a:ln>
                  </pic:spPr>
                </pic:pic>
              </a:graphicData>
            </a:graphic>
          </wp:inline>
        </w:drawing>
      </w:r>
    </w:p>
    <w:p w:rsidR="00616FB3" w:rsidRDefault="00616FB3" w:rsidP="00616FB3">
      <w:pPr>
        <w:pStyle w:val="affffff3"/>
        <w:spacing w:before="240" w:after="240" w:line="480" w:lineRule="auto"/>
        <w:jc w:val="center"/>
      </w:pPr>
      <w:r>
        <w:t xml:space="preserve">Рисунок </w:t>
      </w:r>
      <w:fldSimple w:instr=" SEQ Рисунок \* ARABIC ">
        <w:r w:rsidR="009A7954">
          <w:rPr>
            <w:noProof/>
          </w:rPr>
          <w:t>35</w:t>
        </w:r>
      </w:fldSimple>
      <w:r>
        <w:t xml:space="preserve">. Контекстное меню </w:t>
      </w:r>
      <w:r w:rsidR="00F83A63">
        <w:t>«</w:t>
      </w:r>
      <w:r>
        <w:t>Настройки</w:t>
      </w:r>
      <w:r w:rsidR="00F83A63">
        <w:t>»</w:t>
      </w:r>
      <w:r>
        <w:t xml:space="preserve"> </w:t>
      </w:r>
    </w:p>
    <w:p w:rsidR="00616FB3" w:rsidRPr="00CC42A2" w:rsidRDefault="00616FB3" w:rsidP="00616FB3">
      <w:pPr>
        <w:autoSpaceDE w:val="0"/>
        <w:autoSpaceDN w:val="0"/>
        <w:adjustRightInd w:val="0"/>
        <w:ind w:firstLine="709"/>
      </w:pPr>
      <w:r w:rsidRPr="00CC42A2">
        <w:t xml:space="preserve">В окне параметров удаления доступны два параметра: </w:t>
      </w:r>
      <w:r w:rsidRPr="00CC42A2">
        <w:rPr>
          <w:b/>
          <w:bCs/>
        </w:rPr>
        <w:t>Подменяемые поля</w:t>
      </w:r>
      <w:r w:rsidRPr="00CC42A2">
        <w:t xml:space="preserve"> и </w:t>
      </w:r>
      <w:r w:rsidRPr="00CC42A2">
        <w:rPr>
          <w:b/>
          <w:bCs/>
        </w:rPr>
        <w:t>Виды документов</w:t>
      </w:r>
      <w:r w:rsidRPr="00CC42A2">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pPr>
      <w:r>
        <w:rPr>
          <w:noProof/>
        </w:rPr>
        <w:drawing>
          <wp:inline distT="0" distB="0" distL="0" distR="0" wp14:anchorId="50307B04" wp14:editId="6EEC24C3">
            <wp:extent cx="6152515" cy="1372235"/>
            <wp:effectExtent l="0" t="0" r="635" b="0"/>
            <wp:docPr id="295" name="Рисунок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6152515" cy="1372235"/>
                    </a:xfrm>
                    <a:prstGeom prst="rect">
                      <a:avLst/>
                    </a:prstGeom>
                  </pic:spPr>
                </pic:pic>
              </a:graphicData>
            </a:graphic>
          </wp:inline>
        </w:drawing>
      </w:r>
    </w:p>
    <w:p w:rsidR="00616FB3" w:rsidRDefault="00616FB3" w:rsidP="00616FB3">
      <w:pPr>
        <w:pStyle w:val="affffff3"/>
        <w:spacing w:before="240" w:after="240"/>
        <w:jc w:val="center"/>
      </w:pPr>
      <w:r w:rsidRPr="00CC42A2">
        <w:t xml:space="preserve"> </w:t>
      </w:r>
      <w:r>
        <w:t xml:space="preserve">Рисунок </w:t>
      </w:r>
      <w:fldSimple w:instr=" SEQ Рисунок \* ARABIC ">
        <w:r w:rsidR="009A7954">
          <w:rPr>
            <w:noProof/>
          </w:rPr>
          <w:t>36</w:t>
        </w:r>
      </w:fldSimple>
      <w:r>
        <w:t>. Удаление персональных данных</w:t>
      </w:r>
    </w:p>
    <w:p w:rsidR="00616FB3" w:rsidRPr="00CC42A2" w:rsidRDefault="00616FB3" w:rsidP="00616FB3">
      <w:pPr>
        <w:autoSpaceDE w:val="0"/>
        <w:autoSpaceDN w:val="0"/>
        <w:adjustRightInd w:val="0"/>
        <w:ind w:firstLine="709"/>
      </w:pPr>
      <w:r w:rsidRPr="00CC42A2">
        <w:t xml:space="preserve">В параметре </w:t>
      </w:r>
      <w:r w:rsidRPr="00CC42A2">
        <w:rPr>
          <w:b/>
          <w:bCs/>
        </w:rPr>
        <w:t>Подменяемые поля</w:t>
      </w:r>
      <w:r w:rsidRPr="00CC42A2">
        <w:t xml:space="preserve"> отбираются поля справочника </w:t>
      </w:r>
      <w:r w:rsidRPr="00CC42A2">
        <w:rPr>
          <w:b/>
          <w:bCs/>
        </w:rPr>
        <w:t>Сотрудники</w:t>
      </w:r>
      <w:r w:rsidRPr="00CC42A2">
        <w:t>, данные в которых необходимо изменить. При это</w:t>
      </w:r>
      <w:r>
        <w:t>м</w:t>
      </w:r>
      <w:r w:rsidRPr="00CC42A2">
        <w:t xml:space="preserve"> текстовые поля подменяются случайным текстом, а ссылки на другие справочники удаляются. </w:t>
      </w:r>
    </w:p>
    <w:p w:rsidR="00616FB3" w:rsidRPr="00CC42A2" w:rsidRDefault="00616FB3" w:rsidP="00616FB3">
      <w:pPr>
        <w:autoSpaceDE w:val="0"/>
        <w:autoSpaceDN w:val="0"/>
        <w:adjustRightInd w:val="0"/>
        <w:ind w:firstLine="709"/>
      </w:pPr>
      <w:r w:rsidRPr="00CC42A2">
        <w:t xml:space="preserve">В параметре </w:t>
      </w:r>
      <w:r w:rsidRPr="00CC42A2">
        <w:rPr>
          <w:b/>
          <w:bCs/>
        </w:rPr>
        <w:t>Виды документов</w:t>
      </w:r>
      <w:r w:rsidRPr="00CC42A2">
        <w:t xml:space="preserve"> отбираются виды тех документов, которые содержат персональные данные. Файлы таких этих документов будут удалены при выполнении данного пункта меню.</w:t>
      </w:r>
    </w:p>
    <w:p w:rsidR="00616FB3" w:rsidRPr="00CC42A2" w:rsidRDefault="00616FB3" w:rsidP="00616FB3">
      <w:pPr>
        <w:autoSpaceDE w:val="0"/>
        <w:autoSpaceDN w:val="0"/>
        <w:adjustRightInd w:val="0"/>
        <w:ind w:firstLine="709"/>
      </w:pPr>
      <w:r w:rsidRPr="00CC42A2">
        <w:t xml:space="preserve">Перед началом удаления персональных данных рекомендуется сделать резервную копию рабочей базы данных. Далее необходимо войти в комплекс, выбрав скопированную БД и выполнить команду </w:t>
      </w:r>
      <w:r w:rsidRPr="00CC42A2">
        <w:rPr>
          <w:b/>
          <w:bCs/>
        </w:rPr>
        <w:t>Удаление персональных данных</w:t>
      </w:r>
      <w:r w:rsidRPr="00CC42A2">
        <w:t>; выйти из комплекса и заархивировать базу данных перед отправкой.</w:t>
      </w:r>
    </w:p>
    <w:p w:rsidR="00616FB3" w:rsidRPr="00616FB3" w:rsidRDefault="00616FB3" w:rsidP="00616FB3">
      <w:pPr>
        <w:pStyle w:val="2f7"/>
        <w:ind w:left="720" w:hanging="360"/>
        <w:rPr>
          <w:rFonts w:ascii="Times New Roman" w:hAnsi="Times New Roman"/>
          <w:bCs w:val="0"/>
          <w:i w:val="0"/>
        </w:rPr>
      </w:pPr>
      <w:bookmarkStart w:id="87" w:name="_Toc437348930"/>
      <w:bookmarkStart w:id="88" w:name="_Toc444501042"/>
      <w:r w:rsidRPr="00616FB3">
        <w:rPr>
          <w:rFonts w:ascii="Times New Roman" w:hAnsi="Times New Roman"/>
          <w:bCs w:val="0"/>
          <w:i w:val="0"/>
        </w:rPr>
        <w:t xml:space="preserve">1.8. Взаимодействие с ПК </w:t>
      </w:r>
      <w:r w:rsidR="00F83A63">
        <w:rPr>
          <w:rFonts w:ascii="Times New Roman" w:hAnsi="Times New Roman"/>
          <w:bCs w:val="0"/>
          <w:i w:val="0"/>
        </w:rPr>
        <w:t>«</w:t>
      </w:r>
      <w:r w:rsidRPr="00616FB3">
        <w:rPr>
          <w:rFonts w:ascii="Times New Roman" w:hAnsi="Times New Roman"/>
          <w:bCs w:val="0"/>
          <w:i w:val="0"/>
        </w:rPr>
        <w:t>Администратор-</w:t>
      </w:r>
      <w:bookmarkEnd w:id="84"/>
      <w:bookmarkEnd w:id="85"/>
      <w:bookmarkEnd w:id="87"/>
      <w:r w:rsidRPr="00616FB3">
        <w:rPr>
          <w:rFonts w:ascii="Times New Roman" w:hAnsi="Times New Roman"/>
          <w:bCs w:val="0"/>
          <w:i w:val="0"/>
        </w:rPr>
        <w:t>Д</w:t>
      </w:r>
      <w:r w:rsidR="00F83A63">
        <w:rPr>
          <w:rFonts w:ascii="Times New Roman" w:hAnsi="Times New Roman"/>
          <w:bCs w:val="0"/>
          <w:i w:val="0"/>
        </w:rPr>
        <w:t>»</w:t>
      </w:r>
      <w:bookmarkEnd w:id="88"/>
    </w:p>
    <w:p w:rsidR="00616FB3" w:rsidRPr="00CC42A2" w:rsidRDefault="00616FB3" w:rsidP="002C1F1E">
      <w:pPr>
        <w:autoSpaceDE w:val="0"/>
        <w:autoSpaceDN w:val="0"/>
        <w:adjustRightInd w:val="0"/>
        <w:ind w:firstLine="709"/>
      </w:pPr>
      <w:r w:rsidRPr="00CC42A2">
        <w:t xml:space="preserve">В случае, когда контрольному органу даны полномочия </w:t>
      </w:r>
      <w:r w:rsidRPr="00602BF6">
        <w:t>рассматривать дела об административных правонарушениях</w:t>
      </w:r>
      <w:r w:rsidRPr="00CC42A2">
        <w:t xml:space="preserve"> и назначать штрафы, а также, если администрирование доходов (в том числе и назначенных штрафов) выполняется в </w:t>
      </w:r>
      <w:r>
        <w:t>ПК</w:t>
      </w:r>
      <w:r w:rsidRPr="00CC42A2">
        <w:t xml:space="preserve"> </w:t>
      </w:r>
      <w:r w:rsidR="00F83A63">
        <w:t>«</w:t>
      </w:r>
      <w:r w:rsidRPr="00B22B77">
        <w:rPr>
          <w:bCs/>
        </w:rPr>
        <w:t>Администратор-Д</w:t>
      </w:r>
      <w:r w:rsidR="00F83A63">
        <w:rPr>
          <w:bCs/>
        </w:rPr>
        <w:t>»</w:t>
      </w:r>
      <w:r w:rsidRPr="00CC42A2">
        <w:t>, можно</w:t>
      </w:r>
      <w:r>
        <w:t xml:space="preserve"> настроить взаимодействие ПК </w:t>
      </w:r>
      <w:r w:rsidR="00F83A63">
        <w:t>«</w:t>
      </w:r>
      <w:r>
        <w:t>Финконтроль-СМАРТ</w:t>
      </w:r>
      <w:r w:rsidR="00F83A63">
        <w:t>»</w:t>
      </w:r>
      <w:r w:rsidRPr="00CC42A2">
        <w:t xml:space="preserve"> и </w:t>
      </w:r>
      <w:r>
        <w:t>ПК</w:t>
      </w:r>
      <w:r w:rsidRPr="00CC42A2">
        <w:t xml:space="preserve"> </w:t>
      </w:r>
      <w:r w:rsidR="00F83A63">
        <w:t>«</w:t>
      </w:r>
      <w:r w:rsidRPr="00B22B77">
        <w:rPr>
          <w:bCs/>
        </w:rPr>
        <w:t>Администратор-Д</w:t>
      </w:r>
      <w:r w:rsidR="00F83A63">
        <w:rPr>
          <w:bCs/>
        </w:rPr>
        <w:t>»</w:t>
      </w:r>
      <w:r w:rsidRPr="00CC42A2">
        <w:t xml:space="preserve">. Возможность взаимодействия реализована в </w:t>
      </w:r>
      <w:r>
        <w:t>ПК</w:t>
      </w:r>
      <w:r w:rsidRPr="00CC42A2">
        <w:t xml:space="preserve"> </w:t>
      </w:r>
      <w:r w:rsidR="00F83A63">
        <w:t>«</w:t>
      </w:r>
      <w:r w:rsidRPr="00B22B77">
        <w:rPr>
          <w:bCs/>
        </w:rPr>
        <w:t>Администратор-Д</w:t>
      </w:r>
      <w:r w:rsidR="00F83A63">
        <w:rPr>
          <w:bCs/>
        </w:rPr>
        <w:t>»</w:t>
      </w:r>
      <w:r w:rsidRPr="00CC42A2">
        <w:t xml:space="preserve"> версии от 11.02 и выше.</w:t>
      </w:r>
    </w:p>
    <w:p w:rsidR="00616FB3" w:rsidRPr="00496927" w:rsidRDefault="00616FB3" w:rsidP="00496927">
      <w:pPr>
        <w:pStyle w:val="3f1"/>
        <w:tabs>
          <w:tab w:val="num" w:pos="1797"/>
        </w:tabs>
        <w:ind w:left="1797" w:hanging="1077"/>
        <w:rPr>
          <w:rFonts w:ascii="Times New Roman" w:hAnsi="Times New Roman"/>
          <w:bCs w:val="0"/>
          <w:sz w:val="28"/>
          <w:szCs w:val="28"/>
        </w:rPr>
      </w:pPr>
      <w:bookmarkStart w:id="89" w:name="topic_NastroikaSvyaziVAdministrator-D"/>
      <w:bookmarkStart w:id="90" w:name="_Toc427654208"/>
      <w:bookmarkStart w:id="91" w:name="_Toc427654542"/>
      <w:bookmarkStart w:id="92" w:name="_Toc437348931"/>
      <w:bookmarkStart w:id="93" w:name="_Toc444501043"/>
      <w:bookmarkEnd w:id="89"/>
      <w:r w:rsidRPr="00496927">
        <w:rPr>
          <w:rFonts w:ascii="Times New Roman" w:hAnsi="Times New Roman"/>
          <w:bCs w:val="0"/>
          <w:sz w:val="28"/>
          <w:szCs w:val="28"/>
        </w:rPr>
        <w:lastRenderedPageBreak/>
        <w:t xml:space="preserve">1.8.1. Настройка связи в </w:t>
      </w:r>
      <w:bookmarkEnd w:id="90"/>
      <w:bookmarkEnd w:id="91"/>
      <w:bookmarkEnd w:id="92"/>
      <w:r w:rsidRPr="00496927">
        <w:rPr>
          <w:rFonts w:ascii="Times New Roman" w:hAnsi="Times New Roman"/>
          <w:bCs w:val="0"/>
          <w:sz w:val="28"/>
          <w:szCs w:val="28"/>
        </w:rPr>
        <w:t xml:space="preserve">ПК </w:t>
      </w:r>
      <w:r w:rsidR="00F83A63" w:rsidRPr="00496927">
        <w:rPr>
          <w:rFonts w:ascii="Times New Roman" w:hAnsi="Times New Roman"/>
          <w:bCs w:val="0"/>
          <w:sz w:val="28"/>
          <w:szCs w:val="28"/>
        </w:rPr>
        <w:t>«</w:t>
      </w:r>
      <w:r w:rsidRPr="00496927">
        <w:rPr>
          <w:rFonts w:ascii="Times New Roman" w:hAnsi="Times New Roman"/>
          <w:bCs w:val="0"/>
          <w:sz w:val="28"/>
          <w:szCs w:val="28"/>
        </w:rPr>
        <w:t>Администратор-Д</w:t>
      </w:r>
      <w:r w:rsidR="00F83A63" w:rsidRPr="00496927">
        <w:rPr>
          <w:rFonts w:ascii="Times New Roman" w:hAnsi="Times New Roman"/>
          <w:bCs w:val="0"/>
          <w:sz w:val="28"/>
          <w:szCs w:val="28"/>
        </w:rPr>
        <w:t>»</w:t>
      </w:r>
      <w:bookmarkEnd w:id="93"/>
    </w:p>
    <w:p w:rsidR="00616FB3" w:rsidRPr="00CC42A2" w:rsidRDefault="00616FB3" w:rsidP="002C1F1E">
      <w:pPr>
        <w:autoSpaceDE w:val="0"/>
        <w:autoSpaceDN w:val="0"/>
        <w:adjustRightInd w:val="0"/>
        <w:ind w:firstLine="709"/>
      </w:pPr>
      <w:r w:rsidRPr="00CC42A2">
        <w:t xml:space="preserve">Для настройки связи в ПК </w:t>
      </w:r>
      <w:r w:rsidR="00F83A63">
        <w:t>«</w:t>
      </w:r>
      <w:r w:rsidRPr="00CC42A2">
        <w:t>Администратор-Д</w:t>
      </w:r>
      <w:r w:rsidR="00F83A63">
        <w:t>»</w:t>
      </w:r>
      <w:r w:rsidRPr="00CC42A2">
        <w:t xml:space="preserve"> нужно выбрать в главном меню в разделе </w:t>
      </w:r>
      <w:r w:rsidRPr="00CC42A2">
        <w:rPr>
          <w:b/>
          <w:bCs/>
        </w:rPr>
        <w:t>Настройки</w:t>
      </w:r>
      <w:r w:rsidRPr="00CC42A2">
        <w:t xml:space="preserve"> команду </w:t>
      </w:r>
      <w:r w:rsidRPr="00CC42A2">
        <w:rPr>
          <w:b/>
          <w:bCs/>
        </w:rPr>
        <w:t>Настройки</w:t>
      </w:r>
      <w:r w:rsidRPr="00CC42A2">
        <w:t xml:space="preserve">. </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744B44A6" wp14:editId="06957F3B">
            <wp:extent cx="5771515" cy="4989195"/>
            <wp:effectExtent l="0" t="0" r="635" b="1905"/>
            <wp:docPr id="277" name="Рисунок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771515" cy="4989195"/>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37</w:t>
        </w:r>
      </w:fldSimple>
      <w:r>
        <w:t>. Удаление персональных данных</w:t>
      </w:r>
    </w:p>
    <w:p w:rsidR="00616FB3" w:rsidRPr="00CC42A2" w:rsidRDefault="00616FB3" w:rsidP="00496927">
      <w:pPr>
        <w:autoSpaceDE w:val="0"/>
        <w:autoSpaceDN w:val="0"/>
        <w:adjustRightInd w:val="0"/>
        <w:ind w:firstLine="709"/>
      </w:pPr>
      <w:r w:rsidRPr="00CC42A2">
        <w:t xml:space="preserve">В открывшемся окне </w:t>
      </w:r>
      <w:r w:rsidRPr="00CC42A2">
        <w:rPr>
          <w:b/>
          <w:bCs/>
        </w:rPr>
        <w:t xml:space="preserve">Настройки объектов администратором </w:t>
      </w:r>
      <w:r w:rsidRPr="00CC42A2">
        <w:t>в группе</w:t>
      </w:r>
      <w:r w:rsidRPr="00CC42A2">
        <w:rPr>
          <w:b/>
          <w:bCs/>
        </w:rPr>
        <w:t xml:space="preserve"> НАСТРОЙКИ-Общие-Администратор доходов бюджета-Связь с Ревизором</w:t>
      </w:r>
      <w:r w:rsidRPr="00CC42A2">
        <w:t xml:space="preserve"> необходимо заполнить настройки:</w:t>
      </w:r>
    </w:p>
    <w:p w:rsidR="00616FB3" w:rsidRPr="00CC42A2" w:rsidRDefault="00616FB3" w:rsidP="00496927">
      <w:pPr>
        <w:autoSpaceDE w:val="0"/>
        <w:autoSpaceDN w:val="0"/>
        <w:adjustRightInd w:val="0"/>
        <w:ind w:firstLine="709"/>
      </w:pPr>
      <w:r w:rsidRPr="00CC42A2">
        <w:rPr>
          <w:b/>
          <w:bCs/>
        </w:rPr>
        <w:t xml:space="preserve">База данных - </w:t>
      </w:r>
      <w:r w:rsidRPr="00CC42A2">
        <w:t>имя базы данных</w:t>
      </w:r>
      <w:r>
        <w:t xml:space="preserve"> ПК</w:t>
      </w:r>
      <w:r w:rsidRPr="00CC42A2">
        <w:t xml:space="preserve"> </w:t>
      </w:r>
      <w:r w:rsidR="00F83A63">
        <w:t>«</w:t>
      </w:r>
      <w:r w:rsidRPr="00CC42A2">
        <w:t>Финконтроль-СМАРТ</w:t>
      </w:r>
      <w:r w:rsidR="00F83A63">
        <w:t>»</w:t>
      </w:r>
      <w:r w:rsidRPr="00CC42A2">
        <w:t>;</w:t>
      </w:r>
    </w:p>
    <w:p w:rsidR="00616FB3" w:rsidRPr="00CC42A2" w:rsidRDefault="00616FB3" w:rsidP="00496927">
      <w:pPr>
        <w:autoSpaceDE w:val="0"/>
        <w:autoSpaceDN w:val="0"/>
        <w:adjustRightInd w:val="0"/>
        <w:ind w:firstLine="709"/>
      </w:pPr>
      <w:r w:rsidRPr="00CC42A2">
        <w:rPr>
          <w:b/>
          <w:bCs/>
        </w:rPr>
        <w:t>Имя пользователя</w:t>
      </w:r>
      <w:r w:rsidRPr="00CC42A2">
        <w:t xml:space="preserve"> </w:t>
      </w:r>
      <w:r w:rsidRPr="00CC42A2">
        <w:rPr>
          <w:b/>
          <w:bCs/>
        </w:rPr>
        <w:t>-</w:t>
      </w:r>
      <w:r w:rsidRPr="00CC42A2">
        <w:t xml:space="preserve"> имя пользователя базы данных </w:t>
      </w:r>
      <w:r>
        <w:t>ПК</w:t>
      </w:r>
      <w:r w:rsidRPr="00CC42A2">
        <w:t xml:space="preserve"> </w:t>
      </w:r>
      <w:r>
        <w:t xml:space="preserve"> </w:t>
      </w:r>
      <w:r w:rsidR="00F83A63">
        <w:t>«</w:t>
      </w:r>
      <w:r w:rsidRPr="00CC42A2">
        <w:t>Финконтроль-СМАРТ</w:t>
      </w:r>
      <w:r w:rsidR="00F83A63">
        <w:t>»</w:t>
      </w:r>
      <w:r w:rsidRPr="00CC42A2">
        <w:t>;</w:t>
      </w:r>
    </w:p>
    <w:p w:rsidR="00616FB3" w:rsidRPr="00CC42A2" w:rsidRDefault="00616FB3" w:rsidP="00496927">
      <w:pPr>
        <w:autoSpaceDE w:val="0"/>
        <w:autoSpaceDN w:val="0"/>
        <w:adjustRightInd w:val="0"/>
        <w:ind w:firstLine="709"/>
      </w:pPr>
      <w:r w:rsidRPr="00CC42A2">
        <w:rPr>
          <w:b/>
          <w:bCs/>
        </w:rPr>
        <w:t xml:space="preserve">Имя пользователя Администратор-Д - </w:t>
      </w:r>
      <w:r w:rsidRPr="00CC42A2">
        <w:t xml:space="preserve">имя пользователя базы данных </w:t>
      </w:r>
      <w:r>
        <w:t xml:space="preserve">ПК  </w:t>
      </w:r>
      <w:r w:rsidR="00F83A63">
        <w:t>«</w:t>
      </w:r>
      <w:r w:rsidRPr="00CC42A2">
        <w:t>Администратор-Д</w:t>
      </w:r>
      <w:r w:rsidR="00F83A63">
        <w:t>»</w:t>
      </w:r>
      <w:r w:rsidRPr="00CC42A2">
        <w:t>;</w:t>
      </w:r>
    </w:p>
    <w:p w:rsidR="00616FB3" w:rsidRPr="00CC42A2" w:rsidRDefault="00616FB3" w:rsidP="00496927">
      <w:pPr>
        <w:autoSpaceDE w:val="0"/>
        <w:autoSpaceDN w:val="0"/>
        <w:adjustRightInd w:val="0"/>
        <w:ind w:firstLine="709"/>
      </w:pPr>
      <w:r w:rsidRPr="00CC42A2">
        <w:rPr>
          <w:b/>
          <w:bCs/>
        </w:rPr>
        <w:t>Пароль</w:t>
      </w:r>
      <w:r w:rsidRPr="00CC42A2">
        <w:t xml:space="preserve"> </w:t>
      </w:r>
      <w:r w:rsidRPr="00CC42A2">
        <w:rPr>
          <w:b/>
          <w:bCs/>
        </w:rPr>
        <w:t>-</w:t>
      </w:r>
      <w:r w:rsidRPr="00CC42A2">
        <w:t xml:space="preserve"> пароль пользователя базы данных</w:t>
      </w:r>
      <w:r>
        <w:t xml:space="preserve"> ПК</w:t>
      </w:r>
      <w:r w:rsidRPr="00CC42A2">
        <w:t xml:space="preserve"> </w:t>
      </w:r>
      <w:r w:rsidR="00F83A63">
        <w:t>«</w:t>
      </w:r>
      <w:r w:rsidRPr="00CC42A2">
        <w:t>Финконтроль-СМАРТ</w:t>
      </w:r>
      <w:r w:rsidR="00F83A63">
        <w:t>»</w:t>
      </w:r>
      <w:r w:rsidRPr="00CC42A2">
        <w:t>;</w:t>
      </w:r>
    </w:p>
    <w:p w:rsidR="00616FB3" w:rsidRPr="00CC42A2" w:rsidRDefault="00616FB3" w:rsidP="00496927">
      <w:pPr>
        <w:autoSpaceDE w:val="0"/>
        <w:autoSpaceDN w:val="0"/>
        <w:adjustRightInd w:val="0"/>
        <w:ind w:firstLine="709"/>
      </w:pPr>
      <w:r w:rsidRPr="00CC42A2">
        <w:rPr>
          <w:b/>
          <w:bCs/>
        </w:rPr>
        <w:t xml:space="preserve">Пароль пользователя Администратор-Д - </w:t>
      </w:r>
      <w:r w:rsidRPr="00CC42A2">
        <w:t xml:space="preserve">пароль пользователя базы данных </w:t>
      </w:r>
      <w:r>
        <w:t>ПК</w:t>
      </w:r>
      <w:r w:rsidRPr="00CC42A2">
        <w:t xml:space="preserve"> </w:t>
      </w:r>
      <w:r w:rsidR="00F83A63">
        <w:t>«</w:t>
      </w:r>
      <w:r w:rsidRPr="00CC42A2">
        <w:t>Администратор-Д</w:t>
      </w:r>
      <w:r w:rsidR="00F83A63">
        <w:t>»</w:t>
      </w:r>
      <w:r w:rsidRPr="00CC42A2">
        <w:t>;</w:t>
      </w:r>
    </w:p>
    <w:p w:rsidR="00616FB3" w:rsidRPr="00CC42A2" w:rsidRDefault="00616FB3" w:rsidP="00496927">
      <w:pPr>
        <w:autoSpaceDE w:val="0"/>
        <w:autoSpaceDN w:val="0"/>
        <w:adjustRightInd w:val="0"/>
        <w:ind w:firstLine="709"/>
      </w:pPr>
      <w:r w:rsidRPr="00CC42A2">
        <w:rPr>
          <w:b/>
          <w:bCs/>
        </w:rPr>
        <w:t>Сервер</w:t>
      </w:r>
      <w:r w:rsidRPr="00CC42A2">
        <w:t xml:space="preserve"> – сервер базы данных</w:t>
      </w:r>
      <w:r>
        <w:t xml:space="preserve"> ПК</w:t>
      </w:r>
      <w:r w:rsidRPr="00CC42A2">
        <w:t xml:space="preserve"> </w:t>
      </w:r>
      <w:r w:rsidR="00F83A63">
        <w:t>«</w:t>
      </w:r>
      <w:r w:rsidRPr="00CC42A2">
        <w:t>Финконтроль-СМАРТ</w:t>
      </w:r>
      <w:r w:rsidR="00F83A63">
        <w:t>»</w:t>
      </w:r>
      <w:r w:rsidRPr="00CC42A2">
        <w:t>.</w:t>
      </w:r>
    </w:p>
    <w:p w:rsidR="00616FB3" w:rsidRPr="00CC42A2" w:rsidRDefault="00616FB3" w:rsidP="00496927">
      <w:pPr>
        <w:pStyle w:val="3f1"/>
        <w:tabs>
          <w:tab w:val="num" w:pos="1797"/>
        </w:tabs>
        <w:ind w:left="1797" w:hanging="1077"/>
      </w:pPr>
      <w:bookmarkStart w:id="94" w:name="topic_NastroikasvyazivASRevizor-KS"/>
      <w:bookmarkStart w:id="95" w:name="_Toc427654209"/>
      <w:bookmarkStart w:id="96" w:name="_Toc427654543"/>
      <w:bookmarkStart w:id="97" w:name="_Toc437348932"/>
      <w:bookmarkStart w:id="98" w:name="_Toc444501044"/>
      <w:bookmarkEnd w:id="94"/>
      <w:r w:rsidRPr="00496927">
        <w:rPr>
          <w:rFonts w:ascii="Times New Roman" w:hAnsi="Times New Roman"/>
          <w:bCs w:val="0"/>
          <w:sz w:val="28"/>
          <w:szCs w:val="28"/>
        </w:rPr>
        <w:t xml:space="preserve">1.8.2. Настройка связи в ПК </w:t>
      </w:r>
      <w:r w:rsidR="00F83A63" w:rsidRPr="00496927">
        <w:rPr>
          <w:rFonts w:ascii="Times New Roman" w:hAnsi="Times New Roman"/>
          <w:bCs w:val="0"/>
          <w:sz w:val="28"/>
          <w:szCs w:val="28"/>
        </w:rPr>
        <w:t>«</w:t>
      </w:r>
      <w:r w:rsidRPr="00496927">
        <w:rPr>
          <w:rFonts w:ascii="Times New Roman" w:hAnsi="Times New Roman"/>
          <w:bCs w:val="0"/>
          <w:sz w:val="28"/>
          <w:szCs w:val="28"/>
        </w:rPr>
        <w:t>Финконтроль-СМАРТ</w:t>
      </w:r>
      <w:r w:rsidR="00F83A63" w:rsidRPr="00496927">
        <w:rPr>
          <w:rFonts w:ascii="Times New Roman" w:hAnsi="Times New Roman"/>
          <w:bCs w:val="0"/>
          <w:sz w:val="28"/>
          <w:szCs w:val="28"/>
        </w:rPr>
        <w:t>»</w:t>
      </w:r>
      <w:bookmarkEnd w:id="95"/>
      <w:bookmarkEnd w:id="96"/>
      <w:bookmarkEnd w:id="97"/>
      <w:bookmarkEnd w:id="98"/>
    </w:p>
    <w:p w:rsidR="00616FB3" w:rsidRPr="00CC42A2" w:rsidRDefault="00616FB3" w:rsidP="00496927">
      <w:pPr>
        <w:autoSpaceDE w:val="0"/>
        <w:autoSpaceDN w:val="0"/>
        <w:adjustRightInd w:val="0"/>
        <w:ind w:firstLine="709"/>
      </w:pPr>
      <w:r w:rsidRPr="00CC42A2">
        <w:t xml:space="preserve">Для настройки связи в ПК </w:t>
      </w:r>
      <w:r w:rsidR="00F83A63">
        <w:t>«</w:t>
      </w:r>
      <w:r w:rsidRPr="00CC42A2">
        <w:t>Финконтроль-СМАРТ</w:t>
      </w:r>
      <w:r w:rsidR="00F83A63">
        <w:t>»</w:t>
      </w:r>
      <w:r w:rsidRPr="00CC42A2">
        <w:t xml:space="preserve"> необходимо выбрать в главном меню в разделе </w:t>
      </w:r>
      <w:r w:rsidRPr="00CC42A2">
        <w:rPr>
          <w:b/>
          <w:bCs/>
        </w:rPr>
        <w:t>Настройки</w:t>
      </w:r>
      <w:r w:rsidRPr="00CC42A2">
        <w:t xml:space="preserve"> команду </w:t>
      </w:r>
      <w:r w:rsidRPr="00CC42A2">
        <w:rPr>
          <w:b/>
          <w:bCs/>
        </w:rPr>
        <w:t>Настройки</w:t>
      </w:r>
      <w:r w:rsidRPr="00CC42A2">
        <w:t xml:space="preserve">. В открывшемся окне </w:t>
      </w:r>
      <w:r w:rsidRPr="00CC42A2">
        <w:rPr>
          <w:b/>
          <w:bCs/>
        </w:rPr>
        <w:t xml:space="preserve">Настройки объектов </w:t>
      </w:r>
      <w:r w:rsidRPr="00CC42A2">
        <w:t>в группе</w:t>
      </w:r>
      <w:r w:rsidRPr="00CC42A2">
        <w:rPr>
          <w:b/>
          <w:bCs/>
        </w:rPr>
        <w:t xml:space="preserve"> </w:t>
      </w:r>
      <w:r w:rsidRPr="00496927">
        <w:rPr>
          <w:b/>
          <w:bCs/>
          <w:highlight w:val="lightGray"/>
        </w:rPr>
        <w:t>Настройки</w:t>
      </w:r>
      <w:r w:rsidR="00496927" w:rsidRPr="00496927">
        <w:rPr>
          <w:b/>
          <w:bCs/>
          <w:highlight w:val="lightGray"/>
        </w:rPr>
        <w:t xml:space="preserve"> =&gt; </w:t>
      </w:r>
      <w:r w:rsidRPr="00496927">
        <w:rPr>
          <w:b/>
          <w:bCs/>
          <w:highlight w:val="lightGray"/>
        </w:rPr>
        <w:t>Общие</w:t>
      </w:r>
      <w:r w:rsidR="00496927" w:rsidRPr="00496927">
        <w:rPr>
          <w:b/>
          <w:bCs/>
          <w:highlight w:val="lightGray"/>
        </w:rPr>
        <w:t xml:space="preserve"> =&gt; </w:t>
      </w:r>
      <w:r w:rsidRPr="00496927">
        <w:rPr>
          <w:b/>
          <w:bCs/>
          <w:highlight w:val="lightGray"/>
        </w:rPr>
        <w:t>Источники данных</w:t>
      </w:r>
      <w:r w:rsidRPr="00CC42A2">
        <w:t xml:space="preserve"> необходимо заполнить настройки</w:t>
      </w:r>
      <w:r w:rsidR="00EC5E80">
        <w:t xml:space="preserve"> (</w:t>
      </w:r>
      <w:r w:rsidR="00EC5E80" w:rsidRPr="00EC5E80">
        <w:rPr>
          <w:i/>
        </w:rPr>
        <w:t>Рисунок 38</w:t>
      </w:r>
      <w:r w:rsidR="00EC5E80">
        <w:t>)</w:t>
      </w:r>
      <w:r w:rsidR="00577A03">
        <w:t>.</w:t>
      </w:r>
    </w:p>
    <w:p w:rsidR="00616FB3" w:rsidRPr="00CC42A2" w:rsidRDefault="00616FB3" w:rsidP="00616FB3">
      <w:pPr>
        <w:autoSpaceDE w:val="0"/>
        <w:autoSpaceDN w:val="0"/>
        <w:adjustRightInd w:val="0"/>
        <w:rPr>
          <w:sz w:val="20"/>
          <w:szCs w:val="20"/>
        </w:rPr>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303EB5B4" wp14:editId="70CD87DD">
            <wp:extent cx="5939790" cy="4505960"/>
            <wp:effectExtent l="0" t="0" r="3810" b="8890"/>
            <wp:docPr id="275" name="Рисунок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8"/>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616FB3" w:rsidRDefault="00616FB3" w:rsidP="00616FB3">
      <w:pPr>
        <w:pStyle w:val="affffff3"/>
        <w:spacing w:before="240" w:after="240" w:line="480" w:lineRule="auto"/>
        <w:jc w:val="center"/>
      </w:pPr>
      <w:r>
        <w:t xml:space="preserve">Рисунок </w:t>
      </w:r>
      <w:fldSimple w:instr=" SEQ Рисунок \* ARABIC ">
        <w:r w:rsidR="009A7954">
          <w:rPr>
            <w:noProof/>
          </w:rPr>
          <w:t>38</w:t>
        </w:r>
      </w:fldSimple>
      <w:r>
        <w:t>. Настройка связи с ПК</w:t>
      </w:r>
      <w:r w:rsidRPr="00CC42A2">
        <w:t xml:space="preserve"> </w:t>
      </w:r>
      <w:r w:rsidR="00F83A63">
        <w:t>«</w:t>
      </w:r>
      <w:r w:rsidRPr="00B22B77">
        <w:rPr>
          <w:bCs w:val="0"/>
        </w:rPr>
        <w:t>Администратор-Д</w:t>
      </w:r>
      <w:r w:rsidR="00F83A63">
        <w:rPr>
          <w:bCs w:val="0"/>
        </w:rPr>
        <w:t>»</w:t>
      </w:r>
    </w:p>
    <w:p w:rsidR="00616FB3" w:rsidRDefault="00616FB3" w:rsidP="00496927">
      <w:pPr>
        <w:autoSpaceDE w:val="0"/>
        <w:autoSpaceDN w:val="0"/>
        <w:adjustRightInd w:val="0"/>
        <w:ind w:firstLine="709"/>
      </w:pPr>
      <w:r w:rsidRPr="00CC42A2">
        <w:t xml:space="preserve">По кнопке </w:t>
      </w:r>
      <w:r w:rsidRPr="00CC42A2">
        <w:rPr>
          <w:b/>
          <w:bCs/>
        </w:rPr>
        <w:t>[…]</w:t>
      </w:r>
      <w:r w:rsidRPr="00CC42A2">
        <w:t xml:space="preserve"> всплывающей при наведении курсора мыши в правой части поля настройки </w:t>
      </w:r>
      <w:r w:rsidRPr="00CC42A2">
        <w:rPr>
          <w:b/>
          <w:bCs/>
        </w:rPr>
        <w:t>Администратор-Д</w:t>
      </w:r>
      <w:r w:rsidRPr="00CC42A2">
        <w:t xml:space="preserve"> открыть окно настроек связи с  </w:t>
      </w:r>
      <w:r>
        <w:t>ПК</w:t>
      </w:r>
      <w:r w:rsidRPr="00CC42A2">
        <w:t xml:space="preserve"> </w:t>
      </w:r>
      <w:r w:rsidR="00F83A63">
        <w:t>«</w:t>
      </w:r>
      <w:r w:rsidRPr="00B22B77">
        <w:rPr>
          <w:bCs/>
        </w:rPr>
        <w:t>Администратор-Д</w:t>
      </w:r>
      <w:r w:rsidR="00F83A63">
        <w:rPr>
          <w:bCs/>
        </w:rPr>
        <w:t>»</w:t>
      </w:r>
      <w:r w:rsidR="00577A03">
        <w:t>.</w:t>
      </w:r>
    </w:p>
    <w:p w:rsidR="00496927" w:rsidRPr="00CC42A2" w:rsidRDefault="00496927" w:rsidP="00496927">
      <w:pPr>
        <w:autoSpaceDE w:val="0"/>
        <w:autoSpaceDN w:val="0"/>
        <w:adjustRightInd w:val="0"/>
        <w:ind w:firstLine="709"/>
      </w:pPr>
    </w:p>
    <w:p w:rsidR="00616FB3" w:rsidRPr="00CC42A2" w:rsidRDefault="00616FB3" w:rsidP="00616FB3">
      <w:pPr>
        <w:autoSpaceDE w:val="0"/>
        <w:autoSpaceDN w:val="0"/>
        <w:adjustRightInd w:val="0"/>
        <w:rPr>
          <w:sz w:val="20"/>
          <w:szCs w:val="20"/>
        </w:rPr>
      </w:pPr>
    </w:p>
    <w:p w:rsidR="00616FB3" w:rsidRDefault="00616FB3" w:rsidP="00616FB3">
      <w:pPr>
        <w:autoSpaceDE w:val="0"/>
        <w:autoSpaceDN w:val="0"/>
        <w:adjustRightInd w:val="0"/>
        <w:jc w:val="center"/>
        <w:rPr>
          <w:b/>
          <w:bCs/>
          <w:sz w:val="16"/>
          <w:szCs w:val="16"/>
        </w:rPr>
      </w:pPr>
      <w:r>
        <w:rPr>
          <w:noProof/>
        </w:rPr>
        <w:drawing>
          <wp:inline distT="0" distB="0" distL="0" distR="0" wp14:anchorId="17E22272" wp14:editId="59503E50">
            <wp:extent cx="5266667" cy="1542857"/>
            <wp:effectExtent l="0" t="0" r="0" b="635"/>
            <wp:docPr id="276" name="Рисунок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266667" cy="1542857"/>
                    </a:xfrm>
                    <a:prstGeom prst="rect">
                      <a:avLst/>
                    </a:prstGeom>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39</w:t>
        </w:r>
      </w:fldSimple>
      <w:r>
        <w:t>. Источники данных – Администратор-Д</w:t>
      </w:r>
    </w:p>
    <w:p w:rsidR="00616FB3" w:rsidRPr="00CC42A2" w:rsidRDefault="00616FB3" w:rsidP="00496927">
      <w:pPr>
        <w:autoSpaceDE w:val="0"/>
        <w:autoSpaceDN w:val="0"/>
        <w:adjustRightInd w:val="0"/>
        <w:ind w:firstLine="709"/>
      </w:pPr>
      <w:r w:rsidRPr="00CC42A2">
        <w:t xml:space="preserve">В этом окне необходимо указать параметры доступа для пользователя ПК </w:t>
      </w:r>
      <w:r w:rsidR="00F83A63">
        <w:t>«</w:t>
      </w:r>
      <w:r w:rsidRPr="00CC42A2">
        <w:t>Администратор-Д</w:t>
      </w:r>
      <w:r w:rsidR="00F83A63">
        <w:t>»</w:t>
      </w:r>
      <w:r w:rsidR="00577A03">
        <w:t>.</w:t>
      </w:r>
    </w:p>
    <w:p w:rsidR="00616FB3" w:rsidRPr="00CC42A2" w:rsidRDefault="00616FB3" w:rsidP="00496927">
      <w:pPr>
        <w:autoSpaceDE w:val="0"/>
        <w:autoSpaceDN w:val="0"/>
        <w:adjustRightInd w:val="0"/>
        <w:ind w:firstLine="709"/>
      </w:pPr>
      <w:r w:rsidRPr="00CC42A2">
        <w:t xml:space="preserve">В поле </w:t>
      </w:r>
      <w:r w:rsidRPr="00CC42A2">
        <w:rPr>
          <w:b/>
          <w:bCs/>
        </w:rPr>
        <w:t>Пользователь</w:t>
      </w:r>
      <w:r w:rsidRPr="00CC42A2">
        <w:t xml:space="preserve"> указать имя пользователя ПК </w:t>
      </w:r>
      <w:r w:rsidR="00F83A63">
        <w:t>«</w:t>
      </w:r>
      <w:r w:rsidRPr="00CC42A2">
        <w:t>Администратор-Д</w:t>
      </w:r>
      <w:r w:rsidR="00F83A63">
        <w:t>»</w:t>
      </w:r>
      <w:r w:rsidRPr="00CC42A2">
        <w:t xml:space="preserve"> с правами системного администратора.</w:t>
      </w:r>
    </w:p>
    <w:p w:rsidR="00616FB3" w:rsidRPr="00CC42A2" w:rsidRDefault="00616FB3" w:rsidP="00496927">
      <w:pPr>
        <w:autoSpaceDE w:val="0"/>
        <w:autoSpaceDN w:val="0"/>
        <w:adjustRightInd w:val="0"/>
        <w:ind w:firstLine="709"/>
      </w:pPr>
      <w:r w:rsidRPr="00CC42A2">
        <w:t xml:space="preserve">В поле </w:t>
      </w:r>
      <w:r w:rsidRPr="00CC42A2">
        <w:rPr>
          <w:b/>
          <w:bCs/>
        </w:rPr>
        <w:t>Пароль</w:t>
      </w:r>
      <w:r w:rsidRPr="00CC42A2">
        <w:t xml:space="preserve"> указать пароль пользователя ПК Администратор-Д.</w:t>
      </w:r>
    </w:p>
    <w:p w:rsidR="00616FB3" w:rsidRPr="00CC42A2" w:rsidRDefault="00616FB3" w:rsidP="00496927">
      <w:pPr>
        <w:autoSpaceDE w:val="0"/>
        <w:autoSpaceDN w:val="0"/>
        <w:adjustRightInd w:val="0"/>
        <w:ind w:firstLine="709"/>
      </w:pPr>
      <w:r w:rsidRPr="00CC42A2">
        <w:lastRenderedPageBreak/>
        <w:t xml:space="preserve">В поле </w:t>
      </w:r>
      <w:r w:rsidRPr="00CC42A2">
        <w:rPr>
          <w:b/>
          <w:bCs/>
        </w:rPr>
        <w:t>Сервер</w:t>
      </w:r>
      <w:r w:rsidRPr="00CC42A2">
        <w:t xml:space="preserve"> указать имя сервера, на котором находится БД</w:t>
      </w:r>
      <w:r>
        <w:t xml:space="preserve"> ПК</w:t>
      </w:r>
      <w:r w:rsidRPr="00CC42A2">
        <w:t xml:space="preserve"> </w:t>
      </w:r>
      <w:r w:rsidR="00F83A63">
        <w:t>«</w:t>
      </w:r>
      <w:r w:rsidRPr="00CC42A2">
        <w:t>Администратор-Д</w:t>
      </w:r>
      <w:r w:rsidR="00F83A63">
        <w:t>»</w:t>
      </w:r>
      <w:r w:rsidRPr="00CC42A2">
        <w:t>.</w:t>
      </w:r>
    </w:p>
    <w:p w:rsidR="00616FB3" w:rsidRPr="00CC42A2" w:rsidRDefault="00616FB3" w:rsidP="00496927">
      <w:pPr>
        <w:autoSpaceDE w:val="0"/>
        <w:autoSpaceDN w:val="0"/>
        <w:adjustRightInd w:val="0"/>
        <w:ind w:firstLine="709"/>
      </w:pPr>
      <w:r w:rsidRPr="00CC42A2">
        <w:t xml:space="preserve">В поле </w:t>
      </w:r>
      <w:r w:rsidRPr="00CC42A2">
        <w:rPr>
          <w:b/>
          <w:bCs/>
        </w:rPr>
        <w:t>База</w:t>
      </w:r>
      <w:r w:rsidRPr="00CC42A2">
        <w:t xml:space="preserve"> указать имя базы данных</w:t>
      </w:r>
      <w:r>
        <w:t xml:space="preserve"> ПК</w:t>
      </w:r>
      <w:r w:rsidRPr="00CC42A2">
        <w:t xml:space="preserve"> </w:t>
      </w:r>
      <w:r w:rsidR="00F83A63">
        <w:t>«</w:t>
      </w:r>
      <w:r w:rsidRPr="00CC42A2">
        <w:t>Администратор-Д</w:t>
      </w:r>
      <w:r w:rsidR="00F83A63">
        <w:t>»</w:t>
      </w:r>
      <w:r w:rsidRPr="00CC42A2">
        <w:t>.</w:t>
      </w:r>
    </w:p>
    <w:p w:rsidR="00616FB3" w:rsidRPr="00CC42A2" w:rsidRDefault="00616FB3" w:rsidP="00496927">
      <w:pPr>
        <w:autoSpaceDE w:val="0"/>
        <w:autoSpaceDN w:val="0"/>
        <w:adjustRightInd w:val="0"/>
        <w:ind w:firstLine="709"/>
      </w:pPr>
      <w:r w:rsidRPr="00CC42A2">
        <w:t xml:space="preserve">В настройке </w:t>
      </w:r>
      <w:r w:rsidRPr="00CC42A2">
        <w:rPr>
          <w:b/>
          <w:bCs/>
        </w:rPr>
        <w:t>Код операции начисления</w:t>
      </w:r>
      <w:r w:rsidRPr="00CC42A2">
        <w:t xml:space="preserve"> необходимо ввести код операции, которому будет соответствовать передаваемое начисление в</w:t>
      </w:r>
      <w:r>
        <w:t xml:space="preserve"> ПК</w:t>
      </w:r>
      <w:r w:rsidRPr="00CC42A2">
        <w:t xml:space="preserve"> </w:t>
      </w:r>
      <w:r w:rsidR="00F83A63">
        <w:t>«</w:t>
      </w:r>
      <w:r w:rsidRPr="00B22B77">
        <w:rPr>
          <w:bCs/>
        </w:rPr>
        <w:t>Администратор-Д</w:t>
      </w:r>
      <w:r w:rsidR="00F83A63">
        <w:rPr>
          <w:bCs/>
        </w:rPr>
        <w:t>»</w:t>
      </w:r>
      <w:r w:rsidRPr="00CC42A2">
        <w:t xml:space="preserve">. </w:t>
      </w:r>
    </w:p>
    <w:p w:rsidR="00616FB3" w:rsidRPr="00CC42A2" w:rsidRDefault="00616FB3" w:rsidP="00496927">
      <w:pPr>
        <w:autoSpaceDE w:val="0"/>
        <w:autoSpaceDN w:val="0"/>
        <w:adjustRightInd w:val="0"/>
        <w:ind w:firstLine="709"/>
      </w:pPr>
      <w:r w:rsidRPr="00CC42A2">
        <w:t xml:space="preserve">Настройка </w:t>
      </w:r>
      <w:r w:rsidRPr="00CC42A2">
        <w:rPr>
          <w:b/>
          <w:bCs/>
        </w:rPr>
        <w:t>Передача персональных данных</w:t>
      </w:r>
      <w:r w:rsidRPr="00CC42A2">
        <w:t xml:space="preserve"> предназначена для определения необходимости передачи персональных данных в</w:t>
      </w:r>
      <w:r>
        <w:t xml:space="preserve"> ПК</w:t>
      </w:r>
      <w:r w:rsidRPr="00CC42A2">
        <w:t xml:space="preserve"> </w:t>
      </w:r>
      <w:r w:rsidR="00F83A63">
        <w:t>«</w:t>
      </w:r>
      <w:r w:rsidRPr="00B22B77">
        <w:rPr>
          <w:bCs/>
        </w:rPr>
        <w:t>Администратор-Д</w:t>
      </w:r>
      <w:r w:rsidR="00F83A63">
        <w:rPr>
          <w:bCs/>
        </w:rPr>
        <w:t>»</w:t>
      </w:r>
      <w:r w:rsidRPr="00CC42A2">
        <w:t xml:space="preserve"> в начислении (реквизиты плательщика).</w:t>
      </w:r>
    </w:p>
    <w:p w:rsidR="00616FB3" w:rsidRPr="00CC42A2" w:rsidRDefault="00616FB3" w:rsidP="00496927">
      <w:pPr>
        <w:autoSpaceDE w:val="0"/>
        <w:autoSpaceDN w:val="0"/>
        <w:adjustRightInd w:val="0"/>
        <w:ind w:firstLine="709"/>
      </w:pPr>
      <w:r w:rsidRPr="00CC42A2">
        <w:t xml:space="preserve">Внесенные изменения следует сохранить по кнопке </w:t>
      </w:r>
      <w:r w:rsidRPr="00CC42A2">
        <w:rPr>
          <w:b/>
          <w:bCs/>
        </w:rPr>
        <w:t>[ОК]</w:t>
      </w:r>
      <w:r w:rsidRPr="00CC42A2">
        <w:t>.</w:t>
      </w:r>
    </w:p>
    <w:p w:rsidR="00616FB3" w:rsidRPr="00CC42A2" w:rsidRDefault="00616FB3" w:rsidP="00616FB3">
      <w:pPr>
        <w:autoSpaceDE w:val="0"/>
        <w:autoSpaceDN w:val="0"/>
        <w:adjustRightInd w:val="0"/>
      </w:pPr>
    </w:p>
    <w:p w:rsidR="00616FB3" w:rsidRPr="00CC42A2" w:rsidRDefault="00616FB3" w:rsidP="00616FB3">
      <w:pPr>
        <w:autoSpaceDE w:val="0"/>
        <w:autoSpaceDN w:val="0"/>
        <w:adjustRightInd w:val="0"/>
        <w:ind w:firstLine="709"/>
        <w:rPr>
          <w:b/>
          <w:bCs/>
        </w:rPr>
      </w:pPr>
      <w:r w:rsidRPr="00CC42A2">
        <w:rPr>
          <w:b/>
          <w:bCs/>
        </w:rPr>
        <w:t>Настройка Внешнего идентификатора</w:t>
      </w:r>
    </w:p>
    <w:p w:rsidR="00616FB3" w:rsidRPr="00CC42A2" w:rsidRDefault="00616FB3" w:rsidP="00616FB3">
      <w:pPr>
        <w:autoSpaceDE w:val="0"/>
        <w:autoSpaceDN w:val="0"/>
        <w:adjustRightInd w:val="0"/>
        <w:ind w:firstLine="709"/>
        <w:rPr>
          <w:i/>
          <w:iCs/>
        </w:rPr>
      </w:pPr>
      <w:r w:rsidRPr="00CC42A2">
        <w:t xml:space="preserve">Необходимо открыть пункт </w:t>
      </w:r>
      <w:r w:rsidRPr="00CC42A2">
        <w:rPr>
          <w:b/>
          <w:bCs/>
        </w:rPr>
        <w:t>Настройка</w:t>
      </w:r>
      <w:r w:rsidRPr="00CC42A2">
        <w:t xml:space="preserve"> контекстного меню объекта </w:t>
      </w:r>
      <w:r w:rsidRPr="00752D7E">
        <w:rPr>
          <w:b/>
          <w:bCs/>
          <w:smallCaps/>
          <w:szCs w:val="20"/>
          <w:highlight w:val="lightGray"/>
        </w:rPr>
        <w:t>Справочники =&gt; Документы =&gt; Реквизиты</w:t>
      </w:r>
      <w:r w:rsidRPr="00F726CE">
        <w:rPr>
          <w:b/>
          <w:bCs/>
          <w:smallCaps/>
          <w:szCs w:val="20"/>
        </w:rPr>
        <w:t>.</w:t>
      </w:r>
    </w:p>
    <w:p w:rsidR="00616FB3" w:rsidRPr="00CC42A2" w:rsidRDefault="00616FB3" w:rsidP="00616FB3">
      <w:pPr>
        <w:autoSpaceDE w:val="0"/>
        <w:autoSpaceDN w:val="0"/>
        <w:adjustRightInd w:val="0"/>
        <w:ind w:firstLine="709"/>
      </w:pPr>
      <w:r w:rsidRPr="00CC42A2">
        <w:t xml:space="preserve">В открывшемся окне </w:t>
      </w:r>
      <w:r w:rsidRPr="00CC42A2">
        <w:rPr>
          <w:b/>
          <w:bCs/>
        </w:rPr>
        <w:t>Настройки объектов</w:t>
      </w:r>
      <w:r w:rsidRPr="00CC42A2">
        <w:t xml:space="preserve"> в поле настройки </w:t>
      </w:r>
      <w:r w:rsidRPr="00CC42A2">
        <w:rPr>
          <w:b/>
          <w:bCs/>
        </w:rPr>
        <w:t>Внешний идентификатор</w:t>
      </w:r>
      <w:r w:rsidRPr="00CC42A2">
        <w:t xml:space="preserve"> убедиться, что выбран реквизит соответствующий внешнему идентификатору</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lang w:val="en-US"/>
        </w:rPr>
      </w:pPr>
      <w:r>
        <w:rPr>
          <w:b/>
          <w:noProof/>
          <w:sz w:val="16"/>
          <w:szCs w:val="16"/>
        </w:rPr>
        <w:drawing>
          <wp:inline distT="0" distB="0" distL="0" distR="0" wp14:anchorId="7673672A" wp14:editId="4449A9DF">
            <wp:extent cx="5932805" cy="4476750"/>
            <wp:effectExtent l="0" t="0" r="0" b="0"/>
            <wp:docPr id="272" name="Рисунок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5"/>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32805" cy="4476750"/>
                    </a:xfrm>
                    <a:prstGeom prst="rect">
                      <a:avLst/>
                    </a:prstGeom>
                    <a:noFill/>
                    <a:ln>
                      <a:noFill/>
                    </a:ln>
                  </pic:spPr>
                </pic:pic>
              </a:graphicData>
            </a:graphic>
          </wp:inline>
        </w:drawing>
      </w:r>
    </w:p>
    <w:p w:rsidR="00616FB3" w:rsidRPr="00897D37" w:rsidRDefault="00616FB3" w:rsidP="00616FB3">
      <w:pPr>
        <w:pStyle w:val="affffff3"/>
        <w:spacing w:before="240" w:after="240" w:line="480" w:lineRule="auto"/>
        <w:jc w:val="center"/>
      </w:pPr>
      <w:r>
        <w:t xml:space="preserve">Рисунок </w:t>
      </w:r>
      <w:fldSimple w:instr=" SEQ Рисунок \* ARABIC ">
        <w:r w:rsidR="009A7954">
          <w:rPr>
            <w:noProof/>
          </w:rPr>
          <w:t>40</w:t>
        </w:r>
      </w:fldSimple>
      <w:r>
        <w:t xml:space="preserve">. Настройки справочника </w:t>
      </w:r>
      <w:r w:rsidR="00F83A63">
        <w:t>«</w:t>
      </w:r>
      <w:r>
        <w:t>Реквизиты</w:t>
      </w:r>
      <w:r w:rsidR="00F83A63">
        <w:t>»</w:t>
      </w:r>
    </w:p>
    <w:p w:rsidR="00616FB3" w:rsidRPr="00CC42A2" w:rsidRDefault="00616FB3" w:rsidP="00496927">
      <w:pPr>
        <w:autoSpaceDE w:val="0"/>
        <w:autoSpaceDN w:val="0"/>
        <w:adjustRightInd w:val="0"/>
        <w:ind w:firstLine="709"/>
      </w:pPr>
      <w:r w:rsidRPr="00CC42A2">
        <w:t xml:space="preserve">Данный реквизит используется для автоматической привязки платежного документа  в </w:t>
      </w:r>
      <w:r>
        <w:t>ПК</w:t>
      </w:r>
      <w:r w:rsidRPr="00CC42A2">
        <w:t xml:space="preserve"> </w:t>
      </w:r>
      <w:r w:rsidR="00F83A63">
        <w:t>«</w:t>
      </w:r>
      <w:r w:rsidRPr="00CC42A2">
        <w:t>Финконтроль-СМАРТ</w:t>
      </w:r>
      <w:r w:rsidR="00F83A63">
        <w:t>»</w:t>
      </w:r>
      <w:r w:rsidRPr="00CC42A2">
        <w:t xml:space="preserve"> к постановлению при привязке платежного документа к соответствующему начислению в ПК </w:t>
      </w:r>
      <w:r w:rsidR="00F83A63">
        <w:t>«</w:t>
      </w:r>
      <w:r w:rsidRPr="00CC42A2">
        <w:t>Администратор-Д</w:t>
      </w:r>
      <w:r w:rsidR="00F83A63">
        <w:t>»</w:t>
      </w:r>
      <w:r w:rsidRPr="00CC42A2">
        <w:t>.</w:t>
      </w:r>
    </w:p>
    <w:p w:rsidR="00616FB3" w:rsidRPr="00CC42A2" w:rsidRDefault="00616FB3" w:rsidP="00616FB3">
      <w:pPr>
        <w:autoSpaceDE w:val="0"/>
        <w:autoSpaceDN w:val="0"/>
        <w:adjustRightInd w:val="0"/>
      </w:pPr>
    </w:p>
    <w:p w:rsidR="002C1F1E" w:rsidRDefault="002C1F1E" w:rsidP="00616FB3">
      <w:pPr>
        <w:autoSpaceDE w:val="0"/>
        <w:autoSpaceDN w:val="0"/>
        <w:adjustRightInd w:val="0"/>
        <w:ind w:firstLine="709"/>
        <w:rPr>
          <w:b/>
          <w:bCs/>
        </w:rPr>
      </w:pPr>
    </w:p>
    <w:p w:rsidR="002C1F1E" w:rsidRDefault="002C1F1E" w:rsidP="00616FB3">
      <w:pPr>
        <w:autoSpaceDE w:val="0"/>
        <w:autoSpaceDN w:val="0"/>
        <w:adjustRightInd w:val="0"/>
        <w:ind w:firstLine="709"/>
        <w:rPr>
          <w:b/>
          <w:bCs/>
        </w:rPr>
      </w:pPr>
    </w:p>
    <w:p w:rsidR="00616FB3" w:rsidRPr="00CC42A2" w:rsidRDefault="00616FB3" w:rsidP="00616FB3">
      <w:pPr>
        <w:autoSpaceDE w:val="0"/>
        <w:autoSpaceDN w:val="0"/>
        <w:adjustRightInd w:val="0"/>
        <w:ind w:firstLine="709"/>
        <w:rPr>
          <w:b/>
          <w:bCs/>
        </w:rPr>
      </w:pPr>
      <w:r w:rsidRPr="00CC42A2">
        <w:rPr>
          <w:b/>
          <w:bCs/>
        </w:rPr>
        <w:lastRenderedPageBreak/>
        <w:t>Настройка документов</w:t>
      </w:r>
    </w:p>
    <w:p w:rsidR="00616FB3" w:rsidRPr="00CC42A2" w:rsidRDefault="00616FB3" w:rsidP="00616FB3">
      <w:pPr>
        <w:autoSpaceDE w:val="0"/>
        <w:autoSpaceDN w:val="0"/>
        <w:adjustRightInd w:val="0"/>
        <w:ind w:firstLine="709"/>
      </w:pPr>
      <w:r w:rsidRPr="00CC42A2">
        <w:t xml:space="preserve">Необходимо открыть пункт </w:t>
      </w:r>
      <w:r w:rsidRPr="00ED02A7">
        <w:rPr>
          <w:b/>
        </w:rPr>
        <w:t>Настройка</w:t>
      </w:r>
      <w:r w:rsidRPr="00ED02A7">
        <w:t xml:space="preserve"> </w:t>
      </w:r>
      <w:r w:rsidRPr="00CC42A2">
        <w:t xml:space="preserve">контекстного меню объекта </w:t>
      </w:r>
      <w:r w:rsidRPr="00752D7E">
        <w:rPr>
          <w:b/>
          <w:bCs/>
          <w:smallCaps/>
          <w:szCs w:val="20"/>
          <w:highlight w:val="lightGray"/>
        </w:rPr>
        <w:t>Справочники =&gt; Документы =&gt; Виды документов</w:t>
      </w:r>
      <w:r w:rsidRPr="00CC42A2">
        <w:t xml:space="preserve">. В открывшемся окне </w:t>
      </w:r>
      <w:r w:rsidRPr="00CC42A2">
        <w:rPr>
          <w:b/>
          <w:bCs/>
        </w:rPr>
        <w:t>Настройки объектов</w:t>
      </w:r>
      <w:r w:rsidRPr="00CC42A2">
        <w:t xml:space="preserve"> в настройке </w:t>
      </w:r>
      <w:r w:rsidRPr="00CC42A2">
        <w:rPr>
          <w:b/>
          <w:bCs/>
        </w:rPr>
        <w:t>Постановления по делу об АП</w:t>
      </w:r>
      <w:r w:rsidRPr="00CC42A2">
        <w:t xml:space="preserve"> должны быть выбраны виды документов – постановления, по которым назначается ответственность, в том числе в виде штрафов, в настройке </w:t>
      </w:r>
      <w:r w:rsidRPr="00CC42A2">
        <w:rPr>
          <w:b/>
          <w:bCs/>
        </w:rPr>
        <w:t xml:space="preserve">Решение по жалобе </w:t>
      </w:r>
      <w:r w:rsidRPr="00CC42A2">
        <w:t xml:space="preserve">- документы, по которым отменяется или изменяется наказание (в случае обжалования постановления). В полях настроек </w:t>
      </w:r>
      <w:r w:rsidRPr="00CC42A2">
        <w:rPr>
          <w:b/>
          <w:bCs/>
        </w:rPr>
        <w:t>Платежное поручение</w:t>
      </w:r>
      <w:r w:rsidRPr="00CC42A2">
        <w:t xml:space="preserve">, </w:t>
      </w:r>
      <w:r w:rsidRPr="00CC42A2">
        <w:rPr>
          <w:b/>
          <w:bCs/>
        </w:rPr>
        <w:t>Квитанция</w:t>
      </w:r>
      <w:r w:rsidRPr="00CC42A2">
        <w:t xml:space="preserve"> должны быть выбраны соответствующие платежные документы</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lang w:val="en-US"/>
        </w:rPr>
      </w:pPr>
      <w:r>
        <w:rPr>
          <w:b/>
          <w:noProof/>
          <w:sz w:val="16"/>
          <w:szCs w:val="16"/>
        </w:rPr>
        <w:drawing>
          <wp:inline distT="0" distB="0" distL="0" distR="0" wp14:anchorId="5906B457" wp14:editId="71414FC2">
            <wp:extent cx="5939790" cy="4505960"/>
            <wp:effectExtent l="0" t="0" r="3810" b="8890"/>
            <wp:docPr id="271" name="Рисунок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41</w:t>
        </w:r>
      </w:fldSimple>
      <w:r>
        <w:t xml:space="preserve">. Настройки справочника </w:t>
      </w:r>
      <w:r w:rsidR="00F83A63">
        <w:t>«</w:t>
      </w:r>
      <w:r>
        <w:t>Виды документов</w:t>
      </w:r>
      <w:r w:rsidR="00F83A63">
        <w:t>»</w:t>
      </w:r>
    </w:p>
    <w:p w:rsidR="00616FB3" w:rsidRPr="00CC42A2" w:rsidRDefault="00616FB3" w:rsidP="00496927">
      <w:pPr>
        <w:autoSpaceDE w:val="0"/>
        <w:autoSpaceDN w:val="0"/>
        <w:adjustRightInd w:val="0"/>
        <w:ind w:firstLine="709"/>
      </w:pPr>
      <w:r w:rsidRPr="00CC42A2">
        <w:t xml:space="preserve">Эти платежные документы также должны фигурировать как входящие, следующие после постановлений по делу об АП, в </w:t>
      </w:r>
      <w:r w:rsidRPr="00ED02A7">
        <w:t>регламенте</w:t>
      </w:r>
      <w:r w:rsidRPr="00CC42A2">
        <w:t xml:space="preserve"> </w:t>
      </w:r>
      <w:r w:rsidR="00F83A63">
        <w:t>«</w:t>
      </w:r>
      <w:r w:rsidRPr="00ED02A7">
        <w:rPr>
          <w:b/>
        </w:rPr>
        <w:t>Реализация АП</w:t>
      </w:r>
      <w:r w:rsidR="00F83A63">
        <w:rPr>
          <w:b/>
        </w:rPr>
        <w:t>»</w:t>
      </w:r>
      <w:r w:rsidR="00577A03">
        <w:t>.</w:t>
      </w:r>
    </w:p>
    <w:p w:rsidR="00616FB3" w:rsidRPr="00ED02A7" w:rsidRDefault="00616FB3" w:rsidP="00616FB3">
      <w:pPr>
        <w:autoSpaceDE w:val="0"/>
        <w:autoSpaceDN w:val="0"/>
        <w:adjustRightInd w:val="0"/>
        <w:ind w:firstLine="709"/>
        <w:jc w:val="center"/>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719DC3BA" wp14:editId="4C6AB952">
            <wp:extent cx="5932805" cy="4081780"/>
            <wp:effectExtent l="0" t="0" r="0" b="0"/>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3"/>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932805" cy="4081780"/>
                    </a:xfrm>
                    <a:prstGeom prst="rect">
                      <a:avLst/>
                    </a:prstGeom>
                    <a:noFill/>
                    <a:ln>
                      <a:noFill/>
                    </a:ln>
                  </pic:spPr>
                </pic:pic>
              </a:graphicData>
            </a:graphic>
          </wp:inline>
        </w:drawing>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42</w:t>
        </w:r>
      </w:fldSimple>
      <w:r>
        <w:t xml:space="preserve">. Регламент </w:t>
      </w:r>
      <w:r w:rsidR="00F83A63">
        <w:t>«</w:t>
      </w:r>
      <w:r>
        <w:t>Реализация АП</w:t>
      </w:r>
      <w:r w:rsidR="00F83A63">
        <w:t>»</w:t>
      </w:r>
    </w:p>
    <w:p w:rsidR="00616FB3" w:rsidRPr="00CC42A2" w:rsidRDefault="00616FB3" w:rsidP="00616FB3">
      <w:pPr>
        <w:autoSpaceDE w:val="0"/>
        <w:autoSpaceDN w:val="0"/>
        <w:adjustRightInd w:val="0"/>
        <w:ind w:firstLine="709"/>
        <w:rPr>
          <w:b/>
          <w:bCs/>
        </w:rPr>
      </w:pPr>
      <w:r w:rsidRPr="00CC42A2">
        <w:rPr>
          <w:b/>
          <w:bCs/>
        </w:rPr>
        <w:t>Настройка штрафных санкций</w:t>
      </w:r>
    </w:p>
    <w:p w:rsidR="00616FB3" w:rsidRPr="00CC42A2" w:rsidRDefault="00616FB3" w:rsidP="00616FB3">
      <w:pPr>
        <w:autoSpaceDE w:val="0"/>
        <w:autoSpaceDN w:val="0"/>
        <w:adjustRightInd w:val="0"/>
        <w:ind w:firstLine="709"/>
      </w:pPr>
      <w:r w:rsidRPr="00CC42A2">
        <w:t xml:space="preserve">Необходимо открыть пункт </w:t>
      </w:r>
      <w:r w:rsidRPr="00CC42A2">
        <w:rPr>
          <w:b/>
          <w:bCs/>
        </w:rPr>
        <w:t>Настройка</w:t>
      </w:r>
      <w:r w:rsidRPr="00CC42A2">
        <w:t xml:space="preserve"> контекстного меню объекта </w:t>
      </w:r>
      <w:r w:rsidRPr="00752D7E">
        <w:rPr>
          <w:b/>
          <w:highlight w:val="lightGray"/>
        </w:rPr>
        <w:t>Справочники =&gt; Мероприятия =&gt; Виды ответственности</w:t>
      </w:r>
      <w:r w:rsidRPr="00ED02A7">
        <w:t>.</w:t>
      </w:r>
      <w:r w:rsidRPr="00CC42A2">
        <w:t xml:space="preserve"> В открывшемся окне </w:t>
      </w:r>
      <w:r w:rsidRPr="00CC42A2">
        <w:rPr>
          <w:b/>
          <w:bCs/>
        </w:rPr>
        <w:t>Настройки объектов</w:t>
      </w:r>
      <w:r w:rsidRPr="00CC42A2">
        <w:t xml:space="preserve"> в поле настройки </w:t>
      </w:r>
      <w:r w:rsidRPr="00CC42A2">
        <w:rPr>
          <w:b/>
          <w:bCs/>
        </w:rPr>
        <w:t>Штрафные санкции</w:t>
      </w:r>
      <w:r w:rsidRPr="00CC42A2">
        <w:t xml:space="preserve"> должны быть выбраны соответствующие виды ответственности</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35545748" wp14:editId="7FA52C7C">
            <wp:extent cx="5939790" cy="4505960"/>
            <wp:effectExtent l="0" t="0" r="3810" b="8890"/>
            <wp:docPr id="269" name="Рисунок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43</w:t>
        </w:r>
      </w:fldSimple>
      <w:r>
        <w:t xml:space="preserve">. Настройки справочника </w:t>
      </w:r>
      <w:r w:rsidR="00F83A63">
        <w:t>«</w:t>
      </w:r>
      <w:r>
        <w:t>Виды ответственности</w:t>
      </w:r>
      <w:r w:rsidR="00F83A63">
        <w:t>»</w:t>
      </w:r>
    </w:p>
    <w:p w:rsidR="00616FB3" w:rsidRPr="00CC42A2" w:rsidRDefault="00616FB3" w:rsidP="00616FB3">
      <w:pPr>
        <w:autoSpaceDE w:val="0"/>
        <w:autoSpaceDN w:val="0"/>
        <w:adjustRightInd w:val="0"/>
        <w:ind w:firstLine="709"/>
        <w:rPr>
          <w:b/>
          <w:bCs/>
        </w:rPr>
      </w:pPr>
      <w:r w:rsidRPr="00CC42A2">
        <w:rPr>
          <w:b/>
          <w:bCs/>
        </w:rPr>
        <w:t>Заполнение справочников</w:t>
      </w:r>
    </w:p>
    <w:p w:rsidR="00616FB3" w:rsidRPr="00CC42A2" w:rsidRDefault="00616FB3" w:rsidP="00616FB3">
      <w:pPr>
        <w:autoSpaceDE w:val="0"/>
        <w:autoSpaceDN w:val="0"/>
        <w:adjustRightInd w:val="0"/>
        <w:ind w:firstLine="709"/>
      </w:pPr>
      <w:r w:rsidRPr="00CC42A2">
        <w:t>Для корректной работы необходимо, чтобы были заполнены справочники</w:t>
      </w:r>
      <w:r w:rsidRPr="00752D7E">
        <w:t xml:space="preserve"> </w:t>
      </w:r>
      <w:r w:rsidRPr="009927E1">
        <w:rPr>
          <w:b/>
          <w:highlight w:val="lightGray"/>
        </w:rPr>
        <w:t xml:space="preserve">Справочники </w:t>
      </w:r>
      <w:r w:rsidRPr="00752D7E">
        <w:rPr>
          <w:b/>
          <w:highlight w:val="lightGray"/>
        </w:rPr>
        <w:t>=&gt; Мероприятия =&gt; Классификатор нарушений</w:t>
      </w:r>
      <w:r w:rsidRPr="00752D7E">
        <w:t xml:space="preserve">, </w:t>
      </w:r>
      <w:hyperlink w:anchor="topic_VidyOtvetstvennosty" w:history="1">
        <w:r w:rsidRPr="00752D7E">
          <w:rPr>
            <w:b/>
            <w:highlight w:val="lightGray"/>
          </w:rPr>
          <w:t>Справочники =&gt; Мероприятия =&gt; Виды ответственности</w:t>
        </w:r>
      </w:hyperlink>
      <w:r w:rsidRPr="00CC42A2">
        <w:t xml:space="preserve">. </w:t>
      </w:r>
    </w:p>
    <w:p w:rsidR="00616FB3" w:rsidRPr="00CC42A2" w:rsidRDefault="00616FB3" w:rsidP="00616FB3">
      <w:pPr>
        <w:autoSpaceDE w:val="0"/>
        <w:autoSpaceDN w:val="0"/>
        <w:adjustRightInd w:val="0"/>
        <w:ind w:firstLine="709"/>
      </w:pPr>
      <w:r w:rsidRPr="00CC42A2">
        <w:t>Рекомендуется заполнять код вида нарушения номером статьи (и части статьи) КоАП, предусматривающей ответственность за данный вид нарушения, например: 20.25, 7.2 ч.2.</w:t>
      </w:r>
    </w:p>
    <w:p w:rsidR="00616FB3" w:rsidRPr="00CC42A2" w:rsidRDefault="00616FB3" w:rsidP="00616FB3">
      <w:pPr>
        <w:autoSpaceDE w:val="0"/>
        <w:autoSpaceDN w:val="0"/>
        <w:adjustRightInd w:val="0"/>
        <w:ind w:firstLine="709"/>
      </w:pPr>
      <w:r w:rsidRPr="00CC42A2">
        <w:t xml:space="preserve">К видам нарушений должны быть привязаны виды ответственности, предусмотренные КоАП по статье, соответствующей виду нарушения, в том числе штрафы. Для этого у записи справочника </w:t>
      </w:r>
      <w:r w:rsidRPr="009927E1">
        <w:rPr>
          <w:b/>
          <w:highlight w:val="lightGray"/>
        </w:rPr>
        <w:t xml:space="preserve">Справочники </w:t>
      </w:r>
      <w:r w:rsidRPr="00752D7E">
        <w:rPr>
          <w:b/>
          <w:highlight w:val="lightGray"/>
        </w:rPr>
        <w:t xml:space="preserve">=&gt; </w:t>
      </w:r>
      <w:hyperlink w:anchor="topic_KlassificatorNarushenyi" w:history="1">
        <w:r w:rsidRPr="009927E1">
          <w:rPr>
            <w:b/>
            <w:highlight w:val="lightGray"/>
          </w:rPr>
          <w:t>Мероприятия =&gt; Классификатор нарушений</w:t>
        </w:r>
      </w:hyperlink>
      <w:r w:rsidRPr="00CC42A2">
        <w:t xml:space="preserve"> в поле </w:t>
      </w:r>
      <w:r w:rsidRPr="00CC42A2">
        <w:rPr>
          <w:b/>
          <w:bCs/>
        </w:rPr>
        <w:t>Виды ответственности</w:t>
      </w:r>
      <w:r w:rsidRPr="00CC42A2">
        <w:t xml:space="preserve"> необходимо выбрать соотве</w:t>
      </w:r>
      <w:r w:rsidR="00577A03">
        <w:t>тствующие виды.</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lang w:val="en-US"/>
        </w:rPr>
      </w:pPr>
      <w:r>
        <w:rPr>
          <w:b/>
          <w:noProof/>
          <w:sz w:val="16"/>
          <w:szCs w:val="16"/>
        </w:rPr>
        <w:lastRenderedPageBreak/>
        <w:drawing>
          <wp:inline distT="0" distB="0" distL="0" distR="0" wp14:anchorId="7EA88E40" wp14:editId="23661B2C">
            <wp:extent cx="5939790" cy="2801620"/>
            <wp:effectExtent l="0" t="0" r="3810" b="0"/>
            <wp:docPr id="268" name="Рисунок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39790" cy="2801620"/>
                    </a:xfrm>
                    <a:prstGeom prst="rect">
                      <a:avLst/>
                    </a:prstGeom>
                    <a:noFill/>
                    <a:ln>
                      <a:noFill/>
                    </a:ln>
                  </pic:spPr>
                </pic:pic>
              </a:graphicData>
            </a:graphic>
          </wp:inline>
        </w:drawing>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44</w:t>
        </w:r>
      </w:fldSimple>
      <w:r>
        <w:t xml:space="preserve">. Редактирование записи справочника </w:t>
      </w:r>
      <w:r w:rsidR="00F83A63">
        <w:t>«</w:t>
      </w:r>
      <w:r>
        <w:t>Классификатор нарушений</w:t>
      </w:r>
      <w:r w:rsidR="00F83A63">
        <w:t>»</w:t>
      </w:r>
    </w:p>
    <w:p w:rsidR="00616FB3" w:rsidRPr="00CC42A2" w:rsidRDefault="00616FB3" w:rsidP="00616FB3">
      <w:pPr>
        <w:autoSpaceDE w:val="0"/>
        <w:autoSpaceDN w:val="0"/>
        <w:adjustRightInd w:val="0"/>
        <w:ind w:firstLine="709"/>
      </w:pPr>
      <w:r w:rsidRPr="00CC42A2">
        <w:t xml:space="preserve">По окончании настройки справочников и связей необходимо выполнить синхронизацию справочников через пункт меню </w:t>
      </w:r>
      <w:r w:rsidRPr="009927E1">
        <w:rPr>
          <w:b/>
          <w:highlight w:val="lightGray"/>
        </w:rPr>
        <w:t xml:space="preserve">Сервис </w:t>
      </w:r>
      <w:r w:rsidRPr="00752D7E">
        <w:rPr>
          <w:b/>
          <w:highlight w:val="lightGray"/>
        </w:rPr>
        <w:t xml:space="preserve">=&gt; </w:t>
      </w:r>
      <w:r w:rsidRPr="009927E1">
        <w:rPr>
          <w:b/>
          <w:highlight w:val="lightGray"/>
        </w:rPr>
        <w:t>С</w:t>
      </w:r>
      <w:r>
        <w:rPr>
          <w:b/>
          <w:highlight w:val="lightGray"/>
        </w:rPr>
        <w:t xml:space="preserve">инхронизация с </w:t>
      </w:r>
      <w:r w:rsidR="00F83A63">
        <w:rPr>
          <w:b/>
          <w:highlight w:val="lightGray"/>
        </w:rPr>
        <w:t>«</w:t>
      </w:r>
      <w:r>
        <w:rPr>
          <w:b/>
          <w:highlight w:val="lightGray"/>
        </w:rPr>
        <w:t>Администратор-Д</w:t>
      </w:r>
      <w:r w:rsidR="00F83A63">
        <w:rPr>
          <w:b/>
        </w:rPr>
        <w:t>»</w:t>
      </w:r>
      <w:r w:rsidRPr="00CC42A2">
        <w:rPr>
          <w:b/>
          <w:bCs/>
        </w:rPr>
        <w:t xml:space="preserve"> </w:t>
      </w:r>
      <w:r w:rsidRPr="00CC42A2">
        <w:t>(Пункт становится доступен после настройки источника данных и переза</w:t>
      </w:r>
      <w:r>
        <w:t>пуска</w:t>
      </w:r>
      <w:r w:rsidRPr="00CC42A2">
        <w:t xml:space="preserve"> </w:t>
      </w:r>
      <w:r>
        <w:t>программы</w:t>
      </w:r>
      <w:r w:rsidRPr="00CC42A2">
        <w:t>)</w:t>
      </w:r>
      <w:r w:rsidR="00577A03">
        <w:t>.</w:t>
      </w:r>
    </w:p>
    <w:p w:rsidR="00616FB3" w:rsidRPr="00CC42A2"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1F2D2C72" wp14:editId="230ED381">
            <wp:extent cx="2582545" cy="3094355"/>
            <wp:effectExtent l="0" t="0" r="8255" b="0"/>
            <wp:docPr id="267" name="Рисунок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0"/>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582545" cy="3094355"/>
                    </a:xfrm>
                    <a:prstGeom prst="rect">
                      <a:avLst/>
                    </a:prstGeom>
                    <a:noFill/>
                    <a:ln>
                      <a:noFill/>
                    </a:ln>
                  </pic:spPr>
                </pic:pic>
              </a:graphicData>
            </a:graphic>
          </wp:inline>
        </w:drawing>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45</w:t>
        </w:r>
      </w:fldSimple>
      <w:r>
        <w:t xml:space="preserve">. Контекстное меню </w:t>
      </w:r>
      <w:r w:rsidR="00F83A63">
        <w:t>«</w:t>
      </w:r>
      <w:r>
        <w:t>Сервис</w:t>
      </w:r>
      <w:r w:rsidR="00F83A63">
        <w:t>»</w:t>
      </w:r>
    </w:p>
    <w:p w:rsidR="00616FB3" w:rsidRDefault="00616FB3" w:rsidP="00616FB3">
      <w:pPr>
        <w:autoSpaceDE w:val="0"/>
        <w:autoSpaceDN w:val="0"/>
        <w:adjustRightInd w:val="0"/>
        <w:jc w:val="center"/>
        <w:rPr>
          <w:b/>
          <w:bCs/>
          <w:sz w:val="16"/>
          <w:szCs w:val="16"/>
        </w:rPr>
      </w:pPr>
    </w:p>
    <w:p w:rsidR="00616FB3" w:rsidRPr="00CC42A2" w:rsidRDefault="00616FB3" w:rsidP="00616FB3">
      <w:pPr>
        <w:autoSpaceDE w:val="0"/>
        <w:autoSpaceDN w:val="0"/>
        <w:adjustRightInd w:val="0"/>
        <w:jc w:val="center"/>
        <w:rPr>
          <w:b/>
          <w:bCs/>
          <w:sz w:val="16"/>
          <w:szCs w:val="16"/>
        </w:rPr>
      </w:pPr>
    </w:p>
    <w:p w:rsidR="00616FB3" w:rsidRPr="00CC42A2" w:rsidRDefault="00616FB3" w:rsidP="00616FB3">
      <w:pPr>
        <w:autoSpaceDE w:val="0"/>
        <w:autoSpaceDN w:val="0"/>
        <w:adjustRightInd w:val="0"/>
        <w:rPr>
          <w:sz w:val="20"/>
          <w:szCs w:val="20"/>
        </w:rPr>
      </w:pPr>
    </w:p>
    <w:p w:rsidR="00616FB3" w:rsidRPr="00CC42A2" w:rsidRDefault="00616FB3" w:rsidP="00616FB3">
      <w:pPr>
        <w:autoSpaceDE w:val="0"/>
        <w:autoSpaceDN w:val="0"/>
        <w:adjustRightInd w:val="0"/>
        <w:jc w:val="center"/>
        <w:rPr>
          <w:b/>
          <w:bCs/>
          <w:sz w:val="16"/>
          <w:szCs w:val="16"/>
        </w:rPr>
      </w:pPr>
      <w:r>
        <w:rPr>
          <w:noProof/>
        </w:rPr>
        <w:lastRenderedPageBreak/>
        <w:drawing>
          <wp:inline distT="0" distB="0" distL="0" distR="0" wp14:anchorId="0AD4B749" wp14:editId="1D882092">
            <wp:extent cx="5257143" cy="1076191"/>
            <wp:effectExtent l="0" t="0" r="1270" b="0"/>
            <wp:docPr id="274" name="Рисунок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5257143" cy="1076191"/>
                    </a:xfrm>
                    <a:prstGeom prst="rect">
                      <a:avLst/>
                    </a:prstGeom>
                  </pic:spPr>
                </pic:pic>
              </a:graphicData>
            </a:graphic>
          </wp:inline>
        </w:drawing>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46</w:t>
        </w:r>
      </w:fldSimple>
      <w:r>
        <w:t xml:space="preserve">. Синхронизация с </w:t>
      </w:r>
      <w:r w:rsidR="00F83A63">
        <w:t>«</w:t>
      </w:r>
      <w:r>
        <w:t>Администратор-Д</w:t>
      </w:r>
      <w:r w:rsidR="00F83A63">
        <w:t>»</w:t>
      </w:r>
    </w:p>
    <w:p w:rsidR="00616FB3" w:rsidRPr="00616FB3" w:rsidRDefault="00616FB3" w:rsidP="00616FB3">
      <w:pPr>
        <w:pStyle w:val="2f7"/>
        <w:ind w:left="720" w:hanging="360"/>
        <w:rPr>
          <w:rFonts w:ascii="Times New Roman" w:hAnsi="Times New Roman"/>
          <w:bCs w:val="0"/>
          <w:i w:val="0"/>
        </w:rPr>
      </w:pPr>
      <w:bookmarkStart w:id="99" w:name="_Toc427654319"/>
      <w:bookmarkStart w:id="100" w:name="_Toc427654603"/>
      <w:bookmarkStart w:id="101" w:name="_Toc437348933"/>
      <w:bookmarkStart w:id="102" w:name="_Toc444501045"/>
      <w:r w:rsidRPr="00616FB3">
        <w:rPr>
          <w:rFonts w:ascii="Times New Roman" w:hAnsi="Times New Roman"/>
          <w:bCs w:val="0"/>
          <w:i w:val="0"/>
        </w:rPr>
        <w:t>1.9. Электронный обмен документами</w:t>
      </w:r>
      <w:bookmarkEnd w:id="99"/>
      <w:bookmarkEnd w:id="100"/>
      <w:bookmarkEnd w:id="101"/>
      <w:bookmarkEnd w:id="102"/>
    </w:p>
    <w:p w:rsidR="00616FB3" w:rsidRPr="00496927" w:rsidRDefault="00616FB3" w:rsidP="00496927">
      <w:pPr>
        <w:pStyle w:val="3f1"/>
        <w:tabs>
          <w:tab w:val="num" w:pos="1797"/>
        </w:tabs>
        <w:ind w:left="1797" w:hanging="1077"/>
        <w:rPr>
          <w:rFonts w:ascii="Times New Roman" w:hAnsi="Times New Roman"/>
          <w:bCs w:val="0"/>
          <w:sz w:val="28"/>
          <w:szCs w:val="28"/>
        </w:rPr>
      </w:pPr>
      <w:bookmarkStart w:id="103" w:name="topic_priem"/>
      <w:bookmarkStart w:id="104" w:name="_Toc427654320"/>
      <w:bookmarkStart w:id="105" w:name="_Toc427654604"/>
      <w:bookmarkStart w:id="106" w:name="_Toc437348934"/>
      <w:bookmarkStart w:id="107" w:name="_Toc444501046"/>
      <w:bookmarkEnd w:id="103"/>
      <w:r w:rsidRPr="00496927">
        <w:rPr>
          <w:rFonts w:ascii="Times New Roman" w:hAnsi="Times New Roman"/>
          <w:bCs w:val="0"/>
          <w:sz w:val="28"/>
          <w:szCs w:val="28"/>
        </w:rPr>
        <w:t>1.9.1. Прием</w:t>
      </w:r>
      <w:bookmarkEnd w:id="104"/>
      <w:bookmarkEnd w:id="105"/>
      <w:bookmarkEnd w:id="106"/>
      <w:bookmarkEnd w:id="107"/>
    </w:p>
    <w:p w:rsidR="00616FB3" w:rsidRDefault="00616FB3" w:rsidP="00616FB3">
      <w:pPr>
        <w:autoSpaceDE w:val="0"/>
        <w:autoSpaceDN w:val="0"/>
        <w:adjustRightInd w:val="0"/>
        <w:ind w:firstLine="709"/>
      </w:pPr>
      <w:r>
        <w:t xml:space="preserve">Прием данных в ПК осуществляется пользователем, которому назначены соответствующие права доступа. </w:t>
      </w:r>
    </w:p>
    <w:p w:rsidR="00616FB3" w:rsidRDefault="00616FB3" w:rsidP="00616FB3">
      <w:pPr>
        <w:autoSpaceDE w:val="0"/>
        <w:autoSpaceDN w:val="0"/>
        <w:adjustRightInd w:val="0"/>
        <w:ind w:firstLine="709"/>
      </w:pPr>
      <w:r>
        <w:t>Перед приемом рекомендуется закрыть все открытые окна объектов ПК.</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drawing>
          <wp:inline distT="0" distB="0" distL="0" distR="0" wp14:anchorId="0A564B99" wp14:editId="2B9ED5CB">
            <wp:extent cx="6152515" cy="1741170"/>
            <wp:effectExtent l="0" t="0" r="635" b="0"/>
            <wp:docPr id="278" name="Рисунок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6152515" cy="1741170"/>
                    </a:xfrm>
                    <a:prstGeom prst="rect">
                      <a:avLst/>
                    </a:prstGeom>
                  </pic:spPr>
                </pic:pic>
              </a:graphicData>
            </a:graphic>
          </wp:inline>
        </w:drawing>
      </w:r>
    </w:p>
    <w:p w:rsidR="00616FB3" w:rsidRPr="00ED02A7" w:rsidRDefault="00616FB3" w:rsidP="00616FB3">
      <w:pPr>
        <w:pStyle w:val="affffff3"/>
        <w:spacing w:before="240" w:after="240"/>
        <w:jc w:val="center"/>
      </w:pPr>
      <w:r>
        <w:t xml:space="preserve">Рисунок </w:t>
      </w:r>
      <w:fldSimple w:instr=" SEQ Рисунок \* ARABIC ">
        <w:r w:rsidR="009A7954">
          <w:rPr>
            <w:noProof/>
          </w:rPr>
          <w:t>47</w:t>
        </w:r>
      </w:fldSimple>
      <w:r>
        <w:t>. Прием данных</w:t>
      </w:r>
    </w:p>
    <w:p w:rsidR="00616FB3" w:rsidRDefault="00616FB3" w:rsidP="00616FB3">
      <w:pPr>
        <w:autoSpaceDE w:val="0"/>
        <w:autoSpaceDN w:val="0"/>
        <w:adjustRightInd w:val="0"/>
        <w:ind w:firstLine="709"/>
      </w:pPr>
      <w:bookmarkStart w:id="108" w:name="topic_priem51"/>
      <w:bookmarkEnd w:id="108"/>
      <w:r>
        <w:t xml:space="preserve">В параметре </w:t>
      </w:r>
      <w:r>
        <w:rPr>
          <w:b/>
          <w:bCs/>
        </w:rPr>
        <w:t>Путь к файлу</w:t>
      </w:r>
      <w:r>
        <w:t xml:space="preserve"> через контекстное меню поля, вызываемое щелчком правой кнопки мыши, можно переключаться между выбором каталога и выбором файла.</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077CA2D8" wp14:editId="537FE0A1">
            <wp:extent cx="1587500" cy="461010"/>
            <wp:effectExtent l="0" t="0" r="0" b="0"/>
            <wp:docPr id="264" name="Рисунок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1587500" cy="461010"/>
                    </a:xfrm>
                    <a:prstGeom prst="rect">
                      <a:avLst/>
                    </a:prstGeom>
                    <a:noFill/>
                    <a:ln>
                      <a:noFill/>
                    </a:ln>
                  </pic:spPr>
                </pic:pic>
              </a:graphicData>
            </a:graphic>
          </wp:inline>
        </w:drawing>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48</w:t>
        </w:r>
      </w:fldSimple>
      <w:r>
        <w:t xml:space="preserve">. Контекстное меню в поле </w:t>
      </w:r>
      <w:r w:rsidR="00F83A63">
        <w:t>«</w:t>
      </w:r>
      <w:r>
        <w:t>Путь к файлу</w:t>
      </w:r>
      <w:r w:rsidR="00F83A63">
        <w:t>»</w:t>
      </w:r>
    </w:p>
    <w:p w:rsidR="00616FB3" w:rsidRDefault="00616FB3" w:rsidP="00616FB3">
      <w:pPr>
        <w:autoSpaceDE w:val="0"/>
        <w:autoSpaceDN w:val="0"/>
        <w:adjustRightInd w:val="0"/>
        <w:ind w:firstLine="709"/>
      </w:pPr>
      <w:r>
        <w:t xml:space="preserve">Если в качестве источника указан каталог, то прием будет выполнен из файлов этого каталога. </w:t>
      </w:r>
    </w:p>
    <w:p w:rsidR="00616FB3" w:rsidRDefault="00616FB3" w:rsidP="00616FB3">
      <w:pPr>
        <w:autoSpaceDE w:val="0"/>
        <w:autoSpaceDN w:val="0"/>
        <w:adjustRightInd w:val="0"/>
        <w:ind w:firstLine="709"/>
      </w:pPr>
      <w:r>
        <w:t>Если в качестве источника данных указан файл, то при этом есть возможность приема из архива (.zip, .rar, .7z, .arj), который будет распакован во временную папку и прием будет выполнен из файлов этого архива.</w:t>
      </w:r>
    </w:p>
    <w:p w:rsidR="00616FB3" w:rsidRDefault="00616FB3" w:rsidP="00616FB3">
      <w:pPr>
        <w:autoSpaceDE w:val="0"/>
        <w:autoSpaceDN w:val="0"/>
        <w:adjustRightInd w:val="0"/>
        <w:ind w:firstLine="709"/>
      </w:pPr>
      <w:r>
        <w:t xml:space="preserve">Существует возможность указать тип файла по умолчанию при выборе файлов для приема в окне справочника </w:t>
      </w:r>
      <w:r>
        <w:rPr>
          <w:b/>
          <w:bCs/>
        </w:rPr>
        <w:t xml:space="preserve">Форматы ЭОД  </w:t>
      </w:r>
      <w:r>
        <w:t>из</w:t>
      </w:r>
      <w:r>
        <w:rPr>
          <w:b/>
          <w:bCs/>
        </w:rPr>
        <w:t xml:space="preserve"> </w:t>
      </w:r>
      <w:r>
        <w:t>окна</w:t>
      </w:r>
      <w:r>
        <w:rPr>
          <w:b/>
          <w:bCs/>
        </w:rPr>
        <w:t xml:space="preserve"> Настройки объектов</w:t>
      </w:r>
      <w:r>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6BD9681D" wp14:editId="0E7C0265">
            <wp:extent cx="5939790" cy="4528185"/>
            <wp:effectExtent l="0" t="0" r="3810" b="5715"/>
            <wp:docPr id="263" name="Рисунок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39790" cy="4528185"/>
                    </a:xfrm>
                    <a:prstGeom prst="rect">
                      <a:avLst/>
                    </a:prstGeom>
                    <a:noFill/>
                    <a:ln>
                      <a:noFill/>
                    </a:ln>
                  </pic:spPr>
                </pic:pic>
              </a:graphicData>
            </a:graphic>
          </wp:inline>
        </w:drawing>
      </w:r>
    </w:p>
    <w:p w:rsidR="00616FB3" w:rsidRPr="00ED02A7" w:rsidRDefault="00616FB3" w:rsidP="00616FB3">
      <w:pPr>
        <w:pStyle w:val="affffff3"/>
        <w:spacing w:before="240" w:after="240"/>
        <w:jc w:val="center"/>
      </w:pPr>
      <w:r>
        <w:t xml:space="preserve">Рисунок </w:t>
      </w:r>
      <w:fldSimple w:instr=" SEQ Рисунок \* ARABIC ">
        <w:r w:rsidR="009A7954">
          <w:rPr>
            <w:noProof/>
          </w:rPr>
          <w:t>49</w:t>
        </w:r>
      </w:fldSimple>
      <w:r>
        <w:t>. Настройка приема данных</w:t>
      </w:r>
    </w:p>
    <w:p w:rsidR="00616FB3" w:rsidRDefault="00616FB3" w:rsidP="00616FB3">
      <w:pPr>
        <w:autoSpaceDE w:val="0"/>
        <w:autoSpaceDN w:val="0"/>
        <w:adjustRightInd w:val="0"/>
        <w:ind w:firstLine="709"/>
      </w:pPr>
      <w:r>
        <w:t xml:space="preserve">При приеме отдельных таблиц (справочников) существует возможность предварительного просмотра принимаемых данных. Для этого должен быть установлен параметр </w:t>
      </w:r>
      <w:r>
        <w:rPr>
          <w:b/>
          <w:bCs/>
        </w:rPr>
        <w:t>Предварительный просмотр</w:t>
      </w:r>
      <w:r>
        <w:t xml:space="preserve">  в окне приема.</w:t>
      </w:r>
    </w:p>
    <w:p w:rsidR="00616FB3" w:rsidRDefault="00616FB3" w:rsidP="00616FB3">
      <w:pPr>
        <w:autoSpaceDE w:val="0"/>
        <w:autoSpaceDN w:val="0"/>
        <w:adjustRightInd w:val="0"/>
        <w:ind w:firstLine="709"/>
      </w:pPr>
      <w:r>
        <w:t xml:space="preserve">После нажатия кнопки </w:t>
      </w:r>
      <w:r>
        <w:rPr>
          <w:b/>
          <w:bCs/>
        </w:rPr>
        <w:t>[ОК]</w:t>
      </w:r>
      <w:r>
        <w:t xml:space="preserve">, на экране появится окно предварительного просмотра, в котором по умолчанию помечены все записи. Принимаются только помеченные записи. Для приема необходимо нажать кнопку </w:t>
      </w:r>
      <w:r>
        <w:rPr>
          <w:b/>
          <w:bCs/>
        </w:rPr>
        <w:t>[Выбрать]</w:t>
      </w:r>
      <w:r>
        <w:t xml:space="preserve"> окна предварительного просмотра . Для отмены приема - кнопку </w:t>
      </w:r>
      <w:r>
        <w:rPr>
          <w:b/>
          <w:bCs/>
        </w:rPr>
        <w:t>[Закрыть]</w:t>
      </w:r>
      <w:r>
        <w:t xml:space="preserve"> или закрыть окно.</w:t>
      </w:r>
    </w:p>
    <w:p w:rsidR="00616FB3" w:rsidRDefault="00616FB3" w:rsidP="00616FB3">
      <w:pPr>
        <w:autoSpaceDE w:val="0"/>
        <w:autoSpaceDN w:val="0"/>
        <w:adjustRightInd w:val="0"/>
        <w:ind w:firstLine="709"/>
      </w:pPr>
      <w:r>
        <w:t xml:space="preserve">Если отмечен параметр </w:t>
      </w:r>
      <w:r>
        <w:rPr>
          <w:b/>
          <w:bCs/>
        </w:rPr>
        <w:t>Тест</w:t>
      </w:r>
      <w:r>
        <w:t xml:space="preserve">, то  прием будет выполнен в тестовом режиме с выводом протокола, но без сохранения принимаемых данных в базу. При этом диалоговые сообщения о наличии в базе принимаемых данных отображаться не будут, а прием будет продолжаться по варианту ответа </w:t>
      </w:r>
      <w:r>
        <w:rPr>
          <w:b/>
          <w:bCs/>
        </w:rPr>
        <w:t>[Пропустить все]</w:t>
      </w:r>
      <w:r>
        <w:t>.</w:t>
      </w:r>
    </w:p>
    <w:p w:rsidR="00616FB3" w:rsidRDefault="00616FB3" w:rsidP="00616FB3">
      <w:pPr>
        <w:autoSpaceDE w:val="0"/>
        <w:autoSpaceDN w:val="0"/>
        <w:adjustRightInd w:val="0"/>
        <w:ind w:firstLine="709"/>
      </w:pPr>
      <w:r>
        <w:t xml:space="preserve">Прием справочника возможен также по кнопке </w:t>
      </w:r>
      <w:r>
        <w:rPr>
          <w:noProof/>
        </w:rPr>
        <w:drawing>
          <wp:inline distT="0" distB="0" distL="0" distR="0" wp14:anchorId="467498B5" wp14:editId="0213448E">
            <wp:extent cx="307340" cy="307340"/>
            <wp:effectExtent l="0" t="0" r="0" b="0"/>
            <wp:docPr id="262" name="Рисунок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Загрузить</w:t>
      </w:r>
      <w:r>
        <w:t xml:space="preserve">  панели инструментов справочника.</w:t>
      </w:r>
    </w:p>
    <w:p w:rsidR="00616FB3" w:rsidRDefault="00616FB3" w:rsidP="00616FB3">
      <w:pPr>
        <w:autoSpaceDE w:val="0"/>
        <w:autoSpaceDN w:val="0"/>
        <w:adjustRightInd w:val="0"/>
        <w:ind w:firstLine="709"/>
      </w:pPr>
      <w:r>
        <w:t xml:space="preserve">Если в принимаемом файле есть записи, уже содержащиеся в справочнике </w:t>
      </w:r>
      <w:r w:rsidR="00357717">
        <w:t>ПК</w:t>
      </w:r>
      <w:r>
        <w:t>, появится окно подтверждения замены/добавления записи.  В этом же окне можно отменить прием данных.</w:t>
      </w:r>
    </w:p>
    <w:p w:rsidR="00616FB3" w:rsidRDefault="00616FB3" w:rsidP="00616FB3">
      <w:pPr>
        <w:autoSpaceDE w:val="0"/>
        <w:autoSpaceDN w:val="0"/>
        <w:adjustRightInd w:val="0"/>
        <w:ind w:firstLine="709"/>
      </w:pPr>
      <w:r>
        <w:t xml:space="preserve">После приема данных на экран выводится окно </w:t>
      </w:r>
      <w:r>
        <w:rPr>
          <w:b/>
          <w:bCs/>
        </w:rPr>
        <w:t>Протокол приема</w:t>
      </w:r>
      <w:r>
        <w:t>, в котором показываются добавленные, измененные и пропущенные в процессе приема записи.</w:t>
      </w:r>
    </w:p>
    <w:p w:rsidR="00616FB3" w:rsidRDefault="00616FB3" w:rsidP="00616FB3">
      <w:pPr>
        <w:autoSpaceDE w:val="0"/>
        <w:autoSpaceDN w:val="0"/>
        <w:adjustRightInd w:val="0"/>
        <w:ind w:firstLine="709"/>
      </w:pPr>
      <w:r>
        <w:t xml:space="preserve">При приеме справочников записи с пустыми кодами автоматически нумеруются в соответствии с настройкой </w:t>
      </w:r>
      <w:r>
        <w:rPr>
          <w:b/>
          <w:bCs/>
        </w:rPr>
        <w:t>Автонумерация</w:t>
      </w:r>
      <w:r>
        <w:t xml:space="preserve"> принимаемого справочника, если она задана.</w:t>
      </w:r>
    </w:p>
    <w:p w:rsidR="00616FB3" w:rsidRDefault="00616FB3" w:rsidP="00616FB3">
      <w:pPr>
        <w:autoSpaceDE w:val="0"/>
        <w:autoSpaceDN w:val="0"/>
        <w:adjustRightInd w:val="0"/>
      </w:pPr>
    </w:p>
    <w:p w:rsidR="00616FB3" w:rsidRPr="00B85FC3" w:rsidRDefault="00616FB3" w:rsidP="00A608B1">
      <w:pPr>
        <w:pStyle w:val="49"/>
        <w:tabs>
          <w:tab w:val="num" w:pos="1979"/>
        </w:tabs>
        <w:ind w:left="1979" w:hanging="1259"/>
        <w:rPr>
          <w:bCs w:val="0"/>
        </w:rPr>
      </w:pPr>
      <w:bookmarkStart w:id="109" w:name="topic_ZaplanirovannyeMeropriyatiya"/>
      <w:bookmarkStart w:id="110" w:name="topic_Byudzhetnaya_klassifikatsiya_sprav"/>
      <w:bookmarkStart w:id="111" w:name="topic_KlassifikatorAdresov"/>
      <w:bookmarkStart w:id="112" w:name="_Toc427654323"/>
      <w:bookmarkStart w:id="113" w:name="_Toc437348937"/>
      <w:bookmarkStart w:id="114" w:name="_Toc444501047"/>
      <w:bookmarkEnd w:id="109"/>
      <w:bookmarkEnd w:id="110"/>
      <w:bookmarkEnd w:id="111"/>
      <w:r w:rsidRPr="00B85FC3">
        <w:rPr>
          <w:bCs w:val="0"/>
        </w:rPr>
        <w:lastRenderedPageBreak/>
        <w:t>1.9.1.1. Классификатор адресов</w:t>
      </w:r>
      <w:bookmarkEnd w:id="112"/>
      <w:bookmarkEnd w:id="113"/>
      <w:bookmarkEnd w:id="114"/>
    </w:p>
    <w:p w:rsidR="00616FB3" w:rsidRDefault="00616FB3" w:rsidP="00616FB3">
      <w:pPr>
        <w:autoSpaceDE w:val="0"/>
        <w:autoSpaceDN w:val="0"/>
        <w:adjustRightInd w:val="0"/>
        <w:ind w:firstLine="709"/>
      </w:pPr>
      <w:r>
        <w:t xml:space="preserve">В ПК возможен прием Классификатора адресов из базы данных ГНИВЦ ФНС РФ через раздел Навигатора </w:t>
      </w:r>
      <w:r>
        <w:rPr>
          <w:b/>
          <w:bCs/>
        </w:rPr>
        <w:t>Электронный обмен документами-ПРИЕМ-Классификатор адресов</w:t>
      </w:r>
      <w:r>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lang w:val="en-US"/>
        </w:rPr>
      </w:pPr>
      <w:r>
        <w:rPr>
          <w:noProof/>
        </w:rPr>
        <w:drawing>
          <wp:inline distT="0" distB="0" distL="0" distR="0" wp14:anchorId="3839A52C" wp14:editId="16825B90">
            <wp:extent cx="6152515" cy="1496060"/>
            <wp:effectExtent l="0" t="0" r="635" b="8890"/>
            <wp:docPr id="290" name="Рисунок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6152515" cy="1496060"/>
                    </a:xfrm>
                    <a:prstGeom prst="rect">
                      <a:avLst/>
                    </a:prstGeom>
                  </pic:spPr>
                </pic:pic>
              </a:graphicData>
            </a:graphic>
          </wp:inline>
        </w:drawing>
      </w:r>
    </w:p>
    <w:p w:rsidR="00616FB3" w:rsidRPr="00314491" w:rsidRDefault="00616FB3" w:rsidP="00616FB3">
      <w:pPr>
        <w:pStyle w:val="affffff3"/>
        <w:spacing w:before="240" w:after="240"/>
        <w:jc w:val="center"/>
      </w:pPr>
      <w:r>
        <w:t xml:space="preserve">Рисунок </w:t>
      </w:r>
      <w:fldSimple w:instr=" SEQ Рисунок \* ARABIC ">
        <w:r w:rsidR="009A7954">
          <w:rPr>
            <w:noProof/>
          </w:rPr>
          <w:t>50</w:t>
        </w:r>
      </w:fldSimple>
      <w:r>
        <w:t>. Прием классификатора адресов</w:t>
      </w:r>
    </w:p>
    <w:p w:rsidR="00616FB3" w:rsidRDefault="00616FB3" w:rsidP="00616FB3">
      <w:pPr>
        <w:autoSpaceDE w:val="0"/>
        <w:autoSpaceDN w:val="0"/>
        <w:adjustRightInd w:val="0"/>
        <w:ind w:firstLine="709"/>
      </w:pPr>
      <w:r>
        <w:t xml:space="preserve">Классификатор адресов и описание структуры файлов доступны в сети Интернет на официальном сайте  ГНИВЦ ФНС РФ по адресу:               </w:t>
      </w:r>
      <w:hyperlink r:id="rId114" w:history="1">
        <w:r>
          <w:rPr>
            <w:color w:val="0000FF"/>
            <w:u w:val="single"/>
          </w:rPr>
          <w:t>http://www.gnivc.ru/inf_provision/classifiers_reference/kladr/</w:t>
        </w:r>
      </w:hyperlink>
      <w:r>
        <w:t>.</w:t>
      </w:r>
    </w:p>
    <w:p w:rsidR="00616FB3" w:rsidRDefault="00616FB3" w:rsidP="00616FB3">
      <w:pPr>
        <w:autoSpaceDE w:val="0"/>
        <w:autoSpaceDN w:val="0"/>
        <w:adjustRightInd w:val="0"/>
        <w:ind w:firstLine="709"/>
      </w:pPr>
      <w:r>
        <w:t xml:space="preserve">По указанному адресу необходимо скачать файл с таблицами КЛАДР'а: Base.7z или Base.arj. В параметре </w:t>
      </w:r>
      <w:r>
        <w:rPr>
          <w:b/>
          <w:bCs/>
        </w:rPr>
        <w:t>Путь к каталогу</w:t>
      </w:r>
      <w:r>
        <w:t xml:space="preserve"> с помощью кнопки </w:t>
      </w:r>
      <w:r>
        <w:rPr>
          <w:b/>
          <w:noProof/>
          <w:sz w:val="16"/>
          <w:szCs w:val="16"/>
        </w:rPr>
        <w:drawing>
          <wp:inline distT="0" distB="0" distL="0" distR="0" wp14:anchorId="21FF4DE0" wp14:editId="5A5B4471">
            <wp:extent cx="168275" cy="168275"/>
            <wp:effectExtent l="0" t="0" r="3175" b="3175"/>
            <wp:docPr id="258" name="Рисунок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68275" cy="168275"/>
                    </a:xfrm>
                    <a:prstGeom prst="rect">
                      <a:avLst/>
                    </a:prstGeom>
                    <a:noFill/>
                    <a:ln>
                      <a:noFill/>
                    </a:ln>
                  </pic:spPr>
                </pic:pic>
              </a:graphicData>
            </a:graphic>
          </wp:inline>
        </w:drawing>
      </w:r>
      <w:r>
        <w:t xml:space="preserve"> необходимо </w:t>
      </w:r>
      <w:r w:rsidRPr="00ED40B8">
        <w:t>указать путь</w:t>
      </w:r>
      <w:r>
        <w:t xml:space="preserve"> к архиву или каталогу, в который распаковали скачанный архив.</w:t>
      </w:r>
    </w:p>
    <w:p w:rsidR="00616FB3" w:rsidRDefault="00616FB3" w:rsidP="00616FB3">
      <w:pPr>
        <w:autoSpaceDE w:val="0"/>
        <w:autoSpaceDN w:val="0"/>
        <w:adjustRightInd w:val="0"/>
        <w:ind w:firstLine="709"/>
      </w:pPr>
      <w:r>
        <w:t xml:space="preserve">В параметре </w:t>
      </w:r>
      <w:r>
        <w:rPr>
          <w:b/>
          <w:bCs/>
        </w:rPr>
        <w:t>Территория</w:t>
      </w:r>
      <w:r>
        <w:t xml:space="preserve"> необходимо  выбрать одну или несколько территорий, для которых  необходимо принять Классификатор адресов. Параметр обязателен для заполнения.</w:t>
      </w:r>
    </w:p>
    <w:p w:rsidR="00616FB3" w:rsidRDefault="00616FB3" w:rsidP="00616FB3">
      <w:pPr>
        <w:autoSpaceDE w:val="0"/>
        <w:autoSpaceDN w:val="0"/>
        <w:adjustRightInd w:val="0"/>
        <w:ind w:firstLine="709"/>
      </w:pPr>
      <w:r>
        <w:t xml:space="preserve">Если отмечен параметр </w:t>
      </w:r>
      <w:r>
        <w:rPr>
          <w:b/>
          <w:bCs/>
        </w:rPr>
        <w:t>Принимать справочник территорий</w:t>
      </w:r>
      <w:r>
        <w:t xml:space="preserve">, то будет выполнен прием районов и город областного подчинения в </w:t>
      </w:r>
      <w:r w:rsidRPr="00ED40B8">
        <w:t xml:space="preserve">справочник </w:t>
      </w:r>
      <w:r w:rsidR="00F83A63">
        <w:t>«</w:t>
      </w:r>
      <w:r w:rsidRPr="00ED40B8">
        <w:rPr>
          <w:b/>
        </w:rPr>
        <w:t>Территории</w:t>
      </w:r>
      <w:r w:rsidR="00F83A63">
        <w:t>»</w:t>
      </w:r>
      <w:r>
        <w:t>.</w:t>
      </w:r>
    </w:p>
    <w:p w:rsidR="00616FB3" w:rsidRDefault="00616FB3" w:rsidP="00616FB3">
      <w:pPr>
        <w:autoSpaceDE w:val="0"/>
        <w:autoSpaceDN w:val="0"/>
        <w:adjustRightInd w:val="0"/>
        <w:ind w:firstLine="709"/>
      </w:pPr>
      <w:r>
        <w:t xml:space="preserve">После заполнения параметров необходимо нажать кнопку </w:t>
      </w:r>
      <w:r>
        <w:rPr>
          <w:b/>
          <w:bCs/>
        </w:rPr>
        <w:t>[ОК]</w:t>
      </w:r>
      <w:r>
        <w:t>.</w:t>
      </w:r>
    </w:p>
    <w:p w:rsidR="00616FB3" w:rsidRDefault="00616FB3" w:rsidP="00616FB3">
      <w:pPr>
        <w:autoSpaceDE w:val="0"/>
        <w:autoSpaceDN w:val="0"/>
        <w:adjustRightInd w:val="0"/>
        <w:ind w:firstLine="709"/>
      </w:pPr>
      <w:r>
        <w:t>По завершении приема появится окно протокола приема.</w:t>
      </w:r>
    </w:p>
    <w:p w:rsidR="00616FB3" w:rsidRPr="00B85FC3" w:rsidRDefault="00616FB3" w:rsidP="00A608B1">
      <w:pPr>
        <w:pStyle w:val="49"/>
        <w:tabs>
          <w:tab w:val="num" w:pos="1979"/>
        </w:tabs>
        <w:ind w:left="1979" w:hanging="1259"/>
        <w:rPr>
          <w:bCs w:val="0"/>
        </w:rPr>
      </w:pPr>
      <w:bookmarkStart w:id="115" w:name="topic_Konverter"/>
      <w:bookmarkStart w:id="116" w:name="topic_Informatsiya_o_narusheniyah"/>
      <w:bookmarkStart w:id="117" w:name="_Toc427654325"/>
      <w:bookmarkStart w:id="118" w:name="_Toc437348938"/>
      <w:bookmarkStart w:id="119" w:name="_Toc444501048"/>
      <w:bookmarkEnd w:id="115"/>
      <w:bookmarkEnd w:id="116"/>
      <w:r w:rsidRPr="00B85FC3">
        <w:rPr>
          <w:bCs w:val="0"/>
        </w:rPr>
        <w:t>1.9.1.2. Прием</w:t>
      </w:r>
      <w:bookmarkEnd w:id="117"/>
      <w:bookmarkEnd w:id="118"/>
      <w:bookmarkEnd w:id="119"/>
    </w:p>
    <w:p w:rsidR="00616FB3" w:rsidRDefault="00616FB3" w:rsidP="00616FB3">
      <w:pPr>
        <w:autoSpaceDE w:val="0"/>
        <w:autoSpaceDN w:val="0"/>
        <w:adjustRightInd w:val="0"/>
        <w:ind w:firstLine="709"/>
      </w:pPr>
      <w:r>
        <w:t xml:space="preserve">Раздел Навигатора </w:t>
      </w:r>
      <w:r w:rsidRPr="00314491">
        <w:rPr>
          <w:b/>
          <w:bCs/>
          <w:highlight w:val="lightGray"/>
        </w:rPr>
        <w:t>Электронный обмен документами =&gt;</w:t>
      </w:r>
      <w:r>
        <w:rPr>
          <w:b/>
          <w:bCs/>
          <w:highlight w:val="lightGray"/>
        </w:rPr>
        <w:t xml:space="preserve"> </w:t>
      </w:r>
      <w:r w:rsidRPr="00314491">
        <w:rPr>
          <w:b/>
          <w:bCs/>
          <w:highlight w:val="lightGray"/>
        </w:rPr>
        <w:t>ПРИЕМ =&gt; Прием</w:t>
      </w:r>
      <w:r>
        <w:rPr>
          <w:b/>
          <w:bCs/>
        </w:rPr>
        <w:t xml:space="preserve"> </w:t>
      </w:r>
      <w:r>
        <w:t xml:space="preserve">объединяет в себе возможности приема вариантов, планирования, информации о нарушениях, мероприятий, справочников, фактов нарушений и финансирования. При приеме справочников из Excel – файлов, которые были сформированы из окна списка справочников по кнопке </w:t>
      </w:r>
      <w:r>
        <w:rPr>
          <w:b/>
          <w:noProof/>
          <w:sz w:val="16"/>
          <w:szCs w:val="16"/>
        </w:rPr>
        <w:drawing>
          <wp:inline distT="0" distB="0" distL="0" distR="0" wp14:anchorId="7A5D9A7C" wp14:editId="73FC756A">
            <wp:extent cx="307340" cy="307340"/>
            <wp:effectExtent l="0" t="0" r="0" b="0"/>
            <wp:docPr id="257" name="Рисунок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Pr>
          <w:b/>
          <w:bCs/>
          <w:sz w:val="16"/>
          <w:szCs w:val="16"/>
        </w:rPr>
        <w:t xml:space="preserve"> </w:t>
      </w:r>
      <w:r>
        <w:rPr>
          <w:b/>
          <w:bCs/>
        </w:rPr>
        <w:t>Печать</w:t>
      </w:r>
      <w:r>
        <w:t>, конфигурирование формы и формирование запроса на выборку данных происходит автоматически.</w:t>
      </w:r>
    </w:p>
    <w:p w:rsidR="00616FB3" w:rsidRDefault="00616FB3" w:rsidP="00616FB3">
      <w:pPr>
        <w:autoSpaceDE w:val="0"/>
        <w:autoSpaceDN w:val="0"/>
        <w:adjustRightInd w:val="0"/>
        <w:ind w:firstLine="709"/>
      </w:pPr>
      <w:r>
        <w:t xml:space="preserve">В качестве принимаемых данных  может выступать информация, предоставляемая Центральным Банком РФ, бухгалтерская база данных объекта контроля, файл формата Microsoft Excel с исходными данными (например, справочник)  и т.п. </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lang w:val="en-US"/>
        </w:rPr>
      </w:pPr>
      <w:r>
        <w:rPr>
          <w:b/>
          <w:noProof/>
          <w:sz w:val="16"/>
          <w:szCs w:val="16"/>
        </w:rPr>
        <w:lastRenderedPageBreak/>
        <w:drawing>
          <wp:inline distT="0" distB="0" distL="0" distR="0" wp14:anchorId="373152C7" wp14:editId="7A416C17">
            <wp:extent cx="5939790" cy="4857115"/>
            <wp:effectExtent l="0" t="0" r="3810" b="635"/>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939790" cy="4857115"/>
                    </a:xfrm>
                    <a:prstGeom prst="rect">
                      <a:avLst/>
                    </a:prstGeom>
                    <a:noFill/>
                    <a:ln>
                      <a:noFill/>
                    </a:ln>
                  </pic:spPr>
                </pic:pic>
              </a:graphicData>
            </a:graphic>
          </wp:inline>
        </w:drawing>
      </w:r>
    </w:p>
    <w:p w:rsidR="00616FB3" w:rsidRPr="00ED02A7" w:rsidRDefault="00616FB3" w:rsidP="00616FB3">
      <w:pPr>
        <w:pStyle w:val="affffff3"/>
        <w:spacing w:before="240" w:after="240"/>
        <w:jc w:val="center"/>
      </w:pPr>
      <w:r>
        <w:t xml:space="preserve">Рисунок </w:t>
      </w:r>
      <w:fldSimple w:instr=" SEQ Рисунок \* ARABIC ">
        <w:r w:rsidR="009A7954">
          <w:rPr>
            <w:noProof/>
          </w:rPr>
          <w:t>51</w:t>
        </w:r>
      </w:fldSimple>
      <w:r>
        <w:t>. Настройка приема данных</w:t>
      </w:r>
    </w:p>
    <w:p w:rsidR="00616FB3" w:rsidRDefault="00616FB3" w:rsidP="00616FB3">
      <w:pPr>
        <w:autoSpaceDE w:val="0"/>
        <w:autoSpaceDN w:val="0"/>
        <w:adjustRightInd w:val="0"/>
        <w:ind w:firstLine="709"/>
      </w:pPr>
      <w:r>
        <w:t xml:space="preserve">В  параметре </w:t>
      </w:r>
      <w:r>
        <w:rPr>
          <w:b/>
          <w:bCs/>
        </w:rPr>
        <w:t>Источник данных</w:t>
      </w:r>
      <w:r>
        <w:t xml:space="preserve"> необходимо выбрать тип источника данных из раскрывающегося списка. </w:t>
      </w:r>
    </w:p>
    <w:p w:rsidR="00616FB3" w:rsidRDefault="00616FB3" w:rsidP="00616FB3">
      <w:pPr>
        <w:autoSpaceDE w:val="0"/>
        <w:autoSpaceDN w:val="0"/>
        <w:adjustRightInd w:val="0"/>
        <w:ind w:firstLine="709"/>
      </w:pPr>
      <w:r>
        <w:t xml:space="preserve">В параметре </w:t>
      </w:r>
      <w:r>
        <w:rPr>
          <w:b/>
          <w:bCs/>
        </w:rPr>
        <w:t xml:space="preserve">Вид приема </w:t>
      </w:r>
      <w:r>
        <w:t xml:space="preserve">необходимо выбрать одно из значений: </w:t>
      </w:r>
      <w:r w:rsidR="00F83A63">
        <w:rPr>
          <w:b/>
        </w:rPr>
        <w:t>«</w:t>
      </w:r>
      <w:r w:rsidRPr="00897D37">
        <w:rPr>
          <w:b/>
        </w:rPr>
        <w:t>Вариант</w:t>
      </w:r>
      <w:r w:rsidR="00F83A63">
        <w:rPr>
          <w:b/>
        </w:rPr>
        <w:t>»</w:t>
      </w:r>
      <w:r>
        <w:t xml:space="preserve">, </w:t>
      </w:r>
      <w:r w:rsidR="00F83A63">
        <w:rPr>
          <w:b/>
        </w:rPr>
        <w:t>«</w:t>
      </w:r>
      <w:r w:rsidRPr="00897D37">
        <w:rPr>
          <w:b/>
        </w:rPr>
        <w:t>Информация о нарушениях</w:t>
      </w:r>
      <w:r w:rsidR="00F83A63">
        <w:rPr>
          <w:b/>
        </w:rPr>
        <w:t>»</w:t>
      </w:r>
      <w:r>
        <w:t xml:space="preserve">, </w:t>
      </w:r>
      <w:r w:rsidR="00F83A63">
        <w:rPr>
          <w:b/>
        </w:rPr>
        <w:t>«</w:t>
      </w:r>
      <w:r w:rsidRPr="00897D37">
        <w:rPr>
          <w:b/>
        </w:rPr>
        <w:t>Справочники</w:t>
      </w:r>
      <w:r w:rsidR="00F83A63">
        <w:rPr>
          <w:b/>
        </w:rPr>
        <w:t>»</w:t>
      </w:r>
      <w:r>
        <w:t xml:space="preserve">, </w:t>
      </w:r>
      <w:r w:rsidR="00F83A63">
        <w:rPr>
          <w:b/>
        </w:rPr>
        <w:t>«</w:t>
      </w:r>
      <w:r w:rsidRPr="00897D37">
        <w:rPr>
          <w:b/>
        </w:rPr>
        <w:t>Мероприятия</w:t>
      </w:r>
      <w:r w:rsidR="00F83A63">
        <w:rPr>
          <w:b/>
        </w:rPr>
        <w:t>»</w:t>
      </w:r>
      <w:r>
        <w:t xml:space="preserve">, </w:t>
      </w:r>
      <w:r w:rsidR="00F83A63">
        <w:rPr>
          <w:b/>
        </w:rPr>
        <w:t>«</w:t>
      </w:r>
      <w:r w:rsidRPr="00897D37">
        <w:rPr>
          <w:b/>
        </w:rPr>
        <w:t>Планирование</w:t>
      </w:r>
      <w:r w:rsidR="00F83A63">
        <w:rPr>
          <w:b/>
        </w:rPr>
        <w:t>»</w:t>
      </w:r>
      <w:r>
        <w:t xml:space="preserve">, </w:t>
      </w:r>
      <w:r w:rsidR="00F83A63">
        <w:rPr>
          <w:b/>
        </w:rPr>
        <w:t>«</w:t>
      </w:r>
      <w:r w:rsidRPr="00897D37">
        <w:rPr>
          <w:b/>
        </w:rPr>
        <w:t>Финансирование</w:t>
      </w:r>
      <w:r w:rsidR="00F83A63">
        <w:rPr>
          <w:b/>
        </w:rPr>
        <w:t>»</w:t>
      </w:r>
      <w:r>
        <w:t>.</w:t>
      </w:r>
    </w:p>
    <w:p w:rsidR="00616FB3" w:rsidRDefault="00616FB3" w:rsidP="00616FB3">
      <w:pPr>
        <w:autoSpaceDE w:val="0"/>
        <w:autoSpaceDN w:val="0"/>
        <w:adjustRightInd w:val="0"/>
        <w:ind w:firstLine="709"/>
      </w:pPr>
      <w:r>
        <w:t xml:space="preserve">Если выбран тип источника данных </w:t>
      </w:r>
      <w:r w:rsidR="00F83A63">
        <w:rPr>
          <w:b/>
          <w:bCs/>
        </w:rPr>
        <w:t>«</w:t>
      </w:r>
      <w:r>
        <w:rPr>
          <w:b/>
          <w:bCs/>
        </w:rPr>
        <w:t>Excel</w:t>
      </w:r>
      <w:r w:rsidR="00F83A63">
        <w:rPr>
          <w:b/>
          <w:bCs/>
        </w:rPr>
        <w:t>»</w:t>
      </w:r>
      <w:r>
        <w:t xml:space="preserve">,  необходимо указать путь к файлу в поле </w:t>
      </w:r>
      <w:r>
        <w:rPr>
          <w:b/>
          <w:bCs/>
        </w:rPr>
        <w:t>Путь к файлу</w:t>
      </w:r>
      <w:r>
        <w:t xml:space="preserve">. </w:t>
      </w:r>
    </w:p>
    <w:p w:rsidR="00616FB3" w:rsidRDefault="00616FB3" w:rsidP="00616FB3">
      <w:pPr>
        <w:autoSpaceDE w:val="0"/>
        <w:autoSpaceDN w:val="0"/>
        <w:adjustRightInd w:val="0"/>
        <w:ind w:firstLine="709"/>
      </w:pPr>
      <w:r>
        <w:t xml:space="preserve">Для настройки  вида источника данных </w:t>
      </w:r>
      <w:r w:rsidR="00F83A63">
        <w:t>«</w:t>
      </w:r>
      <w:r>
        <w:t>Excel</w:t>
      </w:r>
      <w:r w:rsidR="00F83A63">
        <w:t>»</w:t>
      </w:r>
      <w:r>
        <w:t xml:space="preserve"> предназначена кнопка </w:t>
      </w:r>
      <w:r>
        <w:rPr>
          <w:b/>
          <w:bCs/>
        </w:rPr>
        <w:t>Настройки</w:t>
      </w:r>
      <w:r>
        <w:t xml:space="preserve"> справа от поля </w:t>
      </w:r>
      <w:r>
        <w:rPr>
          <w:b/>
          <w:bCs/>
        </w:rPr>
        <w:t xml:space="preserve">Путь к файлу, </w:t>
      </w:r>
      <w:r>
        <w:t xml:space="preserve">при нажатии которой открывается окно </w:t>
      </w:r>
      <w:r>
        <w:rPr>
          <w:b/>
          <w:bCs/>
        </w:rPr>
        <w:t>Настройка источника данных</w:t>
      </w:r>
      <w:r>
        <w:t xml:space="preserve">, в котором расположены параметры настройки и отображается содержимое Excel – файла, указанного в параметре </w:t>
      </w:r>
      <w:r>
        <w:rPr>
          <w:b/>
          <w:bCs/>
        </w:rPr>
        <w:t>Путь к файлу</w:t>
      </w:r>
      <w:r>
        <w:t xml:space="preserve">. </w:t>
      </w:r>
    </w:p>
    <w:p w:rsidR="00616FB3" w:rsidRDefault="00616FB3" w:rsidP="00616FB3">
      <w:pPr>
        <w:autoSpaceDE w:val="0"/>
        <w:autoSpaceDN w:val="0"/>
        <w:adjustRightInd w:val="0"/>
        <w:ind w:firstLine="709"/>
      </w:pPr>
      <w:r>
        <w:t xml:space="preserve">Если отмечен параметр </w:t>
      </w:r>
      <w:r>
        <w:rPr>
          <w:b/>
          <w:bCs/>
        </w:rPr>
        <w:t>Данные с первой строки</w:t>
      </w:r>
      <w:r>
        <w:t xml:space="preserve">, то данные из файла принимаются с первой строки листа Microsoft Excel. В случае, если в принимаемом файле первая строка содержит заголовки,  параметр следует разметить. </w:t>
      </w:r>
    </w:p>
    <w:p w:rsidR="00616FB3" w:rsidRDefault="00616FB3" w:rsidP="00616FB3">
      <w:pPr>
        <w:autoSpaceDE w:val="0"/>
        <w:autoSpaceDN w:val="0"/>
        <w:adjustRightInd w:val="0"/>
        <w:ind w:firstLine="709"/>
      </w:pPr>
      <w:r>
        <w:t xml:space="preserve">Параметр </w:t>
      </w:r>
      <w:r>
        <w:rPr>
          <w:b/>
          <w:bCs/>
        </w:rPr>
        <w:t>Диапазон строк</w:t>
      </w:r>
      <w:r>
        <w:t xml:space="preserve"> позволяет задавать диапазон обрабатываемых строк в принимаемом файле. Если начальное и конечное значение диапазона равно нулю, то определение диапазона обрабатываемых строк происходит автоматически. Если конечное значение диапазона равно нулю, то определение конечного значение происходит автоматически. Если задано конечное значение диапазона, то обязательно необходимо задать начальное значение, которое больше нуля, но меньше конечного значения.</w:t>
      </w:r>
    </w:p>
    <w:p w:rsidR="00616FB3" w:rsidRDefault="00616FB3" w:rsidP="00616FB3">
      <w:pPr>
        <w:autoSpaceDE w:val="0"/>
        <w:autoSpaceDN w:val="0"/>
        <w:adjustRightInd w:val="0"/>
        <w:ind w:firstLine="709"/>
      </w:pPr>
      <w:r>
        <w:lastRenderedPageBreak/>
        <w:t xml:space="preserve">Параметр </w:t>
      </w:r>
      <w:r>
        <w:rPr>
          <w:b/>
          <w:bCs/>
        </w:rPr>
        <w:t>Диапазон столбцов</w:t>
      </w:r>
      <w:r>
        <w:t xml:space="preserve"> позволяет задавать диапазон обрабатываемых столбцов в принимаемом файле. Если начальное и конечное значение диапазона равно нулю, то определение диапазона обрабатываемых столбцов происходит автоматически. Если конечное значение  диапазона равно нулю, то определение конечного значения происходит автоматически. Если задано конечное значение диапазона, то обязательно необходимо задать начальное значение, которое больше нуля, но меньше конечного значения. Скрытые столбцы листа Microsoft Excel не обрабатываются.</w:t>
      </w:r>
    </w:p>
    <w:p w:rsidR="00616FB3" w:rsidRDefault="00616FB3" w:rsidP="00616FB3">
      <w:pPr>
        <w:autoSpaceDE w:val="0"/>
        <w:autoSpaceDN w:val="0"/>
        <w:adjustRightInd w:val="0"/>
        <w:ind w:firstLine="709"/>
      </w:pPr>
      <w:r>
        <w:t>Если файл Microsoft Excel содержит несколько листов, то данные каждого листа будут приниматься  в отдельную таблицу.</w:t>
      </w:r>
    </w:p>
    <w:p w:rsidR="00616FB3" w:rsidRDefault="00616FB3" w:rsidP="00616FB3">
      <w:pPr>
        <w:autoSpaceDE w:val="0"/>
        <w:autoSpaceDN w:val="0"/>
        <w:adjustRightInd w:val="0"/>
        <w:ind w:firstLine="709"/>
      </w:pPr>
      <w:r>
        <w:t>Например, файл c информацией о расходе ГСМ может содержать следующие листы</w:t>
      </w:r>
      <w:r w:rsidR="00577A03">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rPr>
      </w:pPr>
      <w:r>
        <w:rPr>
          <w:b/>
          <w:noProof/>
        </w:rPr>
        <w:drawing>
          <wp:inline distT="0" distB="0" distL="0" distR="0" wp14:anchorId="3ADC995B" wp14:editId="3BF3FA39">
            <wp:extent cx="3913505" cy="4045585"/>
            <wp:effectExtent l="0" t="0" r="0" b="0"/>
            <wp:docPr id="254" name="Рисунок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913505" cy="4045585"/>
                    </a:xfrm>
                    <a:prstGeom prst="rect">
                      <a:avLst/>
                    </a:prstGeom>
                    <a:noFill/>
                    <a:ln>
                      <a:noFill/>
                    </a:ln>
                  </pic:spPr>
                </pic:pic>
              </a:graphicData>
            </a:graphic>
          </wp:inline>
        </w:drawing>
      </w:r>
      <w:r>
        <w:rPr>
          <w:b/>
          <w:bCs/>
        </w:rPr>
        <w:t xml:space="preserve"> </w:t>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52</w:t>
        </w:r>
      </w:fldSimple>
      <w:r>
        <w:t xml:space="preserve">. Пример файла Microsoft Excel лист </w:t>
      </w:r>
      <w:r w:rsidR="00F83A63">
        <w:t>«</w:t>
      </w:r>
      <w:r>
        <w:t>Расход</w:t>
      </w:r>
      <w:r w:rsidR="00F83A63">
        <w:t>»</w:t>
      </w:r>
    </w:p>
    <w:p w:rsidR="00616FB3" w:rsidRDefault="00616FB3" w:rsidP="00616FB3">
      <w:pPr>
        <w:autoSpaceDE w:val="0"/>
        <w:autoSpaceDN w:val="0"/>
        <w:adjustRightInd w:val="0"/>
        <w:jc w:val="center"/>
        <w:rPr>
          <w:b/>
          <w:bCs/>
        </w:rPr>
      </w:pPr>
      <w:r>
        <w:rPr>
          <w:b/>
          <w:noProof/>
        </w:rPr>
        <w:drawing>
          <wp:inline distT="0" distB="0" distL="0" distR="0" wp14:anchorId="19D31F19" wp14:editId="535CB302">
            <wp:extent cx="3913505" cy="621665"/>
            <wp:effectExtent l="0" t="0" r="0" b="6985"/>
            <wp:docPr id="253" name="Рисунок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913505" cy="621665"/>
                    </a:xfrm>
                    <a:prstGeom prst="rect">
                      <a:avLst/>
                    </a:prstGeom>
                    <a:noFill/>
                    <a:ln>
                      <a:noFill/>
                    </a:ln>
                  </pic:spPr>
                </pic:pic>
              </a:graphicData>
            </a:graphic>
          </wp:inline>
        </w:drawing>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53</w:t>
        </w:r>
      </w:fldSimple>
      <w:r>
        <w:t xml:space="preserve">. Пример файла Microsoft Excel лист </w:t>
      </w:r>
      <w:r w:rsidR="00F83A63">
        <w:t>«</w:t>
      </w:r>
      <w:r>
        <w:t>Сезон</w:t>
      </w:r>
      <w:r w:rsidR="00F83A63">
        <w:t>»</w:t>
      </w:r>
    </w:p>
    <w:p w:rsidR="00616FB3" w:rsidRDefault="00616FB3" w:rsidP="00616FB3">
      <w:pPr>
        <w:autoSpaceDE w:val="0"/>
        <w:autoSpaceDN w:val="0"/>
        <w:adjustRightInd w:val="0"/>
        <w:jc w:val="center"/>
        <w:rPr>
          <w:b/>
          <w:bCs/>
        </w:rPr>
      </w:pPr>
    </w:p>
    <w:p w:rsidR="00616FB3" w:rsidRDefault="00616FB3" w:rsidP="00616FB3">
      <w:pPr>
        <w:autoSpaceDE w:val="0"/>
        <w:autoSpaceDN w:val="0"/>
        <w:adjustRightInd w:val="0"/>
        <w:jc w:val="center"/>
      </w:pPr>
    </w:p>
    <w:p w:rsidR="00616FB3" w:rsidRDefault="00616FB3" w:rsidP="00616FB3">
      <w:pPr>
        <w:autoSpaceDE w:val="0"/>
        <w:autoSpaceDN w:val="0"/>
        <w:adjustRightInd w:val="0"/>
        <w:jc w:val="center"/>
        <w:rPr>
          <w:b/>
          <w:bCs/>
        </w:rPr>
      </w:pPr>
      <w:r>
        <w:rPr>
          <w:b/>
          <w:noProof/>
        </w:rPr>
        <w:lastRenderedPageBreak/>
        <w:drawing>
          <wp:inline distT="0" distB="0" distL="0" distR="0" wp14:anchorId="264C4505" wp14:editId="57009CDE">
            <wp:extent cx="3913505" cy="1294765"/>
            <wp:effectExtent l="0" t="0" r="0" b="635"/>
            <wp:docPr id="252"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913505" cy="1294765"/>
                    </a:xfrm>
                    <a:prstGeom prst="rect">
                      <a:avLst/>
                    </a:prstGeom>
                    <a:noFill/>
                    <a:ln>
                      <a:noFill/>
                    </a:ln>
                  </pic:spPr>
                </pic:pic>
              </a:graphicData>
            </a:graphic>
          </wp:inline>
        </w:drawing>
      </w:r>
    </w:p>
    <w:p w:rsidR="00616FB3" w:rsidRPr="00314491" w:rsidRDefault="00616FB3" w:rsidP="00616FB3">
      <w:pPr>
        <w:pStyle w:val="affffff3"/>
        <w:spacing w:before="240" w:after="240" w:line="480" w:lineRule="auto"/>
        <w:jc w:val="center"/>
      </w:pPr>
      <w:r>
        <w:t xml:space="preserve">Рисунок </w:t>
      </w:r>
      <w:fldSimple w:instr=" SEQ Рисунок \* ARABIC ">
        <w:r w:rsidR="009A7954">
          <w:rPr>
            <w:noProof/>
          </w:rPr>
          <w:t>54</w:t>
        </w:r>
      </w:fldSimple>
      <w:r>
        <w:t xml:space="preserve">. Пример файла Microsoft Excel лист </w:t>
      </w:r>
      <w:r w:rsidR="00F83A63">
        <w:t>«</w:t>
      </w:r>
      <w:r>
        <w:t>Марка</w:t>
      </w:r>
      <w:r w:rsidR="00F83A63">
        <w:t>»</w:t>
      </w:r>
    </w:p>
    <w:p w:rsidR="00616FB3" w:rsidRDefault="00616FB3" w:rsidP="00616FB3">
      <w:pPr>
        <w:autoSpaceDE w:val="0"/>
        <w:autoSpaceDN w:val="0"/>
        <w:adjustRightInd w:val="0"/>
        <w:jc w:val="center"/>
        <w:rPr>
          <w:b/>
          <w:bCs/>
        </w:rPr>
      </w:pPr>
      <w:r>
        <w:rPr>
          <w:b/>
          <w:noProof/>
        </w:rPr>
        <w:drawing>
          <wp:inline distT="0" distB="0" distL="0" distR="0" wp14:anchorId="4D8ED880" wp14:editId="7C1476E5">
            <wp:extent cx="3913505" cy="2048510"/>
            <wp:effectExtent l="0" t="0" r="0" b="8890"/>
            <wp:docPr id="251" name="Рисунок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3913505" cy="2048510"/>
                    </a:xfrm>
                    <a:prstGeom prst="rect">
                      <a:avLst/>
                    </a:prstGeom>
                    <a:noFill/>
                    <a:ln>
                      <a:noFill/>
                    </a:ln>
                  </pic:spPr>
                </pic:pic>
              </a:graphicData>
            </a:graphic>
          </wp:inline>
        </w:drawing>
      </w:r>
    </w:p>
    <w:p w:rsidR="00616FB3" w:rsidRPr="00ED02A7" w:rsidRDefault="00616FB3" w:rsidP="00616FB3">
      <w:pPr>
        <w:pStyle w:val="affffff3"/>
        <w:spacing w:before="240" w:after="240" w:line="480" w:lineRule="auto"/>
        <w:jc w:val="center"/>
      </w:pPr>
      <w:r>
        <w:t xml:space="preserve">Рисунок </w:t>
      </w:r>
      <w:fldSimple w:instr=" SEQ Рисунок \* ARABIC ">
        <w:r w:rsidR="009A7954">
          <w:rPr>
            <w:noProof/>
          </w:rPr>
          <w:t>55</w:t>
        </w:r>
      </w:fldSimple>
      <w:r>
        <w:t xml:space="preserve">. Пример файла Microsoft Excel лист </w:t>
      </w:r>
      <w:r w:rsidR="00F83A63">
        <w:t>«</w:t>
      </w:r>
      <w:r>
        <w:t>Цена</w:t>
      </w:r>
      <w:r w:rsidR="00F83A63">
        <w:t>»</w:t>
      </w:r>
    </w:p>
    <w:p w:rsidR="00616FB3" w:rsidRDefault="00616FB3" w:rsidP="00616FB3">
      <w:pPr>
        <w:autoSpaceDE w:val="0"/>
        <w:autoSpaceDN w:val="0"/>
        <w:adjustRightInd w:val="0"/>
        <w:ind w:firstLine="709"/>
      </w:pPr>
      <w:r>
        <w:t xml:space="preserve">Если выбран тип источника данных </w:t>
      </w:r>
      <w:r w:rsidR="00F83A63">
        <w:rPr>
          <w:b/>
          <w:bCs/>
        </w:rPr>
        <w:t>«</w:t>
      </w:r>
      <w:r>
        <w:rPr>
          <w:b/>
          <w:bCs/>
        </w:rPr>
        <w:t>1С7</w:t>
      </w:r>
      <w:r w:rsidR="00F83A63">
        <w:rPr>
          <w:b/>
          <w:bCs/>
        </w:rPr>
        <w:t>»</w:t>
      </w:r>
      <w:r>
        <w:t xml:space="preserve">, то  данные импортируются из </w:t>
      </w:r>
      <w:r w:rsidR="00357717">
        <w:t>ПК</w:t>
      </w:r>
      <w:r>
        <w:t xml:space="preserve"> </w:t>
      </w:r>
      <w:r w:rsidR="00F83A63">
        <w:t>«</w:t>
      </w:r>
      <w:r>
        <w:t>1С: Бухгалтерия</w:t>
      </w:r>
      <w:r w:rsidR="00F83A63">
        <w:t>»</w:t>
      </w:r>
      <w:r>
        <w:t xml:space="preserve">. В  параметре  </w:t>
      </w:r>
      <w:r>
        <w:rPr>
          <w:b/>
          <w:bCs/>
        </w:rPr>
        <w:t>Путь к базе данных 1С</w:t>
      </w:r>
      <w:r>
        <w:t xml:space="preserve"> необходимо указать путь к базе данных </w:t>
      </w:r>
      <w:r w:rsidR="00357717">
        <w:t>ПК</w:t>
      </w:r>
      <w:r>
        <w:t xml:space="preserve"> </w:t>
      </w:r>
      <w:r w:rsidR="00F83A63">
        <w:t>«</w:t>
      </w:r>
      <w:r>
        <w:t>1С: Бухгалтерия</w:t>
      </w:r>
      <w:r w:rsidR="00F83A63">
        <w:t>»</w:t>
      </w:r>
      <w:r>
        <w:t>.</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38222B93" wp14:editId="11EE6DF6">
            <wp:extent cx="5852160" cy="1572895"/>
            <wp:effectExtent l="0" t="0" r="0" b="8255"/>
            <wp:docPr id="250" name="Рисунок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8"/>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852160" cy="1572895"/>
                    </a:xfrm>
                    <a:prstGeom prst="rect">
                      <a:avLst/>
                    </a:prstGeom>
                    <a:noFill/>
                    <a:ln>
                      <a:noFill/>
                    </a:ln>
                  </pic:spPr>
                </pic:pic>
              </a:graphicData>
            </a:graphic>
          </wp:inline>
        </w:drawing>
      </w:r>
    </w:p>
    <w:p w:rsidR="00616FB3" w:rsidRPr="00ED02A7" w:rsidRDefault="00616FB3" w:rsidP="00616FB3">
      <w:pPr>
        <w:pStyle w:val="affffff3"/>
        <w:spacing w:before="240" w:after="240"/>
        <w:jc w:val="center"/>
      </w:pPr>
      <w:r>
        <w:t xml:space="preserve">Рисунок </w:t>
      </w:r>
      <w:fldSimple w:instr=" SEQ Рисунок \* ARABIC ">
        <w:r w:rsidR="009A7954">
          <w:rPr>
            <w:noProof/>
          </w:rPr>
          <w:t>56</w:t>
        </w:r>
      </w:fldSimple>
      <w:r>
        <w:t xml:space="preserve">. Прием из </w:t>
      </w:r>
      <w:r w:rsidR="00F83A63">
        <w:t>«</w:t>
      </w:r>
      <w:r>
        <w:t>1С: Бухгалтерия</w:t>
      </w:r>
      <w:r w:rsidR="00F83A63">
        <w:t>»</w:t>
      </w:r>
    </w:p>
    <w:p w:rsidR="00616FB3" w:rsidRDefault="00616FB3" w:rsidP="00616FB3">
      <w:pPr>
        <w:autoSpaceDE w:val="0"/>
        <w:autoSpaceDN w:val="0"/>
        <w:adjustRightInd w:val="0"/>
        <w:ind w:firstLine="709"/>
      </w:pPr>
      <w:r>
        <w:t xml:space="preserve">Если выбран тип источника данных </w:t>
      </w:r>
      <w:r w:rsidR="00F83A63">
        <w:rPr>
          <w:b/>
          <w:bCs/>
        </w:rPr>
        <w:t>«</w:t>
      </w:r>
      <w:r>
        <w:rPr>
          <w:b/>
          <w:bCs/>
        </w:rPr>
        <w:t>DBF</w:t>
      </w:r>
      <w:r w:rsidR="00F83A63">
        <w:rPr>
          <w:b/>
          <w:bCs/>
        </w:rPr>
        <w:t>»</w:t>
      </w:r>
      <w:r>
        <w:rPr>
          <w:b/>
          <w:bCs/>
        </w:rPr>
        <w:t>,</w:t>
      </w:r>
      <w:r>
        <w:t xml:space="preserve"> то данные импортируются из файлов табличного формата DBF.</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02FD3BC1" wp14:editId="47EA163B">
            <wp:extent cx="5829935" cy="1616710"/>
            <wp:effectExtent l="0" t="0" r="0" b="254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829935" cy="1616710"/>
                    </a:xfrm>
                    <a:prstGeom prst="rect">
                      <a:avLst/>
                    </a:prstGeom>
                    <a:noFill/>
                    <a:ln>
                      <a:noFill/>
                    </a:ln>
                  </pic:spPr>
                </pic:pic>
              </a:graphicData>
            </a:graphic>
          </wp:inline>
        </w:drawing>
      </w:r>
    </w:p>
    <w:p w:rsidR="00616FB3" w:rsidRPr="00897D37" w:rsidRDefault="00616FB3" w:rsidP="00616FB3">
      <w:pPr>
        <w:pStyle w:val="affffff3"/>
        <w:spacing w:before="240" w:after="240"/>
        <w:jc w:val="center"/>
      </w:pPr>
      <w:r>
        <w:t xml:space="preserve">Рисунок </w:t>
      </w:r>
      <w:fldSimple w:instr=" SEQ Рисунок \* ARABIC ">
        <w:r w:rsidR="009A7954">
          <w:rPr>
            <w:noProof/>
          </w:rPr>
          <w:t>57</w:t>
        </w:r>
      </w:fldSimple>
      <w:r>
        <w:t xml:space="preserve">. Прием из </w:t>
      </w:r>
      <w:r>
        <w:rPr>
          <w:lang w:val="en-US"/>
        </w:rPr>
        <w:t>DBF</w:t>
      </w:r>
    </w:p>
    <w:p w:rsidR="00616FB3" w:rsidRDefault="00616FB3" w:rsidP="00616FB3">
      <w:pPr>
        <w:autoSpaceDE w:val="0"/>
        <w:autoSpaceDN w:val="0"/>
        <w:adjustRightInd w:val="0"/>
        <w:ind w:firstLine="709"/>
      </w:pPr>
      <w:r>
        <w:t xml:space="preserve">Если выбран параметр приема </w:t>
      </w:r>
      <w:r>
        <w:rPr>
          <w:b/>
          <w:bCs/>
        </w:rPr>
        <w:t>Файл</w:t>
      </w:r>
      <w:r>
        <w:t xml:space="preserve"> необходимо указать путь непосредственно к файлу *.DBF, при этом принимается только одна таблица. Если выбран параметр приема </w:t>
      </w:r>
      <w:r>
        <w:rPr>
          <w:b/>
          <w:bCs/>
        </w:rPr>
        <w:t>Папка</w:t>
      </w:r>
      <w:r>
        <w:t xml:space="preserve"> необходимо указать путь к папке, содержащей файлы *.DBF, при этом принимается столько таблиц, сколько файлов *.DBF в папке.</w:t>
      </w:r>
    </w:p>
    <w:p w:rsidR="00616FB3" w:rsidRDefault="00616FB3" w:rsidP="00616FB3">
      <w:pPr>
        <w:autoSpaceDE w:val="0"/>
        <w:autoSpaceDN w:val="0"/>
        <w:adjustRightInd w:val="0"/>
        <w:ind w:firstLine="709"/>
      </w:pPr>
      <w:r>
        <w:t xml:space="preserve">Если выбран тип источника данных </w:t>
      </w:r>
      <w:r w:rsidR="00F83A63">
        <w:rPr>
          <w:b/>
          <w:bCs/>
        </w:rPr>
        <w:t>«</w:t>
      </w:r>
      <w:r>
        <w:rPr>
          <w:b/>
          <w:bCs/>
        </w:rPr>
        <w:t>SQL Server</w:t>
      </w:r>
      <w:r w:rsidR="00F83A63">
        <w:rPr>
          <w:b/>
          <w:bCs/>
        </w:rPr>
        <w:t>»</w:t>
      </w:r>
      <w:r>
        <w:t xml:space="preserve">, то данные импортируются из баз данных СУБД </w:t>
      </w:r>
      <w:r w:rsidR="00F83A63">
        <w:t>«</w:t>
      </w:r>
      <w:r>
        <w:t>SQL Server</w:t>
      </w:r>
      <w:r w:rsidR="00F83A63">
        <w:t>»</w:t>
      </w:r>
      <w:r>
        <w:t xml:space="preserve">. Далее во вкладке настроек подключения необходимо указать сервер базы данных, наименование базы данных, пользователя и пароль. Например, если импортируются данные для справочника </w:t>
      </w:r>
      <w:r w:rsidR="00F83A63">
        <w:t>«</w:t>
      </w:r>
      <w:r w:rsidRPr="00314491">
        <w:rPr>
          <w:b/>
        </w:rPr>
        <w:t>Подразделения</w:t>
      </w:r>
      <w:r w:rsidR="00F83A63">
        <w:t>»</w:t>
      </w:r>
      <w:r w:rsidR="00577A03">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7A63BB56" wp14:editId="5F16C448">
            <wp:extent cx="5886450" cy="4429626"/>
            <wp:effectExtent l="0" t="0" r="0" b="9525"/>
            <wp:docPr id="248" name="Рисунок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889797" cy="4432145"/>
                    </a:xfrm>
                    <a:prstGeom prst="rect">
                      <a:avLst/>
                    </a:prstGeom>
                    <a:noFill/>
                    <a:ln>
                      <a:noFill/>
                    </a:ln>
                  </pic:spPr>
                </pic:pic>
              </a:graphicData>
            </a:graphic>
          </wp:inline>
        </w:drawing>
      </w:r>
    </w:p>
    <w:p w:rsidR="00616FB3" w:rsidRPr="0096441C" w:rsidRDefault="00616FB3" w:rsidP="00616FB3">
      <w:pPr>
        <w:pStyle w:val="affffff3"/>
        <w:spacing w:before="240" w:after="240"/>
        <w:jc w:val="center"/>
      </w:pPr>
      <w:r>
        <w:t xml:space="preserve">Рисунок </w:t>
      </w:r>
      <w:fldSimple w:instr=" SEQ Рисунок \* ARABIC ">
        <w:r w:rsidR="009A7954">
          <w:rPr>
            <w:noProof/>
          </w:rPr>
          <w:t>58</w:t>
        </w:r>
      </w:fldSimple>
      <w:r>
        <w:t xml:space="preserve">. Прием из </w:t>
      </w:r>
      <w:r w:rsidRPr="0096441C">
        <w:t>SQL Server</w:t>
      </w:r>
    </w:p>
    <w:p w:rsidR="00616FB3" w:rsidRDefault="00616FB3" w:rsidP="00616FB3">
      <w:pPr>
        <w:jc w:val="left"/>
        <w:rPr>
          <w:b/>
          <w:bCs/>
          <w:sz w:val="16"/>
          <w:szCs w:val="16"/>
        </w:rPr>
      </w:pPr>
    </w:p>
    <w:p w:rsidR="00616FB3" w:rsidRDefault="00616FB3" w:rsidP="00616FB3">
      <w:pPr>
        <w:autoSpaceDE w:val="0"/>
        <w:autoSpaceDN w:val="0"/>
        <w:adjustRightInd w:val="0"/>
        <w:ind w:firstLine="709"/>
      </w:pPr>
      <w:r>
        <w:lastRenderedPageBreak/>
        <w:t xml:space="preserve">Если выбран тип источника данных </w:t>
      </w:r>
      <w:r w:rsidR="00F83A63">
        <w:rPr>
          <w:b/>
          <w:bCs/>
        </w:rPr>
        <w:t>«</w:t>
      </w:r>
      <w:r>
        <w:rPr>
          <w:b/>
          <w:bCs/>
        </w:rPr>
        <w:t>XML</w:t>
      </w:r>
      <w:r w:rsidR="00F83A63">
        <w:rPr>
          <w:b/>
          <w:bCs/>
        </w:rPr>
        <w:t>»</w:t>
      </w:r>
      <w:r>
        <w:t xml:space="preserve">, то данные импортируются из XML-файлов. В параметре </w:t>
      </w:r>
      <w:r>
        <w:rPr>
          <w:b/>
          <w:bCs/>
        </w:rPr>
        <w:t xml:space="preserve">Путь к файлу </w:t>
      </w:r>
      <w:r>
        <w:t xml:space="preserve">необходимо указать путь к файлу *.XML. Например, если импортируются данные для справочника </w:t>
      </w:r>
      <w:r w:rsidR="00F83A63">
        <w:rPr>
          <w:b/>
        </w:rPr>
        <w:t>«</w:t>
      </w:r>
      <w:r w:rsidRPr="0096441C">
        <w:rPr>
          <w:b/>
        </w:rPr>
        <w:t>Подразделения</w:t>
      </w:r>
      <w:r w:rsidR="00F83A63">
        <w:rPr>
          <w:b/>
        </w:rPr>
        <w:t>»</w:t>
      </w:r>
      <w:r w:rsidR="00577A03">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0774E988" wp14:editId="2B2FC50C">
            <wp:extent cx="5939790" cy="4257675"/>
            <wp:effectExtent l="0" t="0" r="3810" b="9525"/>
            <wp:docPr id="246" name="Рисунок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39790" cy="4257675"/>
                    </a:xfrm>
                    <a:prstGeom prst="rect">
                      <a:avLst/>
                    </a:prstGeom>
                    <a:noFill/>
                    <a:ln>
                      <a:noFill/>
                    </a:ln>
                  </pic:spPr>
                </pic:pic>
              </a:graphicData>
            </a:graphic>
          </wp:inline>
        </w:drawing>
      </w:r>
    </w:p>
    <w:p w:rsidR="00616FB3" w:rsidRPr="0096441C" w:rsidRDefault="00616FB3" w:rsidP="00616FB3">
      <w:pPr>
        <w:pStyle w:val="affffff3"/>
        <w:spacing w:before="240" w:after="240"/>
        <w:jc w:val="center"/>
      </w:pPr>
      <w:r>
        <w:t xml:space="preserve">Рисунок </w:t>
      </w:r>
      <w:fldSimple w:instr=" SEQ Рисунок \* ARABIC ">
        <w:r w:rsidR="009A7954">
          <w:rPr>
            <w:noProof/>
          </w:rPr>
          <w:t>59</w:t>
        </w:r>
      </w:fldSimple>
      <w:r>
        <w:t xml:space="preserve">. Прием из </w:t>
      </w:r>
      <w:r>
        <w:rPr>
          <w:lang w:val="en-US"/>
        </w:rPr>
        <w:t>XML</w:t>
      </w:r>
    </w:p>
    <w:p w:rsidR="00616FB3" w:rsidRDefault="00616FB3" w:rsidP="00616FB3">
      <w:pPr>
        <w:autoSpaceDE w:val="0"/>
        <w:autoSpaceDN w:val="0"/>
        <w:adjustRightInd w:val="0"/>
        <w:ind w:firstLine="709"/>
      </w:pPr>
      <w:r>
        <w:t xml:space="preserve">Если выбран тип источника данных </w:t>
      </w:r>
      <w:r w:rsidR="00F83A63">
        <w:rPr>
          <w:b/>
          <w:bCs/>
        </w:rPr>
        <w:t>«</w:t>
      </w:r>
      <w:r>
        <w:rPr>
          <w:b/>
          <w:bCs/>
        </w:rPr>
        <w:t>Файл</w:t>
      </w:r>
      <w:r w:rsidR="00F83A63">
        <w:rPr>
          <w:b/>
          <w:bCs/>
        </w:rPr>
        <w:t>»</w:t>
      </w:r>
      <w:r>
        <w:t xml:space="preserve">, то данные импортируются из структурированных файлов (например, выгрузки из казначейства). В параметре </w:t>
      </w:r>
      <w:r>
        <w:rPr>
          <w:b/>
          <w:bCs/>
        </w:rPr>
        <w:t xml:space="preserve">Путь к файлу </w:t>
      </w:r>
      <w:r>
        <w:t>необходимо указать путь к структурированному файлу. Кроме того, есть возможность выбрать несколько структурированных файлов, при этом они должны иметь одинаковый формат.</w:t>
      </w:r>
    </w:p>
    <w:p w:rsidR="00616FB3" w:rsidRDefault="00616FB3" w:rsidP="00616FB3">
      <w:pPr>
        <w:autoSpaceDE w:val="0"/>
        <w:autoSpaceDN w:val="0"/>
        <w:adjustRightInd w:val="0"/>
        <w:ind w:firstLine="709"/>
      </w:pPr>
      <w:r>
        <w:t xml:space="preserve">Обязательный для заполнения параметр </w:t>
      </w:r>
      <w:r>
        <w:rPr>
          <w:b/>
          <w:bCs/>
        </w:rPr>
        <w:t>Вид справочника/Вид информации</w:t>
      </w:r>
      <w:r>
        <w:t xml:space="preserve"> позволяет сопоставить вид принимаемых данных с соответствующим справочников либо с записью справочника </w:t>
      </w:r>
      <w:r w:rsidR="00F83A63">
        <w:rPr>
          <w:b/>
        </w:rPr>
        <w:t>«</w:t>
      </w:r>
      <w:r>
        <w:rPr>
          <w:b/>
        </w:rPr>
        <w:t>Виды информации о нарушениях</w:t>
      </w:r>
      <w:r w:rsidR="00F83A63">
        <w:rPr>
          <w:b/>
        </w:rPr>
        <w:t>»</w:t>
      </w:r>
      <w:r w:rsidRPr="0096441C">
        <w:rPr>
          <w:b/>
        </w:rPr>
        <w:t>.</w:t>
      </w:r>
    </w:p>
    <w:p w:rsidR="00616FB3" w:rsidRDefault="00616FB3" w:rsidP="00616FB3">
      <w:pPr>
        <w:autoSpaceDE w:val="0"/>
        <w:autoSpaceDN w:val="0"/>
        <w:adjustRightInd w:val="0"/>
        <w:ind w:firstLine="709"/>
      </w:pPr>
      <w:r>
        <w:t xml:space="preserve">В параметрах </w:t>
      </w:r>
      <w:r>
        <w:rPr>
          <w:b/>
          <w:bCs/>
        </w:rPr>
        <w:t>Период</w:t>
      </w:r>
      <w:r>
        <w:t xml:space="preserve"> необходимо указать за какой период принимаются данные.</w:t>
      </w:r>
    </w:p>
    <w:p w:rsidR="00616FB3" w:rsidRDefault="00616FB3" w:rsidP="00616FB3">
      <w:pPr>
        <w:autoSpaceDE w:val="0"/>
        <w:autoSpaceDN w:val="0"/>
        <w:adjustRightInd w:val="0"/>
        <w:ind w:firstLine="709"/>
      </w:pPr>
      <w:r>
        <w:t xml:space="preserve">Отмеченный параметр </w:t>
      </w:r>
      <w:r>
        <w:rPr>
          <w:b/>
          <w:bCs/>
        </w:rPr>
        <w:t>Предварительный просмотр</w:t>
      </w:r>
      <w:r>
        <w:t xml:space="preserve"> позволяет просмотреть  принимаемые данные.</w:t>
      </w:r>
    </w:p>
    <w:p w:rsidR="00616FB3" w:rsidRDefault="00616FB3" w:rsidP="00616FB3">
      <w:pPr>
        <w:autoSpaceDE w:val="0"/>
        <w:autoSpaceDN w:val="0"/>
        <w:adjustRightInd w:val="0"/>
        <w:ind w:firstLine="709"/>
      </w:pPr>
      <w:r>
        <w:t xml:space="preserve">Если отмечен параметр </w:t>
      </w:r>
      <w:r>
        <w:rPr>
          <w:b/>
          <w:bCs/>
        </w:rPr>
        <w:t>Тест</w:t>
      </w:r>
      <w:r>
        <w:t>, то  прием будет выполнен в тестовом режиме с выводом протокола, но без сохранения принимаемых данных в базу.</w:t>
      </w:r>
    </w:p>
    <w:p w:rsidR="00616FB3" w:rsidRDefault="00616FB3" w:rsidP="00616FB3">
      <w:pPr>
        <w:autoSpaceDE w:val="0"/>
        <w:autoSpaceDN w:val="0"/>
        <w:adjustRightInd w:val="0"/>
        <w:ind w:firstLine="709"/>
      </w:pPr>
      <w:r>
        <w:t xml:space="preserve">Параметр </w:t>
      </w:r>
      <w:r>
        <w:rPr>
          <w:b/>
          <w:bCs/>
        </w:rPr>
        <w:t>Вариант</w:t>
      </w:r>
      <w:r>
        <w:t xml:space="preserve"> позволяет сохранить выбранные параметры приема.</w:t>
      </w:r>
    </w:p>
    <w:p w:rsidR="00616FB3" w:rsidRDefault="00616FB3" w:rsidP="00616FB3">
      <w:pPr>
        <w:autoSpaceDE w:val="0"/>
        <w:autoSpaceDN w:val="0"/>
        <w:adjustRightInd w:val="0"/>
        <w:ind w:firstLine="709"/>
      </w:pPr>
      <w:r>
        <w:t xml:space="preserve">Кнопка </w:t>
      </w:r>
      <w:r>
        <w:rPr>
          <w:b/>
          <w:bCs/>
        </w:rPr>
        <w:t>[Пров. подключение]</w:t>
      </w:r>
      <w:r>
        <w:t xml:space="preserve"> позволяет проверить соединение с источником данных.</w:t>
      </w:r>
    </w:p>
    <w:p w:rsidR="00616FB3" w:rsidRDefault="00616FB3" w:rsidP="00616FB3">
      <w:pPr>
        <w:autoSpaceDE w:val="0"/>
        <w:autoSpaceDN w:val="0"/>
        <w:adjustRightInd w:val="0"/>
        <w:jc w:val="center"/>
        <w:rPr>
          <w:rFonts w:ascii="Arial" w:hAnsi="Arial" w:cs="Arial"/>
          <w:sz w:val="20"/>
          <w:szCs w:val="20"/>
        </w:rPr>
      </w:pPr>
    </w:p>
    <w:p w:rsidR="00616FB3" w:rsidRDefault="00616FB3" w:rsidP="00616FB3">
      <w:pPr>
        <w:autoSpaceDE w:val="0"/>
        <w:autoSpaceDN w:val="0"/>
        <w:adjustRightInd w:val="0"/>
        <w:jc w:val="center"/>
        <w:rPr>
          <w:rFonts w:ascii="Arial" w:hAnsi="Arial" w:cs="Arial"/>
          <w:sz w:val="20"/>
          <w:szCs w:val="20"/>
        </w:rPr>
      </w:pPr>
    </w:p>
    <w:p w:rsidR="00616FB3" w:rsidRDefault="00616FB3" w:rsidP="00616FB3">
      <w:pPr>
        <w:autoSpaceDE w:val="0"/>
        <w:autoSpaceDN w:val="0"/>
        <w:adjustRightInd w:val="0"/>
        <w:jc w:val="center"/>
        <w:rPr>
          <w:rFonts w:ascii="Arial" w:hAnsi="Arial" w:cs="Arial"/>
          <w:sz w:val="20"/>
          <w:szCs w:val="20"/>
        </w:rPr>
      </w:pPr>
    </w:p>
    <w:p w:rsidR="00616FB3" w:rsidRDefault="00616FB3" w:rsidP="00616FB3">
      <w:pPr>
        <w:autoSpaceDE w:val="0"/>
        <w:autoSpaceDN w:val="0"/>
        <w:adjustRightInd w:val="0"/>
        <w:jc w:val="center"/>
        <w:rPr>
          <w:rFonts w:ascii="Arial" w:hAnsi="Arial" w:cs="Arial"/>
          <w:sz w:val="20"/>
          <w:szCs w:val="20"/>
        </w:rPr>
      </w:pPr>
    </w:p>
    <w:p w:rsidR="00616FB3" w:rsidRDefault="00616FB3" w:rsidP="00616FB3">
      <w:pPr>
        <w:autoSpaceDE w:val="0"/>
        <w:autoSpaceDN w:val="0"/>
        <w:adjustRightInd w:val="0"/>
        <w:jc w:val="center"/>
        <w:rPr>
          <w:rFonts w:ascii="Arial" w:hAnsi="Arial" w:cs="Arial"/>
          <w:sz w:val="20"/>
          <w:szCs w:val="20"/>
        </w:rPr>
      </w:pPr>
    </w:p>
    <w:p w:rsidR="00616FB3" w:rsidRDefault="00616FB3" w:rsidP="00616FB3">
      <w:pPr>
        <w:autoSpaceDE w:val="0"/>
        <w:autoSpaceDN w:val="0"/>
        <w:adjustRightInd w:val="0"/>
        <w:jc w:val="center"/>
        <w:rPr>
          <w:rFonts w:ascii="Arial" w:hAnsi="Arial" w:cs="Arial"/>
          <w:sz w:val="20"/>
          <w:szCs w:val="20"/>
        </w:rPr>
      </w:pPr>
    </w:p>
    <w:p w:rsidR="00616FB3" w:rsidRDefault="00616FB3" w:rsidP="002C1F1E">
      <w:pPr>
        <w:autoSpaceDE w:val="0"/>
        <w:autoSpaceDN w:val="0"/>
        <w:adjustRightInd w:val="0"/>
        <w:spacing w:after="240"/>
        <w:ind w:firstLine="709"/>
        <w:rPr>
          <w:b/>
          <w:bCs/>
        </w:rPr>
      </w:pPr>
      <w:r>
        <w:rPr>
          <w:b/>
          <w:bCs/>
        </w:rPr>
        <w:lastRenderedPageBreak/>
        <w:t>Прием варианта</w:t>
      </w:r>
    </w:p>
    <w:p w:rsidR="00616FB3" w:rsidRDefault="00616FB3" w:rsidP="00616FB3">
      <w:pPr>
        <w:autoSpaceDE w:val="0"/>
        <w:autoSpaceDN w:val="0"/>
        <w:adjustRightInd w:val="0"/>
        <w:ind w:firstLine="709"/>
      </w:pPr>
      <w:r>
        <w:t>Чтобы принять выгруженный вариант, необходимо настроить форму приема следующим образом</w:t>
      </w:r>
      <w:r w:rsidR="00577A03">
        <w:t>.</w:t>
      </w:r>
      <w:r>
        <w:t xml:space="preserve"> </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62A73181" wp14:editId="4322FB07">
            <wp:extent cx="5939790" cy="3460115"/>
            <wp:effectExtent l="0" t="0" r="3810" b="6985"/>
            <wp:docPr id="232" name="Рисунок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939790" cy="3460115"/>
                    </a:xfrm>
                    <a:prstGeom prst="rect">
                      <a:avLst/>
                    </a:prstGeom>
                    <a:noFill/>
                    <a:ln>
                      <a:noFill/>
                    </a:ln>
                  </pic:spPr>
                </pic:pic>
              </a:graphicData>
            </a:graphic>
          </wp:inline>
        </w:drawing>
      </w:r>
    </w:p>
    <w:p w:rsidR="00616FB3" w:rsidRPr="0096441C" w:rsidRDefault="00616FB3" w:rsidP="00616FB3">
      <w:pPr>
        <w:pStyle w:val="affffff3"/>
        <w:spacing w:before="240" w:after="240"/>
        <w:jc w:val="center"/>
      </w:pPr>
      <w:r>
        <w:t xml:space="preserve">Рисунок </w:t>
      </w:r>
      <w:fldSimple w:instr=" SEQ Рисунок \* ARABIC ">
        <w:r w:rsidR="009A7954">
          <w:rPr>
            <w:noProof/>
          </w:rPr>
          <w:t>60</w:t>
        </w:r>
      </w:fldSimple>
      <w:r>
        <w:t>. Прием варианта</w:t>
      </w:r>
    </w:p>
    <w:p w:rsidR="00616FB3" w:rsidRDefault="00616FB3" w:rsidP="00616FB3">
      <w:pPr>
        <w:autoSpaceDE w:val="0"/>
        <w:autoSpaceDN w:val="0"/>
        <w:adjustRightInd w:val="0"/>
        <w:ind w:firstLine="709"/>
      </w:pPr>
      <w:r>
        <w:t xml:space="preserve">В параметре </w:t>
      </w:r>
      <w:r>
        <w:rPr>
          <w:b/>
          <w:bCs/>
        </w:rPr>
        <w:t>Источник данных</w:t>
      </w:r>
      <w:r>
        <w:t xml:space="preserve"> выбрать значение </w:t>
      </w:r>
      <w:r w:rsidR="00F83A63">
        <w:t>«</w:t>
      </w:r>
      <w:r>
        <w:t>XML</w:t>
      </w:r>
      <w:r w:rsidR="00F83A63">
        <w:t>»</w:t>
      </w:r>
      <w:r>
        <w:t>.</w:t>
      </w:r>
    </w:p>
    <w:p w:rsidR="00616FB3" w:rsidRDefault="00616FB3" w:rsidP="00616FB3">
      <w:pPr>
        <w:autoSpaceDE w:val="0"/>
        <w:autoSpaceDN w:val="0"/>
        <w:adjustRightInd w:val="0"/>
        <w:ind w:firstLine="709"/>
      </w:pPr>
      <w:r>
        <w:t xml:space="preserve">В параметре </w:t>
      </w:r>
      <w:r>
        <w:rPr>
          <w:b/>
          <w:bCs/>
        </w:rPr>
        <w:t>Вид приема</w:t>
      </w:r>
      <w:r>
        <w:t xml:space="preserve"> выбрать значение </w:t>
      </w:r>
      <w:r w:rsidR="00F83A63">
        <w:t>«</w:t>
      </w:r>
      <w:r>
        <w:t>Вариант</w:t>
      </w:r>
      <w:r w:rsidR="00F83A63">
        <w:t>»</w:t>
      </w:r>
      <w:r>
        <w:t>.</w:t>
      </w:r>
    </w:p>
    <w:p w:rsidR="00616FB3" w:rsidRDefault="00616FB3" w:rsidP="00616FB3">
      <w:pPr>
        <w:autoSpaceDE w:val="0"/>
        <w:autoSpaceDN w:val="0"/>
        <w:adjustRightInd w:val="0"/>
        <w:ind w:firstLine="709"/>
      </w:pPr>
      <w:r>
        <w:t xml:space="preserve">В параметре </w:t>
      </w:r>
      <w:r>
        <w:rPr>
          <w:b/>
          <w:bCs/>
        </w:rPr>
        <w:t>Путь к файлу</w:t>
      </w:r>
      <w:r>
        <w:t xml:space="preserve"> выбрать выгруженный XML–файл с данными варианта.</w:t>
      </w:r>
    </w:p>
    <w:p w:rsidR="00616FB3" w:rsidRDefault="00616FB3" w:rsidP="00616FB3">
      <w:pPr>
        <w:autoSpaceDE w:val="0"/>
        <w:autoSpaceDN w:val="0"/>
        <w:adjustRightInd w:val="0"/>
      </w:pPr>
    </w:p>
    <w:p w:rsidR="00616FB3" w:rsidRDefault="00616FB3" w:rsidP="00616FB3">
      <w:pPr>
        <w:autoSpaceDE w:val="0"/>
        <w:autoSpaceDN w:val="0"/>
        <w:adjustRightInd w:val="0"/>
        <w:ind w:firstLine="709"/>
        <w:rPr>
          <w:b/>
          <w:bCs/>
        </w:rPr>
      </w:pPr>
      <w:r>
        <w:rPr>
          <w:b/>
          <w:bCs/>
        </w:rPr>
        <w:t>Прием информации о нарушениях</w:t>
      </w:r>
    </w:p>
    <w:p w:rsidR="00616FB3" w:rsidRDefault="00616FB3" w:rsidP="00616FB3">
      <w:pPr>
        <w:autoSpaceDE w:val="0"/>
        <w:autoSpaceDN w:val="0"/>
        <w:adjustRightInd w:val="0"/>
      </w:pPr>
    </w:p>
    <w:p w:rsidR="00616FB3" w:rsidRDefault="00616FB3" w:rsidP="00616FB3">
      <w:pPr>
        <w:autoSpaceDE w:val="0"/>
        <w:autoSpaceDN w:val="0"/>
        <w:adjustRightInd w:val="0"/>
        <w:ind w:firstLine="709"/>
      </w:pPr>
      <w:r>
        <w:t>При выборе вида информации о нарушениях из справочника существует возможность выбрать реквизиты, которые будут приниматься</w:t>
      </w:r>
      <w:r w:rsidR="00577A03">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30051B3A" wp14:editId="4EF2582F">
            <wp:extent cx="5932805" cy="2121535"/>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932805" cy="2121535"/>
                    </a:xfrm>
                    <a:prstGeom prst="rect">
                      <a:avLst/>
                    </a:prstGeom>
                    <a:noFill/>
                    <a:ln>
                      <a:noFill/>
                    </a:ln>
                  </pic:spPr>
                </pic:pic>
              </a:graphicData>
            </a:graphic>
          </wp:inline>
        </w:drawing>
      </w:r>
    </w:p>
    <w:p w:rsidR="00616FB3" w:rsidRPr="0096441C" w:rsidRDefault="00616FB3" w:rsidP="00616FB3">
      <w:pPr>
        <w:pStyle w:val="affffff3"/>
        <w:spacing w:before="240" w:after="240" w:line="480" w:lineRule="auto"/>
        <w:jc w:val="center"/>
      </w:pPr>
      <w:r>
        <w:t xml:space="preserve">Рисунок </w:t>
      </w:r>
      <w:fldSimple w:instr=" SEQ Рисунок \* ARABIC ">
        <w:r w:rsidR="009A7954">
          <w:rPr>
            <w:noProof/>
          </w:rPr>
          <w:t>61</w:t>
        </w:r>
      </w:fldSimple>
      <w:r>
        <w:t xml:space="preserve">. Виды информации о нарушениях. Вкладка </w:t>
      </w:r>
      <w:r w:rsidR="00F83A63">
        <w:t>«</w:t>
      </w:r>
      <w:r>
        <w:t>Реквизиты</w:t>
      </w:r>
      <w:r w:rsidR="00F83A63">
        <w:t>»</w:t>
      </w:r>
    </w:p>
    <w:p w:rsidR="00616FB3" w:rsidRDefault="00616FB3" w:rsidP="00616FB3">
      <w:pPr>
        <w:autoSpaceDE w:val="0"/>
        <w:autoSpaceDN w:val="0"/>
        <w:adjustRightInd w:val="0"/>
        <w:ind w:firstLine="709"/>
      </w:pPr>
      <w:r>
        <w:lastRenderedPageBreak/>
        <w:t xml:space="preserve">После завершения  приема данных в окне </w:t>
      </w:r>
      <w:r w:rsidRPr="00785B84">
        <w:rPr>
          <w:b/>
          <w:bCs/>
          <w:highlight w:val="lightGray"/>
        </w:rPr>
        <w:t>Документы =&gt; Информация о нарушениях</w:t>
      </w:r>
      <w:r>
        <w:t xml:space="preserve"> появятся записи принятой информации о нарушениях.</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bCs/>
        </w:rPr>
      </w:pPr>
      <w:r>
        <w:rPr>
          <w:b/>
          <w:noProof/>
        </w:rPr>
        <w:drawing>
          <wp:inline distT="0" distB="0" distL="0" distR="0" wp14:anchorId="422DF44B" wp14:editId="7801A654">
            <wp:extent cx="5939790" cy="1997075"/>
            <wp:effectExtent l="0" t="0" r="3810" b="3175"/>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39790" cy="1997075"/>
                    </a:xfrm>
                    <a:prstGeom prst="rect">
                      <a:avLst/>
                    </a:prstGeom>
                    <a:noFill/>
                    <a:ln>
                      <a:noFill/>
                    </a:ln>
                  </pic:spPr>
                </pic:pic>
              </a:graphicData>
            </a:graphic>
          </wp:inline>
        </w:drawing>
      </w:r>
    </w:p>
    <w:p w:rsidR="00616FB3" w:rsidRPr="0096441C" w:rsidRDefault="00616FB3" w:rsidP="00616FB3">
      <w:pPr>
        <w:pStyle w:val="affffff3"/>
        <w:spacing w:before="240" w:after="240"/>
        <w:jc w:val="center"/>
      </w:pPr>
      <w:r>
        <w:t xml:space="preserve">Рисунок </w:t>
      </w:r>
      <w:fldSimple w:instr=" SEQ Рисунок \* ARABIC ">
        <w:r w:rsidR="009A7954">
          <w:rPr>
            <w:noProof/>
          </w:rPr>
          <w:t>62</w:t>
        </w:r>
      </w:fldSimple>
      <w:r>
        <w:t>. Информация о нарушениях</w:t>
      </w:r>
    </w:p>
    <w:p w:rsidR="00616FB3" w:rsidRDefault="00616FB3" w:rsidP="00616FB3">
      <w:pPr>
        <w:autoSpaceDE w:val="0"/>
        <w:autoSpaceDN w:val="0"/>
        <w:adjustRightInd w:val="0"/>
        <w:ind w:firstLine="709"/>
        <w:rPr>
          <w:b/>
          <w:bCs/>
        </w:rPr>
      </w:pPr>
      <w:r>
        <w:rPr>
          <w:b/>
          <w:bCs/>
        </w:rPr>
        <w:t>Прием финансирования</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ind w:firstLine="709"/>
      </w:pPr>
      <w:r>
        <w:t xml:space="preserve">При получении данных финансирования из внешних источников, например, из базы данных ПК </w:t>
      </w:r>
      <w:r w:rsidR="00F83A63">
        <w:t>«</w:t>
      </w:r>
      <w:r>
        <w:t>Бюджет-КС</w:t>
      </w:r>
      <w:r w:rsidR="00F83A63">
        <w:t>»</w:t>
      </w:r>
      <w:r>
        <w:t xml:space="preserve">, принимается список организаций, сотрудников, справочники БК, финансирование. При приеме информации о финансировании в окне </w:t>
      </w:r>
      <w:r>
        <w:rPr>
          <w:b/>
          <w:bCs/>
        </w:rPr>
        <w:t>Настройка приема данных</w:t>
      </w:r>
      <w:r>
        <w:t xml:space="preserve"> присутствуют следующие поля</w:t>
      </w:r>
      <w:r w:rsidR="00577A03">
        <w:t>.</w:t>
      </w:r>
      <w:r>
        <w:t xml:space="preserve"> </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7256D07C" wp14:editId="07891B83">
            <wp:extent cx="5939790" cy="5925185"/>
            <wp:effectExtent l="0" t="0" r="3810" b="0"/>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7"/>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39790" cy="5925185"/>
                    </a:xfrm>
                    <a:prstGeom prst="rect">
                      <a:avLst/>
                    </a:prstGeom>
                    <a:noFill/>
                    <a:ln>
                      <a:noFill/>
                    </a:ln>
                  </pic:spPr>
                </pic:pic>
              </a:graphicData>
            </a:graphic>
          </wp:inline>
        </w:drawing>
      </w:r>
    </w:p>
    <w:p w:rsidR="00616FB3" w:rsidRDefault="00616FB3" w:rsidP="00616FB3">
      <w:pPr>
        <w:pStyle w:val="affffff3"/>
        <w:spacing w:before="240" w:after="240" w:line="480" w:lineRule="auto"/>
        <w:jc w:val="center"/>
        <w:rPr>
          <w:b w:val="0"/>
          <w:bCs w:val="0"/>
          <w:sz w:val="16"/>
          <w:szCs w:val="16"/>
        </w:rPr>
      </w:pPr>
      <w:r>
        <w:t xml:space="preserve">Рисунок </w:t>
      </w:r>
      <w:fldSimple w:instr=" SEQ Рисунок \* ARABIC ">
        <w:r w:rsidR="009A7954">
          <w:rPr>
            <w:noProof/>
          </w:rPr>
          <w:t>63</w:t>
        </w:r>
      </w:fldSimple>
      <w:r>
        <w:t xml:space="preserve">. Настройка приема финансирования из ПК </w:t>
      </w:r>
      <w:r w:rsidR="00F83A63">
        <w:t>«</w:t>
      </w:r>
      <w:r>
        <w:t>Бюджет-КС</w:t>
      </w:r>
      <w:r w:rsidR="00F83A63">
        <w:t>»</w:t>
      </w:r>
    </w:p>
    <w:p w:rsidR="00616FB3" w:rsidRDefault="00616FB3" w:rsidP="00616FB3">
      <w:pPr>
        <w:autoSpaceDE w:val="0"/>
        <w:autoSpaceDN w:val="0"/>
        <w:adjustRightInd w:val="0"/>
        <w:ind w:firstLine="709"/>
      </w:pPr>
      <w:r>
        <w:t xml:space="preserve">Параметр </w:t>
      </w:r>
      <w:r>
        <w:rPr>
          <w:b/>
          <w:bCs/>
        </w:rPr>
        <w:t>Источник данных</w:t>
      </w:r>
      <w:r>
        <w:t xml:space="preserve"> позволяет выбрать наименование источника данных. При приеме данных финансирования из ПК </w:t>
      </w:r>
      <w:r w:rsidR="00F83A63">
        <w:t>«</w:t>
      </w:r>
      <w:r>
        <w:t>Бюджет-КС</w:t>
      </w:r>
      <w:r w:rsidR="00F83A63">
        <w:t>»</w:t>
      </w:r>
      <w:r>
        <w:t xml:space="preserve"> необходимо выбрать тип источника данных </w:t>
      </w:r>
      <w:r w:rsidR="00F83A63">
        <w:rPr>
          <w:b/>
          <w:bCs/>
        </w:rPr>
        <w:t>«</w:t>
      </w:r>
      <w:r>
        <w:rPr>
          <w:b/>
          <w:bCs/>
        </w:rPr>
        <w:t>SQL Server</w:t>
      </w:r>
      <w:r w:rsidR="00F83A63">
        <w:rPr>
          <w:b/>
          <w:bCs/>
        </w:rPr>
        <w:t>»</w:t>
      </w:r>
      <w:r>
        <w:t>.</w:t>
      </w:r>
    </w:p>
    <w:p w:rsidR="00616FB3" w:rsidRDefault="00616FB3" w:rsidP="00616FB3">
      <w:pPr>
        <w:autoSpaceDE w:val="0"/>
        <w:autoSpaceDN w:val="0"/>
        <w:adjustRightInd w:val="0"/>
        <w:ind w:firstLine="709"/>
      </w:pPr>
      <w:r>
        <w:t xml:space="preserve">Группа параметров </w:t>
      </w:r>
      <w:r>
        <w:rPr>
          <w:b/>
          <w:bCs/>
        </w:rPr>
        <w:t>SQL Server</w:t>
      </w:r>
      <w:r>
        <w:t xml:space="preserve"> позволяет определить параметры источника, из которого принимаются данные.</w:t>
      </w:r>
    </w:p>
    <w:p w:rsidR="00616FB3" w:rsidRDefault="00616FB3" w:rsidP="00616FB3">
      <w:pPr>
        <w:autoSpaceDE w:val="0"/>
        <w:autoSpaceDN w:val="0"/>
        <w:adjustRightInd w:val="0"/>
        <w:ind w:firstLine="709"/>
      </w:pPr>
      <w:r>
        <w:t xml:space="preserve">Установленный параметр </w:t>
      </w:r>
      <w:r>
        <w:rPr>
          <w:b/>
          <w:bCs/>
        </w:rPr>
        <w:t>Windows-авторизация</w:t>
      </w:r>
      <w:r>
        <w:t xml:space="preserve"> позволяет пользователю подключиться к источнику данных используя Windows-авторизацию.</w:t>
      </w:r>
    </w:p>
    <w:p w:rsidR="00616FB3" w:rsidRDefault="00616FB3" w:rsidP="00616FB3">
      <w:pPr>
        <w:autoSpaceDE w:val="0"/>
        <w:autoSpaceDN w:val="0"/>
        <w:adjustRightInd w:val="0"/>
        <w:ind w:firstLine="709"/>
      </w:pPr>
      <w:r>
        <w:t xml:space="preserve">Параметр </w:t>
      </w:r>
      <w:r>
        <w:rPr>
          <w:b/>
          <w:bCs/>
        </w:rPr>
        <w:t>Финансирующая</w:t>
      </w:r>
      <w:r>
        <w:t xml:space="preserve"> позволяет выбрать финансирующую организацию, к которой будут привязаны принимаемые данные финансирования.</w:t>
      </w:r>
    </w:p>
    <w:p w:rsidR="00616FB3" w:rsidRDefault="00616FB3" w:rsidP="00616FB3">
      <w:pPr>
        <w:autoSpaceDE w:val="0"/>
        <w:autoSpaceDN w:val="0"/>
        <w:adjustRightInd w:val="0"/>
        <w:ind w:firstLine="709"/>
      </w:pPr>
      <w:r>
        <w:t xml:space="preserve">Параметр </w:t>
      </w:r>
      <w:r>
        <w:rPr>
          <w:b/>
          <w:bCs/>
        </w:rPr>
        <w:t>Источник</w:t>
      </w:r>
      <w:r>
        <w:t xml:space="preserve"> позволяет указать источник данных финансирования. Данное поле доступно только в том случае, если прием будет производится из источника данных </w:t>
      </w:r>
      <w:r w:rsidR="00F83A63">
        <w:t>«</w:t>
      </w:r>
      <w:r>
        <w:t>SQL Server</w:t>
      </w:r>
      <w:r w:rsidR="00F83A63">
        <w:t>»</w:t>
      </w:r>
      <w:r>
        <w:t xml:space="preserve">. Данное поле может принимать одно из следующих значений: </w:t>
      </w:r>
    </w:p>
    <w:p w:rsidR="00616FB3" w:rsidRDefault="00F83A63" w:rsidP="00616FB3">
      <w:pPr>
        <w:autoSpaceDE w:val="0"/>
        <w:autoSpaceDN w:val="0"/>
        <w:adjustRightInd w:val="0"/>
        <w:ind w:firstLine="709"/>
      </w:pPr>
      <w:r>
        <w:rPr>
          <w:b/>
          <w:bCs/>
        </w:rPr>
        <w:t>«</w:t>
      </w:r>
      <w:r w:rsidR="00616FB3">
        <w:rPr>
          <w:b/>
          <w:bCs/>
        </w:rPr>
        <w:t>Бюджет КС</w:t>
      </w:r>
      <w:r>
        <w:rPr>
          <w:b/>
          <w:bCs/>
        </w:rPr>
        <w:t>»</w:t>
      </w:r>
      <w:r w:rsidR="00616FB3">
        <w:t xml:space="preserve"> - если данные финансирования будут приниматься из ПК </w:t>
      </w:r>
      <w:r>
        <w:t>«</w:t>
      </w:r>
      <w:r w:rsidR="00616FB3">
        <w:t>Бюджет-КС</w:t>
      </w:r>
      <w:r>
        <w:t>»</w:t>
      </w:r>
      <w:r w:rsidR="00616FB3">
        <w:t>;</w:t>
      </w:r>
    </w:p>
    <w:p w:rsidR="00616FB3" w:rsidRDefault="00F83A63" w:rsidP="00616FB3">
      <w:pPr>
        <w:autoSpaceDE w:val="0"/>
        <w:autoSpaceDN w:val="0"/>
        <w:adjustRightInd w:val="0"/>
        <w:ind w:firstLine="709"/>
      </w:pPr>
      <w:r>
        <w:rPr>
          <w:b/>
          <w:bCs/>
        </w:rPr>
        <w:lastRenderedPageBreak/>
        <w:t>«</w:t>
      </w:r>
      <w:r w:rsidR="00616FB3">
        <w:rPr>
          <w:b/>
          <w:bCs/>
        </w:rPr>
        <w:t>Неизвестно</w:t>
      </w:r>
      <w:r>
        <w:rPr>
          <w:b/>
          <w:bCs/>
        </w:rPr>
        <w:t>»</w:t>
      </w:r>
      <w:r w:rsidR="00616FB3">
        <w:t xml:space="preserve"> - если данные финансирования принимаются из источника, отличного от ПК </w:t>
      </w:r>
      <w:r>
        <w:t>«</w:t>
      </w:r>
      <w:r w:rsidR="00616FB3">
        <w:t>Бюджет-КС</w:t>
      </w:r>
      <w:r>
        <w:t>»</w:t>
      </w:r>
      <w:r w:rsidR="00616FB3">
        <w:t xml:space="preserve">. </w:t>
      </w:r>
    </w:p>
    <w:p w:rsidR="00616FB3" w:rsidRDefault="00616FB3" w:rsidP="00616FB3">
      <w:pPr>
        <w:autoSpaceDE w:val="0"/>
        <w:autoSpaceDN w:val="0"/>
        <w:adjustRightInd w:val="0"/>
        <w:ind w:firstLine="709"/>
      </w:pPr>
      <w:r>
        <w:t xml:space="preserve">Параметр </w:t>
      </w:r>
      <w:r>
        <w:rPr>
          <w:b/>
          <w:bCs/>
        </w:rPr>
        <w:t>Лицевые счета</w:t>
      </w:r>
      <w:r>
        <w:t xml:space="preserve"> позволяет выбрать номера лицевых счетов, по которым будет производится сбор данных о финансировании для приема. Данное поле доступно только в том случае, если параметр </w:t>
      </w:r>
      <w:r>
        <w:rPr>
          <w:b/>
          <w:bCs/>
        </w:rPr>
        <w:t>Источник</w:t>
      </w:r>
      <w:r>
        <w:t xml:space="preserve"> соответствует значению </w:t>
      </w:r>
      <w:r w:rsidR="00F83A63">
        <w:t>«</w:t>
      </w:r>
      <w:r>
        <w:t>Бюджет-КС</w:t>
      </w:r>
      <w:r w:rsidR="00F83A63">
        <w:t>»</w:t>
      </w:r>
      <w:r>
        <w:t>.</w:t>
      </w:r>
    </w:p>
    <w:p w:rsidR="00616FB3" w:rsidRDefault="00616FB3" w:rsidP="00616FB3">
      <w:pPr>
        <w:autoSpaceDE w:val="0"/>
        <w:autoSpaceDN w:val="0"/>
        <w:adjustRightInd w:val="0"/>
        <w:ind w:firstLine="709"/>
      </w:pPr>
      <w:r>
        <w:t xml:space="preserve">Параметр </w:t>
      </w:r>
      <w:r>
        <w:rPr>
          <w:b/>
          <w:bCs/>
        </w:rPr>
        <w:t>Год финансирования</w:t>
      </w:r>
      <w:r>
        <w:t xml:space="preserve"> позволяет выбрать год, за который будет приниматься информация о финансировании.</w:t>
      </w:r>
    </w:p>
    <w:p w:rsidR="00616FB3" w:rsidRDefault="00616FB3" w:rsidP="00616FB3">
      <w:pPr>
        <w:autoSpaceDE w:val="0"/>
        <w:autoSpaceDN w:val="0"/>
        <w:adjustRightInd w:val="0"/>
        <w:ind w:firstLine="709"/>
      </w:pPr>
      <w:r>
        <w:t xml:space="preserve">Параметр </w:t>
      </w:r>
      <w:r>
        <w:rPr>
          <w:b/>
          <w:bCs/>
        </w:rPr>
        <w:t>Фильтр по статусу</w:t>
      </w:r>
      <w:r>
        <w:t xml:space="preserve"> позволяет задать фильтр по значению статуса финансирования.</w:t>
      </w:r>
    </w:p>
    <w:p w:rsidR="00616FB3" w:rsidRDefault="00616FB3" w:rsidP="00616FB3">
      <w:pPr>
        <w:autoSpaceDE w:val="0"/>
        <w:autoSpaceDN w:val="0"/>
        <w:adjustRightInd w:val="0"/>
        <w:ind w:firstLine="709"/>
      </w:pPr>
      <w:r>
        <w:t xml:space="preserve">Параметр </w:t>
      </w:r>
      <w:r>
        <w:rPr>
          <w:b/>
          <w:bCs/>
        </w:rPr>
        <w:t>Заменить статус на</w:t>
      </w:r>
      <w:r>
        <w:t xml:space="preserve"> позволяет выбрать статус, который будет присвоен всем принимаемым записям финансирования.</w:t>
      </w:r>
    </w:p>
    <w:p w:rsidR="00616FB3" w:rsidRDefault="00616FB3" w:rsidP="00616FB3">
      <w:pPr>
        <w:autoSpaceDE w:val="0"/>
        <w:autoSpaceDN w:val="0"/>
        <w:adjustRightInd w:val="0"/>
        <w:ind w:firstLine="709"/>
      </w:pPr>
      <w:r>
        <w:t xml:space="preserve">Параметры </w:t>
      </w:r>
      <w:r>
        <w:rPr>
          <w:b/>
          <w:bCs/>
        </w:rPr>
        <w:t>Период финансирования</w:t>
      </w:r>
      <w:r>
        <w:t xml:space="preserve"> позволяют задавать период финансирования для всех принимаемых записей. Для того, чтобы эти значения учитывались, необходимо задать значения, отличные от 01.01.1900 и 31.12.2100 для начала и окончания периода финансирования соответственно.</w:t>
      </w:r>
    </w:p>
    <w:p w:rsidR="00616FB3" w:rsidRDefault="00616FB3" w:rsidP="00616FB3">
      <w:pPr>
        <w:autoSpaceDE w:val="0"/>
        <w:autoSpaceDN w:val="0"/>
        <w:adjustRightInd w:val="0"/>
        <w:ind w:firstLine="709"/>
      </w:pPr>
      <w:r>
        <w:t xml:space="preserve">Параметр </w:t>
      </w:r>
      <w:r>
        <w:rPr>
          <w:b/>
          <w:bCs/>
        </w:rPr>
        <w:t>Период объединения</w:t>
      </w:r>
      <w:r>
        <w:t xml:space="preserve"> позволяет задать период, по которому будут объединены факты финансирования у бюджетополучателя с одинаковой БК в разрезе текущего периода. При объединении суммы фактов финансирования суммируются. Данный параметр доступен только, если параметр </w:t>
      </w:r>
      <w:r>
        <w:rPr>
          <w:b/>
          <w:bCs/>
        </w:rPr>
        <w:t>Источник</w:t>
      </w:r>
      <w:r>
        <w:t xml:space="preserve"> соответствует значению </w:t>
      </w:r>
      <w:r w:rsidR="00F83A63">
        <w:t>«</w:t>
      </w:r>
      <w:r>
        <w:t>Бюджет КС</w:t>
      </w:r>
      <w:r w:rsidR="00F83A63">
        <w:t>»</w:t>
      </w:r>
      <w:r>
        <w:t xml:space="preserve">. Возможные значения параметра: </w:t>
      </w:r>
      <w:r w:rsidR="00F83A63">
        <w:rPr>
          <w:b/>
        </w:rPr>
        <w:t>«</w:t>
      </w:r>
      <w:r w:rsidRPr="00A90A7A">
        <w:rPr>
          <w:b/>
        </w:rPr>
        <w:t>Год</w:t>
      </w:r>
      <w:r w:rsidR="00F83A63">
        <w:rPr>
          <w:b/>
        </w:rPr>
        <w:t>»</w:t>
      </w:r>
      <w:r>
        <w:t xml:space="preserve">, </w:t>
      </w:r>
      <w:r w:rsidR="00F83A63">
        <w:rPr>
          <w:b/>
        </w:rPr>
        <w:t>«</w:t>
      </w:r>
      <w:r w:rsidRPr="00A90A7A">
        <w:rPr>
          <w:b/>
        </w:rPr>
        <w:t>Квартал</w:t>
      </w:r>
      <w:r w:rsidR="00F83A63">
        <w:rPr>
          <w:b/>
        </w:rPr>
        <w:t>»</w:t>
      </w:r>
      <w:r>
        <w:t xml:space="preserve"> и </w:t>
      </w:r>
      <w:r w:rsidR="00F83A63">
        <w:rPr>
          <w:b/>
        </w:rPr>
        <w:t>«</w:t>
      </w:r>
      <w:r w:rsidRPr="00A90A7A">
        <w:rPr>
          <w:b/>
        </w:rPr>
        <w:t>Месяц</w:t>
      </w:r>
      <w:r w:rsidR="00F83A63">
        <w:rPr>
          <w:b/>
        </w:rPr>
        <w:t>»</w:t>
      </w:r>
      <w:r>
        <w:t>.</w:t>
      </w:r>
    </w:p>
    <w:p w:rsidR="00616FB3" w:rsidRDefault="00616FB3" w:rsidP="00616FB3">
      <w:pPr>
        <w:autoSpaceDE w:val="0"/>
        <w:autoSpaceDN w:val="0"/>
        <w:adjustRightInd w:val="0"/>
        <w:ind w:firstLine="709"/>
      </w:pPr>
      <w:r>
        <w:t xml:space="preserve">Параметр </w:t>
      </w:r>
      <w:r>
        <w:rPr>
          <w:b/>
          <w:bCs/>
        </w:rPr>
        <w:t>Версия формата</w:t>
      </w:r>
      <w:r>
        <w:t xml:space="preserve"> позволяет выбрать версию приема данных финансирования. При этом доступно одно из следующих значений:</w:t>
      </w:r>
    </w:p>
    <w:p w:rsidR="00616FB3" w:rsidRDefault="00F83A63" w:rsidP="00616FB3">
      <w:pPr>
        <w:autoSpaceDE w:val="0"/>
        <w:autoSpaceDN w:val="0"/>
        <w:adjustRightInd w:val="0"/>
        <w:ind w:firstLine="709"/>
      </w:pPr>
      <w:r>
        <w:rPr>
          <w:b/>
          <w:bCs/>
        </w:rPr>
        <w:t>«</w:t>
      </w:r>
      <w:r w:rsidR="00616FB3">
        <w:rPr>
          <w:b/>
          <w:bCs/>
        </w:rPr>
        <w:t>FINANCEBASE</w:t>
      </w:r>
      <w:r>
        <w:rPr>
          <w:b/>
          <w:bCs/>
        </w:rPr>
        <w:t>»</w:t>
      </w:r>
      <w:r w:rsidR="00616FB3">
        <w:t xml:space="preserve"> - без бюджетной классификации;</w:t>
      </w:r>
    </w:p>
    <w:p w:rsidR="00616FB3" w:rsidRDefault="00F83A63" w:rsidP="00616FB3">
      <w:pPr>
        <w:autoSpaceDE w:val="0"/>
        <w:autoSpaceDN w:val="0"/>
        <w:adjustRightInd w:val="0"/>
        <w:ind w:firstLine="709"/>
      </w:pPr>
      <w:r>
        <w:rPr>
          <w:b/>
          <w:bCs/>
        </w:rPr>
        <w:t>«</w:t>
      </w:r>
      <w:r w:rsidR="00616FB3">
        <w:rPr>
          <w:b/>
          <w:bCs/>
        </w:rPr>
        <w:t>FINANCEBK</w:t>
      </w:r>
      <w:r>
        <w:rPr>
          <w:b/>
          <w:bCs/>
        </w:rPr>
        <w:t>»</w:t>
      </w:r>
      <w:r w:rsidR="00616FB3">
        <w:t xml:space="preserve"> - с бюджетной классификацией.</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ind w:firstLine="709"/>
        <w:rPr>
          <w:b/>
          <w:bCs/>
        </w:rPr>
      </w:pPr>
      <w:r>
        <w:rPr>
          <w:b/>
          <w:bCs/>
        </w:rPr>
        <w:t>Прием справочников БК</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ind w:firstLine="709"/>
      </w:pPr>
      <w:r>
        <w:t xml:space="preserve">Можно осуществить прием справочников БК из базы данных ПК </w:t>
      </w:r>
      <w:r w:rsidR="00F83A63">
        <w:t>«</w:t>
      </w:r>
      <w:r>
        <w:t>Бюджет-КС</w:t>
      </w:r>
      <w:r w:rsidR="00F83A63">
        <w:t>»</w:t>
      </w:r>
      <w:r>
        <w:t xml:space="preserve">. При этом есть возможность приема как одного справочника БК, например, только справочника </w:t>
      </w:r>
      <w:r w:rsidR="00F83A63">
        <w:rPr>
          <w:b/>
        </w:rPr>
        <w:t>«</w:t>
      </w:r>
      <w:r w:rsidRPr="00A90A7A">
        <w:rPr>
          <w:b/>
        </w:rPr>
        <w:t>Главы</w:t>
      </w:r>
      <w:r w:rsidR="00F83A63">
        <w:rPr>
          <w:b/>
        </w:rPr>
        <w:t>»</w:t>
      </w:r>
      <w:r>
        <w:t>:</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31F12ACF" wp14:editId="0C042636">
            <wp:extent cx="5939790" cy="4469765"/>
            <wp:effectExtent l="0" t="0" r="3810" b="6985"/>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939790" cy="4469765"/>
                    </a:xfrm>
                    <a:prstGeom prst="rect">
                      <a:avLst/>
                    </a:prstGeom>
                    <a:noFill/>
                    <a:ln>
                      <a:noFill/>
                    </a:ln>
                  </pic:spPr>
                </pic:pic>
              </a:graphicData>
            </a:graphic>
          </wp:inline>
        </w:drawing>
      </w:r>
    </w:p>
    <w:p w:rsidR="00616FB3" w:rsidRDefault="00616FB3" w:rsidP="00616FB3">
      <w:pPr>
        <w:pStyle w:val="affffff3"/>
        <w:spacing w:before="240" w:after="240" w:line="480" w:lineRule="auto"/>
        <w:jc w:val="center"/>
        <w:rPr>
          <w:b w:val="0"/>
          <w:bCs w:val="0"/>
          <w:sz w:val="16"/>
          <w:szCs w:val="16"/>
        </w:rPr>
      </w:pPr>
      <w:r>
        <w:t xml:space="preserve">Рисунок </w:t>
      </w:r>
      <w:fldSimple w:instr=" SEQ Рисунок \* ARABIC ">
        <w:r w:rsidR="009A7954">
          <w:rPr>
            <w:noProof/>
          </w:rPr>
          <w:t>64</w:t>
        </w:r>
      </w:fldSimple>
      <w:r>
        <w:t xml:space="preserve">. Настройка приема справочника из ПК </w:t>
      </w:r>
      <w:r w:rsidR="00F83A63">
        <w:t>«</w:t>
      </w:r>
      <w:r>
        <w:t>Бюджет-КС</w:t>
      </w:r>
      <w:r w:rsidR="00F83A63">
        <w:t>»</w:t>
      </w:r>
    </w:p>
    <w:p w:rsidR="00616FB3" w:rsidRDefault="00616FB3" w:rsidP="00616FB3">
      <w:pPr>
        <w:autoSpaceDE w:val="0"/>
        <w:autoSpaceDN w:val="0"/>
        <w:adjustRightInd w:val="0"/>
      </w:pPr>
      <w:r>
        <w:t>так и нескольких справочников одновременно</w:t>
      </w:r>
      <w:r w:rsidR="00577A03">
        <w:t>.</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163AA562" wp14:editId="62E76A2E">
            <wp:extent cx="5939790" cy="4469765"/>
            <wp:effectExtent l="0" t="0" r="3810" b="6985"/>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939790" cy="4469765"/>
                    </a:xfrm>
                    <a:prstGeom prst="rect">
                      <a:avLst/>
                    </a:prstGeom>
                    <a:noFill/>
                    <a:ln>
                      <a:noFill/>
                    </a:ln>
                  </pic:spPr>
                </pic:pic>
              </a:graphicData>
            </a:graphic>
          </wp:inline>
        </w:drawing>
      </w:r>
    </w:p>
    <w:p w:rsidR="00616FB3" w:rsidRDefault="00616FB3" w:rsidP="00616FB3">
      <w:pPr>
        <w:pStyle w:val="affffff3"/>
        <w:spacing w:before="240" w:after="240" w:line="480" w:lineRule="auto"/>
        <w:jc w:val="center"/>
        <w:rPr>
          <w:b w:val="0"/>
          <w:bCs w:val="0"/>
          <w:sz w:val="16"/>
          <w:szCs w:val="16"/>
        </w:rPr>
      </w:pPr>
      <w:r>
        <w:t xml:space="preserve">Рисунок </w:t>
      </w:r>
      <w:fldSimple w:instr=" SEQ Рисунок \* ARABIC ">
        <w:r w:rsidR="009A7954">
          <w:rPr>
            <w:noProof/>
          </w:rPr>
          <w:t>65</w:t>
        </w:r>
      </w:fldSimple>
      <w:r>
        <w:t xml:space="preserve">. Настройка приема справочников из ПК </w:t>
      </w:r>
      <w:r w:rsidR="00F83A63">
        <w:t>«</w:t>
      </w:r>
      <w:r>
        <w:t>Бюджет-КС</w:t>
      </w:r>
      <w:r w:rsidR="00F83A63">
        <w:t>»</w:t>
      </w:r>
    </w:p>
    <w:p w:rsidR="00616FB3" w:rsidRDefault="00616FB3" w:rsidP="00616FB3">
      <w:pPr>
        <w:autoSpaceDE w:val="0"/>
        <w:autoSpaceDN w:val="0"/>
        <w:adjustRightInd w:val="0"/>
        <w:ind w:firstLine="709"/>
      </w:pPr>
      <w:r>
        <w:t xml:space="preserve">Для одновременного приема данных следует выбрать одну из версий форматов: </w:t>
      </w:r>
      <w:r w:rsidR="00F83A63">
        <w:rPr>
          <w:b/>
        </w:rPr>
        <w:t>«</w:t>
      </w:r>
      <w:r w:rsidRPr="00A90A7A">
        <w:rPr>
          <w:b/>
        </w:rPr>
        <w:t>DICTBASEXLS</w:t>
      </w:r>
      <w:r w:rsidR="00F83A63">
        <w:rPr>
          <w:b/>
        </w:rPr>
        <w:t>»</w:t>
      </w:r>
      <w:r>
        <w:t xml:space="preserve">, </w:t>
      </w:r>
      <w:r w:rsidR="00F83A63">
        <w:rPr>
          <w:b/>
        </w:rPr>
        <w:t>«</w:t>
      </w:r>
      <w:r w:rsidRPr="00A90A7A">
        <w:rPr>
          <w:b/>
        </w:rPr>
        <w:t>DICTSBASEXLS</w:t>
      </w:r>
      <w:r w:rsidR="00F83A63">
        <w:rPr>
          <w:b/>
        </w:rPr>
        <w:t>»</w:t>
      </w:r>
      <w:r>
        <w:t xml:space="preserve">, </w:t>
      </w:r>
      <w:r w:rsidR="00F83A63">
        <w:rPr>
          <w:b/>
        </w:rPr>
        <w:t>«</w:t>
      </w:r>
      <w:r w:rsidRPr="00A90A7A">
        <w:rPr>
          <w:b/>
        </w:rPr>
        <w:t>DICTDHBASEXLS</w:t>
      </w:r>
      <w:r w:rsidR="00F83A63">
        <w:rPr>
          <w:b/>
        </w:rPr>
        <w:t>»</w:t>
      </w:r>
      <w:r>
        <w:t xml:space="preserve">, </w:t>
      </w:r>
      <w:r w:rsidR="00F83A63">
        <w:rPr>
          <w:b/>
        </w:rPr>
        <w:t>«</w:t>
      </w:r>
      <w:r w:rsidRPr="00A90A7A">
        <w:rPr>
          <w:b/>
        </w:rPr>
        <w:t>DICTDHSBASEXLS</w:t>
      </w:r>
      <w:r w:rsidR="00F83A63">
        <w:rPr>
          <w:b/>
        </w:rPr>
        <w:t>»</w:t>
      </w:r>
      <w:r>
        <w:t xml:space="preserve">. Если версия формата будет отлична от вышеуказанных, то одновременный прием будет невозможен, при этом будет выводится соответствующее сообщение. Далее необходимо указать SQL – запрос для получения данных в окне </w:t>
      </w:r>
      <w:r>
        <w:rPr>
          <w:b/>
          <w:bCs/>
        </w:rPr>
        <w:t>Конфигурация получения данных</w:t>
      </w:r>
      <w:r>
        <w:t xml:space="preserve">. Для данного случая </w:t>
      </w:r>
      <w:r w:rsidRPr="00A90A7A">
        <w:rPr>
          <w:bCs/>
        </w:rPr>
        <w:t>SQL запрос для выборки данных</w:t>
      </w:r>
      <w:r>
        <w:t>:</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rPr>
          <w:rFonts w:ascii="Courier New" w:hAnsi="Courier New" w:cs="Courier New"/>
          <w:sz w:val="20"/>
          <w:szCs w:val="20"/>
        </w:rPr>
      </w:pPr>
      <w:r>
        <w:rPr>
          <w:rFonts w:ascii="Courier New" w:hAnsi="Courier New" w:cs="Courier New"/>
          <w:b/>
          <w:bCs/>
          <w:color w:val="0000FF"/>
          <w:sz w:val="20"/>
          <w:szCs w:val="20"/>
        </w:rPr>
        <w:t>select</w:t>
      </w:r>
      <w:r>
        <w:rPr>
          <w:rFonts w:ascii="Courier New" w:hAnsi="Courier New" w:cs="Courier New"/>
          <w:sz w:val="20"/>
          <w:szCs w:val="20"/>
        </w:rPr>
        <w:t xml:space="preserve"> CODE </w:t>
      </w:r>
      <w:r>
        <w:rPr>
          <w:rFonts w:ascii="Courier New" w:hAnsi="Courier New" w:cs="Courier New"/>
          <w:b/>
          <w:bCs/>
          <w:color w:val="0000FF"/>
          <w:sz w:val="20"/>
          <w:szCs w:val="20"/>
        </w:rPr>
        <w:t>as</w:t>
      </w:r>
      <w:r>
        <w:rPr>
          <w:rFonts w:ascii="Courier New" w:hAnsi="Courier New" w:cs="Courier New"/>
          <w:sz w:val="20"/>
          <w:szCs w:val="20"/>
        </w:rPr>
        <w:t xml:space="preserve"> CODE, </w:t>
      </w:r>
    </w:p>
    <w:p w:rsidR="00616FB3" w:rsidRPr="00DA08C1" w:rsidRDefault="00616FB3" w:rsidP="00616FB3">
      <w:pPr>
        <w:autoSpaceDE w:val="0"/>
        <w:autoSpaceDN w:val="0"/>
        <w:adjustRightInd w:val="0"/>
        <w:rPr>
          <w:rFonts w:ascii="Courier New" w:hAnsi="Courier New" w:cs="Courier New"/>
          <w:sz w:val="20"/>
          <w:szCs w:val="20"/>
          <w:lang w:val="en-US"/>
        </w:rPr>
      </w:pPr>
      <w:r>
        <w:rPr>
          <w:rFonts w:ascii="Courier New" w:hAnsi="Courier New" w:cs="Courier New"/>
          <w:sz w:val="20"/>
          <w:szCs w:val="20"/>
        </w:rPr>
        <w:t xml:space="preserve">       </w:t>
      </w:r>
      <w:r w:rsidRPr="00DA08C1">
        <w:rPr>
          <w:rFonts w:ascii="Courier New" w:hAnsi="Courier New" w:cs="Courier New"/>
          <w:sz w:val="20"/>
          <w:szCs w:val="20"/>
          <w:lang w:val="en-US"/>
        </w:rPr>
        <w:t xml:space="preserve">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'DICTIONARY_SMINVO'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Главы</w:t>
      </w:r>
      <w:r w:rsidRPr="00DA08C1">
        <w:rPr>
          <w:rFonts w:ascii="Courier New" w:hAnsi="Courier New" w:cs="Courier New"/>
          <w:sz w:val="20"/>
          <w:szCs w:val="20"/>
          <w:lang w:val="en-US"/>
        </w:rPr>
        <w:t>*/</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from</w:t>
      </w:r>
      <w:r w:rsidRPr="00DA08C1">
        <w:rPr>
          <w:rFonts w:ascii="Courier New" w:hAnsi="Courier New" w:cs="Courier New"/>
          <w:sz w:val="20"/>
          <w:szCs w:val="20"/>
          <w:lang w:val="en-US"/>
        </w:rPr>
        <w:t xml:space="preserve"> KBK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where</w:t>
      </w:r>
      <w:r w:rsidRPr="00DA08C1">
        <w:rPr>
          <w:rFonts w:ascii="Courier New" w:hAnsi="Courier New" w:cs="Courier New"/>
          <w:sz w:val="20"/>
          <w:szCs w:val="20"/>
          <w:lang w:val="en-US"/>
        </w:rPr>
        <w:t xml:space="preserve"> [OBJECT] = dbo.obj_id('DICTIONARY_DEPARTMENT')</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union all</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b/>
          <w:bCs/>
          <w:color w:val="0000FF"/>
          <w:sz w:val="20"/>
          <w:szCs w:val="20"/>
          <w:lang w:val="en-US"/>
        </w:rPr>
        <w:t>select</w:t>
      </w:r>
      <w:r w:rsidRPr="00DA08C1">
        <w:rPr>
          <w:rFonts w:ascii="Courier New" w:hAnsi="Courier New" w:cs="Courier New"/>
          <w:sz w:val="20"/>
          <w:szCs w:val="20"/>
          <w:lang w:val="en-US"/>
        </w:rPr>
        <w:t xml:space="preserve"> CODE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CODE,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'DICTIONARY_SPODRAZDEL'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Подразделы</w:t>
      </w:r>
      <w:r w:rsidRPr="00DA08C1">
        <w:rPr>
          <w:rFonts w:ascii="Courier New" w:hAnsi="Courier New" w:cs="Courier New"/>
          <w:sz w:val="20"/>
          <w:szCs w:val="20"/>
          <w:lang w:val="en-US"/>
        </w:rPr>
        <w:t>*/</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from</w:t>
      </w:r>
      <w:r w:rsidRPr="00DA08C1">
        <w:rPr>
          <w:rFonts w:ascii="Courier New" w:hAnsi="Courier New" w:cs="Courier New"/>
          <w:sz w:val="20"/>
          <w:szCs w:val="20"/>
          <w:lang w:val="en-US"/>
        </w:rPr>
        <w:t xml:space="preserve"> KBK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where</w:t>
      </w:r>
      <w:r w:rsidRPr="00DA08C1">
        <w:rPr>
          <w:rFonts w:ascii="Courier New" w:hAnsi="Courier New" w:cs="Courier New"/>
          <w:sz w:val="20"/>
          <w:szCs w:val="20"/>
          <w:lang w:val="en-US"/>
        </w:rPr>
        <w:t xml:space="preserve"> [OBJECT] = dbo.obj_id('DICTIONARY_DIVISION')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union all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lastRenderedPageBreak/>
        <w:t xml:space="preserve"> </w:t>
      </w:r>
      <w:r w:rsidRPr="00DA08C1">
        <w:rPr>
          <w:rFonts w:ascii="Courier New" w:hAnsi="Courier New" w:cs="Courier New"/>
          <w:b/>
          <w:bCs/>
          <w:color w:val="0000FF"/>
          <w:sz w:val="20"/>
          <w:szCs w:val="20"/>
          <w:lang w:val="en-US"/>
        </w:rPr>
        <w:t>select</w:t>
      </w:r>
      <w:r w:rsidRPr="00DA08C1">
        <w:rPr>
          <w:rFonts w:ascii="Courier New" w:hAnsi="Courier New" w:cs="Courier New"/>
          <w:sz w:val="20"/>
          <w:szCs w:val="20"/>
          <w:lang w:val="en-US"/>
        </w:rPr>
        <w:t xml:space="preserve"> CODE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CODE,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'DICTIONARY_SCST'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Целевые</w:t>
      </w:r>
      <w:r w:rsidRPr="00DA08C1">
        <w:rPr>
          <w:rFonts w:ascii="Courier New" w:hAnsi="Courier New" w:cs="Courier New"/>
          <w:sz w:val="20"/>
          <w:szCs w:val="20"/>
          <w:lang w:val="en-US"/>
        </w:rPr>
        <w:t xml:space="preserve"> </w:t>
      </w:r>
      <w:r>
        <w:rPr>
          <w:rFonts w:ascii="Courier New" w:hAnsi="Courier New" w:cs="Courier New"/>
          <w:sz w:val="20"/>
          <w:szCs w:val="20"/>
        </w:rPr>
        <w:t>статьи</w:t>
      </w:r>
      <w:r w:rsidRPr="00DA08C1">
        <w:rPr>
          <w:rFonts w:ascii="Courier New" w:hAnsi="Courier New" w:cs="Courier New"/>
          <w:sz w:val="20"/>
          <w:szCs w:val="20"/>
          <w:lang w:val="en-US"/>
        </w:rPr>
        <w:t xml:space="preserv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from</w:t>
      </w:r>
      <w:r w:rsidRPr="00DA08C1">
        <w:rPr>
          <w:rFonts w:ascii="Courier New" w:hAnsi="Courier New" w:cs="Courier New"/>
          <w:sz w:val="20"/>
          <w:szCs w:val="20"/>
          <w:lang w:val="en-US"/>
        </w:rPr>
        <w:t xml:space="preserve"> KBK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where</w:t>
      </w:r>
      <w:r w:rsidRPr="00DA08C1">
        <w:rPr>
          <w:rFonts w:ascii="Courier New" w:hAnsi="Courier New" w:cs="Courier New"/>
          <w:sz w:val="20"/>
          <w:szCs w:val="20"/>
          <w:lang w:val="en-US"/>
        </w:rPr>
        <w:t xml:space="preserve"> [OBJECT] = dbo.obj_id('DICTIONARY_TARGET_ITEM')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union all</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select</w:t>
      </w:r>
      <w:r w:rsidRPr="00DA08C1">
        <w:rPr>
          <w:rFonts w:ascii="Courier New" w:hAnsi="Courier New" w:cs="Courier New"/>
          <w:sz w:val="20"/>
          <w:szCs w:val="20"/>
          <w:lang w:val="en-US"/>
        </w:rPr>
        <w:t xml:space="preserve"> CODE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CODE,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'DICTIONARY_SRASH'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Виды</w:t>
      </w:r>
      <w:r w:rsidRPr="00DA08C1">
        <w:rPr>
          <w:rFonts w:ascii="Courier New" w:hAnsi="Courier New" w:cs="Courier New"/>
          <w:sz w:val="20"/>
          <w:szCs w:val="20"/>
          <w:lang w:val="en-US"/>
        </w:rPr>
        <w:t xml:space="preserve"> </w:t>
      </w:r>
      <w:r>
        <w:rPr>
          <w:rFonts w:ascii="Courier New" w:hAnsi="Courier New" w:cs="Courier New"/>
          <w:sz w:val="20"/>
          <w:szCs w:val="20"/>
        </w:rPr>
        <w:t>расходов</w:t>
      </w:r>
      <w:r w:rsidRPr="00DA08C1">
        <w:rPr>
          <w:rFonts w:ascii="Courier New" w:hAnsi="Courier New" w:cs="Courier New"/>
          <w:sz w:val="20"/>
          <w:szCs w:val="20"/>
          <w:lang w:val="en-US"/>
        </w:rPr>
        <w:t xml:space="preserv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from</w:t>
      </w:r>
      <w:r w:rsidRPr="00DA08C1">
        <w:rPr>
          <w:rFonts w:ascii="Courier New" w:hAnsi="Courier New" w:cs="Courier New"/>
          <w:sz w:val="20"/>
          <w:szCs w:val="20"/>
          <w:lang w:val="en-US"/>
        </w:rPr>
        <w:t xml:space="preserve"> KBK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where</w:t>
      </w:r>
      <w:r w:rsidRPr="00DA08C1">
        <w:rPr>
          <w:rFonts w:ascii="Courier New" w:hAnsi="Courier New" w:cs="Courier New"/>
          <w:sz w:val="20"/>
          <w:szCs w:val="20"/>
          <w:lang w:val="en-US"/>
        </w:rPr>
        <w:t xml:space="preserve"> [OBJECT] = dbo.obj_id('DICTIONARY_EXPEND')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union all</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select</w:t>
      </w:r>
      <w:r w:rsidRPr="00DA08C1">
        <w:rPr>
          <w:rFonts w:ascii="Courier New" w:hAnsi="Courier New" w:cs="Courier New"/>
          <w:sz w:val="20"/>
          <w:szCs w:val="20"/>
          <w:lang w:val="en-US"/>
        </w:rPr>
        <w:t xml:space="preserve"> CODE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CODE,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SNAME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SNAME,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DATE_BEGIN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DH1,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DATE_END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DH2,</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'DICTIONARY_SST' </w:t>
      </w:r>
      <w:r w:rsidRPr="00DA08C1">
        <w:rPr>
          <w:rFonts w:ascii="Courier New" w:hAnsi="Courier New" w:cs="Courier New"/>
          <w:b/>
          <w:bCs/>
          <w:color w:val="0000FF"/>
          <w:sz w:val="20"/>
          <w:szCs w:val="20"/>
          <w:lang w:val="en-US"/>
        </w:rPr>
        <w:t>as</w:t>
      </w:r>
      <w:r w:rsidRPr="00DA08C1">
        <w:rPr>
          <w:rFonts w:ascii="Courier New" w:hAnsi="Courier New" w:cs="Courier New"/>
          <w:sz w:val="20"/>
          <w:szCs w:val="20"/>
          <w:lang w:val="en-US"/>
        </w:rPr>
        <w:t xml:space="preserve"> DICT_OBJ_CODE /*</w:t>
      </w:r>
      <w:r>
        <w:rPr>
          <w:rFonts w:ascii="Courier New" w:hAnsi="Courier New" w:cs="Courier New"/>
          <w:sz w:val="20"/>
          <w:szCs w:val="20"/>
        </w:rPr>
        <w:t>КОСГУ</w:t>
      </w:r>
      <w:r w:rsidRPr="00DA08C1">
        <w:rPr>
          <w:rFonts w:ascii="Courier New" w:hAnsi="Courier New" w:cs="Courier New"/>
          <w:sz w:val="20"/>
          <w:szCs w:val="20"/>
          <w:lang w:val="en-US"/>
        </w:rPr>
        <w:t xml:space="preserve">*/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from</w:t>
      </w:r>
      <w:r w:rsidRPr="00DA08C1">
        <w:rPr>
          <w:rFonts w:ascii="Courier New" w:hAnsi="Courier New" w:cs="Courier New"/>
          <w:sz w:val="20"/>
          <w:szCs w:val="20"/>
          <w:lang w:val="en-US"/>
        </w:rPr>
        <w:t xml:space="preserve"> KBK </w:t>
      </w:r>
    </w:p>
    <w:p w:rsidR="00616FB3" w:rsidRPr="00DA08C1" w:rsidRDefault="00616FB3" w:rsidP="00616FB3">
      <w:pPr>
        <w:autoSpaceDE w:val="0"/>
        <w:autoSpaceDN w:val="0"/>
        <w:adjustRightInd w:val="0"/>
        <w:rPr>
          <w:rFonts w:ascii="Courier New" w:hAnsi="Courier New" w:cs="Courier New"/>
          <w:sz w:val="20"/>
          <w:szCs w:val="20"/>
          <w:lang w:val="en-US"/>
        </w:rPr>
      </w:pPr>
      <w:r w:rsidRPr="00DA08C1">
        <w:rPr>
          <w:rFonts w:ascii="Courier New" w:hAnsi="Courier New" w:cs="Courier New"/>
          <w:sz w:val="20"/>
          <w:szCs w:val="20"/>
          <w:lang w:val="en-US"/>
        </w:rPr>
        <w:t xml:space="preserve"> </w:t>
      </w:r>
      <w:r w:rsidRPr="00DA08C1">
        <w:rPr>
          <w:rFonts w:ascii="Courier New" w:hAnsi="Courier New" w:cs="Courier New"/>
          <w:b/>
          <w:bCs/>
          <w:color w:val="0000FF"/>
          <w:sz w:val="20"/>
          <w:szCs w:val="20"/>
          <w:lang w:val="en-US"/>
        </w:rPr>
        <w:t>where</w:t>
      </w:r>
      <w:r w:rsidRPr="00DA08C1">
        <w:rPr>
          <w:rFonts w:ascii="Courier New" w:hAnsi="Courier New" w:cs="Courier New"/>
          <w:sz w:val="20"/>
          <w:szCs w:val="20"/>
          <w:lang w:val="en-US"/>
        </w:rPr>
        <w:t xml:space="preserve"> [OBJECT] = dbo.obj_id('DICTIONARY_ITEM') </w:t>
      </w:r>
    </w:p>
    <w:p w:rsidR="00616FB3" w:rsidRPr="00DA08C1" w:rsidRDefault="00616FB3" w:rsidP="00616FB3">
      <w:pPr>
        <w:autoSpaceDE w:val="0"/>
        <w:autoSpaceDN w:val="0"/>
        <w:adjustRightInd w:val="0"/>
        <w:rPr>
          <w:rFonts w:ascii="Arial" w:hAnsi="Arial" w:cs="Arial"/>
          <w:sz w:val="20"/>
          <w:szCs w:val="20"/>
          <w:lang w:val="en-US"/>
        </w:rPr>
      </w:pPr>
    </w:p>
    <w:p w:rsidR="00616FB3" w:rsidRDefault="00616FB3" w:rsidP="00616FB3">
      <w:pPr>
        <w:autoSpaceDE w:val="0"/>
        <w:autoSpaceDN w:val="0"/>
        <w:adjustRightInd w:val="0"/>
        <w:ind w:firstLine="709"/>
        <w:rPr>
          <w:b/>
          <w:bCs/>
        </w:rPr>
      </w:pPr>
      <w:r>
        <w:rPr>
          <w:b/>
          <w:bCs/>
        </w:rPr>
        <w:t>Прием мероприятий</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ind w:firstLine="709"/>
      </w:pPr>
      <w:r>
        <w:t xml:space="preserve">Можно осуществить консолидацию баз данных ПК </w:t>
      </w:r>
      <w:r w:rsidR="00F83A63">
        <w:t>«</w:t>
      </w:r>
      <w:r>
        <w:t>Финконтроль-СМАРТ</w:t>
      </w:r>
      <w:r w:rsidR="00F83A63">
        <w:t>»</w:t>
      </w:r>
      <w:r>
        <w:t xml:space="preserve"> посредством приема мероприятий (для выгрузки мероприятий необходимо воспользоваться разделом Навигатора </w:t>
      </w:r>
      <w:r w:rsidRPr="00A90A7A">
        <w:rPr>
          <w:b/>
          <w:bCs/>
          <w:highlight w:val="lightGray"/>
        </w:rPr>
        <w:t>Электронный обмен документами =&gt; ПЕРЕДАЧА =&gt; Передача</w:t>
      </w:r>
      <w:r>
        <w:t xml:space="preserve">). Для приема мероприятий необходимо использовать версию формата </w:t>
      </w:r>
      <w:r w:rsidR="00F83A63">
        <w:rPr>
          <w:b/>
          <w:bCs/>
        </w:rPr>
        <w:t>«</w:t>
      </w:r>
      <w:r>
        <w:rPr>
          <w:b/>
          <w:bCs/>
        </w:rPr>
        <w:t>DOCUMENTREVIZFULL</w:t>
      </w:r>
      <w:r w:rsidR="00F83A63">
        <w:rPr>
          <w:b/>
          <w:bCs/>
        </w:rPr>
        <w:t>»</w:t>
      </w:r>
      <w:r>
        <w:t>.</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bCs/>
          <w:sz w:val="16"/>
          <w:szCs w:val="16"/>
        </w:rPr>
      </w:pPr>
      <w:r>
        <w:rPr>
          <w:b/>
          <w:noProof/>
          <w:sz w:val="16"/>
          <w:szCs w:val="16"/>
        </w:rPr>
        <w:lastRenderedPageBreak/>
        <w:drawing>
          <wp:inline distT="0" distB="0" distL="0" distR="0" wp14:anchorId="62E14EC9" wp14:editId="78985A52">
            <wp:extent cx="5939790" cy="4133215"/>
            <wp:effectExtent l="0" t="0" r="3810" b="635"/>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39790" cy="4133215"/>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66</w:t>
        </w:r>
      </w:fldSimple>
      <w:r>
        <w:t>. Прием мероприятий</w:t>
      </w:r>
    </w:p>
    <w:p w:rsidR="00616FB3" w:rsidRDefault="00616FB3" w:rsidP="00616FB3">
      <w:pPr>
        <w:autoSpaceDE w:val="0"/>
        <w:autoSpaceDN w:val="0"/>
        <w:adjustRightInd w:val="0"/>
        <w:ind w:firstLine="709"/>
      </w:pPr>
      <w:r>
        <w:t xml:space="preserve">Параметр </w:t>
      </w:r>
      <w:r>
        <w:rPr>
          <w:b/>
          <w:bCs/>
        </w:rPr>
        <w:t>Рабочий период</w:t>
      </w:r>
      <w:r>
        <w:t xml:space="preserve"> позволяет отобрать мероприятия, для которых выполняется одно из следующих условий: </w:t>
      </w:r>
    </w:p>
    <w:p w:rsidR="00616FB3" w:rsidRDefault="00616FB3" w:rsidP="00616FB3">
      <w:pPr>
        <w:autoSpaceDE w:val="0"/>
        <w:autoSpaceDN w:val="0"/>
        <w:adjustRightInd w:val="0"/>
        <w:ind w:firstLine="709"/>
      </w:pPr>
      <w:r>
        <w:t xml:space="preserve">1) дата мероприятия попадает в указанный рабочий период; </w:t>
      </w:r>
    </w:p>
    <w:p w:rsidR="00616FB3" w:rsidRDefault="00616FB3" w:rsidP="00616FB3">
      <w:pPr>
        <w:autoSpaceDE w:val="0"/>
        <w:autoSpaceDN w:val="0"/>
        <w:adjustRightInd w:val="0"/>
        <w:ind w:firstLine="709"/>
      </w:pPr>
      <w:r>
        <w:t xml:space="preserve">2) дата показателя в мероприятии попадает в период, при этом дата мероприятия не попадает в указанный рабочий период; </w:t>
      </w:r>
    </w:p>
    <w:p w:rsidR="00616FB3" w:rsidRDefault="00616FB3" w:rsidP="00616FB3">
      <w:pPr>
        <w:autoSpaceDE w:val="0"/>
        <w:autoSpaceDN w:val="0"/>
        <w:adjustRightInd w:val="0"/>
        <w:ind w:firstLine="709"/>
      </w:pPr>
      <w:r>
        <w:t>3) дата документа в мероприятия попадает в период, при этом дата мероприятия не попадает в указанный рабочий период.</w:t>
      </w:r>
    </w:p>
    <w:p w:rsidR="00616FB3" w:rsidRDefault="00616FB3" w:rsidP="00616FB3">
      <w:pPr>
        <w:autoSpaceDE w:val="0"/>
        <w:autoSpaceDN w:val="0"/>
        <w:adjustRightInd w:val="0"/>
        <w:ind w:firstLine="709"/>
      </w:pPr>
      <w:r>
        <w:t xml:space="preserve">Справочники при приеме актуализируются в зависимости от того, под какую категорию попадает принимаемый справочник. Неизменяемые при загрузке данных справочники должны быть отобраны в настройке </w:t>
      </w:r>
      <w:r w:rsidR="00F83A63">
        <w:t>«</w:t>
      </w:r>
      <w:r w:rsidRPr="00897D37">
        <w:rPr>
          <w:b/>
          <w:bCs/>
        </w:rPr>
        <w:t>Справочники строгого соответствия</w:t>
      </w:r>
      <w:r w:rsidR="00F83A63">
        <w:rPr>
          <w:b/>
          <w:bCs/>
        </w:rPr>
        <w:t>»</w:t>
      </w:r>
      <w:r>
        <w:t xml:space="preserve">. В этом случае, если каких-либо записей нет, в каждый из этих справочников будет добавлена неизвестная запись с кодом 00. В случае, если справочник не относится к группе справочников нестрогого соответствия (не отобран в настройке </w:t>
      </w:r>
      <w:r w:rsidR="00F83A63">
        <w:t>«</w:t>
      </w:r>
      <w:r>
        <w:rPr>
          <w:b/>
          <w:bCs/>
        </w:rPr>
        <w:t>Справочники строго соответствия</w:t>
      </w:r>
      <w:r w:rsidR="00F83A63">
        <w:rPr>
          <w:b/>
          <w:bCs/>
        </w:rPr>
        <w:t>»</w:t>
      </w:r>
      <w:r>
        <w:t xml:space="preserve">), но часть записей при приеме меняться не должны, то их нужно отбирать в настройке </w:t>
      </w:r>
      <w:r w:rsidR="00F83A63">
        <w:t>«</w:t>
      </w:r>
      <w:r w:rsidRPr="00897D37">
        <w:rPr>
          <w:b/>
          <w:bCs/>
        </w:rPr>
        <w:t>Записи, запрещенные к редактированию</w:t>
      </w:r>
      <w:r w:rsidR="00F83A63">
        <w:rPr>
          <w:b/>
          <w:bCs/>
        </w:rPr>
        <w:t>»</w:t>
      </w:r>
      <w:r>
        <w:t xml:space="preserve"> самого справочника. Такие записи при приеме будут пропускаться. Для всех остальных записей справочников нестрого соответствия данные будут обновлены при выполнении приема.</w:t>
      </w:r>
    </w:p>
    <w:p w:rsidR="00616FB3" w:rsidRPr="00B85FC3" w:rsidRDefault="00616FB3" w:rsidP="00A608B1">
      <w:pPr>
        <w:pStyle w:val="49"/>
        <w:tabs>
          <w:tab w:val="num" w:pos="1979"/>
        </w:tabs>
        <w:ind w:left="1979" w:hanging="1259"/>
        <w:rPr>
          <w:bCs w:val="0"/>
        </w:rPr>
      </w:pPr>
      <w:bookmarkStart w:id="120" w:name="topic_Reestr_BP"/>
      <w:bookmarkStart w:id="121" w:name="topic_Plan_finansirovanya"/>
      <w:bookmarkStart w:id="122" w:name="_Toc427654327"/>
      <w:bookmarkStart w:id="123" w:name="_Toc437348940"/>
      <w:bookmarkStart w:id="124" w:name="_Toc444501049"/>
      <w:bookmarkEnd w:id="120"/>
      <w:bookmarkEnd w:id="121"/>
      <w:r w:rsidRPr="00B85FC3">
        <w:rPr>
          <w:bCs w:val="0"/>
        </w:rPr>
        <w:t>1.9.1.3. Финансирование</w:t>
      </w:r>
      <w:bookmarkEnd w:id="122"/>
      <w:bookmarkEnd w:id="123"/>
      <w:bookmarkEnd w:id="124"/>
      <w:r w:rsidRPr="00A608B1">
        <w:rPr>
          <w:bCs w:val="0"/>
          <w:lang w:val="en-US"/>
        </w:rPr>
        <w:fldChar w:fldCharType="begin"/>
      </w:r>
      <w:r w:rsidRPr="00A608B1">
        <w:rPr>
          <w:bCs w:val="0"/>
          <w:lang w:val="en-US"/>
        </w:rPr>
        <w:instrText>xe</w:instrText>
      </w:r>
      <w:r w:rsidRPr="00B85FC3">
        <w:rPr>
          <w:bCs w:val="0"/>
        </w:rPr>
        <w:instrText xml:space="preserve"> "План финансирования"</w:instrText>
      </w:r>
      <w:r w:rsidRPr="00A608B1">
        <w:rPr>
          <w:bCs w:val="0"/>
          <w:lang w:val="en-US"/>
        </w:rPr>
        <w:fldChar w:fldCharType="end"/>
      </w:r>
    </w:p>
    <w:p w:rsidR="00616FB3" w:rsidRDefault="00616FB3" w:rsidP="00616FB3">
      <w:pPr>
        <w:autoSpaceDE w:val="0"/>
        <w:autoSpaceDN w:val="0"/>
        <w:adjustRightInd w:val="0"/>
        <w:ind w:firstLine="709"/>
      </w:pPr>
      <w:r>
        <w:t xml:space="preserve">Для приема данных по объему финансирования сначала надо скопировать полученные </w:t>
      </w:r>
      <w:r w:rsidRPr="00897D37">
        <w:t>текстовые файлы</w:t>
      </w:r>
      <w:r>
        <w:t xml:space="preserve"> в какой-либо каталог, доступный пользователю программы. Затем выбрать раздел Навигатора </w:t>
      </w:r>
      <w:r w:rsidRPr="00897D37">
        <w:rPr>
          <w:b/>
          <w:bCs/>
          <w:highlight w:val="lightGray"/>
        </w:rPr>
        <w:t>Электронный обмен документами =&gt; ПРИЕМ =&gt; Финансирование</w:t>
      </w:r>
      <w:r w:rsidRPr="00897D37">
        <w:rPr>
          <w:bCs/>
        </w:rPr>
        <w:t>.</w:t>
      </w:r>
      <w:r>
        <w:rPr>
          <w:b/>
          <w:bCs/>
        </w:rPr>
        <w:t xml:space="preserve"> </w:t>
      </w:r>
      <w:r>
        <w:t>На экр</w:t>
      </w:r>
      <w:r w:rsidR="00577A03">
        <w:t>ане появится окно приема данных.</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lang w:val="en-US"/>
        </w:rPr>
      </w:pPr>
      <w:r>
        <w:rPr>
          <w:b/>
          <w:noProof/>
          <w:sz w:val="16"/>
          <w:szCs w:val="16"/>
        </w:rPr>
        <w:lastRenderedPageBreak/>
        <w:drawing>
          <wp:inline distT="0" distB="0" distL="0" distR="0" wp14:anchorId="07CDEBD0" wp14:editId="01DC2CF5">
            <wp:extent cx="5932805" cy="2582545"/>
            <wp:effectExtent l="0" t="0" r="0" b="8255"/>
            <wp:docPr id="223" name="Рисунок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32805" cy="2582545"/>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67</w:t>
        </w:r>
      </w:fldSimple>
      <w:r>
        <w:t>. Прием финансирования</w:t>
      </w:r>
    </w:p>
    <w:p w:rsidR="00616FB3" w:rsidRDefault="00616FB3" w:rsidP="00616FB3">
      <w:pPr>
        <w:autoSpaceDE w:val="0"/>
        <w:autoSpaceDN w:val="0"/>
        <w:adjustRightInd w:val="0"/>
        <w:ind w:firstLine="709"/>
      </w:pPr>
      <w:r>
        <w:t xml:space="preserve">В параметре </w:t>
      </w:r>
      <w:r>
        <w:rPr>
          <w:b/>
          <w:bCs/>
        </w:rPr>
        <w:t>Путь к файлу приема</w:t>
      </w:r>
      <w:r>
        <w:t xml:space="preserve"> необходимо выбрать путь и имя принимаемого файла. </w:t>
      </w:r>
    </w:p>
    <w:p w:rsidR="00616FB3" w:rsidRDefault="00616FB3" w:rsidP="00616FB3">
      <w:pPr>
        <w:autoSpaceDE w:val="0"/>
        <w:autoSpaceDN w:val="0"/>
        <w:adjustRightInd w:val="0"/>
        <w:ind w:firstLine="709"/>
      </w:pPr>
      <w:r>
        <w:t xml:space="preserve">В параметре </w:t>
      </w:r>
      <w:r>
        <w:rPr>
          <w:b/>
          <w:bCs/>
        </w:rPr>
        <w:t>Финансирующая</w:t>
      </w:r>
      <w:r>
        <w:t xml:space="preserve"> выбирается организация типа </w:t>
      </w:r>
      <w:r w:rsidR="00F83A63">
        <w:t>«</w:t>
      </w:r>
      <w:r>
        <w:t>Финансирующая</w:t>
      </w:r>
      <w:r w:rsidR="00F83A63">
        <w:t>»</w:t>
      </w:r>
      <w:r>
        <w:t>.</w:t>
      </w:r>
    </w:p>
    <w:p w:rsidR="00616FB3" w:rsidRDefault="00616FB3" w:rsidP="00616FB3">
      <w:pPr>
        <w:autoSpaceDE w:val="0"/>
        <w:autoSpaceDN w:val="0"/>
        <w:adjustRightInd w:val="0"/>
        <w:ind w:firstLine="709"/>
      </w:pPr>
      <w:r>
        <w:t xml:space="preserve">В параметре </w:t>
      </w:r>
      <w:r>
        <w:rPr>
          <w:b/>
          <w:bCs/>
        </w:rPr>
        <w:t>Вид средств</w:t>
      </w:r>
      <w:r>
        <w:t xml:space="preserve"> нужно указать вид средств принимаемых сумм финансирования. Если он не выбран - финансирование к виду средств привязано не будет.</w:t>
      </w:r>
    </w:p>
    <w:p w:rsidR="00616FB3" w:rsidRDefault="00616FB3" w:rsidP="00616FB3">
      <w:pPr>
        <w:autoSpaceDE w:val="0"/>
        <w:autoSpaceDN w:val="0"/>
        <w:adjustRightInd w:val="0"/>
        <w:ind w:firstLine="709"/>
      </w:pPr>
      <w:r>
        <w:t xml:space="preserve">Параметр </w:t>
      </w:r>
      <w:r>
        <w:rPr>
          <w:b/>
          <w:bCs/>
        </w:rPr>
        <w:t>Фильтр по статусу</w:t>
      </w:r>
      <w:r>
        <w:t xml:space="preserve"> позволяет пользователю выбрать статус принимаемых сумм финансирования: </w:t>
      </w:r>
      <w:r w:rsidR="00F83A63">
        <w:t>«</w:t>
      </w:r>
      <w:r>
        <w:t>проект</w:t>
      </w:r>
      <w:r w:rsidR="00F83A63">
        <w:t>»</w:t>
      </w:r>
      <w:r>
        <w:t xml:space="preserve">(суммы финансирования согласно проекту плана финансирования), </w:t>
      </w:r>
      <w:r w:rsidR="00F83A63">
        <w:t>«</w:t>
      </w:r>
      <w:r>
        <w:t>план</w:t>
      </w:r>
      <w:r w:rsidR="00F83A63">
        <w:t>»</w:t>
      </w:r>
      <w:r>
        <w:t xml:space="preserve"> (суммы финансирования запланированные для доведения до БП), </w:t>
      </w:r>
      <w:r w:rsidR="00F83A63">
        <w:t>«</w:t>
      </w:r>
      <w:r>
        <w:t>исполнено</w:t>
      </w:r>
      <w:r w:rsidR="00F83A63">
        <w:t>»</w:t>
      </w:r>
      <w:r>
        <w:t xml:space="preserve"> (финансирование, фактически доведенное до БП). </w:t>
      </w:r>
    </w:p>
    <w:p w:rsidR="00616FB3" w:rsidRDefault="00616FB3" w:rsidP="00616FB3">
      <w:pPr>
        <w:autoSpaceDE w:val="0"/>
        <w:autoSpaceDN w:val="0"/>
        <w:adjustRightInd w:val="0"/>
        <w:ind w:firstLine="709"/>
      </w:pPr>
      <w:r>
        <w:t xml:space="preserve">Параметр </w:t>
      </w:r>
      <w:r>
        <w:rPr>
          <w:b/>
          <w:bCs/>
        </w:rPr>
        <w:t>Заменить статус на</w:t>
      </w:r>
      <w:r>
        <w:t xml:space="preserve"> позволяет изменить статус принимаемых данных о финансировании.</w:t>
      </w:r>
    </w:p>
    <w:p w:rsidR="00616FB3" w:rsidRDefault="00616FB3" w:rsidP="00616FB3">
      <w:pPr>
        <w:autoSpaceDE w:val="0"/>
        <w:autoSpaceDN w:val="0"/>
        <w:adjustRightInd w:val="0"/>
        <w:ind w:firstLine="709"/>
      </w:pPr>
      <w:r>
        <w:t xml:space="preserve">Параметр </w:t>
      </w:r>
      <w:r>
        <w:rPr>
          <w:b/>
          <w:bCs/>
        </w:rPr>
        <w:t xml:space="preserve">Период объединения </w:t>
      </w:r>
      <w:r>
        <w:t xml:space="preserve">позволяет задавать период, по которому будут объединены факты финансирования у бюджетополучателя с одинаковой БК в разрезе текущего периода. При объединении суммы фактов финансирования суммируются. Возможные значения параметра: </w:t>
      </w:r>
      <w:r w:rsidR="00F83A63">
        <w:rPr>
          <w:b/>
        </w:rPr>
        <w:t>«</w:t>
      </w:r>
      <w:r w:rsidRPr="00C43AB0">
        <w:rPr>
          <w:b/>
        </w:rPr>
        <w:t>Год</w:t>
      </w:r>
      <w:r w:rsidR="00F83A63">
        <w:rPr>
          <w:b/>
        </w:rPr>
        <w:t>»</w:t>
      </w:r>
      <w:r>
        <w:t xml:space="preserve">, </w:t>
      </w:r>
      <w:r w:rsidR="00F83A63">
        <w:rPr>
          <w:b/>
        </w:rPr>
        <w:t>«</w:t>
      </w:r>
      <w:r w:rsidRPr="00C43AB0">
        <w:rPr>
          <w:b/>
        </w:rPr>
        <w:t>Квартал</w:t>
      </w:r>
      <w:r w:rsidR="00F83A63">
        <w:rPr>
          <w:b/>
        </w:rPr>
        <w:t>»</w:t>
      </w:r>
      <w:r>
        <w:t xml:space="preserve"> и </w:t>
      </w:r>
      <w:r w:rsidR="00F83A63">
        <w:rPr>
          <w:b/>
        </w:rPr>
        <w:t>«</w:t>
      </w:r>
      <w:r w:rsidRPr="00C43AB0">
        <w:rPr>
          <w:b/>
        </w:rPr>
        <w:t>Месяц</w:t>
      </w:r>
      <w:r w:rsidR="00F83A63">
        <w:rPr>
          <w:b/>
        </w:rPr>
        <w:t>»</w:t>
      </w:r>
      <w:r>
        <w:t xml:space="preserve">. Данный параметр доступен только, если окно приема настроено на версию формата </w:t>
      </w:r>
      <w:r w:rsidR="00F83A63">
        <w:rPr>
          <w:b/>
        </w:rPr>
        <w:t>«</w:t>
      </w:r>
      <w:r w:rsidRPr="00C43AB0">
        <w:rPr>
          <w:b/>
        </w:rPr>
        <w:t>KS|FINKRU</w:t>
      </w:r>
      <w:r w:rsidR="00F83A63">
        <w:rPr>
          <w:b/>
        </w:rPr>
        <w:t>»</w:t>
      </w:r>
      <w:r>
        <w:t>.</w:t>
      </w:r>
    </w:p>
    <w:p w:rsidR="00616FB3" w:rsidRDefault="00616FB3" w:rsidP="00616FB3">
      <w:pPr>
        <w:autoSpaceDE w:val="0"/>
        <w:autoSpaceDN w:val="0"/>
        <w:adjustRightInd w:val="0"/>
        <w:ind w:firstLine="709"/>
      </w:pPr>
      <w:r>
        <w:t xml:space="preserve">Параметр </w:t>
      </w:r>
      <w:r>
        <w:rPr>
          <w:b/>
          <w:bCs/>
        </w:rPr>
        <w:t>Префикс кода БП</w:t>
      </w:r>
      <w:r>
        <w:t xml:space="preserve"> позволяет задавать текстовую строку, которая будет добавляться в код организации для всех принимаемых записей в виде префикса.</w:t>
      </w:r>
    </w:p>
    <w:p w:rsidR="00616FB3" w:rsidRDefault="00616FB3" w:rsidP="00616FB3">
      <w:pPr>
        <w:autoSpaceDE w:val="0"/>
        <w:autoSpaceDN w:val="0"/>
        <w:adjustRightInd w:val="0"/>
        <w:ind w:firstLine="709"/>
      </w:pPr>
      <w:r>
        <w:t xml:space="preserve">Отмеченный  параметр </w:t>
      </w:r>
      <w:r>
        <w:rPr>
          <w:b/>
          <w:bCs/>
        </w:rPr>
        <w:t>Предварительный просмотр</w:t>
      </w:r>
      <w:r>
        <w:t xml:space="preserve"> позволяет просмотреть принимаемые факты финансирования перед приемом.</w:t>
      </w:r>
    </w:p>
    <w:p w:rsidR="00616FB3" w:rsidRDefault="00616FB3" w:rsidP="00616FB3">
      <w:pPr>
        <w:autoSpaceDE w:val="0"/>
        <w:autoSpaceDN w:val="0"/>
        <w:adjustRightInd w:val="0"/>
        <w:ind w:firstLine="709"/>
      </w:pPr>
      <w:r>
        <w:t>В окне предварительного просмотра можно снять отметки у тех записей, которые принимать не нужно (например, если это файл MS Excel содержащий заголовок).</w:t>
      </w:r>
    </w:p>
    <w:p w:rsidR="00616FB3" w:rsidRPr="00496927" w:rsidRDefault="00616FB3" w:rsidP="00496927">
      <w:pPr>
        <w:pStyle w:val="3f1"/>
        <w:tabs>
          <w:tab w:val="num" w:pos="1797"/>
        </w:tabs>
        <w:ind w:left="1797" w:hanging="1077"/>
        <w:rPr>
          <w:rFonts w:ascii="Times New Roman" w:hAnsi="Times New Roman"/>
          <w:bCs w:val="0"/>
          <w:sz w:val="28"/>
          <w:szCs w:val="28"/>
        </w:rPr>
      </w:pPr>
      <w:bookmarkStart w:id="125" w:name="topic_Peredacha"/>
      <w:bookmarkStart w:id="126" w:name="_Toc427654328"/>
      <w:bookmarkStart w:id="127" w:name="_Toc427654605"/>
      <w:bookmarkStart w:id="128" w:name="_Toc437348941"/>
      <w:bookmarkStart w:id="129" w:name="_Toc444501050"/>
      <w:bookmarkEnd w:id="125"/>
      <w:r w:rsidRPr="00496927">
        <w:rPr>
          <w:rFonts w:ascii="Times New Roman" w:hAnsi="Times New Roman"/>
          <w:bCs w:val="0"/>
          <w:sz w:val="28"/>
          <w:szCs w:val="28"/>
        </w:rPr>
        <w:t>1.9.2. Передача</w:t>
      </w:r>
      <w:bookmarkEnd w:id="126"/>
      <w:bookmarkEnd w:id="127"/>
      <w:bookmarkEnd w:id="128"/>
      <w:bookmarkEnd w:id="129"/>
    </w:p>
    <w:p w:rsidR="00616FB3" w:rsidRDefault="00616FB3" w:rsidP="00616FB3">
      <w:pPr>
        <w:autoSpaceDE w:val="0"/>
        <w:autoSpaceDN w:val="0"/>
        <w:adjustRightInd w:val="0"/>
        <w:ind w:firstLine="709"/>
      </w:pPr>
      <w:r>
        <w:t xml:space="preserve">В ПК есть возможность передачи данных (экспорт) через раздел Навигатора </w:t>
      </w:r>
      <w:r w:rsidRPr="00C43AB0">
        <w:rPr>
          <w:b/>
          <w:bCs/>
          <w:highlight w:val="lightGray"/>
        </w:rPr>
        <w:t>Электронный обмен документами =&gt; ПЕРЕДАЧА =&gt; Передача</w:t>
      </w:r>
      <w:r>
        <w:t xml:space="preserve">, который объединяет в себе возможности передачи информации о нарушениях, мероприятий, справочников и финансирования. Это можно сделать также в списках через кнопку </w:t>
      </w:r>
      <w:r>
        <w:rPr>
          <w:b/>
          <w:noProof/>
          <w:sz w:val="16"/>
          <w:szCs w:val="16"/>
        </w:rPr>
        <w:drawing>
          <wp:inline distT="0" distB="0" distL="0" distR="0" wp14:anchorId="76B574CA" wp14:editId="2A4E55A8">
            <wp:extent cx="307340" cy="307340"/>
            <wp:effectExtent l="0" t="0" r="0" b="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Выгрузить</w:t>
      </w:r>
      <w:r>
        <w:t>. Выгрузка данных производится в XML–файл.</w:t>
      </w: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448"/>
        <w:gridCol w:w="8877"/>
      </w:tblGrid>
      <w:tr w:rsidR="00616FB3" w:rsidRPr="007C7318" w:rsidTr="007D296D">
        <w:trPr>
          <w:tblCellSpacing w:w="0" w:type="dxa"/>
        </w:trPr>
        <w:tc>
          <w:tcPr>
            <w:tcW w:w="701"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c>
          <w:tcPr>
            <w:tcW w:w="4299"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r>
      <w:tr w:rsidR="00616FB3" w:rsidRPr="007C7318" w:rsidTr="007D296D">
        <w:trPr>
          <w:tblCellSpacing w:w="0" w:type="dxa"/>
        </w:trPr>
        <w:tc>
          <w:tcPr>
            <w:tcW w:w="701" w:type="pct"/>
            <w:tcBorders>
              <w:top w:val="nil"/>
              <w:left w:val="nil"/>
              <w:bottom w:val="nil"/>
              <w:right w:val="nil"/>
            </w:tcBorders>
            <w:shd w:val="clear" w:color="auto" w:fill="auto"/>
            <w:vAlign w:val="center"/>
          </w:tcPr>
          <w:p w:rsidR="00616FB3" w:rsidRPr="007C7318" w:rsidRDefault="00616FB3" w:rsidP="007D296D">
            <w:pPr>
              <w:autoSpaceDE w:val="0"/>
              <w:autoSpaceDN w:val="0"/>
              <w:adjustRightInd w:val="0"/>
              <w:ind w:firstLine="705"/>
            </w:pPr>
            <w:r>
              <w:rPr>
                <w:noProof/>
              </w:rPr>
              <w:drawing>
                <wp:inline distT="0" distB="0" distL="0" distR="0" wp14:anchorId="1A38EA92" wp14:editId="148BA308">
                  <wp:extent cx="373380" cy="336550"/>
                  <wp:effectExtent l="0" t="0" r="7620" b="6350"/>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299" w:type="pct"/>
            <w:tcBorders>
              <w:top w:val="nil"/>
              <w:left w:val="nil"/>
              <w:bottom w:val="nil"/>
              <w:right w:val="nil"/>
            </w:tcBorders>
            <w:shd w:val="clear" w:color="auto" w:fill="E6E6E6"/>
          </w:tcPr>
          <w:p w:rsidR="00616FB3" w:rsidRPr="007C7318" w:rsidRDefault="00616FB3" w:rsidP="007D296D">
            <w:pPr>
              <w:autoSpaceDE w:val="0"/>
              <w:autoSpaceDN w:val="0"/>
              <w:adjustRightInd w:val="0"/>
            </w:pPr>
            <w:r w:rsidRPr="007C7318">
              <w:t xml:space="preserve">В окне списка по выбору варианта существует возможность выгрузки нескольких вариантов. Для выделения записей необходимо использовать комбинацию клавиш </w:t>
            </w:r>
            <w:r w:rsidRPr="007C7318">
              <w:rPr>
                <w:b/>
                <w:bCs/>
              </w:rPr>
              <w:lastRenderedPageBreak/>
              <w:t xml:space="preserve">&lt;Ctrl&gt; </w:t>
            </w:r>
            <w:r w:rsidRPr="007C7318">
              <w:t>и</w:t>
            </w:r>
            <w:r w:rsidRPr="007C7318">
              <w:rPr>
                <w:b/>
                <w:bCs/>
              </w:rPr>
              <w:t xml:space="preserve"> &lt;Shift&gt;</w:t>
            </w:r>
            <w:r w:rsidRPr="007C7318">
              <w:t xml:space="preserve"> и нажать кнопку </w:t>
            </w:r>
            <w:r>
              <w:rPr>
                <w:b/>
                <w:noProof/>
                <w:sz w:val="16"/>
                <w:szCs w:val="16"/>
              </w:rPr>
              <w:drawing>
                <wp:inline distT="0" distB="0" distL="0" distR="0" wp14:anchorId="4BFA2207" wp14:editId="55F84241">
                  <wp:extent cx="307340" cy="307340"/>
                  <wp:effectExtent l="0" t="0" r="0" b="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8"/>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sidRPr="007C7318">
              <w:t xml:space="preserve"> </w:t>
            </w:r>
            <w:r w:rsidRPr="007C7318">
              <w:rPr>
                <w:b/>
                <w:bCs/>
              </w:rPr>
              <w:t xml:space="preserve">Выгрузить </w:t>
            </w:r>
            <w:r w:rsidRPr="007C7318">
              <w:t>на панели инструментов.</w:t>
            </w:r>
          </w:p>
        </w:tc>
      </w:tr>
      <w:tr w:rsidR="00616FB3" w:rsidRPr="007C7318" w:rsidTr="007D296D">
        <w:trPr>
          <w:tblCellSpacing w:w="0" w:type="dxa"/>
        </w:trPr>
        <w:tc>
          <w:tcPr>
            <w:tcW w:w="701"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c>
          <w:tcPr>
            <w:tcW w:w="4299"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r>
    </w:tbl>
    <w:p w:rsidR="00616FB3" w:rsidRDefault="00616FB3" w:rsidP="00616FB3">
      <w:pPr>
        <w:autoSpaceDE w:val="0"/>
        <w:autoSpaceDN w:val="0"/>
        <w:adjustRightInd w:val="0"/>
      </w:pPr>
    </w:p>
    <w:p w:rsidR="00616FB3" w:rsidRDefault="00616FB3" w:rsidP="00616FB3">
      <w:pPr>
        <w:autoSpaceDE w:val="0"/>
        <w:autoSpaceDN w:val="0"/>
        <w:adjustRightInd w:val="0"/>
        <w:ind w:firstLine="709"/>
      </w:pPr>
      <w:r>
        <w:t xml:space="preserve">Окно </w:t>
      </w:r>
      <w:r>
        <w:rPr>
          <w:b/>
          <w:bCs/>
        </w:rPr>
        <w:t>Настройка передачи данных</w:t>
      </w:r>
      <w:r>
        <w:t xml:space="preserve"> соответствует окну </w:t>
      </w:r>
      <w:r>
        <w:rPr>
          <w:b/>
          <w:bCs/>
        </w:rPr>
        <w:t>Настройка приема данных</w:t>
      </w:r>
      <w:r>
        <w:t xml:space="preserve">, за исключением того, что в окне </w:t>
      </w:r>
      <w:r>
        <w:rPr>
          <w:b/>
          <w:bCs/>
        </w:rPr>
        <w:t>Настройка передачи данных</w:t>
      </w:r>
      <w:r>
        <w:t xml:space="preserve"> отсутствует параметр </w:t>
      </w:r>
      <w:r>
        <w:rPr>
          <w:b/>
          <w:bCs/>
        </w:rPr>
        <w:t>Источник данных</w:t>
      </w:r>
      <w:r>
        <w:t xml:space="preserve"> и вкладка </w:t>
      </w:r>
      <w:r>
        <w:rPr>
          <w:b/>
          <w:bCs/>
        </w:rPr>
        <w:t>Настройка источника</w:t>
      </w:r>
      <w:r>
        <w:t xml:space="preserve">. </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30129E0B" wp14:editId="5545CB16">
            <wp:extent cx="5939790" cy="3196590"/>
            <wp:effectExtent l="0" t="0" r="3810" b="3810"/>
            <wp:docPr id="219" name="Рисунок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939790" cy="3196590"/>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68</w:t>
        </w:r>
      </w:fldSimple>
      <w:r>
        <w:t>. Настройка передачи данных</w:t>
      </w:r>
    </w:p>
    <w:p w:rsidR="00616FB3" w:rsidRDefault="00616FB3" w:rsidP="00616FB3">
      <w:pPr>
        <w:autoSpaceDE w:val="0"/>
        <w:autoSpaceDN w:val="0"/>
        <w:adjustRightInd w:val="0"/>
        <w:ind w:firstLine="709"/>
      </w:pPr>
      <w:r>
        <w:t xml:space="preserve">В параметре </w:t>
      </w:r>
      <w:r>
        <w:rPr>
          <w:b/>
          <w:bCs/>
        </w:rPr>
        <w:t>Вид передачи</w:t>
      </w:r>
      <w:r>
        <w:t xml:space="preserve"> необходимо выбрать одно из значений: </w:t>
      </w:r>
      <w:r w:rsidR="00F83A63">
        <w:rPr>
          <w:b/>
        </w:rPr>
        <w:t>«</w:t>
      </w:r>
      <w:r w:rsidRPr="00C43AB0">
        <w:rPr>
          <w:b/>
        </w:rPr>
        <w:t>Информация о нарушениях</w:t>
      </w:r>
      <w:r w:rsidR="00F83A63">
        <w:rPr>
          <w:b/>
        </w:rPr>
        <w:t>»</w:t>
      </w:r>
      <w:r>
        <w:t xml:space="preserve">, </w:t>
      </w:r>
      <w:r w:rsidR="00F83A63">
        <w:rPr>
          <w:b/>
        </w:rPr>
        <w:t>«</w:t>
      </w:r>
      <w:r w:rsidRPr="00C43AB0">
        <w:rPr>
          <w:b/>
        </w:rPr>
        <w:t>Мероприятия</w:t>
      </w:r>
      <w:r w:rsidR="00F83A63">
        <w:rPr>
          <w:b/>
        </w:rPr>
        <w:t>»</w:t>
      </w:r>
      <w:r>
        <w:t xml:space="preserve">, </w:t>
      </w:r>
      <w:r w:rsidR="00F83A63">
        <w:rPr>
          <w:b/>
        </w:rPr>
        <w:t>«</w:t>
      </w:r>
      <w:r w:rsidRPr="00C43AB0">
        <w:rPr>
          <w:b/>
        </w:rPr>
        <w:t>Планирование</w:t>
      </w:r>
      <w:r w:rsidR="00F83A63">
        <w:rPr>
          <w:b/>
        </w:rPr>
        <w:t>»</w:t>
      </w:r>
      <w:r>
        <w:t xml:space="preserve">, </w:t>
      </w:r>
      <w:r w:rsidR="00F83A63">
        <w:rPr>
          <w:b/>
        </w:rPr>
        <w:t>«</w:t>
      </w:r>
      <w:r w:rsidRPr="00C43AB0">
        <w:rPr>
          <w:b/>
        </w:rPr>
        <w:t>Справочники</w:t>
      </w:r>
      <w:r w:rsidR="00F83A63">
        <w:rPr>
          <w:b/>
        </w:rPr>
        <w:t>»</w:t>
      </w:r>
      <w:r>
        <w:t xml:space="preserve">, </w:t>
      </w:r>
      <w:r w:rsidR="00F83A63">
        <w:rPr>
          <w:b/>
        </w:rPr>
        <w:t>«</w:t>
      </w:r>
      <w:r w:rsidRPr="00C43AB0">
        <w:rPr>
          <w:b/>
        </w:rPr>
        <w:t>Финансирование</w:t>
      </w:r>
      <w:r w:rsidR="00F83A63">
        <w:rPr>
          <w:b/>
        </w:rPr>
        <w:t>»</w:t>
      </w:r>
      <w:r>
        <w:t>.</w:t>
      </w:r>
    </w:p>
    <w:p w:rsidR="00616FB3" w:rsidRDefault="00616FB3" w:rsidP="00616FB3">
      <w:pPr>
        <w:autoSpaceDE w:val="0"/>
        <w:autoSpaceDN w:val="0"/>
        <w:adjustRightInd w:val="0"/>
        <w:ind w:firstLine="709"/>
      </w:pPr>
      <w:r>
        <w:t xml:space="preserve">Параметр </w:t>
      </w:r>
      <w:r>
        <w:rPr>
          <w:b/>
          <w:bCs/>
        </w:rPr>
        <w:t>Путь к файлу</w:t>
      </w:r>
      <w:r>
        <w:t xml:space="preserve"> позволяет выбрать путь для выгрузки данных.</w:t>
      </w:r>
    </w:p>
    <w:p w:rsidR="00616FB3" w:rsidRDefault="00616FB3" w:rsidP="00616FB3">
      <w:pPr>
        <w:autoSpaceDE w:val="0"/>
        <w:autoSpaceDN w:val="0"/>
        <w:adjustRightInd w:val="0"/>
        <w:ind w:firstLine="709"/>
      </w:pPr>
      <w:r>
        <w:t xml:space="preserve">Параметр </w:t>
      </w:r>
      <w:r>
        <w:rPr>
          <w:b/>
          <w:bCs/>
        </w:rPr>
        <w:t>Наименование файла</w:t>
      </w:r>
      <w:r>
        <w:t xml:space="preserve"> позволяет задать наименование файла, куда будут выгружены данные.</w:t>
      </w:r>
    </w:p>
    <w:p w:rsidR="00616FB3" w:rsidRDefault="00616FB3" w:rsidP="00616FB3">
      <w:pPr>
        <w:autoSpaceDE w:val="0"/>
        <w:autoSpaceDN w:val="0"/>
        <w:adjustRightInd w:val="0"/>
        <w:ind w:firstLine="709"/>
      </w:pPr>
      <w:r>
        <w:t xml:space="preserve">В параметрах </w:t>
      </w:r>
      <w:r>
        <w:rPr>
          <w:b/>
          <w:bCs/>
        </w:rPr>
        <w:t>Период</w:t>
      </w:r>
      <w:r>
        <w:t xml:space="preserve"> необходимо указать, за какой период выгружаются данные.</w:t>
      </w:r>
    </w:p>
    <w:p w:rsidR="00616FB3" w:rsidRDefault="00616FB3" w:rsidP="00616FB3">
      <w:pPr>
        <w:autoSpaceDE w:val="0"/>
        <w:autoSpaceDN w:val="0"/>
        <w:adjustRightInd w:val="0"/>
        <w:ind w:firstLine="709"/>
      </w:pPr>
      <w:r>
        <w:t xml:space="preserve">Параметр </w:t>
      </w:r>
      <w:r>
        <w:rPr>
          <w:b/>
          <w:bCs/>
        </w:rPr>
        <w:t>Версия формата</w:t>
      </w:r>
      <w:r>
        <w:t xml:space="preserve"> позволяет выбрать формат для выгрузки данных. При этом данная информация будет использоваться при приеме, т.е. при приеме такого XML-файла параметр </w:t>
      </w:r>
      <w:r>
        <w:rPr>
          <w:b/>
          <w:bCs/>
        </w:rPr>
        <w:t>Версия формата</w:t>
      </w:r>
      <w:r>
        <w:t xml:space="preserve"> в окне </w:t>
      </w:r>
      <w:r>
        <w:rPr>
          <w:b/>
          <w:bCs/>
        </w:rPr>
        <w:t>Настройка приема данных</w:t>
      </w:r>
      <w:r>
        <w:t xml:space="preserve"> подставится автоматически.</w:t>
      </w:r>
    </w:p>
    <w:p w:rsidR="00616FB3" w:rsidRDefault="00616FB3" w:rsidP="00616FB3">
      <w:pPr>
        <w:autoSpaceDE w:val="0"/>
        <w:autoSpaceDN w:val="0"/>
        <w:adjustRightInd w:val="0"/>
        <w:ind w:firstLine="709"/>
      </w:pPr>
      <w:r>
        <w:t xml:space="preserve">Отмеченный параметр </w:t>
      </w:r>
      <w:r>
        <w:rPr>
          <w:b/>
          <w:bCs/>
        </w:rPr>
        <w:t>Предварительный просмотр</w:t>
      </w:r>
      <w:r>
        <w:t xml:space="preserve"> позволяет просмотреть выгружаемые данные.</w:t>
      </w:r>
    </w:p>
    <w:p w:rsidR="00616FB3" w:rsidRDefault="00616FB3" w:rsidP="00616FB3">
      <w:pPr>
        <w:autoSpaceDE w:val="0"/>
        <w:autoSpaceDN w:val="0"/>
        <w:adjustRightInd w:val="0"/>
        <w:ind w:firstLine="709"/>
      </w:pPr>
      <w:r>
        <w:t xml:space="preserve">Отмеченный параметр </w:t>
      </w:r>
      <w:r>
        <w:rPr>
          <w:b/>
          <w:bCs/>
        </w:rPr>
        <w:t>Добавить дополнительные поля</w:t>
      </w:r>
      <w:r>
        <w:t xml:space="preserve"> позволяет включить в выгружаемые данные дополнительные поля, которые отсутствуют в формате выгрузки, выбранном в параметре </w:t>
      </w:r>
      <w:r>
        <w:rPr>
          <w:b/>
          <w:bCs/>
        </w:rPr>
        <w:t>Версия формата</w:t>
      </w:r>
      <w:r>
        <w:t xml:space="preserve">, и реквизиты (только при выгрузке справочников). Например, если отметить данный параметр, то при передаче данных иерархического справочника в выгружаемых данных будут присутствовать поля </w:t>
      </w:r>
      <w:r w:rsidR="00F83A63">
        <w:rPr>
          <w:b/>
        </w:rPr>
        <w:t>«</w:t>
      </w:r>
      <w:r w:rsidRPr="00C43AB0">
        <w:rPr>
          <w:b/>
        </w:rPr>
        <w:t>TEMP_LINK</w:t>
      </w:r>
      <w:r w:rsidR="00F83A63">
        <w:rPr>
          <w:b/>
        </w:rPr>
        <w:t>»</w:t>
      </w:r>
      <w:r>
        <w:t xml:space="preserve"> и </w:t>
      </w:r>
      <w:r w:rsidR="00F83A63">
        <w:rPr>
          <w:b/>
        </w:rPr>
        <w:t>«</w:t>
      </w:r>
      <w:r w:rsidRPr="00C43AB0">
        <w:rPr>
          <w:b/>
        </w:rPr>
        <w:t>TEMP_LINK_SELF</w:t>
      </w:r>
      <w:r w:rsidR="00F83A63">
        <w:rPr>
          <w:b/>
        </w:rPr>
        <w:t>»</w:t>
      </w:r>
      <w:r>
        <w:t xml:space="preserve">. Если данный параметр не отмечен, то при передаче данных в выгружаемых данных будут только те поля, которые присутствуют в формате, выбранном в параметре </w:t>
      </w:r>
      <w:r>
        <w:rPr>
          <w:b/>
          <w:bCs/>
        </w:rPr>
        <w:t>Версия формата</w:t>
      </w:r>
      <w:r>
        <w:t xml:space="preserve">. </w:t>
      </w:r>
    </w:p>
    <w:p w:rsidR="00616FB3" w:rsidRDefault="00616FB3" w:rsidP="00616FB3">
      <w:pPr>
        <w:autoSpaceDE w:val="0"/>
        <w:autoSpaceDN w:val="0"/>
        <w:adjustRightInd w:val="0"/>
        <w:ind w:firstLine="709"/>
      </w:pPr>
      <w:r>
        <w:t xml:space="preserve">В зависимости от </w:t>
      </w:r>
      <w:r>
        <w:rPr>
          <w:b/>
          <w:bCs/>
        </w:rPr>
        <w:t>Вида передачи</w:t>
      </w:r>
      <w:r>
        <w:t xml:space="preserve"> в окне </w:t>
      </w:r>
      <w:r>
        <w:rPr>
          <w:b/>
          <w:bCs/>
        </w:rPr>
        <w:t>Настройка передачи данных</w:t>
      </w:r>
      <w:r>
        <w:t xml:space="preserve"> могут присутствовать дополнительные параметры:</w:t>
      </w:r>
    </w:p>
    <w:p w:rsidR="00616FB3" w:rsidRDefault="00616FB3" w:rsidP="00616FB3">
      <w:pPr>
        <w:autoSpaceDE w:val="0"/>
        <w:autoSpaceDN w:val="0"/>
        <w:adjustRightInd w:val="0"/>
        <w:ind w:firstLine="709"/>
      </w:pPr>
      <w:r>
        <w:lastRenderedPageBreak/>
        <w:t xml:space="preserve">- </w:t>
      </w:r>
      <w:r w:rsidR="00F83A63">
        <w:rPr>
          <w:b/>
        </w:rPr>
        <w:t>«</w:t>
      </w:r>
      <w:r w:rsidRPr="00C43AB0">
        <w:rPr>
          <w:b/>
        </w:rPr>
        <w:t>Справочники</w:t>
      </w:r>
      <w:r w:rsidR="00F83A63">
        <w:rPr>
          <w:b/>
        </w:rPr>
        <w:t>»</w:t>
      </w:r>
      <w:r>
        <w:t xml:space="preserve"> параметр </w:t>
      </w:r>
      <w:r>
        <w:rPr>
          <w:b/>
          <w:bCs/>
        </w:rPr>
        <w:t>Вид справочника</w:t>
      </w:r>
      <w:r>
        <w:t xml:space="preserve"> позволяет выбрать вид выгружаемого справочника; </w:t>
      </w:r>
    </w:p>
    <w:p w:rsidR="00616FB3" w:rsidRDefault="00616FB3" w:rsidP="00616FB3">
      <w:pPr>
        <w:autoSpaceDE w:val="0"/>
        <w:autoSpaceDN w:val="0"/>
        <w:adjustRightInd w:val="0"/>
        <w:ind w:firstLine="709"/>
      </w:pPr>
      <w:r>
        <w:t xml:space="preserve">- </w:t>
      </w:r>
      <w:r w:rsidR="00F83A63">
        <w:rPr>
          <w:b/>
        </w:rPr>
        <w:t>«</w:t>
      </w:r>
      <w:r w:rsidRPr="00C43AB0">
        <w:rPr>
          <w:b/>
        </w:rPr>
        <w:t>Финансирование</w:t>
      </w:r>
      <w:r w:rsidR="00F83A63">
        <w:rPr>
          <w:b/>
        </w:rPr>
        <w:t>»</w:t>
      </w:r>
      <w:r>
        <w:t xml:space="preserve"> параметр </w:t>
      </w:r>
      <w:r>
        <w:rPr>
          <w:b/>
          <w:bCs/>
        </w:rPr>
        <w:t>Год финансирования</w:t>
      </w:r>
      <w:r>
        <w:t xml:space="preserve"> позволяет выбрать год, за который будет выгружаться информация о финансировании; параметр </w:t>
      </w:r>
      <w:r>
        <w:rPr>
          <w:b/>
          <w:bCs/>
        </w:rPr>
        <w:t>Фильтр по статусу</w:t>
      </w:r>
      <w:r>
        <w:t xml:space="preserve"> позволяет пользователю выбрать статус выгружаемых сумм финансирования: </w:t>
      </w:r>
      <w:r w:rsidR="00F83A63">
        <w:rPr>
          <w:b/>
        </w:rPr>
        <w:t>«</w:t>
      </w:r>
      <w:r w:rsidRPr="00C43AB0">
        <w:rPr>
          <w:b/>
        </w:rPr>
        <w:t>План</w:t>
      </w:r>
      <w:r w:rsidR="00F83A63">
        <w:rPr>
          <w:b/>
        </w:rPr>
        <w:t>»</w:t>
      </w:r>
      <w:r>
        <w:t xml:space="preserve"> (суммы финансирования запланированные для доведения до БП), </w:t>
      </w:r>
      <w:r w:rsidR="00F83A63">
        <w:rPr>
          <w:b/>
        </w:rPr>
        <w:t>«</w:t>
      </w:r>
      <w:r w:rsidRPr="00C43AB0">
        <w:rPr>
          <w:b/>
        </w:rPr>
        <w:t>Исполнено</w:t>
      </w:r>
      <w:r w:rsidR="00F83A63">
        <w:rPr>
          <w:b/>
        </w:rPr>
        <w:t>»</w:t>
      </w:r>
      <w:r>
        <w:t xml:space="preserve"> (финансирование, фактически доведенное до БП). </w:t>
      </w:r>
    </w:p>
    <w:p w:rsidR="00616FB3" w:rsidRDefault="00616FB3" w:rsidP="00616FB3">
      <w:pPr>
        <w:autoSpaceDE w:val="0"/>
        <w:autoSpaceDN w:val="0"/>
        <w:adjustRightInd w:val="0"/>
        <w:ind w:firstLine="709"/>
      </w:pPr>
      <w:r>
        <w:t xml:space="preserve">Для получения выгружаемых данных необходимо указать </w:t>
      </w:r>
      <w:r>
        <w:rPr>
          <w:b/>
          <w:bCs/>
        </w:rPr>
        <w:t>SQL–запрос</w:t>
      </w:r>
      <w:r>
        <w:t xml:space="preserve"> в окне </w:t>
      </w:r>
      <w:r>
        <w:rPr>
          <w:b/>
          <w:bCs/>
        </w:rPr>
        <w:t>Конфигурация получения данных</w:t>
      </w:r>
      <w:r>
        <w:t xml:space="preserve">  так же, как и при </w:t>
      </w:r>
      <w:hyperlink w:anchor="topic_Informatsiya_o_narusheniyah50" w:history="1">
        <w:r w:rsidRPr="00C43AB0">
          <w:t>приеме данных</w:t>
        </w:r>
      </w:hyperlink>
      <w:r>
        <w:t>.</w:t>
      </w:r>
    </w:p>
    <w:p w:rsidR="00616FB3" w:rsidRDefault="00616FB3" w:rsidP="00616FB3">
      <w:pPr>
        <w:autoSpaceDE w:val="0"/>
        <w:autoSpaceDN w:val="0"/>
        <w:adjustRightInd w:val="0"/>
        <w:rPr>
          <w:rFonts w:ascii="Arial" w:hAnsi="Arial" w:cs="Arial"/>
          <w:sz w:val="20"/>
          <w:szCs w:val="20"/>
        </w:rPr>
      </w:pPr>
    </w:p>
    <w:p w:rsidR="00616FB3" w:rsidRPr="00EC2553" w:rsidRDefault="00616FB3" w:rsidP="00A608B1">
      <w:pPr>
        <w:pStyle w:val="49"/>
        <w:tabs>
          <w:tab w:val="num" w:pos="1979"/>
        </w:tabs>
        <w:ind w:left="1979" w:hanging="1259"/>
      </w:pPr>
      <w:bookmarkStart w:id="130" w:name="_Toc437348942"/>
      <w:bookmarkStart w:id="131" w:name="_Toc444501051"/>
      <w:r w:rsidRPr="00B85FC3">
        <w:rPr>
          <w:bCs w:val="0"/>
        </w:rPr>
        <w:t>1.9.2.1. Выгрузка запланированных КМ</w:t>
      </w:r>
      <w:bookmarkEnd w:id="130"/>
      <w:bookmarkEnd w:id="131"/>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ind w:firstLine="709"/>
      </w:pPr>
      <w:r>
        <w:t xml:space="preserve">Окно </w:t>
      </w:r>
      <w:r>
        <w:rPr>
          <w:b/>
          <w:bCs/>
        </w:rPr>
        <w:t>Настройки передачи данных</w:t>
      </w:r>
      <w:r>
        <w:t xml:space="preserve"> для выгрузки запланированны</w:t>
      </w:r>
      <w:r w:rsidR="00577A03">
        <w:t>х КМ выглядит следующим образом.</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718CE295" wp14:editId="44DD54EE">
            <wp:extent cx="5939790" cy="3196590"/>
            <wp:effectExtent l="0" t="0" r="3810" b="3810"/>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939790" cy="3196590"/>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69</w:t>
        </w:r>
      </w:fldSimple>
      <w:r>
        <w:t>. Передача запланированных КМ</w:t>
      </w:r>
    </w:p>
    <w:p w:rsidR="00616FB3" w:rsidRDefault="00616FB3" w:rsidP="00616FB3">
      <w:pPr>
        <w:autoSpaceDE w:val="0"/>
        <w:autoSpaceDN w:val="0"/>
        <w:adjustRightInd w:val="0"/>
        <w:ind w:firstLine="709"/>
      </w:pPr>
      <w:r>
        <w:t xml:space="preserve">В параметре </w:t>
      </w:r>
      <w:r>
        <w:rPr>
          <w:b/>
          <w:bCs/>
        </w:rPr>
        <w:t>Вид передачи</w:t>
      </w:r>
      <w:r>
        <w:t xml:space="preserve"> необходимо выбрать значение </w:t>
      </w:r>
      <w:r w:rsidR="00F83A63">
        <w:rPr>
          <w:b/>
        </w:rPr>
        <w:t>«</w:t>
      </w:r>
      <w:r w:rsidRPr="00C43AB0">
        <w:rPr>
          <w:b/>
        </w:rPr>
        <w:t>Планирование</w:t>
      </w:r>
      <w:r w:rsidR="00F83A63">
        <w:rPr>
          <w:b/>
        </w:rPr>
        <w:t>»</w:t>
      </w:r>
      <w:r>
        <w:t xml:space="preserve">, в параметре </w:t>
      </w:r>
      <w:r>
        <w:rPr>
          <w:b/>
          <w:bCs/>
        </w:rPr>
        <w:t>Версия формата</w:t>
      </w:r>
      <w:r>
        <w:t xml:space="preserve"> - </w:t>
      </w:r>
      <w:r w:rsidR="00F83A63">
        <w:rPr>
          <w:b/>
        </w:rPr>
        <w:t>«</w:t>
      </w:r>
      <w:r w:rsidRPr="00C43AB0">
        <w:rPr>
          <w:b/>
        </w:rPr>
        <w:t>DOCUMENTPLANFULL</w:t>
      </w:r>
      <w:r w:rsidR="00F83A63">
        <w:rPr>
          <w:b/>
        </w:rPr>
        <w:t>»</w:t>
      </w:r>
      <w:r>
        <w:t>.</w:t>
      </w:r>
    </w:p>
    <w:p w:rsidR="00616FB3" w:rsidRDefault="00616FB3" w:rsidP="00616FB3">
      <w:pPr>
        <w:autoSpaceDE w:val="0"/>
        <w:autoSpaceDN w:val="0"/>
        <w:adjustRightInd w:val="0"/>
        <w:ind w:firstLine="709"/>
      </w:pPr>
      <w:r>
        <w:t xml:space="preserve">В параметре </w:t>
      </w:r>
      <w:r>
        <w:rPr>
          <w:b/>
          <w:bCs/>
        </w:rPr>
        <w:t>Период проведения</w:t>
      </w:r>
      <w:r>
        <w:t xml:space="preserve"> необходимо указать период, за который выгружаются данные.</w:t>
      </w:r>
    </w:p>
    <w:p w:rsidR="00616FB3" w:rsidRDefault="00616FB3" w:rsidP="00616FB3">
      <w:pPr>
        <w:autoSpaceDE w:val="0"/>
        <w:autoSpaceDN w:val="0"/>
        <w:adjustRightInd w:val="0"/>
        <w:ind w:firstLine="709"/>
      </w:pPr>
      <w:r>
        <w:t xml:space="preserve">Параметр </w:t>
      </w:r>
      <w:r>
        <w:rPr>
          <w:b/>
          <w:bCs/>
        </w:rPr>
        <w:t>Данные к выгрузке</w:t>
      </w:r>
      <w:r>
        <w:t xml:space="preserve"> позволяет указать таблицы для выгрузки.</w:t>
      </w:r>
    </w:p>
    <w:p w:rsidR="00616FB3" w:rsidRDefault="00616FB3" w:rsidP="00616FB3">
      <w:pPr>
        <w:autoSpaceDE w:val="0"/>
        <w:autoSpaceDN w:val="0"/>
        <w:adjustRightInd w:val="0"/>
        <w:ind w:firstLine="709"/>
      </w:pPr>
      <w:r>
        <w:t xml:space="preserve">Неустановленный параметр </w:t>
      </w:r>
      <w:r>
        <w:rPr>
          <w:b/>
          <w:bCs/>
        </w:rPr>
        <w:t>Полная выгрузка</w:t>
      </w:r>
      <w:r>
        <w:t xml:space="preserve"> делает доступным для отбора параметр </w:t>
      </w:r>
      <w:r>
        <w:rPr>
          <w:b/>
          <w:bCs/>
        </w:rPr>
        <w:t>Данные к выгрузке</w:t>
      </w:r>
      <w:r>
        <w:t xml:space="preserve"> для неполной выгрузки данных</w:t>
      </w:r>
      <w:r w:rsidR="00577A03">
        <w:t>.</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noProof/>
          <w:sz w:val="16"/>
          <w:szCs w:val="16"/>
        </w:rPr>
      </w:pPr>
      <w:r>
        <w:rPr>
          <w:b/>
          <w:noProof/>
          <w:sz w:val="16"/>
          <w:szCs w:val="16"/>
        </w:rPr>
        <w:lastRenderedPageBreak/>
        <w:drawing>
          <wp:inline distT="0" distB="0" distL="0" distR="0" wp14:anchorId="7A101064" wp14:editId="5551B5AD">
            <wp:extent cx="5215890" cy="3364865"/>
            <wp:effectExtent l="0" t="0" r="3810" b="6985"/>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5215890" cy="3364865"/>
                    </a:xfrm>
                    <a:prstGeom prst="rect">
                      <a:avLst/>
                    </a:prstGeom>
                    <a:noFill/>
                    <a:ln>
                      <a:noFill/>
                    </a:ln>
                  </pic:spPr>
                </pic:pic>
              </a:graphicData>
            </a:graphic>
          </wp:inline>
        </w:drawing>
      </w:r>
    </w:p>
    <w:p w:rsidR="00616FB3" w:rsidRDefault="00616FB3" w:rsidP="00616FB3">
      <w:pPr>
        <w:pStyle w:val="affffff3"/>
        <w:spacing w:before="240" w:after="240"/>
        <w:jc w:val="center"/>
      </w:pPr>
      <w:r>
        <w:t xml:space="preserve">Рисунок </w:t>
      </w:r>
      <w:fldSimple w:instr=" SEQ Рисунок \* ARABIC ">
        <w:r w:rsidR="009A7954">
          <w:rPr>
            <w:noProof/>
          </w:rPr>
          <w:t>70</w:t>
        </w:r>
      </w:fldSimple>
      <w:r>
        <w:t>. Список таблиц</w:t>
      </w:r>
    </w:p>
    <w:p w:rsidR="00616FB3" w:rsidRPr="00B85FC3" w:rsidRDefault="00616FB3" w:rsidP="00A608B1">
      <w:pPr>
        <w:pStyle w:val="49"/>
        <w:tabs>
          <w:tab w:val="num" w:pos="1979"/>
        </w:tabs>
        <w:ind w:left="1979" w:hanging="1259"/>
        <w:rPr>
          <w:bCs w:val="0"/>
        </w:rPr>
      </w:pPr>
      <w:bookmarkStart w:id="132" w:name="topic_Peredacha01"/>
      <w:bookmarkStart w:id="133" w:name="_Toc437348943"/>
      <w:bookmarkStart w:id="134" w:name="_Toc444501052"/>
      <w:bookmarkEnd w:id="132"/>
      <w:r w:rsidRPr="00B85FC3">
        <w:rPr>
          <w:bCs w:val="0"/>
        </w:rPr>
        <w:t>1.9.2.2. Выгрузка мероприятий</w:t>
      </w:r>
      <w:bookmarkEnd w:id="133"/>
      <w:bookmarkEnd w:id="134"/>
    </w:p>
    <w:p w:rsidR="00616FB3" w:rsidRDefault="00616FB3" w:rsidP="00577A03">
      <w:pPr>
        <w:autoSpaceDE w:val="0"/>
        <w:autoSpaceDN w:val="0"/>
        <w:adjustRightInd w:val="0"/>
        <w:spacing w:after="240"/>
        <w:ind w:firstLine="709"/>
        <w:rPr>
          <w:b/>
          <w:bCs/>
        </w:rPr>
      </w:pPr>
      <w:r>
        <w:t xml:space="preserve">Окно </w:t>
      </w:r>
      <w:r>
        <w:rPr>
          <w:b/>
          <w:bCs/>
        </w:rPr>
        <w:t>Настройки передачи данных</w:t>
      </w:r>
      <w:r>
        <w:t xml:space="preserve"> для выгрузки мероприятий выглядит следующим образом</w:t>
      </w:r>
      <w:r w:rsidR="00577A03">
        <w:t>.</w:t>
      </w:r>
      <w:r>
        <w:rPr>
          <w:b/>
          <w:bCs/>
        </w:rPr>
        <w:t xml:space="preserve"> </w:t>
      </w: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3AB39686" wp14:editId="16A26301">
            <wp:extent cx="5939790" cy="3372485"/>
            <wp:effectExtent l="0" t="0" r="381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939790" cy="3372485"/>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71</w:t>
        </w:r>
      </w:fldSimple>
      <w:r>
        <w:t>. Передача КМ</w:t>
      </w:r>
    </w:p>
    <w:p w:rsidR="00616FB3" w:rsidRDefault="00616FB3" w:rsidP="00616FB3">
      <w:pPr>
        <w:autoSpaceDE w:val="0"/>
        <w:autoSpaceDN w:val="0"/>
        <w:adjustRightInd w:val="0"/>
        <w:ind w:firstLine="709"/>
      </w:pPr>
      <w:r>
        <w:t xml:space="preserve">В параметре </w:t>
      </w:r>
      <w:r>
        <w:rPr>
          <w:b/>
          <w:bCs/>
        </w:rPr>
        <w:t>Вид передачи</w:t>
      </w:r>
      <w:r>
        <w:t xml:space="preserve"> необходимо выбрать значение </w:t>
      </w:r>
      <w:r w:rsidR="00F83A63">
        <w:t>«</w:t>
      </w:r>
      <w:r>
        <w:t>Мероприятия</w:t>
      </w:r>
      <w:r w:rsidR="00F83A63">
        <w:t>»</w:t>
      </w:r>
      <w:r>
        <w:t xml:space="preserve">, в параметре </w:t>
      </w:r>
      <w:r>
        <w:rPr>
          <w:b/>
          <w:bCs/>
        </w:rPr>
        <w:t>Версия формата</w:t>
      </w:r>
      <w:r>
        <w:t xml:space="preserve"> - </w:t>
      </w:r>
      <w:r w:rsidR="00F83A63">
        <w:rPr>
          <w:b/>
          <w:bCs/>
        </w:rPr>
        <w:t>«</w:t>
      </w:r>
      <w:r>
        <w:rPr>
          <w:b/>
          <w:bCs/>
        </w:rPr>
        <w:t>DOCUMENTREVIZFULL</w:t>
      </w:r>
      <w:r w:rsidR="00F83A63">
        <w:rPr>
          <w:b/>
          <w:bCs/>
        </w:rPr>
        <w:t>»</w:t>
      </w:r>
      <w:r>
        <w:t>.</w:t>
      </w:r>
    </w:p>
    <w:p w:rsidR="00616FB3" w:rsidRDefault="00616FB3" w:rsidP="00616FB3">
      <w:pPr>
        <w:autoSpaceDE w:val="0"/>
        <w:autoSpaceDN w:val="0"/>
        <w:adjustRightInd w:val="0"/>
        <w:ind w:firstLine="709"/>
      </w:pPr>
      <w:r>
        <w:lastRenderedPageBreak/>
        <w:t xml:space="preserve">Параметр </w:t>
      </w:r>
      <w:r>
        <w:rPr>
          <w:b/>
          <w:bCs/>
        </w:rPr>
        <w:t>Рабочий период</w:t>
      </w:r>
      <w:r>
        <w:t xml:space="preserve"> позволяет отобрать мероприятия, для которых выполняется одно из следующих условий: </w:t>
      </w:r>
    </w:p>
    <w:p w:rsidR="00616FB3" w:rsidRDefault="00616FB3" w:rsidP="00616FB3">
      <w:pPr>
        <w:autoSpaceDE w:val="0"/>
        <w:autoSpaceDN w:val="0"/>
        <w:adjustRightInd w:val="0"/>
        <w:ind w:firstLine="709"/>
      </w:pPr>
      <w:r>
        <w:t xml:space="preserve">1) дата мероприятия попадает в указанный рабочий период; </w:t>
      </w:r>
    </w:p>
    <w:p w:rsidR="00616FB3" w:rsidRDefault="00616FB3" w:rsidP="00616FB3">
      <w:pPr>
        <w:autoSpaceDE w:val="0"/>
        <w:autoSpaceDN w:val="0"/>
        <w:adjustRightInd w:val="0"/>
        <w:ind w:firstLine="709"/>
      </w:pPr>
      <w:r>
        <w:t xml:space="preserve">2) дата показателя в мероприятии попадает в период, при этом дата мероприятия не попадает в указанный рабочий период; </w:t>
      </w:r>
    </w:p>
    <w:p w:rsidR="00616FB3" w:rsidRDefault="00616FB3" w:rsidP="00616FB3">
      <w:pPr>
        <w:autoSpaceDE w:val="0"/>
        <w:autoSpaceDN w:val="0"/>
        <w:adjustRightInd w:val="0"/>
        <w:ind w:firstLine="709"/>
      </w:pPr>
      <w:r>
        <w:t xml:space="preserve">3) дата документа в мероприятиях попадает в период, при этом дата мероприятия не попадает в указанный рабочий период. </w:t>
      </w:r>
    </w:p>
    <w:p w:rsidR="00616FB3" w:rsidRDefault="00616FB3" w:rsidP="00616FB3">
      <w:pPr>
        <w:autoSpaceDE w:val="0"/>
        <w:autoSpaceDN w:val="0"/>
        <w:adjustRightInd w:val="0"/>
        <w:ind w:firstLine="709"/>
      </w:pPr>
      <w:r>
        <w:t>При выгрузке мероприятий также выгружаются все связанные объекты с текущими мероприятиями (например, справочники, факты финансирования, запланированные КМ, информация о нарушениях и факты нарушений).</w:t>
      </w:r>
    </w:p>
    <w:p w:rsidR="00616FB3" w:rsidRDefault="00616FB3" w:rsidP="00616FB3">
      <w:pPr>
        <w:autoSpaceDE w:val="0"/>
        <w:autoSpaceDN w:val="0"/>
        <w:adjustRightInd w:val="0"/>
        <w:ind w:firstLine="709"/>
      </w:pPr>
      <w:r>
        <w:t xml:space="preserve">Параметр </w:t>
      </w:r>
      <w:r>
        <w:rPr>
          <w:b/>
          <w:bCs/>
        </w:rPr>
        <w:t>Мероприятия</w:t>
      </w:r>
      <w:r>
        <w:t xml:space="preserve"> позволяет отобрать КМ для выгрузки.</w:t>
      </w:r>
    </w:p>
    <w:p w:rsidR="00616FB3" w:rsidRDefault="00616FB3" w:rsidP="00616FB3">
      <w:pPr>
        <w:autoSpaceDE w:val="0"/>
        <w:autoSpaceDN w:val="0"/>
        <w:adjustRightInd w:val="0"/>
        <w:ind w:firstLine="709"/>
      </w:pPr>
      <w:r>
        <w:t xml:space="preserve">Параметр </w:t>
      </w:r>
      <w:r>
        <w:rPr>
          <w:b/>
          <w:bCs/>
        </w:rPr>
        <w:t>Данные к выгрузке</w:t>
      </w:r>
      <w:r>
        <w:t xml:space="preserve"> позволяет указать таблицы для выгрузки.</w:t>
      </w:r>
    </w:p>
    <w:p w:rsidR="00616FB3" w:rsidRDefault="00616FB3" w:rsidP="00616FB3">
      <w:pPr>
        <w:autoSpaceDE w:val="0"/>
        <w:autoSpaceDN w:val="0"/>
        <w:adjustRightInd w:val="0"/>
        <w:ind w:firstLine="709"/>
      </w:pPr>
      <w:r>
        <w:t xml:space="preserve">Отмеченный параметр </w:t>
      </w:r>
      <w:r>
        <w:rPr>
          <w:b/>
          <w:bCs/>
        </w:rPr>
        <w:t>Полная выгрузка</w:t>
      </w:r>
      <w:r>
        <w:t xml:space="preserve"> делает доступным для отбора параметр Данные к выгрузке для неполной выгрузки данных</w:t>
      </w:r>
      <w:r w:rsidR="00577A03">
        <w:t>.</w:t>
      </w:r>
    </w:p>
    <w:p w:rsidR="00616FB3" w:rsidRDefault="00616FB3" w:rsidP="00616FB3">
      <w:pPr>
        <w:autoSpaceDE w:val="0"/>
        <w:autoSpaceDN w:val="0"/>
        <w:adjustRightInd w:val="0"/>
        <w:rPr>
          <w:rFonts w:ascii="Arial" w:hAnsi="Arial" w:cs="Arial"/>
          <w:sz w:val="20"/>
          <w:szCs w:val="20"/>
        </w:rPr>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6EBCEC69" wp14:editId="60C66A2F">
            <wp:extent cx="5215890" cy="4711065"/>
            <wp:effectExtent l="0" t="0" r="381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5215890" cy="4711065"/>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72</w:t>
        </w:r>
      </w:fldSimple>
      <w:r>
        <w:t>. Список таблиц</w:t>
      </w:r>
    </w:p>
    <w:p w:rsidR="00616FB3" w:rsidRDefault="00616FB3" w:rsidP="00616FB3">
      <w:pPr>
        <w:autoSpaceDE w:val="0"/>
        <w:autoSpaceDN w:val="0"/>
        <w:adjustRightInd w:val="0"/>
        <w:ind w:firstLine="709"/>
      </w:pPr>
      <w:r>
        <w:t xml:space="preserve">Отмеченный параметр </w:t>
      </w:r>
      <w:r>
        <w:rPr>
          <w:b/>
          <w:bCs/>
        </w:rPr>
        <w:t>Не выгружать прикрепленные файлы</w:t>
      </w:r>
      <w:r>
        <w:t xml:space="preserve"> позволяет не выгружать прикрепленные к документам мероприятий файлы. Данный функционал позволяет уменьшить размер выгружаемого файла xml, если к выгружаемым мероприятиям прикреплено множество файлов большого размера.</w:t>
      </w:r>
    </w:p>
    <w:p w:rsidR="00616FB3" w:rsidRDefault="00616FB3" w:rsidP="00616FB3">
      <w:pPr>
        <w:autoSpaceDE w:val="0"/>
        <w:autoSpaceDN w:val="0"/>
        <w:adjustRightInd w:val="0"/>
        <w:ind w:firstLine="709"/>
      </w:pPr>
      <w:r>
        <w:t xml:space="preserve">В ПК есть возможность выгрузки привязанных к документам файлов у мероприятий из списка мероприятий по пункту </w:t>
      </w:r>
      <w:r>
        <w:rPr>
          <w:b/>
          <w:bCs/>
        </w:rPr>
        <w:t>Передача прикрепленных файлов</w:t>
      </w:r>
      <w:r>
        <w:t xml:space="preserve"> контекстного меню рядом с </w:t>
      </w:r>
      <w:r>
        <w:lastRenderedPageBreak/>
        <w:t xml:space="preserve">кнопкой </w:t>
      </w:r>
      <w:r>
        <w:rPr>
          <w:b/>
          <w:noProof/>
          <w:sz w:val="16"/>
          <w:szCs w:val="16"/>
        </w:rPr>
        <w:drawing>
          <wp:inline distT="0" distB="0" distL="0" distR="0" wp14:anchorId="36E47873" wp14:editId="75ED926A">
            <wp:extent cx="307340" cy="307340"/>
            <wp:effectExtent l="0" t="0" r="0"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Выгрузить</w:t>
      </w:r>
      <w:r>
        <w:t xml:space="preserve"> на панели инструментов в разделе Навигатора </w:t>
      </w:r>
      <w:r w:rsidRPr="0076270A">
        <w:rPr>
          <w:b/>
          <w:bCs/>
          <w:highlight w:val="lightGray"/>
        </w:rPr>
        <w:t>ДОКУМЕНТЫ =&gt; Мероприятия</w:t>
      </w:r>
      <w:r w:rsidR="00577A03">
        <w:t>.</w:t>
      </w:r>
    </w:p>
    <w:p w:rsidR="00616FB3" w:rsidRDefault="00616FB3" w:rsidP="00616FB3">
      <w:pPr>
        <w:autoSpaceDE w:val="0"/>
        <w:autoSpaceDN w:val="0"/>
        <w:adjustRightInd w:val="0"/>
      </w:pP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448"/>
        <w:gridCol w:w="8877"/>
      </w:tblGrid>
      <w:tr w:rsidR="00616FB3" w:rsidRPr="007C7318" w:rsidTr="007D296D">
        <w:trPr>
          <w:tblCellSpacing w:w="0" w:type="dxa"/>
        </w:trPr>
        <w:tc>
          <w:tcPr>
            <w:tcW w:w="701"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c>
          <w:tcPr>
            <w:tcW w:w="4299"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r>
      <w:tr w:rsidR="00616FB3" w:rsidRPr="007C7318" w:rsidTr="007D296D">
        <w:trPr>
          <w:tblCellSpacing w:w="0" w:type="dxa"/>
        </w:trPr>
        <w:tc>
          <w:tcPr>
            <w:tcW w:w="701" w:type="pct"/>
            <w:tcBorders>
              <w:top w:val="nil"/>
              <w:left w:val="nil"/>
              <w:bottom w:val="nil"/>
              <w:right w:val="nil"/>
            </w:tcBorders>
            <w:shd w:val="clear" w:color="auto" w:fill="auto"/>
            <w:vAlign w:val="center"/>
          </w:tcPr>
          <w:p w:rsidR="00616FB3" w:rsidRPr="007C7318" w:rsidRDefault="00616FB3" w:rsidP="007D296D">
            <w:pPr>
              <w:autoSpaceDE w:val="0"/>
              <w:autoSpaceDN w:val="0"/>
              <w:adjustRightInd w:val="0"/>
              <w:ind w:firstLine="705"/>
            </w:pPr>
            <w:r>
              <w:rPr>
                <w:noProof/>
              </w:rPr>
              <w:drawing>
                <wp:inline distT="0" distB="0" distL="0" distR="0" wp14:anchorId="3616E704" wp14:editId="27A95DB2">
                  <wp:extent cx="373380" cy="336550"/>
                  <wp:effectExtent l="0" t="0" r="7620" b="635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299" w:type="pct"/>
            <w:tcBorders>
              <w:top w:val="nil"/>
              <w:left w:val="nil"/>
              <w:bottom w:val="nil"/>
              <w:right w:val="nil"/>
            </w:tcBorders>
            <w:shd w:val="clear" w:color="auto" w:fill="E6E6E6"/>
          </w:tcPr>
          <w:p w:rsidR="00616FB3" w:rsidRPr="007C7318" w:rsidRDefault="00616FB3" w:rsidP="007D296D">
            <w:pPr>
              <w:autoSpaceDE w:val="0"/>
              <w:autoSpaceDN w:val="0"/>
              <w:adjustRightInd w:val="0"/>
            </w:pPr>
            <w:r w:rsidRPr="007C7318">
              <w:t xml:space="preserve">Для выбора мероприятий, по которым следует выгрузить файлы, необходимо зажать клавишу </w:t>
            </w:r>
            <w:r w:rsidRPr="007C7318">
              <w:rPr>
                <w:b/>
                <w:bCs/>
              </w:rPr>
              <w:t>&lt;Ctrl&gt;</w:t>
            </w:r>
            <w:r w:rsidRPr="007C7318">
              <w:t xml:space="preserve"> и выбрать необходимые записи нажатием левой кнопки мыши.</w:t>
            </w:r>
          </w:p>
        </w:tc>
      </w:tr>
      <w:tr w:rsidR="00616FB3" w:rsidRPr="007C7318" w:rsidTr="007D296D">
        <w:trPr>
          <w:tblCellSpacing w:w="0" w:type="dxa"/>
        </w:trPr>
        <w:tc>
          <w:tcPr>
            <w:tcW w:w="701"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c>
          <w:tcPr>
            <w:tcW w:w="4299"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r>
    </w:tbl>
    <w:p w:rsidR="00616FB3" w:rsidRDefault="00616FB3" w:rsidP="00616FB3">
      <w:pPr>
        <w:autoSpaceDE w:val="0"/>
        <w:autoSpaceDN w:val="0"/>
        <w:adjustRightInd w:val="0"/>
        <w:jc w:val="center"/>
        <w:rPr>
          <w:b/>
          <w:bCs/>
          <w:sz w:val="16"/>
          <w:szCs w:val="16"/>
        </w:rPr>
      </w:pPr>
    </w:p>
    <w:p w:rsidR="00616FB3" w:rsidRDefault="00616FB3" w:rsidP="00616FB3">
      <w:pPr>
        <w:autoSpaceDE w:val="0"/>
        <w:autoSpaceDN w:val="0"/>
        <w:adjustRightInd w:val="0"/>
        <w:jc w:val="center"/>
      </w:pPr>
      <w:r>
        <w:rPr>
          <w:noProof/>
        </w:rPr>
        <w:drawing>
          <wp:inline distT="0" distB="0" distL="0" distR="0" wp14:anchorId="277C35F4" wp14:editId="632EA5A2">
            <wp:extent cx="2369489" cy="658666"/>
            <wp:effectExtent l="0" t="0" r="0" b="8255"/>
            <wp:docPr id="293" name="Рисунок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0"/>
                    <a:stretch>
                      <a:fillRect/>
                    </a:stretch>
                  </pic:blipFill>
                  <pic:spPr>
                    <a:xfrm>
                      <a:off x="0" y="0"/>
                      <a:ext cx="2375361" cy="660298"/>
                    </a:xfrm>
                    <a:prstGeom prst="rect">
                      <a:avLst/>
                    </a:prstGeom>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73</w:t>
        </w:r>
      </w:fldSimple>
      <w:r>
        <w:t xml:space="preserve">. Контекстное меню кнопки </w:t>
      </w:r>
      <w:r w:rsidR="00F83A63">
        <w:t>«</w:t>
      </w:r>
      <w:r>
        <w:t>Выгрузить</w:t>
      </w:r>
      <w:r w:rsidR="00F83A63">
        <w:t>»</w:t>
      </w:r>
    </w:p>
    <w:p w:rsidR="00616FB3" w:rsidRDefault="00616FB3" w:rsidP="00616FB3">
      <w:pPr>
        <w:autoSpaceDE w:val="0"/>
        <w:autoSpaceDN w:val="0"/>
        <w:adjustRightInd w:val="0"/>
        <w:jc w:val="center"/>
      </w:pPr>
    </w:p>
    <w:p w:rsidR="00616FB3" w:rsidRDefault="00616FB3" w:rsidP="00616FB3">
      <w:pPr>
        <w:autoSpaceDE w:val="0"/>
        <w:autoSpaceDN w:val="0"/>
        <w:adjustRightInd w:val="0"/>
        <w:ind w:firstLine="709"/>
      </w:pPr>
      <w:r>
        <w:t xml:space="preserve">В результате откроется окно </w:t>
      </w:r>
      <w:r>
        <w:rPr>
          <w:b/>
          <w:bCs/>
        </w:rPr>
        <w:t>Настройка передачи данных</w:t>
      </w:r>
      <w:r w:rsidR="00577A03">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0F952972" wp14:editId="6863BBF9">
            <wp:extent cx="5939790" cy="2077720"/>
            <wp:effectExtent l="0" t="0" r="381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939790" cy="2077720"/>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74</w:t>
        </w:r>
      </w:fldSimple>
      <w:r>
        <w:t>. Настройка передачи данных</w:t>
      </w:r>
    </w:p>
    <w:p w:rsidR="00616FB3" w:rsidRDefault="00616FB3" w:rsidP="00616FB3">
      <w:pPr>
        <w:autoSpaceDE w:val="0"/>
        <w:autoSpaceDN w:val="0"/>
        <w:adjustRightInd w:val="0"/>
        <w:ind w:firstLine="567"/>
      </w:pPr>
      <w:r>
        <w:t xml:space="preserve">Параметр </w:t>
      </w:r>
      <w:r>
        <w:rPr>
          <w:b/>
          <w:bCs/>
        </w:rPr>
        <w:t>Путь к выгрузке файлов</w:t>
      </w:r>
      <w:r>
        <w:t xml:space="preserve"> позволяет выбрать путь для выгрузки данных.</w:t>
      </w:r>
    </w:p>
    <w:p w:rsidR="00616FB3" w:rsidRDefault="00616FB3" w:rsidP="00616FB3">
      <w:pPr>
        <w:autoSpaceDE w:val="0"/>
        <w:autoSpaceDN w:val="0"/>
        <w:adjustRightInd w:val="0"/>
        <w:ind w:firstLine="567"/>
      </w:pPr>
      <w:r>
        <w:t xml:space="preserve">Параметр </w:t>
      </w:r>
      <w:r>
        <w:rPr>
          <w:b/>
          <w:bCs/>
        </w:rPr>
        <w:t>Виды документов</w:t>
      </w:r>
      <w:r>
        <w:t xml:space="preserve"> позволяет задать фильтр по видам документов, по которым необходимо выгрузить файлы.</w:t>
      </w:r>
    </w:p>
    <w:p w:rsidR="00616FB3" w:rsidRDefault="00616FB3" w:rsidP="00616FB3">
      <w:pPr>
        <w:autoSpaceDE w:val="0"/>
        <w:autoSpaceDN w:val="0"/>
        <w:adjustRightInd w:val="0"/>
        <w:ind w:firstLine="567"/>
      </w:pPr>
      <w:r>
        <w:t xml:space="preserve">Отмеченный параметр </w:t>
      </w:r>
      <w:r>
        <w:rPr>
          <w:b/>
          <w:bCs/>
        </w:rPr>
        <w:t>Создавать подпапки для объектов</w:t>
      </w:r>
      <w:r>
        <w:t xml:space="preserve"> позволяет создавать подпапки с наименованиями,  которые соответствуют объектам, к которым привязаны документы.</w:t>
      </w:r>
    </w:p>
    <w:p w:rsidR="00616FB3" w:rsidRDefault="00616FB3" w:rsidP="00616FB3">
      <w:pPr>
        <w:autoSpaceDE w:val="0"/>
        <w:autoSpaceDN w:val="0"/>
        <w:adjustRightInd w:val="0"/>
        <w:rPr>
          <w:rFonts w:ascii="Arial" w:hAnsi="Arial" w:cs="Arial"/>
          <w:sz w:val="20"/>
          <w:szCs w:val="20"/>
        </w:rPr>
      </w:pPr>
    </w:p>
    <w:tbl>
      <w:tblPr>
        <w:tblW w:w="5000" w:type="pct"/>
        <w:tblCellSpacing w:w="0" w:type="dxa"/>
        <w:tblCellMar>
          <w:top w:w="60" w:type="dxa"/>
          <w:left w:w="60" w:type="dxa"/>
          <w:bottom w:w="60" w:type="dxa"/>
          <w:right w:w="60" w:type="dxa"/>
        </w:tblCellMar>
        <w:tblLook w:val="0000" w:firstRow="0" w:lastRow="0" w:firstColumn="0" w:lastColumn="0" w:noHBand="0" w:noVBand="0"/>
      </w:tblPr>
      <w:tblGrid>
        <w:gridCol w:w="1448"/>
        <w:gridCol w:w="8877"/>
      </w:tblGrid>
      <w:tr w:rsidR="00616FB3" w:rsidRPr="007C7318" w:rsidTr="007D296D">
        <w:trPr>
          <w:tblCellSpacing w:w="0" w:type="dxa"/>
        </w:trPr>
        <w:tc>
          <w:tcPr>
            <w:tcW w:w="701"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c>
          <w:tcPr>
            <w:tcW w:w="4299"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r>
      <w:tr w:rsidR="00616FB3" w:rsidRPr="007C7318" w:rsidTr="007D296D">
        <w:trPr>
          <w:tblCellSpacing w:w="0" w:type="dxa"/>
        </w:trPr>
        <w:tc>
          <w:tcPr>
            <w:tcW w:w="701" w:type="pct"/>
            <w:tcBorders>
              <w:top w:val="nil"/>
              <w:left w:val="nil"/>
              <w:bottom w:val="nil"/>
              <w:right w:val="nil"/>
            </w:tcBorders>
            <w:shd w:val="clear" w:color="auto" w:fill="auto"/>
            <w:vAlign w:val="center"/>
          </w:tcPr>
          <w:p w:rsidR="00616FB3" w:rsidRPr="007C7318" w:rsidRDefault="00616FB3" w:rsidP="007D296D">
            <w:pPr>
              <w:autoSpaceDE w:val="0"/>
              <w:autoSpaceDN w:val="0"/>
              <w:adjustRightInd w:val="0"/>
              <w:ind w:firstLine="705"/>
              <w:rPr>
                <w:rFonts w:ascii="Arial" w:hAnsi="Arial" w:cs="Arial"/>
                <w:sz w:val="20"/>
                <w:szCs w:val="20"/>
              </w:rPr>
            </w:pPr>
            <w:r>
              <w:rPr>
                <w:rFonts w:ascii="Arial" w:hAnsi="Arial" w:cs="Arial"/>
                <w:noProof/>
                <w:sz w:val="20"/>
                <w:szCs w:val="20"/>
              </w:rPr>
              <w:drawing>
                <wp:inline distT="0" distB="0" distL="0" distR="0" wp14:anchorId="552F3D30" wp14:editId="104B2C56">
                  <wp:extent cx="373380" cy="336550"/>
                  <wp:effectExtent l="0" t="0" r="7620" b="635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373380" cy="336550"/>
                          </a:xfrm>
                          <a:prstGeom prst="rect">
                            <a:avLst/>
                          </a:prstGeom>
                          <a:noFill/>
                          <a:ln>
                            <a:noFill/>
                          </a:ln>
                        </pic:spPr>
                      </pic:pic>
                    </a:graphicData>
                  </a:graphic>
                </wp:inline>
              </w:drawing>
            </w:r>
          </w:p>
        </w:tc>
        <w:tc>
          <w:tcPr>
            <w:tcW w:w="4299" w:type="pct"/>
            <w:tcBorders>
              <w:top w:val="nil"/>
              <w:left w:val="nil"/>
              <w:bottom w:val="nil"/>
              <w:right w:val="nil"/>
            </w:tcBorders>
            <w:shd w:val="clear" w:color="auto" w:fill="E6E6E6"/>
          </w:tcPr>
          <w:p w:rsidR="00616FB3" w:rsidRPr="007C7318" w:rsidRDefault="00616FB3" w:rsidP="007D296D">
            <w:pPr>
              <w:autoSpaceDE w:val="0"/>
              <w:autoSpaceDN w:val="0"/>
              <w:adjustRightInd w:val="0"/>
            </w:pPr>
            <w:r w:rsidRPr="007C7318">
              <w:t xml:space="preserve">Наименование файлов имеет значение: &lt;Вид документа&gt;_&lt;дата документа&gt;.&lt;расширение файла&gt;. </w:t>
            </w:r>
          </w:p>
          <w:p w:rsidR="00616FB3" w:rsidRPr="007C7318" w:rsidRDefault="00616FB3" w:rsidP="007D296D">
            <w:pPr>
              <w:autoSpaceDE w:val="0"/>
              <w:autoSpaceDN w:val="0"/>
              <w:adjustRightInd w:val="0"/>
            </w:pPr>
            <w:r w:rsidRPr="007C7318">
              <w:t xml:space="preserve">Если документ выгружаемого файла привязан к нескольким объектам или не привязан ни к одному, то вне зависимости от значения параметра </w:t>
            </w:r>
            <w:r w:rsidR="00F83A63">
              <w:t>«</w:t>
            </w:r>
            <w:r w:rsidRPr="007C7318">
              <w:t>Создавать подпапки для объектов</w:t>
            </w:r>
            <w:r w:rsidR="00F83A63">
              <w:t>»</w:t>
            </w:r>
            <w:r w:rsidRPr="007C7318">
              <w:t xml:space="preserve"> - файлы выгружаются в корень папки, указанной в параметре </w:t>
            </w:r>
            <w:r w:rsidRPr="007C7318">
              <w:rPr>
                <w:b/>
                <w:bCs/>
              </w:rPr>
              <w:t>Путь выгрузки файлов</w:t>
            </w:r>
            <w:r w:rsidRPr="007C7318">
              <w:t xml:space="preserve">. Если при выгрузке присутствуют файлы с одинаковыми наименованиями, то к наименованию добавляется суффикс </w:t>
            </w:r>
            <w:r w:rsidR="00F83A63">
              <w:t>«</w:t>
            </w:r>
            <w:r w:rsidRPr="007C7318">
              <w:t>(&lt;Номер&gt;)</w:t>
            </w:r>
            <w:r w:rsidR="00F83A63">
              <w:t>»</w:t>
            </w:r>
            <w:r w:rsidRPr="007C7318">
              <w:t xml:space="preserve">, например: </w:t>
            </w:r>
            <w:r w:rsidR="00F83A63">
              <w:t>«</w:t>
            </w:r>
            <w:r w:rsidRPr="007C7318">
              <w:t>Акт_24-03-2014.doc</w:t>
            </w:r>
            <w:r w:rsidR="00F83A63">
              <w:t>»</w:t>
            </w:r>
            <w:r w:rsidRPr="007C7318">
              <w:t xml:space="preserve">, </w:t>
            </w:r>
            <w:r w:rsidR="00F83A63">
              <w:t>«</w:t>
            </w:r>
            <w:r w:rsidRPr="007C7318">
              <w:t>Акт_24-03-2014(1).doc</w:t>
            </w:r>
            <w:r w:rsidR="00F83A63">
              <w:t>»</w:t>
            </w:r>
            <w:r w:rsidRPr="007C7318">
              <w:t xml:space="preserve">, </w:t>
            </w:r>
            <w:r w:rsidR="00F83A63">
              <w:t>«</w:t>
            </w:r>
            <w:r w:rsidRPr="007C7318">
              <w:t>Акт_24-03-2014(2).doc</w:t>
            </w:r>
            <w:r w:rsidR="00F83A63">
              <w:t>»</w:t>
            </w:r>
            <w:r w:rsidRPr="007C7318">
              <w:t xml:space="preserve"> и т.д.</w:t>
            </w:r>
          </w:p>
        </w:tc>
      </w:tr>
      <w:tr w:rsidR="00616FB3" w:rsidRPr="007C7318" w:rsidTr="007D296D">
        <w:trPr>
          <w:tblCellSpacing w:w="0" w:type="dxa"/>
        </w:trPr>
        <w:tc>
          <w:tcPr>
            <w:tcW w:w="701"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c>
          <w:tcPr>
            <w:tcW w:w="4299" w:type="pct"/>
            <w:tcBorders>
              <w:top w:val="nil"/>
              <w:left w:val="nil"/>
              <w:bottom w:val="nil"/>
              <w:right w:val="nil"/>
            </w:tcBorders>
            <w:shd w:val="clear" w:color="auto" w:fill="auto"/>
          </w:tcPr>
          <w:p w:rsidR="00616FB3" w:rsidRPr="007C7318" w:rsidRDefault="00616FB3" w:rsidP="007D296D">
            <w:pPr>
              <w:autoSpaceDE w:val="0"/>
              <w:autoSpaceDN w:val="0"/>
              <w:adjustRightInd w:val="0"/>
            </w:pPr>
          </w:p>
        </w:tc>
      </w:tr>
    </w:tbl>
    <w:p w:rsidR="00616FB3" w:rsidRDefault="00616FB3" w:rsidP="00616FB3">
      <w:pPr>
        <w:autoSpaceDE w:val="0"/>
        <w:autoSpaceDN w:val="0"/>
        <w:adjustRightInd w:val="0"/>
        <w:ind w:firstLine="709"/>
      </w:pPr>
      <w:r>
        <w:t xml:space="preserve">Для просмотра журнала событий категории </w:t>
      </w:r>
      <w:r>
        <w:rPr>
          <w:b/>
          <w:bCs/>
        </w:rPr>
        <w:t>Электронный обмен</w:t>
      </w:r>
      <w:r>
        <w:t xml:space="preserve"> за рабочий период предназначен пункт </w:t>
      </w:r>
      <w:r>
        <w:rPr>
          <w:b/>
          <w:bCs/>
        </w:rPr>
        <w:t>Журнал обмена</w:t>
      </w:r>
      <w:r>
        <w:t xml:space="preserve"> выпадающего меню рядом с кнопкой </w:t>
      </w:r>
      <w:r>
        <w:rPr>
          <w:b/>
          <w:noProof/>
          <w:sz w:val="16"/>
          <w:szCs w:val="16"/>
        </w:rPr>
        <w:drawing>
          <wp:inline distT="0" distB="0" distL="0" distR="0" wp14:anchorId="2EF0A72D" wp14:editId="614A2B35">
            <wp:extent cx="307340" cy="307340"/>
            <wp:effectExtent l="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Выгрузить</w:t>
      </w:r>
      <w:r w:rsidR="00577A03">
        <w:t xml:space="preserve"> на панели инструментов списка.</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b/>
          <w:noProof/>
          <w:sz w:val="16"/>
          <w:szCs w:val="16"/>
        </w:rPr>
        <w:drawing>
          <wp:inline distT="0" distB="0" distL="0" distR="0" wp14:anchorId="7568837E" wp14:editId="4589608D">
            <wp:extent cx="2399665" cy="753745"/>
            <wp:effectExtent l="0" t="0" r="635" b="8255"/>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6"/>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2399665" cy="753745"/>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75</w:t>
        </w:r>
      </w:fldSimple>
      <w:r>
        <w:t xml:space="preserve">. Контекстное меню кнопки </w:t>
      </w:r>
      <w:r w:rsidR="00F83A63">
        <w:t>«</w:t>
      </w:r>
      <w:r>
        <w:t>Выгрузить</w:t>
      </w:r>
      <w:r w:rsidR="00F83A63">
        <w:t>»</w:t>
      </w:r>
    </w:p>
    <w:p w:rsidR="00616FB3" w:rsidRDefault="00616FB3" w:rsidP="00616FB3">
      <w:pPr>
        <w:autoSpaceDE w:val="0"/>
        <w:autoSpaceDN w:val="0"/>
        <w:adjustRightInd w:val="0"/>
        <w:ind w:firstLine="709"/>
      </w:pPr>
      <w:r>
        <w:t xml:space="preserve">В результате откроется окно </w:t>
      </w:r>
      <w:r>
        <w:rPr>
          <w:b/>
          <w:bCs/>
        </w:rPr>
        <w:t>Журнал событий (Категория - ЭОД)</w:t>
      </w:r>
      <w:r w:rsidR="00577A03">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noProof/>
          <w:sz w:val="16"/>
          <w:szCs w:val="16"/>
        </w:rPr>
      </w:pPr>
      <w:r>
        <w:rPr>
          <w:b/>
          <w:noProof/>
          <w:sz w:val="16"/>
          <w:szCs w:val="16"/>
        </w:rPr>
        <w:drawing>
          <wp:inline distT="0" distB="0" distL="0" distR="0" wp14:anchorId="4249CABA" wp14:editId="23F322AE">
            <wp:extent cx="5932805" cy="2948305"/>
            <wp:effectExtent l="0" t="0" r="0" b="4445"/>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932805" cy="2948305"/>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76</w:t>
        </w:r>
      </w:fldSimple>
      <w:r>
        <w:t>. Журнал событий (Категория - ЭОД)</w:t>
      </w:r>
    </w:p>
    <w:p w:rsidR="00616FB3" w:rsidRPr="00616FB3" w:rsidRDefault="00616FB3" w:rsidP="00616FB3">
      <w:pPr>
        <w:pStyle w:val="2f7"/>
        <w:ind w:left="720" w:hanging="360"/>
        <w:rPr>
          <w:rFonts w:ascii="Times New Roman" w:hAnsi="Times New Roman"/>
          <w:bCs w:val="0"/>
          <w:i w:val="0"/>
        </w:rPr>
      </w:pPr>
      <w:bookmarkStart w:id="135" w:name="topic_Soobshenya"/>
      <w:bookmarkStart w:id="136" w:name="_Toc427654330"/>
      <w:bookmarkStart w:id="137" w:name="_Toc437333008"/>
      <w:bookmarkStart w:id="138" w:name="_Toc437348978"/>
      <w:bookmarkStart w:id="139" w:name="_Toc444501053"/>
      <w:bookmarkEnd w:id="135"/>
      <w:r w:rsidRPr="00616FB3">
        <w:rPr>
          <w:rFonts w:ascii="Times New Roman" w:hAnsi="Times New Roman"/>
          <w:bCs w:val="0"/>
          <w:i w:val="0"/>
        </w:rPr>
        <w:t>1.10. Сервис почтовых сообщений</w:t>
      </w:r>
      <w:bookmarkEnd w:id="136"/>
      <w:bookmarkEnd w:id="137"/>
      <w:bookmarkEnd w:id="138"/>
      <w:bookmarkEnd w:id="139"/>
    </w:p>
    <w:p w:rsidR="00616FB3" w:rsidRDefault="00616FB3" w:rsidP="00616FB3">
      <w:pPr>
        <w:autoSpaceDE w:val="0"/>
        <w:autoSpaceDN w:val="0"/>
        <w:adjustRightInd w:val="0"/>
        <w:ind w:firstLine="709"/>
      </w:pPr>
      <w:bookmarkStart w:id="140" w:name="topic_ServisPochtovyhSoobschenii01"/>
      <w:bookmarkEnd w:id="140"/>
      <w:r>
        <w:t>Сервис почтовых сообщений предназначен для обмена почтовыми сообщениями между пользователями одной базы данных комплекса. Сообщение считается почтовым, если сохраняется до востребования в почтовом ящике на сервере.</w:t>
      </w:r>
    </w:p>
    <w:p w:rsidR="00616FB3" w:rsidRDefault="00616FB3" w:rsidP="00616FB3">
      <w:pPr>
        <w:autoSpaceDE w:val="0"/>
        <w:autoSpaceDN w:val="0"/>
        <w:adjustRightInd w:val="0"/>
        <w:ind w:firstLine="709"/>
        <w:rPr>
          <w:b/>
          <w:bCs/>
        </w:rPr>
      </w:pPr>
      <w:r>
        <w:rPr>
          <w:b/>
          <w:bCs/>
        </w:rPr>
        <w:t>Развертывание БД сервиса почтовых сообщений</w:t>
      </w:r>
    </w:p>
    <w:p w:rsidR="00616FB3" w:rsidRDefault="00616FB3" w:rsidP="00616FB3">
      <w:pPr>
        <w:autoSpaceDE w:val="0"/>
        <w:autoSpaceDN w:val="0"/>
        <w:adjustRightInd w:val="0"/>
        <w:ind w:firstLine="709"/>
      </w:pPr>
      <w:r>
        <w:t xml:space="preserve">Подключить сервис почтовых сообщений можно через </w:t>
      </w:r>
      <w:r w:rsidRPr="00914801">
        <w:rPr>
          <w:b/>
          <w:highlight w:val="lightGray"/>
        </w:rPr>
        <w:t>Сервис =&gt; Управление базами данных</w:t>
      </w:r>
      <w:r>
        <w:t xml:space="preserve">. Для этого в дереве баз необходимо выбрать узел с нужной базой ПК </w:t>
      </w:r>
      <w:r w:rsidR="00F83A63">
        <w:t>«</w:t>
      </w:r>
      <w:r>
        <w:t>Финконтроль-СМАРТ</w:t>
      </w:r>
      <w:r w:rsidR="00F83A63">
        <w:t>»</w:t>
      </w:r>
      <w:r>
        <w:t xml:space="preserve"> и на вложенном узле </w:t>
      </w:r>
      <w:r>
        <w:rPr>
          <w:b/>
          <w:bCs/>
        </w:rPr>
        <w:t>Сервис сообщений</w:t>
      </w:r>
      <w:r>
        <w:t xml:space="preserve"> правой кнопкой мыши выбрать пункт </w:t>
      </w:r>
      <w:r w:rsidR="00F83A63">
        <w:t>«</w:t>
      </w:r>
      <w:r>
        <w:t>Создать</w:t>
      </w:r>
      <w:r w:rsidR="00F83A63">
        <w:t>»</w:t>
      </w:r>
      <w:r w:rsidR="00577A03">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lastRenderedPageBreak/>
        <w:drawing>
          <wp:inline distT="0" distB="0" distL="0" distR="0" wp14:anchorId="41863046" wp14:editId="53F6B6B5">
            <wp:extent cx="3190476" cy="1323810"/>
            <wp:effectExtent l="0" t="0" r="0" b="0"/>
            <wp:docPr id="314"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4"/>
                    <a:stretch>
                      <a:fillRect/>
                    </a:stretch>
                  </pic:blipFill>
                  <pic:spPr>
                    <a:xfrm>
                      <a:off x="0" y="0"/>
                      <a:ext cx="3190476" cy="1323810"/>
                    </a:xfrm>
                    <a:prstGeom prst="rect">
                      <a:avLst/>
                    </a:prstGeom>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77</w:t>
        </w:r>
      </w:fldSimple>
      <w:r>
        <w:t>. Создание сервера сообщений</w:t>
      </w:r>
    </w:p>
    <w:p w:rsidR="00616FB3" w:rsidRDefault="00616FB3" w:rsidP="00616FB3">
      <w:pPr>
        <w:autoSpaceDE w:val="0"/>
        <w:autoSpaceDN w:val="0"/>
        <w:adjustRightInd w:val="0"/>
        <w:ind w:firstLine="709"/>
      </w:pPr>
      <w:r>
        <w:t xml:space="preserve">После чего появится окно </w:t>
      </w:r>
      <w:r>
        <w:rPr>
          <w:b/>
          <w:bCs/>
        </w:rPr>
        <w:t>Создания сервера сообщений</w:t>
      </w:r>
      <w:r w:rsidR="00577A03">
        <w:t>.</w:t>
      </w:r>
    </w:p>
    <w:p w:rsidR="00616FB3" w:rsidRDefault="00616FB3" w:rsidP="00616FB3">
      <w:pPr>
        <w:autoSpaceDE w:val="0"/>
        <w:autoSpaceDN w:val="0"/>
        <w:adjustRightInd w:val="0"/>
      </w:pP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drawing>
          <wp:inline distT="0" distB="0" distL="0" distR="0" wp14:anchorId="3ACC3052" wp14:editId="46668937">
            <wp:extent cx="3695238" cy="3809524"/>
            <wp:effectExtent l="0" t="0" r="635" b="635"/>
            <wp:docPr id="315"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5"/>
                    <a:stretch>
                      <a:fillRect/>
                    </a:stretch>
                  </pic:blipFill>
                  <pic:spPr>
                    <a:xfrm>
                      <a:off x="0" y="0"/>
                      <a:ext cx="3695238" cy="3809524"/>
                    </a:xfrm>
                    <a:prstGeom prst="rect">
                      <a:avLst/>
                    </a:prstGeom>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78</w:t>
        </w:r>
      </w:fldSimple>
      <w:r>
        <w:t>. Создание сервера сообщений</w:t>
      </w:r>
    </w:p>
    <w:p w:rsidR="00616FB3" w:rsidRPr="00F241D0" w:rsidRDefault="00616FB3" w:rsidP="00616FB3">
      <w:pPr>
        <w:autoSpaceDE w:val="0"/>
        <w:autoSpaceDN w:val="0"/>
        <w:adjustRightInd w:val="0"/>
        <w:ind w:firstLine="709"/>
      </w:pPr>
      <w:r>
        <w:t xml:space="preserve">В этом окне в группе параметров </w:t>
      </w:r>
      <w:r>
        <w:rPr>
          <w:b/>
          <w:bCs/>
        </w:rPr>
        <w:t>Выбор БД</w:t>
      </w:r>
      <w:r>
        <w:t xml:space="preserve"> необходимо указать тип размещения БД </w:t>
      </w:r>
      <w:r w:rsidRPr="00F241D0">
        <w:t xml:space="preserve">сервера сообщений - </w:t>
      </w:r>
      <w:r w:rsidRPr="00F241D0">
        <w:rPr>
          <w:b/>
          <w:bCs/>
        </w:rPr>
        <w:t>Текущая БД</w:t>
      </w:r>
      <w:r w:rsidRPr="00F241D0">
        <w:t xml:space="preserve"> или </w:t>
      </w:r>
      <w:r w:rsidRPr="00F241D0">
        <w:rPr>
          <w:b/>
          <w:bCs/>
        </w:rPr>
        <w:t>Отдельная БД (рекомендуется)</w:t>
      </w:r>
      <w:r w:rsidRPr="00F241D0">
        <w:t xml:space="preserve">. В случае, если выбирается </w:t>
      </w:r>
      <w:r w:rsidRPr="00F241D0">
        <w:rPr>
          <w:b/>
          <w:bCs/>
        </w:rPr>
        <w:t>Отдельная БД</w:t>
      </w:r>
      <w:r w:rsidRPr="00F241D0">
        <w:t xml:space="preserve">, то требуется также указать </w:t>
      </w:r>
      <w:r w:rsidRPr="00F241D0">
        <w:rPr>
          <w:b/>
          <w:bCs/>
        </w:rPr>
        <w:t>Каталог размещения</w:t>
      </w:r>
      <w:r w:rsidRPr="00F241D0">
        <w:t xml:space="preserve"> для нее. В поле </w:t>
      </w:r>
      <w:r w:rsidRPr="00F241D0">
        <w:rPr>
          <w:b/>
          <w:bCs/>
        </w:rPr>
        <w:t>Имя</w:t>
      </w:r>
      <w:r w:rsidRPr="00F241D0">
        <w:t xml:space="preserve"> указывается наименование БД.</w:t>
      </w:r>
    </w:p>
    <w:p w:rsidR="00616FB3" w:rsidRPr="00F241D0" w:rsidRDefault="00616FB3" w:rsidP="00616FB3">
      <w:pPr>
        <w:autoSpaceDE w:val="0"/>
        <w:autoSpaceDN w:val="0"/>
        <w:adjustRightInd w:val="0"/>
        <w:ind w:firstLine="709"/>
      </w:pPr>
      <w:r w:rsidRPr="00F241D0">
        <w:t xml:space="preserve">В группе параметров </w:t>
      </w:r>
      <w:r w:rsidRPr="00F241D0">
        <w:rPr>
          <w:b/>
          <w:bCs/>
        </w:rPr>
        <w:t>Параметры сервера</w:t>
      </w:r>
      <w:r w:rsidRPr="00F241D0">
        <w:t xml:space="preserve"> в параметре </w:t>
      </w:r>
      <w:r w:rsidRPr="00F241D0">
        <w:rPr>
          <w:b/>
          <w:bCs/>
        </w:rPr>
        <w:t>Интервал опроса агента клиента (сек)</w:t>
      </w:r>
      <w:r w:rsidRPr="00F241D0">
        <w:t xml:space="preserve"> указывается интервал обновления сообщений на клиенте, </w:t>
      </w:r>
      <w:r w:rsidRPr="00F241D0">
        <w:rPr>
          <w:b/>
          <w:bCs/>
        </w:rPr>
        <w:t xml:space="preserve">Время </w:t>
      </w:r>
      <w:r w:rsidR="00F83A63">
        <w:rPr>
          <w:b/>
          <w:bCs/>
        </w:rPr>
        <w:t>«</w:t>
      </w:r>
      <w:r w:rsidRPr="00F241D0">
        <w:rPr>
          <w:b/>
          <w:bCs/>
        </w:rPr>
        <w:t>жизни</w:t>
      </w:r>
      <w:r w:rsidR="00F83A63">
        <w:rPr>
          <w:b/>
          <w:bCs/>
        </w:rPr>
        <w:t>»</w:t>
      </w:r>
      <w:r w:rsidRPr="00F241D0">
        <w:rPr>
          <w:b/>
          <w:bCs/>
        </w:rPr>
        <w:t xml:space="preserve"> сообщения (дней)</w:t>
      </w:r>
      <w:r w:rsidRPr="00F241D0">
        <w:t xml:space="preserve"> - время, по истечении которого непрочитанные сообщения удаляются с сервера.</w:t>
      </w:r>
    </w:p>
    <w:p w:rsidR="00616FB3" w:rsidRPr="00F241D0" w:rsidRDefault="00616FB3" w:rsidP="00616FB3">
      <w:pPr>
        <w:autoSpaceDE w:val="0"/>
        <w:autoSpaceDN w:val="0"/>
        <w:adjustRightInd w:val="0"/>
        <w:ind w:firstLine="709"/>
      </w:pPr>
    </w:p>
    <w:p w:rsidR="00616FB3" w:rsidRDefault="00616FB3" w:rsidP="00616FB3">
      <w:pPr>
        <w:autoSpaceDE w:val="0"/>
        <w:autoSpaceDN w:val="0"/>
        <w:adjustRightInd w:val="0"/>
        <w:ind w:firstLine="709"/>
        <w:rPr>
          <w:b/>
          <w:bCs/>
        </w:rPr>
      </w:pPr>
      <w:r>
        <w:rPr>
          <w:b/>
          <w:bCs/>
        </w:rPr>
        <w:t>Почта</w:t>
      </w:r>
    </w:p>
    <w:p w:rsidR="00616FB3" w:rsidRDefault="00616FB3" w:rsidP="00616FB3">
      <w:pPr>
        <w:autoSpaceDE w:val="0"/>
        <w:autoSpaceDN w:val="0"/>
        <w:adjustRightInd w:val="0"/>
        <w:ind w:firstLine="709"/>
      </w:pPr>
      <w:r>
        <w:t xml:space="preserve">После создания БД сервера почтовых сообщений при следующем входе в ПК </w:t>
      </w:r>
      <w:r w:rsidR="00F83A63">
        <w:t>«</w:t>
      </w:r>
      <w:r>
        <w:t>Финконтроль-СМАРТ</w:t>
      </w:r>
      <w:r w:rsidR="00F83A63">
        <w:t>»</w:t>
      </w:r>
      <w:r>
        <w:t xml:space="preserve"> в левой нижней части окна </w:t>
      </w:r>
      <w:r>
        <w:rPr>
          <w:b/>
          <w:bCs/>
        </w:rPr>
        <w:t>Навигатора</w:t>
      </w:r>
      <w:r>
        <w:t xml:space="preserve"> рядом с кнопками </w:t>
      </w:r>
      <w:r>
        <w:rPr>
          <w:b/>
          <w:bCs/>
        </w:rPr>
        <w:t>[Навигатор]</w:t>
      </w:r>
      <w:r>
        <w:t xml:space="preserve"> и </w:t>
      </w:r>
      <w:r>
        <w:rPr>
          <w:b/>
          <w:bCs/>
        </w:rPr>
        <w:t>[Кэш]</w:t>
      </w:r>
      <w:r>
        <w:t xml:space="preserve"> появится кнопка для работы с сервисом почтовых сообщений </w:t>
      </w:r>
      <w:r>
        <w:rPr>
          <w:b/>
          <w:noProof/>
          <w:sz w:val="16"/>
          <w:szCs w:val="16"/>
        </w:rPr>
        <w:drawing>
          <wp:inline distT="0" distB="0" distL="0" distR="0" wp14:anchorId="66AACB22" wp14:editId="413FD47B">
            <wp:extent cx="307340" cy="307340"/>
            <wp:effectExtent l="0" t="0" r="0"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8"/>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Почта</w:t>
      </w:r>
      <w:r>
        <w:t xml:space="preserve">. При нажатии на </w:t>
      </w:r>
      <w:r>
        <w:lastRenderedPageBreak/>
        <w:t xml:space="preserve">нее будет отображено дерево с узлами </w:t>
      </w:r>
      <w:r>
        <w:rPr>
          <w:b/>
          <w:bCs/>
        </w:rPr>
        <w:t>Входящие</w:t>
      </w:r>
      <w:r>
        <w:t xml:space="preserve">, </w:t>
      </w:r>
      <w:r>
        <w:rPr>
          <w:b/>
          <w:bCs/>
        </w:rPr>
        <w:t>Отправленные</w:t>
      </w:r>
      <w:r>
        <w:t xml:space="preserve">, </w:t>
      </w:r>
      <w:r>
        <w:rPr>
          <w:b/>
          <w:bCs/>
        </w:rPr>
        <w:t>Черновики</w:t>
      </w:r>
      <w:r>
        <w:t xml:space="preserve">: и кнопками  </w:t>
      </w:r>
      <w:r>
        <w:rPr>
          <w:b/>
          <w:noProof/>
          <w:sz w:val="16"/>
          <w:szCs w:val="16"/>
        </w:rPr>
        <w:drawing>
          <wp:inline distT="0" distB="0" distL="0" distR="0" wp14:anchorId="48C7598F" wp14:editId="22C3ABDA">
            <wp:extent cx="307340" cy="307340"/>
            <wp:effectExtent l="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Создать</w:t>
      </w:r>
      <w:r>
        <w:t xml:space="preserve"> и </w:t>
      </w:r>
      <w:r>
        <w:rPr>
          <w:b/>
          <w:noProof/>
          <w:sz w:val="16"/>
          <w:szCs w:val="16"/>
        </w:rPr>
        <w:drawing>
          <wp:inline distT="0" distB="0" distL="0" distR="0" wp14:anchorId="47A4890F" wp14:editId="0E2AED81">
            <wp:extent cx="307340" cy="307340"/>
            <wp:effectExtent l="0" t="0" r="0" b="0"/>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Pr>
          <w:b/>
          <w:bCs/>
          <w:sz w:val="16"/>
          <w:szCs w:val="16"/>
        </w:rPr>
        <w:t xml:space="preserve"> </w:t>
      </w:r>
      <w:r>
        <w:rPr>
          <w:b/>
          <w:bCs/>
        </w:rPr>
        <w:t xml:space="preserve">Проверить почту </w:t>
      </w:r>
      <w:r>
        <w:t>для у</w:t>
      </w:r>
      <w:r w:rsidR="00577A03">
        <w:t>правления почтовыми сообщениями.</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drawing>
          <wp:inline distT="0" distB="0" distL="0" distR="0" wp14:anchorId="1FE6144E" wp14:editId="58A5AEC7">
            <wp:extent cx="6152515" cy="3451860"/>
            <wp:effectExtent l="0" t="0" r="635" b="0"/>
            <wp:docPr id="320"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9"/>
                    <a:stretch>
                      <a:fillRect/>
                    </a:stretch>
                  </pic:blipFill>
                  <pic:spPr>
                    <a:xfrm>
                      <a:off x="0" y="0"/>
                      <a:ext cx="6152515" cy="3451860"/>
                    </a:xfrm>
                    <a:prstGeom prst="rect">
                      <a:avLst/>
                    </a:prstGeom>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79</w:t>
        </w:r>
      </w:fldSimple>
      <w:r>
        <w:t>. Отправленные соообщения</w:t>
      </w:r>
    </w:p>
    <w:p w:rsidR="00616FB3" w:rsidRDefault="00616FB3" w:rsidP="00616FB3">
      <w:pPr>
        <w:autoSpaceDE w:val="0"/>
        <w:autoSpaceDN w:val="0"/>
        <w:adjustRightInd w:val="0"/>
        <w:ind w:firstLine="709"/>
      </w:pPr>
      <w:r>
        <w:t xml:space="preserve">По кнопке  </w:t>
      </w:r>
      <w:r>
        <w:rPr>
          <w:b/>
          <w:noProof/>
          <w:sz w:val="16"/>
          <w:szCs w:val="16"/>
        </w:rPr>
        <w:drawing>
          <wp:inline distT="0" distB="0" distL="0" distR="0" wp14:anchorId="672EFC34" wp14:editId="108E5705">
            <wp:extent cx="307340" cy="30734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 xml:space="preserve">Создать </w:t>
      </w:r>
      <w:r>
        <w:t xml:space="preserve">на панели инструментов в окне </w:t>
      </w:r>
      <w:r>
        <w:rPr>
          <w:b/>
          <w:bCs/>
        </w:rPr>
        <w:t>Проводника</w:t>
      </w:r>
      <w:r>
        <w:t xml:space="preserve"> или в списке сообщений можно создать почтовое сообщение. При этом появится окно </w:t>
      </w:r>
      <w:r>
        <w:rPr>
          <w:b/>
          <w:bCs/>
        </w:rPr>
        <w:t>Новое сообщение</w:t>
      </w:r>
      <w:r w:rsidR="00577A03">
        <w:t>.</w:t>
      </w:r>
      <w:r>
        <w:t xml:space="preserve"> </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drawing>
          <wp:inline distT="0" distB="0" distL="0" distR="0" wp14:anchorId="3FAD2585" wp14:editId="70853CD3">
            <wp:extent cx="5276191" cy="3323810"/>
            <wp:effectExtent l="0" t="0" r="1270" b="0"/>
            <wp:docPr id="316"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0"/>
                    <a:stretch>
                      <a:fillRect/>
                    </a:stretch>
                  </pic:blipFill>
                  <pic:spPr>
                    <a:xfrm>
                      <a:off x="0" y="0"/>
                      <a:ext cx="5276191" cy="3323810"/>
                    </a:xfrm>
                    <a:prstGeom prst="rect">
                      <a:avLst/>
                    </a:prstGeom>
                  </pic:spPr>
                </pic:pic>
              </a:graphicData>
            </a:graphic>
          </wp:inline>
        </w:drawing>
      </w:r>
    </w:p>
    <w:p w:rsidR="00616FB3" w:rsidRPr="00897D37" w:rsidRDefault="00616FB3" w:rsidP="00616FB3">
      <w:pPr>
        <w:pStyle w:val="affffff3"/>
        <w:spacing w:before="240" w:after="240"/>
        <w:jc w:val="center"/>
        <w:rPr>
          <w:b w:val="0"/>
          <w:bCs w:val="0"/>
          <w:sz w:val="16"/>
          <w:szCs w:val="16"/>
        </w:rPr>
      </w:pPr>
      <w:r>
        <w:lastRenderedPageBreak/>
        <w:t xml:space="preserve">Рисунок </w:t>
      </w:r>
      <w:fldSimple w:instr=" SEQ Рисунок \* ARABIC ">
        <w:r w:rsidR="009A7954">
          <w:rPr>
            <w:noProof/>
          </w:rPr>
          <w:t>80</w:t>
        </w:r>
      </w:fldSimple>
      <w:r>
        <w:t>. Новое сообщение</w:t>
      </w:r>
    </w:p>
    <w:p w:rsidR="00616FB3" w:rsidRDefault="00616FB3" w:rsidP="00616FB3">
      <w:pPr>
        <w:autoSpaceDE w:val="0"/>
        <w:autoSpaceDN w:val="0"/>
        <w:adjustRightInd w:val="0"/>
        <w:ind w:firstLine="709"/>
      </w:pPr>
      <w:r>
        <w:t xml:space="preserve">В поле </w:t>
      </w:r>
      <w:r>
        <w:rPr>
          <w:b/>
          <w:bCs/>
        </w:rPr>
        <w:t>Кому</w:t>
      </w:r>
      <w:r>
        <w:t xml:space="preserve"> требуется выбрать получателя из числа пользователей БД.</w:t>
      </w:r>
    </w:p>
    <w:p w:rsidR="00616FB3" w:rsidRDefault="00616FB3" w:rsidP="00616FB3">
      <w:pPr>
        <w:autoSpaceDE w:val="0"/>
        <w:autoSpaceDN w:val="0"/>
        <w:adjustRightInd w:val="0"/>
        <w:ind w:firstLine="709"/>
      </w:pPr>
      <w:r>
        <w:t xml:space="preserve">В поле </w:t>
      </w:r>
      <w:r>
        <w:rPr>
          <w:b/>
          <w:bCs/>
        </w:rPr>
        <w:t>Тема</w:t>
      </w:r>
      <w:r>
        <w:t xml:space="preserve"> можно задать тему письма.</w:t>
      </w:r>
    </w:p>
    <w:p w:rsidR="00616FB3" w:rsidRDefault="00616FB3" w:rsidP="00616FB3">
      <w:pPr>
        <w:autoSpaceDE w:val="0"/>
        <w:autoSpaceDN w:val="0"/>
        <w:adjustRightInd w:val="0"/>
        <w:ind w:firstLine="709"/>
      </w:pPr>
      <w:r>
        <w:t xml:space="preserve">В поле </w:t>
      </w:r>
      <w:r>
        <w:rPr>
          <w:b/>
          <w:bCs/>
        </w:rPr>
        <w:t>Важность</w:t>
      </w:r>
      <w:r>
        <w:t xml:space="preserve"> можно выбрать один из 2-х уровней важности - </w:t>
      </w:r>
      <w:r w:rsidR="00F83A63">
        <w:rPr>
          <w:b/>
        </w:rPr>
        <w:t>«</w:t>
      </w:r>
      <w:r w:rsidRPr="00BD1E37">
        <w:rPr>
          <w:b/>
        </w:rPr>
        <w:t>Обычная</w:t>
      </w:r>
      <w:r w:rsidR="00F83A63">
        <w:rPr>
          <w:b/>
        </w:rPr>
        <w:t>»</w:t>
      </w:r>
      <w:r>
        <w:t xml:space="preserve"> или </w:t>
      </w:r>
      <w:r w:rsidR="00F83A63">
        <w:rPr>
          <w:b/>
        </w:rPr>
        <w:t>«</w:t>
      </w:r>
      <w:r w:rsidRPr="00BD1E37">
        <w:rPr>
          <w:b/>
        </w:rPr>
        <w:t>Высокая</w:t>
      </w:r>
      <w:r w:rsidR="00F83A63">
        <w:rPr>
          <w:b/>
        </w:rPr>
        <w:t>»</w:t>
      </w:r>
      <w:r>
        <w:t>.</w:t>
      </w:r>
    </w:p>
    <w:p w:rsidR="00616FB3" w:rsidRDefault="00616FB3" w:rsidP="00616FB3">
      <w:pPr>
        <w:autoSpaceDE w:val="0"/>
        <w:autoSpaceDN w:val="0"/>
        <w:adjustRightInd w:val="0"/>
        <w:ind w:firstLine="709"/>
      </w:pPr>
      <w:r>
        <w:t>В нижней части окна вводится текст сообщения.</w:t>
      </w:r>
    </w:p>
    <w:p w:rsidR="00616FB3" w:rsidRDefault="00616FB3" w:rsidP="00616FB3">
      <w:pPr>
        <w:autoSpaceDE w:val="0"/>
        <w:autoSpaceDN w:val="0"/>
        <w:adjustRightInd w:val="0"/>
        <w:ind w:firstLine="709"/>
      </w:pPr>
      <w:r>
        <w:t xml:space="preserve">Сообщение можно отправить по кнопке на панели инструментов  </w:t>
      </w:r>
      <w:r>
        <w:rPr>
          <w:b/>
          <w:noProof/>
          <w:sz w:val="16"/>
          <w:szCs w:val="16"/>
        </w:rPr>
        <w:drawing>
          <wp:inline distT="0" distB="0" distL="0" distR="0" wp14:anchorId="7CC8C15A" wp14:editId="3CAE8285">
            <wp:extent cx="307340" cy="307340"/>
            <wp:effectExtent l="0" t="0" r="0" b="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Pr>
          <w:b/>
          <w:bCs/>
          <w:sz w:val="16"/>
          <w:szCs w:val="16"/>
        </w:rPr>
        <w:t xml:space="preserve">  </w:t>
      </w:r>
      <w:r>
        <w:rPr>
          <w:b/>
          <w:bCs/>
        </w:rPr>
        <w:t xml:space="preserve">Отправить </w:t>
      </w:r>
      <w:r>
        <w:t xml:space="preserve">либо нажатием комбинации клавиш </w:t>
      </w:r>
      <w:r>
        <w:rPr>
          <w:b/>
          <w:bCs/>
        </w:rPr>
        <w:t>&lt;Ctrl&gt;</w:t>
      </w:r>
      <w:r>
        <w:t xml:space="preserve"> и </w:t>
      </w:r>
      <w:r>
        <w:rPr>
          <w:b/>
          <w:bCs/>
        </w:rPr>
        <w:t>&lt;Enter&gt;</w:t>
      </w:r>
      <w:r>
        <w:t xml:space="preserve">, сохранить в черновики </w:t>
      </w:r>
      <w:r>
        <w:rPr>
          <w:b/>
          <w:bCs/>
        </w:rPr>
        <w:t xml:space="preserve"> - </w:t>
      </w:r>
      <w:r>
        <w:t>по кнопке</w:t>
      </w:r>
      <w:r>
        <w:rPr>
          <w:b/>
          <w:bCs/>
        </w:rPr>
        <w:t xml:space="preserve">  Сохранить в черновики</w:t>
      </w:r>
      <w:r>
        <w:t xml:space="preserve">. Также есть возможность прикрепить файлы по кнопке </w:t>
      </w:r>
      <w:r>
        <w:rPr>
          <w:b/>
          <w:noProof/>
          <w:sz w:val="16"/>
          <w:szCs w:val="16"/>
        </w:rPr>
        <w:drawing>
          <wp:inline distT="0" distB="0" distL="0" distR="0" wp14:anchorId="0DD206A8" wp14:editId="4D560271">
            <wp:extent cx="307340" cy="30734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rPr>
          <w:b/>
          <w:bCs/>
          <w:sz w:val="16"/>
          <w:szCs w:val="16"/>
        </w:rPr>
        <w:t xml:space="preserve"> </w:t>
      </w:r>
      <w:r>
        <w:rPr>
          <w:b/>
          <w:bCs/>
        </w:rPr>
        <w:t>Вложить файл</w:t>
      </w:r>
      <w:r>
        <w:t>.</w:t>
      </w:r>
    </w:p>
    <w:p w:rsidR="00616FB3" w:rsidRDefault="00616FB3" w:rsidP="00616FB3">
      <w:pPr>
        <w:autoSpaceDE w:val="0"/>
        <w:autoSpaceDN w:val="0"/>
        <w:adjustRightInd w:val="0"/>
        <w:ind w:firstLine="709"/>
      </w:pPr>
      <w:r>
        <w:t xml:space="preserve">После отправки сообщение будет перемещено в папку </w:t>
      </w:r>
      <w:r>
        <w:rPr>
          <w:b/>
          <w:bCs/>
        </w:rPr>
        <w:t>Отправленные</w:t>
      </w:r>
      <w:r>
        <w:t xml:space="preserve">. До момента прочтения сообщения пользователями оно будет выделено в списке жирным шрифтом, при этом в колонке </w:t>
      </w:r>
      <w:r>
        <w:rPr>
          <w:b/>
          <w:bCs/>
        </w:rPr>
        <w:t>Не доставлено</w:t>
      </w:r>
      <w:r>
        <w:t xml:space="preserve"> будет выведен список пользователей, не получивших данное сообщение.</w:t>
      </w:r>
    </w:p>
    <w:p w:rsidR="00616FB3" w:rsidRDefault="00616FB3" w:rsidP="00616FB3">
      <w:pPr>
        <w:autoSpaceDE w:val="0"/>
        <w:autoSpaceDN w:val="0"/>
        <w:adjustRightInd w:val="0"/>
        <w:ind w:firstLine="709"/>
      </w:pPr>
      <w:r>
        <w:t xml:space="preserve">Выделение жирным шрифтом папки </w:t>
      </w:r>
      <w:r>
        <w:rPr>
          <w:b/>
          <w:bCs/>
        </w:rPr>
        <w:t>Входящие</w:t>
      </w:r>
      <w:r>
        <w:t xml:space="preserve"> говорит о наличии непрочитанных входящих сообщений.</w:t>
      </w:r>
    </w:p>
    <w:p w:rsidR="00616FB3" w:rsidRDefault="00616FB3" w:rsidP="00616FB3">
      <w:pPr>
        <w:autoSpaceDE w:val="0"/>
        <w:autoSpaceDN w:val="0"/>
        <w:adjustRightInd w:val="0"/>
        <w:ind w:firstLine="709"/>
      </w:pPr>
      <w:r>
        <w:t xml:space="preserve">Периодичность, с которой будет производиться проверка почты на наличие новых сообщений, задается в настройке </w:t>
      </w:r>
      <w:hyperlink w:anchor="topic_ObschiePolzovatelskieNastroiki05" w:history="1">
        <w:r w:rsidRPr="00B869CB">
          <w:rPr>
            <w:b/>
          </w:rPr>
          <w:t>Интервал опроса клиента</w:t>
        </w:r>
      </w:hyperlink>
      <w:r>
        <w:t>.</w:t>
      </w:r>
    </w:p>
    <w:p w:rsidR="00616FB3" w:rsidRDefault="00616FB3" w:rsidP="00616FB3">
      <w:pPr>
        <w:autoSpaceDE w:val="0"/>
        <w:autoSpaceDN w:val="0"/>
        <w:adjustRightInd w:val="0"/>
        <w:ind w:firstLine="709"/>
      </w:pPr>
      <w:r>
        <w:t xml:space="preserve">При выборе папки с типом сообщений </w:t>
      </w:r>
      <w:r w:rsidRPr="00B869CB">
        <w:rPr>
          <w:b/>
        </w:rPr>
        <w:t>Входящие</w:t>
      </w:r>
      <w:r>
        <w:t xml:space="preserve">, </w:t>
      </w:r>
      <w:r w:rsidRPr="00B869CB">
        <w:rPr>
          <w:b/>
        </w:rPr>
        <w:t>Отправленные</w:t>
      </w:r>
      <w:r>
        <w:t xml:space="preserve">, </w:t>
      </w:r>
      <w:r w:rsidRPr="00B869CB">
        <w:rPr>
          <w:b/>
        </w:rPr>
        <w:t>Черновики</w:t>
      </w:r>
      <w:r>
        <w:t xml:space="preserve"> будет открыт соответствующий список сообщений.</w:t>
      </w:r>
    </w:p>
    <w:p w:rsidR="00616FB3" w:rsidRDefault="00616FB3" w:rsidP="00616FB3">
      <w:pPr>
        <w:autoSpaceDE w:val="0"/>
        <w:autoSpaceDN w:val="0"/>
        <w:adjustRightInd w:val="0"/>
        <w:ind w:firstLine="709"/>
      </w:pPr>
      <w:r>
        <w:t xml:space="preserve">По умолчанию область чтения находится снизу. Можно переключить ее нажатием на кнопку </w:t>
      </w:r>
      <w:r>
        <w:rPr>
          <w:b/>
          <w:noProof/>
          <w:sz w:val="16"/>
          <w:szCs w:val="16"/>
        </w:rPr>
        <w:drawing>
          <wp:inline distT="0" distB="0" distL="0" distR="0" wp14:anchorId="77A897B7" wp14:editId="19D1528D">
            <wp:extent cx="307340" cy="307340"/>
            <wp:effectExtent l="0" t="0" r="0" b="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9"/>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w:t>
      </w:r>
    </w:p>
    <w:p w:rsidR="00616FB3" w:rsidRPr="00616FB3" w:rsidRDefault="00616FB3" w:rsidP="00616FB3">
      <w:pPr>
        <w:pStyle w:val="2f7"/>
        <w:ind w:left="720" w:hanging="360"/>
        <w:rPr>
          <w:rFonts w:ascii="Times New Roman" w:hAnsi="Times New Roman"/>
          <w:bCs w:val="0"/>
          <w:i w:val="0"/>
        </w:rPr>
      </w:pPr>
      <w:bookmarkStart w:id="141" w:name="topic_Formirovaniefailanastroek"/>
      <w:bookmarkStart w:id="142" w:name="_Toc427654331"/>
      <w:bookmarkStart w:id="143" w:name="_Toc437333009"/>
      <w:bookmarkStart w:id="144" w:name="_Toc437348979"/>
      <w:bookmarkStart w:id="145" w:name="_Toc444501054"/>
      <w:bookmarkEnd w:id="141"/>
      <w:r w:rsidRPr="00616FB3">
        <w:rPr>
          <w:rFonts w:ascii="Times New Roman" w:hAnsi="Times New Roman"/>
          <w:bCs w:val="0"/>
          <w:i w:val="0"/>
        </w:rPr>
        <w:t>1.11. Формирование файла настроек</w:t>
      </w:r>
      <w:bookmarkEnd w:id="142"/>
      <w:bookmarkEnd w:id="143"/>
      <w:bookmarkEnd w:id="144"/>
      <w:bookmarkEnd w:id="145"/>
    </w:p>
    <w:p w:rsidR="00616FB3" w:rsidRDefault="00616FB3" w:rsidP="00616FB3">
      <w:pPr>
        <w:autoSpaceDE w:val="0"/>
        <w:autoSpaceDN w:val="0"/>
        <w:adjustRightInd w:val="0"/>
        <w:ind w:firstLine="709"/>
      </w:pPr>
      <w:r>
        <w:t xml:space="preserve">Для формирования параметров пользовательских настроек, вводимых пользователем в параметрах входа в комплекс: имен пользователя, сервера, базы данных, настроек соединения, обновления, кэширования предназначен пункт </w:t>
      </w:r>
      <w:r>
        <w:rPr>
          <w:b/>
          <w:bCs/>
        </w:rPr>
        <w:t>Формирование файла настроек</w:t>
      </w:r>
      <w:r>
        <w:t xml:space="preserve"> в разделе </w:t>
      </w:r>
      <w:r>
        <w:rPr>
          <w:b/>
          <w:bCs/>
        </w:rPr>
        <w:t>Сервис</w:t>
      </w:r>
      <w:r>
        <w:t xml:space="preserve"> </w:t>
      </w:r>
      <w:r>
        <w:rPr>
          <w:b/>
          <w:bCs/>
        </w:rPr>
        <w:t>Главного меню</w:t>
      </w:r>
      <w:r>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rFonts w:ascii="Tahoma" w:hAnsi="Tahoma" w:cs="Tahoma"/>
          <w:sz w:val="20"/>
          <w:szCs w:val="20"/>
        </w:rPr>
      </w:pPr>
      <w:r>
        <w:rPr>
          <w:rFonts w:ascii="Tahoma" w:hAnsi="Tahoma" w:cs="Tahoma"/>
          <w:sz w:val="20"/>
          <w:szCs w:val="20"/>
        </w:rPr>
        <w:t xml:space="preserve"> </w:t>
      </w:r>
      <w:r>
        <w:rPr>
          <w:b/>
          <w:noProof/>
          <w:sz w:val="16"/>
          <w:szCs w:val="16"/>
        </w:rPr>
        <w:drawing>
          <wp:inline distT="0" distB="0" distL="0" distR="0" wp14:anchorId="0E58A37F" wp14:editId="7985026B">
            <wp:extent cx="2267585" cy="2640965"/>
            <wp:effectExtent l="0" t="0" r="0" b="698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267585" cy="2640965"/>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81</w:t>
        </w:r>
      </w:fldSimple>
      <w:r>
        <w:t>. Контекстное меню Сервис</w:t>
      </w:r>
    </w:p>
    <w:p w:rsidR="00616FB3" w:rsidRDefault="00616FB3" w:rsidP="00616FB3">
      <w:pPr>
        <w:autoSpaceDE w:val="0"/>
        <w:autoSpaceDN w:val="0"/>
        <w:adjustRightInd w:val="0"/>
        <w:ind w:firstLine="709"/>
      </w:pPr>
      <w:r>
        <w:t xml:space="preserve">При входе в данный режим отобразится список изменяемых настроек соединения. </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lastRenderedPageBreak/>
        <w:drawing>
          <wp:inline distT="0" distB="0" distL="0" distR="0" wp14:anchorId="79292855" wp14:editId="3AFD3B91">
            <wp:extent cx="3952381" cy="4704762"/>
            <wp:effectExtent l="0" t="0" r="0" b="635"/>
            <wp:docPr id="331" name="Рисунок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4"/>
                    <a:stretch>
                      <a:fillRect/>
                    </a:stretch>
                  </pic:blipFill>
                  <pic:spPr>
                    <a:xfrm>
                      <a:off x="0" y="0"/>
                      <a:ext cx="3952381" cy="4704762"/>
                    </a:xfrm>
                    <a:prstGeom prst="rect">
                      <a:avLst/>
                    </a:prstGeom>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82</w:t>
        </w:r>
      </w:fldSimple>
      <w:r>
        <w:t>. Формирование файла настроек</w:t>
      </w:r>
    </w:p>
    <w:p w:rsidR="00616FB3" w:rsidRDefault="00616FB3" w:rsidP="00616FB3">
      <w:pPr>
        <w:autoSpaceDE w:val="0"/>
        <w:autoSpaceDN w:val="0"/>
        <w:adjustRightInd w:val="0"/>
        <w:ind w:firstLine="709"/>
        <w:rPr>
          <w:b/>
          <w:bCs/>
        </w:rPr>
      </w:pPr>
      <w:r>
        <w:t xml:space="preserve">Группа настроек </w:t>
      </w:r>
      <w:r w:rsidR="00F83A63">
        <w:rPr>
          <w:b/>
          <w:bCs/>
        </w:rPr>
        <w:t>«</w:t>
      </w:r>
      <w:r>
        <w:rPr>
          <w:b/>
          <w:bCs/>
        </w:rPr>
        <w:t>Настройки соединения</w:t>
      </w:r>
      <w:r w:rsidR="00F83A63">
        <w:rPr>
          <w:b/>
          <w:bCs/>
        </w:rPr>
        <w:t>»</w:t>
      </w:r>
    </w:p>
    <w:p w:rsidR="00616FB3" w:rsidRDefault="00616FB3" w:rsidP="00616FB3">
      <w:pPr>
        <w:autoSpaceDE w:val="0"/>
        <w:autoSpaceDN w:val="0"/>
        <w:adjustRightInd w:val="0"/>
        <w:ind w:firstLine="709"/>
      </w:pPr>
      <w:r>
        <w:t xml:space="preserve">Настройка </w:t>
      </w:r>
      <w:r>
        <w:rPr>
          <w:b/>
          <w:bCs/>
        </w:rPr>
        <w:t xml:space="preserve">Сервер приложений </w:t>
      </w:r>
      <w:r>
        <w:t xml:space="preserve">предназначена для изменения адреса сервера приложений в поле </w:t>
      </w:r>
      <w:r>
        <w:rPr>
          <w:b/>
          <w:bCs/>
        </w:rPr>
        <w:t xml:space="preserve">Сервер приложений </w:t>
      </w:r>
      <w:r>
        <w:t xml:space="preserve">во вкладке </w:t>
      </w:r>
      <w:r>
        <w:rPr>
          <w:b/>
          <w:bCs/>
        </w:rPr>
        <w:t>Соединение</w:t>
      </w:r>
      <w:r>
        <w:t xml:space="preserve"> окна входа в комплекс.</w:t>
      </w: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rPr>
          <w:b/>
          <w:bCs/>
        </w:rPr>
      </w:pPr>
      <w:r>
        <w:t xml:space="preserve">Группа настроек </w:t>
      </w:r>
      <w:r w:rsidR="00F83A63">
        <w:rPr>
          <w:b/>
          <w:bCs/>
        </w:rPr>
        <w:t>«</w:t>
      </w:r>
      <w:r>
        <w:rPr>
          <w:b/>
          <w:bCs/>
        </w:rPr>
        <w:t>Печать</w:t>
      </w:r>
      <w:r w:rsidR="00F83A63">
        <w:rPr>
          <w:b/>
          <w:bCs/>
        </w:rPr>
        <w:t>»</w:t>
      </w:r>
    </w:p>
    <w:p w:rsidR="00616FB3" w:rsidRDefault="00616FB3" w:rsidP="00616FB3">
      <w:pPr>
        <w:autoSpaceDE w:val="0"/>
        <w:autoSpaceDN w:val="0"/>
        <w:adjustRightInd w:val="0"/>
        <w:ind w:firstLine="709"/>
      </w:pPr>
      <w:r>
        <w:t xml:space="preserve">Настройка </w:t>
      </w:r>
      <w:r>
        <w:rPr>
          <w:b/>
          <w:bCs/>
        </w:rPr>
        <w:t xml:space="preserve">Путь к каталогу с общими файлами </w:t>
      </w:r>
      <w:r>
        <w:t>предназначена для изменения адреса места размещения общих файлов.</w:t>
      </w: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rPr>
          <w:b/>
          <w:bCs/>
        </w:rPr>
      </w:pPr>
      <w:r>
        <w:t xml:space="preserve">Группа настроек </w:t>
      </w:r>
      <w:r w:rsidR="00F83A63">
        <w:rPr>
          <w:b/>
          <w:bCs/>
        </w:rPr>
        <w:t>«</w:t>
      </w:r>
      <w:r>
        <w:rPr>
          <w:b/>
          <w:bCs/>
        </w:rPr>
        <w:t>Обновление</w:t>
      </w:r>
      <w:r w:rsidR="00F83A63">
        <w:rPr>
          <w:b/>
          <w:bCs/>
        </w:rPr>
        <w:t>»</w:t>
      </w:r>
    </w:p>
    <w:p w:rsidR="00616FB3" w:rsidRDefault="00616FB3" w:rsidP="00616FB3">
      <w:pPr>
        <w:autoSpaceDE w:val="0"/>
        <w:autoSpaceDN w:val="0"/>
        <w:adjustRightInd w:val="0"/>
        <w:ind w:firstLine="709"/>
      </w:pPr>
      <w:r>
        <w:t>Настройка</w:t>
      </w:r>
      <w:r>
        <w:rPr>
          <w:b/>
          <w:bCs/>
        </w:rPr>
        <w:t xml:space="preserve"> Способ обновления</w:t>
      </w:r>
      <w:r>
        <w:t xml:space="preserve"> предназначена для выбора способа обновления в поле </w:t>
      </w:r>
      <w:r>
        <w:rPr>
          <w:b/>
          <w:bCs/>
        </w:rPr>
        <w:t>Автоматически проверять наличие обновлений на сервере</w:t>
      </w:r>
      <w:r>
        <w:t xml:space="preserve"> во вкладке </w:t>
      </w:r>
      <w:r>
        <w:rPr>
          <w:b/>
          <w:bCs/>
        </w:rPr>
        <w:t>Обновления</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Выбирать версию обновления</w:t>
      </w:r>
      <w:r>
        <w:t xml:space="preserve"> предназначена для отображения диалога выбора версии обновления в поле </w:t>
      </w:r>
      <w:r>
        <w:rPr>
          <w:b/>
          <w:bCs/>
        </w:rPr>
        <w:t>Уведомлять пользователя перед загрузкой обновлений</w:t>
      </w:r>
      <w:r>
        <w:t xml:space="preserve"> во вкладке </w:t>
      </w:r>
      <w:r>
        <w:rPr>
          <w:b/>
          <w:bCs/>
        </w:rPr>
        <w:t>Обновления</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 xml:space="preserve">Тип источника обновлений </w:t>
      </w:r>
      <w:r>
        <w:t xml:space="preserve">предназначена для выбора типа источника обновлений (Веб-сервис или Каталог с файлами) в поле </w:t>
      </w:r>
      <w:r>
        <w:rPr>
          <w:b/>
          <w:bCs/>
        </w:rPr>
        <w:t>Источник обновления</w:t>
      </w:r>
      <w:r>
        <w:t xml:space="preserve"> во вкладке </w:t>
      </w:r>
      <w:r>
        <w:rPr>
          <w:b/>
          <w:bCs/>
        </w:rPr>
        <w:t>Обновления</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 xml:space="preserve">Адрес сервера обновления, включая порт </w:t>
      </w:r>
      <w:r>
        <w:t>предназначена для</w:t>
      </w:r>
      <w:r>
        <w:rPr>
          <w:b/>
          <w:bCs/>
        </w:rPr>
        <w:t xml:space="preserve"> </w:t>
      </w:r>
      <w:r>
        <w:t xml:space="preserve">изменения адреса сервера обновления в поле </w:t>
      </w:r>
      <w:r>
        <w:rPr>
          <w:b/>
          <w:bCs/>
        </w:rPr>
        <w:t xml:space="preserve">Сервер </w:t>
      </w:r>
      <w:r>
        <w:t xml:space="preserve">во вкладке </w:t>
      </w:r>
      <w:r>
        <w:rPr>
          <w:b/>
          <w:bCs/>
        </w:rPr>
        <w:t>Обновления</w:t>
      </w:r>
      <w:r>
        <w:t xml:space="preserve"> окна входа в комплекс (если выбран </w:t>
      </w:r>
      <w:r>
        <w:rPr>
          <w:b/>
          <w:bCs/>
        </w:rPr>
        <w:t xml:space="preserve">Тип источника обновлений </w:t>
      </w:r>
      <w:r>
        <w:t>Веб-сервис).</w:t>
      </w:r>
    </w:p>
    <w:p w:rsidR="00616FB3" w:rsidRDefault="00616FB3" w:rsidP="00616FB3">
      <w:pPr>
        <w:autoSpaceDE w:val="0"/>
        <w:autoSpaceDN w:val="0"/>
        <w:adjustRightInd w:val="0"/>
        <w:ind w:firstLine="709"/>
      </w:pPr>
      <w:r>
        <w:lastRenderedPageBreak/>
        <w:t xml:space="preserve">Настройка </w:t>
      </w:r>
      <w:r>
        <w:rPr>
          <w:b/>
          <w:bCs/>
        </w:rPr>
        <w:t>Таймаут подключения к серверу обновления</w:t>
      </w:r>
      <w:r>
        <w:t xml:space="preserve"> предназначена для изменения времени ожидания ответа от сервера обновления (в секундах).</w:t>
      </w:r>
    </w:p>
    <w:p w:rsidR="00616FB3" w:rsidRDefault="00616FB3" w:rsidP="00616FB3">
      <w:pPr>
        <w:autoSpaceDE w:val="0"/>
        <w:autoSpaceDN w:val="0"/>
        <w:adjustRightInd w:val="0"/>
        <w:ind w:firstLine="709"/>
      </w:pPr>
      <w:bookmarkStart w:id="146" w:name="topic_Formirovaniefailanastroek50"/>
      <w:bookmarkEnd w:id="146"/>
      <w:r>
        <w:t xml:space="preserve">Настройки </w:t>
      </w:r>
      <w:r>
        <w:rPr>
          <w:b/>
          <w:bCs/>
        </w:rPr>
        <w:t>Запускать от имени администратора, логин администратора, пароль администратора</w:t>
      </w:r>
      <w:r>
        <w:t xml:space="preserve"> предназначены для запуска обновления от имени администратора для рабочих мест пользователей, не обладающих правами на изменение каталога, в котором установлена программа. Для этого в окне запуска программы во вкладке </w:t>
      </w:r>
      <w:r>
        <w:rPr>
          <w:b/>
          <w:bCs/>
        </w:rPr>
        <w:t xml:space="preserve">Обновления </w:t>
      </w:r>
      <w:r>
        <w:t>(или в пункте</w:t>
      </w:r>
      <w:r>
        <w:rPr>
          <w:b/>
          <w:bCs/>
        </w:rPr>
        <w:t xml:space="preserve"> Формирование файла настроек</w:t>
      </w:r>
      <w:r>
        <w:t>)</w:t>
      </w:r>
      <w:r>
        <w:rPr>
          <w:b/>
          <w:bCs/>
        </w:rPr>
        <w:t xml:space="preserve"> </w:t>
      </w:r>
      <w:r>
        <w:t xml:space="preserve"> необходимо отметить параметр </w:t>
      </w:r>
      <w:r>
        <w:rPr>
          <w:b/>
          <w:bCs/>
        </w:rPr>
        <w:t xml:space="preserve">Запустить обновление от имени. </w:t>
      </w:r>
      <w:r>
        <w:t xml:space="preserve">В поля </w:t>
      </w:r>
      <w:r>
        <w:rPr>
          <w:b/>
          <w:bCs/>
        </w:rPr>
        <w:t xml:space="preserve">Имя </w:t>
      </w:r>
      <w:r>
        <w:t xml:space="preserve">и </w:t>
      </w:r>
      <w:r>
        <w:rPr>
          <w:b/>
          <w:bCs/>
        </w:rPr>
        <w:t>Пароль</w:t>
      </w:r>
      <w:r>
        <w:t xml:space="preserve"> следует ввести имя уполномоченного администратора и пароль соответственно. В дальнейшем введенный пароль шифруется и в явном виде не может быть получен.</w:t>
      </w:r>
    </w:p>
    <w:p w:rsidR="00616FB3" w:rsidRDefault="00616FB3" w:rsidP="00616FB3">
      <w:pPr>
        <w:autoSpaceDE w:val="0"/>
        <w:autoSpaceDN w:val="0"/>
        <w:adjustRightInd w:val="0"/>
        <w:ind w:right="150"/>
        <w:jc w:val="center"/>
        <w:rPr>
          <w:b/>
          <w:bCs/>
          <w:sz w:val="16"/>
          <w:szCs w:val="16"/>
        </w:rPr>
      </w:pPr>
      <w:r>
        <w:rPr>
          <w:noProof/>
        </w:rPr>
        <w:drawing>
          <wp:inline distT="0" distB="0" distL="0" distR="0" wp14:anchorId="198B570E" wp14:editId="11976E15">
            <wp:extent cx="4791075" cy="5036770"/>
            <wp:effectExtent l="0" t="0" r="0" b="0"/>
            <wp:docPr id="329" name="Рисунок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5"/>
                    <a:stretch>
                      <a:fillRect/>
                    </a:stretch>
                  </pic:blipFill>
                  <pic:spPr>
                    <a:xfrm>
                      <a:off x="0" y="0"/>
                      <a:ext cx="4802349" cy="5048623"/>
                    </a:xfrm>
                    <a:prstGeom prst="rect">
                      <a:avLst/>
                    </a:prstGeom>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83</w:t>
        </w:r>
      </w:fldSimple>
      <w:r>
        <w:t>. Окно запуска программы. Вкладка Обновление</w:t>
      </w:r>
    </w:p>
    <w:p w:rsidR="00616FB3" w:rsidRDefault="00616FB3" w:rsidP="00616FB3">
      <w:pPr>
        <w:autoSpaceDE w:val="0"/>
        <w:autoSpaceDN w:val="0"/>
        <w:adjustRightInd w:val="0"/>
        <w:ind w:firstLine="709"/>
      </w:pPr>
      <w:r>
        <w:t xml:space="preserve">Настройка </w:t>
      </w:r>
      <w:r>
        <w:rPr>
          <w:b/>
          <w:bCs/>
        </w:rPr>
        <w:t>Строка подключения к БД</w:t>
      </w:r>
      <w:r>
        <w:t xml:space="preserve"> предназначена для изменения параметров подключения к БД с обновлениями.</w:t>
      </w:r>
    </w:p>
    <w:p w:rsidR="00616FB3" w:rsidRDefault="00616FB3" w:rsidP="00616FB3">
      <w:pPr>
        <w:autoSpaceDE w:val="0"/>
        <w:autoSpaceDN w:val="0"/>
        <w:adjustRightInd w:val="0"/>
        <w:ind w:firstLine="709"/>
      </w:pPr>
      <w:r>
        <w:t xml:space="preserve">Настройка </w:t>
      </w:r>
      <w:r>
        <w:rPr>
          <w:b/>
          <w:bCs/>
        </w:rPr>
        <w:t>Каталог с обновлениями</w:t>
      </w:r>
      <w:r>
        <w:t xml:space="preserve"> предназначена для</w:t>
      </w:r>
      <w:r>
        <w:rPr>
          <w:b/>
          <w:bCs/>
        </w:rPr>
        <w:t xml:space="preserve"> </w:t>
      </w:r>
      <w:r>
        <w:t xml:space="preserve">изменения адреса расположения каталога с файлами для обновления в поле </w:t>
      </w:r>
      <w:r>
        <w:rPr>
          <w:b/>
          <w:bCs/>
        </w:rPr>
        <w:t xml:space="preserve">Каталог </w:t>
      </w:r>
      <w:r>
        <w:t xml:space="preserve">во вкладке </w:t>
      </w:r>
      <w:r>
        <w:rPr>
          <w:b/>
          <w:bCs/>
        </w:rPr>
        <w:t>Обновления</w:t>
      </w:r>
      <w:r>
        <w:t xml:space="preserve"> окна входа в комплекс (если выбран </w:t>
      </w:r>
      <w:r>
        <w:rPr>
          <w:b/>
          <w:bCs/>
        </w:rPr>
        <w:t xml:space="preserve">Тип источника обновлений </w:t>
      </w:r>
      <w:r>
        <w:t>Каталог с файлами).</w:t>
      </w:r>
    </w:p>
    <w:p w:rsidR="00616FB3" w:rsidRDefault="00616FB3" w:rsidP="00616FB3">
      <w:pPr>
        <w:autoSpaceDE w:val="0"/>
        <w:autoSpaceDN w:val="0"/>
        <w:adjustRightInd w:val="0"/>
        <w:ind w:firstLine="709"/>
      </w:pPr>
    </w:p>
    <w:p w:rsidR="0025051A" w:rsidRDefault="0025051A" w:rsidP="00616FB3">
      <w:pPr>
        <w:autoSpaceDE w:val="0"/>
        <w:autoSpaceDN w:val="0"/>
        <w:adjustRightInd w:val="0"/>
        <w:ind w:firstLine="709"/>
      </w:pPr>
    </w:p>
    <w:p w:rsidR="0025051A" w:rsidRDefault="0025051A" w:rsidP="00616FB3">
      <w:pPr>
        <w:autoSpaceDE w:val="0"/>
        <w:autoSpaceDN w:val="0"/>
        <w:adjustRightInd w:val="0"/>
        <w:ind w:firstLine="709"/>
      </w:pPr>
    </w:p>
    <w:p w:rsidR="0025051A" w:rsidRDefault="0025051A" w:rsidP="00616FB3">
      <w:pPr>
        <w:autoSpaceDE w:val="0"/>
        <w:autoSpaceDN w:val="0"/>
        <w:adjustRightInd w:val="0"/>
        <w:ind w:firstLine="709"/>
      </w:pPr>
    </w:p>
    <w:p w:rsidR="00616FB3" w:rsidRDefault="00616FB3" w:rsidP="0025051A">
      <w:pPr>
        <w:autoSpaceDE w:val="0"/>
        <w:autoSpaceDN w:val="0"/>
        <w:adjustRightInd w:val="0"/>
        <w:ind w:firstLine="709"/>
        <w:rPr>
          <w:b/>
          <w:bCs/>
        </w:rPr>
      </w:pPr>
      <w:r>
        <w:lastRenderedPageBreak/>
        <w:t xml:space="preserve">Группа настроек </w:t>
      </w:r>
      <w:r w:rsidR="00F83A63">
        <w:rPr>
          <w:b/>
          <w:bCs/>
        </w:rPr>
        <w:t>«</w:t>
      </w:r>
      <w:r>
        <w:rPr>
          <w:b/>
          <w:bCs/>
        </w:rPr>
        <w:t>Регистрация</w:t>
      </w:r>
      <w:r w:rsidR="00F83A63">
        <w:rPr>
          <w:b/>
          <w:bCs/>
        </w:rPr>
        <w:t>»</w:t>
      </w:r>
    </w:p>
    <w:p w:rsidR="00616FB3" w:rsidRDefault="00616FB3" w:rsidP="0025051A">
      <w:pPr>
        <w:autoSpaceDE w:val="0"/>
        <w:autoSpaceDN w:val="0"/>
        <w:adjustRightInd w:val="0"/>
        <w:ind w:firstLine="709"/>
      </w:pPr>
      <w:r>
        <w:t xml:space="preserve">Настройка </w:t>
      </w:r>
      <w:r>
        <w:rPr>
          <w:b/>
          <w:bCs/>
        </w:rPr>
        <w:t>Тип СУБД</w:t>
      </w:r>
      <w:r>
        <w:t xml:space="preserve"> предназначена для изменения типа используемой СУБД во вкладке </w:t>
      </w:r>
      <w:r>
        <w:rPr>
          <w:b/>
          <w:bCs/>
        </w:rPr>
        <w:t>Регистрация</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База данных</w:t>
      </w:r>
      <w:r>
        <w:t xml:space="preserve"> предназначена для изменения имени используемой базы данных в поле </w:t>
      </w:r>
      <w:r>
        <w:rPr>
          <w:b/>
          <w:bCs/>
        </w:rPr>
        <w:t xml:space="preserve">База данных </w:t>
      </w:r>
      <w:r>
        <w:t xml:space="preserve">во вкладке </w:t>
      </w:r>
      <w:r>
        <w:rPr>
          <w:b/>
          <w:bCs/>
        </w:rPr>
        <w:t>Регистрация</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 xml:space="preserve">Сервер баз данных </w:t>
      </w:r>
      <w:r>
        <w:t xml:space="preserve">предназначена для изменения имени сервера, на котором располагается используемая база данных во вкладке </w:t>
      </w:r>
      <w:r>
        <w:rPr>
          <w:b/>
          <w:bCs/>
        </w:rPr>
        <w:t>Регистрация</w:t>
      </w:r>
      <w:r>
        <w:t xml:space="preserve"> окна входа в комплекс.</w:t>
      </w:r>
    </w:p>
    <w:p w:rsidR="00616FB3" w:rsidRDefault="00616FB3" w:rsidP="00616FB3">
      <w:pPr>
        <w:autoSpaceDE w:val="0"/>
        <w:autoSpaceDN w:val="0"/>
        <w:adjustRightInd w:val="0"/>
      </w:pPr>
    </w:p>
    <w:p w:rsidR="00616FB3" w:rsidRDefault="00616FB3" w:rsidP="0025051A">
      <w:pPr>
        <w:autoSpaceDE w:val="0"/>
        <w:autoSpaceDN w:val="0"/>
        <w:adjustRightInd w:val="0"/>
        <w:ind w:firstLine="709"/>
        <w:rPr>
          <w:b/>
          <w:bCs/>
        </w:rPr>
      </w:pPr>
      <w:r>
        <w:t xml:space="preserve">Группа настроек </w:t>
      </w:r>
      <w:r w:rsidR="00F83A63">
        <w:rPr>
          <w:b/>
          <w:bCs/>
        </w:rPr>
        <w:t>«</w:t>
      </w:r>
      <w:r>
        <w:rPr>
          <w:b/>
          <w:bCs/>
        </w:rPr>
        <w:t>Соединение</w:t>
      </w:r>
      <w:r w:rsidR="00F83A63">
        <w:rPr>
          <w:b/>
          <w:bCs/>
        </w:rPr>
        <w:t>»</w:t>
      </w:r>
    </w:p>
    <w:p w:rsidR="00616FB3" w:rsidRDefault="00616FB3" w:rsidP="00616FB3">
      <w:pPr>
        <w:autoSpaceDE w:val="0"/>
        <w:autoSpaceDN w:val="0"/>
        <w:adjustRightInd w:val="0"/>
        <w:ind w:firstLine="709"/>
      </w:pPr>
      <w:r>
        <w:t xml:space="preserve">Настройка </w:t>
      </w:r>
      <w:r>
        <w:rPr>
          <w:b/>
          <w:bCs/>
        </w:rPr>
        <w:t xml:space="preserve">Прямое соединение </w:t>
      </w:r>
      <w:r>
        <w:t>предназначена для выбора режима работы: напрямую с сервером в локальной сети, либо через сервер приложений.</w:t>
      </w:r>
    </w:p>
    <w:p w:rsidR="00616FB3" w:rsidRDefault="00616FB3" w:rsidP="00616FB3">
      <w:pPr>
        <w:autoSpaceDE w:val="0"/>
        <w:autoSpaceDN w:val="0"/>
        <w:adjustRightInd w:val="0"/>
        <w:ind w:firstLine="709"/>
      </w:pPr>
      <w:r>
        <w:t xml:space="preserve">Настройка </w:t>
      </w:r>
      <w:r>
        <w:rPr>
          <w:b/>
          <w:bCs/>
        </w:rPr>
        <w:t xml:space="preserve">Тип аутентификации </w:t>
      </w:r>
      <w:r>
        <w:t xml:space="preserve">предназначена для изменения типа аутентификации пользователя во вкладке </w:t>
      </w:r>
      <w:r>
        <w:rPr>
          <w:b/>
          <w:bCs/>
        </w:rPr>
        <w:t>Регистрация</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 xml:space="preserve">Windows-аутентификация </w:t>
      </w:r>
      <w:r>
        <w:t xml:space="preserve">предназначена для изменения типа аутентификации пользователя во вкладке </w:t>
      </w:r>
      <w:r>
        <w:rPr>
          <w:b/>
          <w:bCs/>
        </w:rPr>
        <w:t>Регистрация</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 xml:space="preserve">Использовать NTLM </w:t>
      </w:r>
      <w:r>
        <w:t>предназначена для аутентификации по протоколу NTLM.</w:t>
      </w:r>
    </w:p>
    <w:p w:rsidR="00616FB3" w:rsidRDefault="00616FB3" w:rsidP="00616FB3">
      <w:pPr>
        <w:autoSpaceDE w:val="0"/>
        <w:autoSpaceDN w:val="0"/>
        <w:adjustRightInd w:val="0"/>
        <w:ind w:firstLine="709"/>
      </w:pPr>
      <w:r>
        <w:t xml:space="preserve">Настройка </w:t>
      </w:r>
      <w:r>
        <w:rPr>
          <w:b/>
          <w:bCs/>
        </w:rPr>
        <w:t xml:space="preserve">Тип авторизации </w:t>
      </w:r>
      <w:r>
        <w:t xml:space="preserve">предназначена для изменения способа авторизации пользователей по логину/паролю или по сертификату SSL (в группе </w:t>
      </w:r>
      <w:r>
        <w:rPr>
          <w:b/>
          <w:bCs/>
        </w:rPr>
        <w:t xml:space="preserve">Настройки соединения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r>
        <w:t xml:space="preserve">Если настройка </w:t>
      </w:r>
      <w:r>
        <w:rPr>
          <w:b/>
          <w:bCs/>
        </w:rPr>
        <w:t xml:space="preserve">Сервис авторизации </w:t>
      </w:r>
      <w:r>
        <w:t>отобрана, то будет использоваться непосредственное подключение к этому сервису</w:t>
      </w:r>
      <w:r>
        <w:rPr>
          <w:b/>
          <w:bCs/>
        </w:rPr>
        <w:t xml:space="preserve"> (</w:t>
      </w:r>
      <w:r>
        <w:t xml:space="preserve">в группе </w:t>
      </w:r>
      <w:r>
        <w:rPr>
          <w:b/>
          <w:bCs/>
        </w:rPr>
        <w:t xml:space="preserve">Настройки соединения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 xml:space="preserve">Период напоминания о завершении срока действия сертификата SSL (дни) </w:t>
      </w:r>
      <w:r>
        <w:t xml:space="preserve">предназначена для изменения периода напоминаний об окончании срока действия сертификата SSL (во вкладке </w:t>
      </w:r>
      <w:r>
        <w:rPr>
          <w:b/>
          <w:bCs/>
        </w:rPr>
        <w:t>Соединение</w:t>
      </w:r>
      <w:r>
        <w:t xml:space="preserve"> окна входа в комплекс). </w:t>
      </w:r>
    </w:p>
    <w:p w:rsidR="00616FB3" w:rsidRDefault="00616FB3" w:rsidP="00616FB3">
      <w:pPr>
        <w:autoSpaceDE w:val="0"/>
        <w:autoSpaceDN w:val="0"/>
        <w:adjustRightInd w:val="0"/>
        <w:ind w:firstLine="709"/>
      </w:pPr>
      <w:r>
        <w:t xml:space="preserve">Настройки </w:t>
      </w:r>
      <w:r>
        <w:rPr>
          <w:b/>
          <w:bCs/>
        </w:rPr>
        <w:t>Использовать прокси, Использовать системные настройки прокси (Internet Explorer), Прокси-сервер, Имя пользователя прокси-сервера, Пароль пользователя прокси-сервера</w:t>
      </w:r>
      <w:r>
        <w:t xml:space="preserve"> предназначены для заполнения параметров подключения к прокси-серверу во вкладке </w:t>
      </w:r>
      <w:r>
        <w:rPr>
          <w:b/>
          <w:bCs/>
        </w:rPr>
        <w:t>Соединение</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 xml:space="preserve">Таймаут сервера приложений </w:t>
      </w:r>
      <w:r>
        <w:t>предназначена для изменения максимального времени ожидания подключения к серверу приложений (в секундах).</w:t>
      </w:r>
    </w:p>
    <w:p w:rsidR="00616FB3" w:rsidRDefault="00616FB3" w:rsidP="00616FB3">
      <w:pPr>
        <w:autoSpaceDE w:val="0"/>
        <w:autoSpaceDN w:val="0"/>
        <w:adjustRightInd w:val="0"/>
        <w:ind w:firstLine="709"/>
      </w:pPr>
      <w:r>
        <w:t xml:space="preserve">Настройка </w:t>
      </w:r>
      <w:r>
        <w:rPr>
          <w:b/>
          <w:bCs/>
        </w:rPr>
        <w:t>Кэширование</w:t>
      </w:r>
      <w:r>
        <w:t xml:space="preserve"> предназначена для изменениянастройки Кеширование в поле </w:t>
      </w:r>
      <w:r>
        <w:rPr>
          <w:b/>
          <w:bCs/>
        </w:rPr>
        <w:t>Кэширование</w:t>
      </w:r>
      <w:r>
        <w:t xml:space="preserve"> во вкладке </w:t>
      </w:r>
      <w:r>
        <w:rPr>
          <w:b/>
          <w:bCs/>
        </w:rPr>
        <w:t>Кэширование</w:t>
      </w:r>
      <w:r>
        <w:t xml:space="preserve"> окна входа в комплекс.</w:t>
      </w: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rPr>
          <w:b/>
          <w:bCs/>
        </w:rPr>
      </w:pPr>
      <w:r>
        <w:t xml:space="preserve">Группа настроек </w:t>
      </w:r>
      <w:r w:rsidR="00F83A63">
        <w:t>«</w:t>
      </w:r>
      <w:r>
        <w:rPr>
          <w:b/>
          <w:bCs/>
        </w:rPr>
        <w:t>Менеджер печати</w:t>
      </w:r>
      <w:r w:rsidR="00F83A63">
        <w:rPr>
          <w:b/>
          <w:bCs/>
        </w:rPr>
        <w:t>»</w:t>
      </w:r>
    </w:p>
    <w:p w:rsidR="00616FB3" w:rsidRDefault="00616FB3" w:rsidP="00616FB3">
      <w:pPr>
        <w:autoSpaceDE w:val="0"/>
        <w:autoSpaceDN w:val="0"/>
        <w:adjustRightInd w:val="0"/>
        <w:ind w:firstLine="709"/>
      </w:pPr>
      <w:r>
        <w:t xml:space="preserve">Если настройка </w:t>
      </w:r>
      <w:r>
        <w:rPr>
          <w:b/>
          <w:bCs/>
        </w:rPr>
        <w:t xml:space="preserve">Открывать результат по завершению расчета </w:t>
      </w:r>
      <w:r>
        <w:t xml:space="preserve">отобрана, то отчеты будут открываться сразу по завершению расчета (используется для режима всплывающих окон) в группе </w:t>
      </w:r>
      <w:r>
        <w:rPr>
          <w:b/>
          <w:bCs/>
        </w:rPr>
        <w:t xml:space="preserve">Менеджер печати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Формат печати</w:t>
      </w:r>
      <w:r>
        <w:t xml:space="preserve"> предназначена для переопределения формата печати, указанного в настройках печатаемого документа (в группе </w:t>
      </w:r>
      <w:r>
        <w:rPr>
          <w:b/>
          <w:bCs/>
        </w:rPr>
        <w:t xml:space="preserve">Менеджер печати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r>
        <w:t xml:space="preserve">Если настройка </w:t>
      </w:r>
      <w:r>
        <w:rPr>
          <w:b/>
          <w:bCs/>
        </w:rPr>
        <w:t>Оповещать при отсутствии шаблона</w:t>
      </w:r>
      <w:r>
        <w:t xml:space="preserve"> отобрана, то при отсутствии шаблона комплекс будет запрашивать у пользователя местоположение папки с шаблонами (в группе </w:t>
      </w:r>
      <w:r>
        <w:rPr>
          <w:b/>
          <w:bCs/>
        </w:rPr>
        <w:t xml:space="preserve">Менеджер печати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r>
        <w:t>Настройка</w:t>
      </w:r>
      <w:r>
        <w:rPr>
          <w:b/>
          <w:bCs/>
        </w:rPr>
        <w:t xml:space="preserve"> Адрес сервиса отчетов</w:t>
      </w:r>
      <w:r>
        <w:t xml:space="preserve"> предназначена для изменения URL сервиса генерации отчетов (в группе </w:t>
      </w:r>
      <w:r>
        <w:rPr>
          <w:b/>
          <w:bCs/>
        </w:rPr>
        <w:t xml:space="preserve">Менеджер печати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jc w:val="center"/>
      </w:pP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rPr>
          <w:b/>
          <w:bCs/>
        </w:rPr>
      </w:pPr>
      <w:r>
        <w:t xml:space="preserve">Группа настроек </w:t>
      </w:r>
      <w:r w:rsidR="00F83A63">
        <w:t>«</w:t>
      </w:r>
      <w:r>
        <w:rPr>
          <w:b/>
          <w:bCs/>
        </w:rPr>
        <w:t>Оправдательные документы</w:t>
      </w:r>
      <w:r w:rsidR="00F83A63">
        <w:rPr>
          <w:b/>
          <w:bCs/>
        </w:rPr>
        <w:t>»</w:t>
      </w:r>
    </w:p>
    <w:p w:rsidR="00616FB3" w:rsidRDefault="00616FB3" w:rsidP="00616FB3">
      <w:pPr>
        <w:autoSpaceDE w:val="0"/>
        <w:autoSpaceDN w:val="0"/>
        <w:adjustRightInd w:val="0"/>
        <w:ind w:firstLine="709"/>
      </w:pPr>
      <w:r>
        <w:t xml:space="preserve">Если настройка </w:t>
      </w:r>
      <w:r>
        <w:rPr>
          <w:b/>
          <w:bCs/>
        </w:rPr>
        <w:t>Альтернативный адрес сервиса оправдательных документов</w:t>
      </w:r>
      <w:r>
        <w:t xml:space="preserve"> отобрана, то указанный адрес будет использоваться в качестве адреса сервиса оправдательных документов (в группе </w:t>
      </w:r>
      <w:r>
        <w:rPr>
          <w:b/>
          <w:bCs/>
        </w:rPr>
        <w:t xml:space="preserve">Оправдательные документы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rPr>
          <w:b/>
          <w:bCs/>
        </w:rPr>
      </w:pPr>
      <w:r>
        <w:t xml:space="preserve">Группа настроек </w:t>
      </w:r>
      <w:r w:rsidR="00F83A63">
        <w:t>«</w:t>
      </w:r>
      <w:r>
        <w:rPr>
          <w:b/>
          <w:bCs/>
        </w:rPr>
        <w:t>Электронная подпись</w:t>
      </w:r>
      <w:r w:rsidR="00F83A63">
        <w:rPr>
          <w:b/>
          <w:bCs/>
        </w:rPr>
        <w:t>»</w:t>
      </w:r>
    </w:p>
    <w:p w:rsidR="00616FB3" w:rsidRDefault="00616FB3" w:rsidP="00616FB3">
      <w:pPr>
        <w:autoSpaceDE w:val="0"/>
        <w:autoSpaceDN w:val="0"/>
        <w:adjustRightInd w:val="0"/>
        <w:ind w:firstLine="709"/>
      </w:pPr>
      <w:r>
        <w:t xml:space="preserve">Настройка </w:t>
      </w:r>
      <w:r>
        <w:rPr>
          <w:b/>
          <w:bCs/>
        </w:rPr>
        <w:t>Модуль ЭЦП</w:t>
      </w:r>
      <w:r>
        <w:t xml:space="preserve"> предназначена для выбора модуля подписывания (Встроенный, системный или .NET Framework) в группе </w:t>
      </w:r>
      <w:r>
        <w:rPr>
          <w:b/>
          <w:bCs/>
        </w:rPr>
        <w:t xml:space="preserve">ЭЦП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r>
        <w:t xml:space="preserve">Настройка </w:t>
      </w:r>
      <w:r>
        <w:rPr>
          <w:b/>
          <w:bCs/>
        </w:rPr>
        <w:t>Окно выбора сертификатов</w:t>
      </w:r>
      <w:r>
        <w:t xml:space="preserve"> предназначена для выбора окна, открывающегося в процессе сохранения отчета (Встроенное, Системное) с запросом на выбор сертификата для подписи отчета (в группе </w:t>
      </w:r>
      <w:r>
        <w:rPr>
          <w:b/>
          <w:bCs/>
        </w:rPr>
        <w:t>ЭЦП</w:t>
      </w:r>
      <w:r>
        <w:t xml:space="preserve"> 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rPr>
          <w:b/>
          <w:bCs/>
        </w:rPr>
      </w:pPr>
      <w:r>
        <w:t xml:space="preserve">Группа настроек </w:t>
      </w:r>
      <w:r w:rsidR="00F83A63">
        <w:t>«</w:t>
      </w:r>
      <w:r>
        <w:rPr>
          <w:b/>
          <w:bCs/>
        </w:rPr>
        <w:t>Разное</w:t>
      </w:r>
      <w:r w:rsidR="00F83A63">
        <w:rPr>
          <w:b/>
          <w:bCs/>
        </w:rPr>
        <w:t>»</w:t>
      </w:r>
    </w:p>
    <w:p w:rsidR="00616FB3" w:rsidRDefault="00616FB3" w:rsidP="00616FB3">
      <w:pPr>
        <w:autoSpaceDE w:val="0"/>
        <w:autoSpaceDN w:val="0"/>
        <w:adjustRightInd w:val="0"/>
        <w:ind w:firstLine="709"/>
        <w:rPr>
          <w:shd w:val="clear" w:color="auto" w:fill="FFFFFF"/>
        </w:rPr>
      </w:pPr>
      <w:r>
        <w:rPr>
          <w:shd w:val="clear" w:color="auto" w:fill="FFFFFF"/>
        </w:rPr>
        <w:t xml:space="preserve">Настройка </w:t>
      </w:r>
      <w:r>
        <w:rPr>
          <w:b/>
          <w:bCs/>
          <w:shd w:val="clear" w:color="auto" w:fill="FFFFFF"/>
        </w:rPr>
        <w:t xml:space="preserve">Виртуальные таблицы </w:t>
      </w:r>
      <w:r>
        <w:rPr>
          <w:shd w:val="clear" w:color="auto" w:fill="FFFFFF"/>
        </w:rPr>
        <w:t>предназначена для выбора числа строк таблиц данных, при превышении которого могут использоваться файлы подкачки при отображении таблиц.</w:t>
      </w:r>
    </w:p>
    <w:p w:rsidR="00616FB3" w:rsidRDefault="00616FB3" w:rsidP="00616FB3">
      <w:pPr>
        <w:autoSpaceDE w:val="0"/>
        <w:autoSpaceDN w:val="0"/>
        <w:adjustRightInd w:val="0"/>
        <w:ind w:firstLine="709"/>
        <w:rPr>
          <w:shd w:val="clear" w:color="auto" w:fill="FFFFFF"/>
        </w:rPr>
      </w:pPr>
      <w:r>
        <w:rPr>
          <w:shd w:val="clear" w:color="auto" w:fill="FFFFFF"/>
        </w:rPr>
        <w:t xml:space="preserve">Настройка </w:t>
      </w:r>
      <w:r>
        <w:rPr>
          <w:b/>
          <w:bCs/>
          <w:shd w:val="clear" w:color="auto" w:fill="FFFFFF"/>
        </w:rPr>
        <w:t xml:space="preserve">Использовать дополнительную фильтрацию в справочнике </w:t>
      </w:r>
      <w:r>
        <w:rPr>
          <w:shd w:val="clear" w:color="auto" w:fill="FFFFFF"/>
        </w:rPr>
        <w:t xml:space="preserve">предназначена для включения в некоторых элементах дополнительной формы поиска, например, в отчетах (во вкладке </w:t>
      </w:r>
      <w:r>
        <w:rPr>
          <w:b/>
          <w:bCs/>
          <w:shd w:val="clear" w:color="auto" w:fill="FFFFFF"/>
        </w:rPr>
        <w:t>Дополнительно</w:t>
      </w:r>
      <w:r>
        <w:rPr>
          <w:shd w:val="clear" w:color="auto" w:fill="FFFFFF"/>
        </w:rPr>
        <w:t xml:space="preserve"> окна входа в комплекс).</w:t>
      </w: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rPr>
          <w:b/>
          <w:bCs/>
        </w:rPr>
      </w:pPr>
      <w:r>
        <w:t xml:space="preserve">Группа настроек </w:t>
      </w:r>
      <w:r w:rsidR="00F83A63">
        <w:t>«</w:t>
      </w:r>
      <w:r>
        <w:rPr>
          <w:b/>
          <w:bCs/>
        </w:rPr>
        <w:t>Редактор запросов</w:t>
      </w:r>
      <w:r w:rsidR="00F83A63">
        <w:rPr>
          <w:b/>
          <w:bCs/>
        </w:rPr>
        <w:t>»</w:t>
      </w:r>
    </w:p>
    <w:p w:rsidR="00616FB3" w:rsidRDefault="00616FB3" w:rsidP="00616FB3">
      <w:pPr>
        <w:autoSpaceDE w:val="0"/>
        <w:autoSpaceDN w:val="0"/>
        <w:adjustRightInd w:val="0"/>
        <w:ind w:firstLine="709"/>
      </w:pPr>
      <w:r>
        <w:t xml:space="preserve">Настройка </w:t>
      </w:r>
      <w:r>
        <w:rPr>
          <w:b/>
          <w:bCs/>
        </w:rPr>
        <w:t>Автосохранение запросов</w:t>
      </w:r>
      <w:r>
        <w:t xml:space="preserve"> предназначена для настройки автоматического сохранения параметров запросов</w:t>
      </w:r>
      <w:r>
        <w:rPr>
          <w:b/>
          <w:bCs/>
        </w:rPr>
        <w:t xml:space="preserve">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p>
    <w:p w:rsidR="00616FB3" w:rsidRDefault="00616FB3" w:rsidP="00616FB3">
      <w:pPr>
        <w:autoSpaceDE w:val="0"/>
        <w:autoSpaceDN w:val="0"/>
        <w:adjustRightInd w:val="0"/>
        <w:ind w:firstLine="709"/>
        <w:rPr>
          <w:b/>
          <w:bCs/>
        </w:rPr>
      </w:pPr>
      <w:r>
        <w:t xml:space="preserve">Группа настроек </w:t>
      </w:r>
      <w:r w:rsidR="00F83A63">
        <w:t>«</w:t>
      </w:r>
      <w:r>
        <w:rPr>
          <w:b/>
          <w:bCs/>
        </w:rPr>
        <w:t>Прочие</w:t>
      </w:r>
      <w:r w:rsidR="00F83A63">
        <w:rPr>
          <w:b/>
          <w:bCs/>
        </w:rPr>
        <w:t>»</w:t>
      </w:r>
    </w:p>
    <w:p w:rsidR="00616FB3" w:rsidRDefault="00616FB3" w:rsidP="00616FB3">
      <w:pPr>
        <w:autoSpaceDE w:val="0"/>
        <w:autoSpaceDN w:val="0"/>
        <w:adjustRightInd w:val="0"/>
        <w:ind w:firstLine="709"/>
      </w:pPr>
      <w:r>
        <w:t xml:space="preserve">Настройка </w:t>
      </w:r>
      <w:r>
        <w:rPr>
          <w:b/>
          <w:bCs/>
        </w:rPr>
        <w:t>Сообщение обновления конфигурации</w:t>
      </w:r>
      <w:r>
        <w:t xml:space="preserve"> предназначена для настройки сообщений, выводимых перед загрузкой приложения, конфигурация которого была обновлена</w:t>
      </w:r>
      <w:r>
        <w:rPr>
          <w:b/>
          <w:bCs/>
        </w:rPr>
        <w:t xml:space="preserve"> (</w:t>
      </w:r>
      <w:r>
        <w:t xml:space="preserve">во вкладке </w:t>
      </w:r>
      <w:r>
        <w:rPr>
          <w:b/>
          <w:bCs/>
        </w:rPr>
        <w:t>Дополнительно</w:t>
      </w:r>
      <w:r>
        <w:t xml:space="preserve"> окна входа в комплекс).</w:t>
      </w:r>
    </w:p>
    <w:p w:rsidR="00616FB3" w:rsidRDefault="00616FB3" w:rsidP="00616FB3">
      <w:pPr>
        <w:autoSpaceDE w:val="0"/>
        <w:autoSpaceDN w:val="0"/>
        <w:adjustRightInd w:val="0"/>
        <w:ind w:firstLine="709"/>
      </w:pPr>
      <w:r>
        <w:t>По кнопке</w:t>
      </w:r>
      <w:r>
        <w:rPr>
          <w:b/>
          <w:bCs/>
        </w:rPr>
        <w:t xml:space="preserve"> [Сохранить]</w:t>
      </w:r>
      <w:r>
        <w:t xml:space="preserve"> открывается окно </w:t>
      </w:r>
      <w:r>
        <w:rPr>
          <w:b/>
          <w:bCs/>
        </w:rPr>
        <w:t xml:space="preserve">Обзор папок </w:t>
      </w:r>
      <w:r>
        <w:t xml:space="preserve">для выбора адреса сохранения полученного файла </w:t>
      </w:r>
      <w:r>
        <w:rPr>
          <w:b/>
          <w:bCs/>
        </w:rPr>
        <w:t>Keysystems.Revizor.update.config</w:t>
      </w:r>
      <w:r w:rsidRPr="0039125C">
        <w:rPr>
          <w:bCs/>
        </w:rPr>
        <w:t>,</w:t>
      </w:r>
      <w:r>
        <w:t xml:space="preserve"> который потом можно включить в </w:t>
      </w:r>
      <w:r w:rsidRPr="0039125C">
        <w:rPr>
          <w:b/>
        </w:rPr>
        <w:t>Сервис обновлений</w:t>
      </w:r>
      <w:r>
        <w:t xml:space="preserve">. </w:t>
      </w:r>
    </w:p>
    <w:p w:rsidR="00616FB3" w:rsidRDefault="00616FB3" w:rsidP="00616FB3">
      <w:pPr>
        <w:autoSpaceDE w:val="0"/>
        <w:autoSpaceDN w:val="0"/>
        <w:adjustRightInd w:val="0"/>
        <w:ind w:firstLine="709"/>
      </w:pPr>
      <w:r>
        <w:t>При перезапуске комплекса после сохранения параметров появится окно, предупреждающее об обновлении конфигурации приложения.</w:t>
      </w:r>
    </w:p>
    <w:p w:rsidR="00616FB3" w:rsidRPr="00616FB3" w:rsidRDefault="00616FB3" w:rsidP="00616FB3">
      <w:pPr>
        <w:pStyle w:val="19"/>
        <w:pageBreakBefore/>
        <w:spacing w:after="120"/>
        <w:ind w:left="720" w:hanging="360"/>
        <w:rPr>
          <w:rFonts w:ascii="Times New Roman" w:hAnsi="Times New Roman"/>
          <w:bCs w:val="0"/>
          <w:sz w:val="28"/>
          <w:szCs w:val="28"/>
        </w:rPr>
      </w:pPr>
      <w:bookmarkStart w:id="147" w:name="_Toc427654353"/>
      <w:bookmarkStart w:id="148" w:name="_Toc427654626"/>
      <w:bookmarkStart w:id="149" w:name="_Toc437348981"/>
      <w:bookmarkStart w:id="150" w:name="_Toc444501055"/>
      <w:r w:rsidRPr="00616FB3">
        <w:rPr>
          <w:rFonts w:ascii="Times New Roman" w:hAnsi="Times New Roman"/>
          <w:bCs w:val="0"/>
          <w:sz w:val="28"/>
          <w:szCs w:val="28"/>
        </w:rPr>
        <w:lastRenderedPageBreak/>
        <w:t xml:space="preserve">2. </w:t>
      </w:r>
      <w:bookmarkEnd w:id="147"/>
      <w:bookmarkEnd w:id="148"/>
      <w:bookmarkEnd w:id="149"/>
      <w:r w:rsidR="004A374F">
        <w:rPr>
          <w:rFonts w:ascii="Times New Roman" w:hAnsi="Times New Roman"/>
          <w:bCs w:val="0"/>
          <w:sz w:val="28"/>
          <w:szCs w:val="28"/>
        </w:rPr>
        <w:t>Нестандартные ситуации</w:t>
      </w:r>
      <w:bookmarkEnd w:id="150"/>
    </w:p>
    <w:p w:rsidR="00616FB3" w:rsidRPr="00616FB3" w:rsidRDefault="00616FB3" w:rsidP="00616FB3">
      <w:pPr>
        <w:pStyle w:val="2f7"/>
        <w:ind w:left="720" w:hanging="360"/>
        <w:rPr>
          <w:rFonts w:ascii="Times New Roman" w:hAnsi="Times New Roman"/>
          <w:bCs w:val="0"/>
          <w:i w:val="0"/>
        </w:rPr>
      </w:pPr>
      <w:bookmarkStart w:id="151" w:name="topic_Nastroika_service"/>
      <w:bookmarkStart w:id="152" w:name="topic_Onoaiiaea_AAe"/>
      <w:bookmarkStart w:id="153" w:name="topic_WindowsVista"/>
      <w:bookmarkStart w:id="154" w:name="topic_VosstanovlenieBazyDannyhNaServereN"/>
      <w:bookmarkStart w:id="155" w:name="_Toc427654358"/>
      <w:bookmarkStart w:id="156" w:name="_Toc437348986"/>
      <w:bookmarkStart w:id="157" w:name="_Toc444501056"/>
      <w:bookmarkEnd w:id="151"/>
      <w:bookmarkEnd w:id="152"/>
      <w:bookmarkEnd w:id="153"/>
      <w:bookmarkEnd w:id="154"/>
      <w:r w:rsidRPr="00616FB3">
        <w:rPr>
          <w:rFonts w:ascii="Times New Roman" w:hAnsi="Times New Roman"/>
          <w:bCs w:val="0"/>
          <w:i w:val="0"/>
        </w:rPr>
        <w:t>2.1. Восстановление базы данных на сервере, на котором не устанавливался дистрибутив базы данных</w:t>
      </w:r>
      <w:bookmarkEnd w:id="155"/>
      <w:bookmarkEnd w:id="156"/>
      <w:bookmarkEnd w:id="157"/>
    </w:p>
    <w:p w:rsidR="00616FB3" w:rsidRDefault="00616FB3" w:rsidP="00616FB3">
      <w:pPr>
        <w:autoSpaceDE w:val="0"/>
        <w:autoSpaceDN w:val="0"/>
        <w:adjustRightInd w:val="0"/>
        <w:ind w:firstLine="709"/>
      </w:pPr>
      <w:r>
        <w:rPr>
          <w:b/>
          <w:bCs/>
        </w:rPr>
        <w:t xml:space="preserve">Вопрос. </w:t>
      </w:r>
      <w:r>
        <w:t>Будет ли работать комплекс, если восстановить резервную копию базы на сервере, на котором не устанавливался дистрибутив базы данных?</w:t>
      </w:r>
    </w:p>
    <w:p w:rsidR="00616FB3" w:rsidRDefault="00616FB3" w:rsidP="00616FB3">
      <w:pPr>
        <w:autoSpaceDE w:val="0"/>
        <w:autoSpaceDN w:val="0"/>
        <w:adjustRightInd w:val="0"/>
        <w:ind w:firstLine="709"/>
      </w:pPr>
      <w:r>
        <w:rPr>
          <w:b/>
          <w:bCs/>
        </w:rPr>
        <w:t>Ответ.</w:t>
      </w:r>
      <w:r>
        <w:t xml:space="preserve"> В случае, когда серверная часть только установлена, и ни разу не устанавливался дистрибутив какой-либо базы данных, то при восстановлении базы данных комплекс работать не будет. При этом появится сообщение об ошибке.</w:t>
      </w:r>
    </w:p>
    <w:p w:rsidR="00616FB3" w:rsidRDefault="00616FB3" w:rsidP="00616FB3">
      <w:pPr>
        <w:autoSpaceDE w:val="0"/>
        <w:autoSpaceDN w:val="0"/>
        <w:adjustRightInd w:val="0"/>
        <w:ind w:firstLine="709"/>
      </w:pPr>
      <w:r>
        <w:t xml:space="preserve">Для работы комплекса сначала необходимо установить любой дистрибутив, при этом будут добавлены необходимые для работы системные библиотеки. </w:t>
      </w:r>
    </w:p>
    <w:p w:rsidR="00616FB3" w:rsidRPr="00616FB3" w:rsidRDefault="00616FB3" w:rsidP="00616FB3">
      <w:pPr>
        <w:pStyle w:val="2f7"/>
        <w:ind w:left="720" w:hanging="360"/>
        <w:rPr>
          <w:rFonts w:ascii="Times New Roman" w:hAnsi="Times New Roman"/>
          <w:bCs w:val="0"/>
          <w:i w:val="0"/>
        </w:rPr>
      </w:pPr>
      <w:bookmarkStart w:id="158" w:name="topic______________________________2"/>
      <w:bookmarkStart w:id="159" w:name="_Toc427654359"/>
      <w:bookmarkStart w:id="160" w:name="_Toc437348987"/>
      <w:bookmarkStart w:id="161" w:name="_Toc444501057"/>
      <w:bookmarkEnd w:id="158"/>
      <w:r w:rsidRPr="00616FB3">
        <w:rPr>
          <w:rFonts w:ascii="Times New Roman" w:hAnsi="Times New Roman"/>
          <w:bCs w:val="0"/>
          <w:i w:val="0"/>
        </w:rPr>
        <w:t>2.2. Восстановление пользователей при восстановлении базы данных</w:t>
      </w:r>
      <w:bookmarkEnd w:id="159"/>
      <w:bookmarkEnd w:id="160"/>
      <w:bookmarkEnd w:id="161"/>
    </w:p>
    <w:p w:rsidR="00616FB3" w:rsidRDefault="00616FB3" w:rsidP="00616FB3">
      <w:pPr>
        <w:autoSpaceDE w:val="0"/>
        <w:autoSpaceDN w:val="0"/>
        <w:adjustRightInd w:val="0"/>
        <w:ind w:firstLine="709"/>
      </w:pPr>
      <w:r>
        <w:rPr>
          <w:b/>
          <w:bCs/>
        </w:rPr>
        <w:t xml:space="preserve">Вопрос. </w:t>
      </w:r>
      <w:r>
        <w:t>Сохраняются ли пароли пользователей базы данных при восстановлении из резервной копии?</w:t>
      </w:r>
    </w:p>
    <w:p w:rsidR="00616FB3" w:rsidRDefault="00616FB3" w:rsidP="00616FB3">
      <w:pPr>
        <w:autoSpaceDE w:val="0"/>
        <w:autoSpaceDN w:val="0"/>
        <w:adjustRightInd w:val="0"/>
        <w:ind w:firstLine="709"/>
      </w:pPr>
      <w:r>
        <w:rPr>
          <w:b/>
          <w:bCs/>
        </w:rPr>
        <w:t xml:space="preserve">Ответ. </w:t>
      </w:r>
      <w:r>
        <w:t>При восстановлении из резервной копии пароли пользователей не сохраняются.</w:t>
      </w:r>
    </w:p>
    <w:p w:rsidR="00616FB3" w:rsidRPr="00616FB3" w:rsidRDefault="00616FB3" w:rsidP="00616FB3">
      <w:pPr>
        <w:pStyle w:val="2f7"/>
        <w:ind w:left="720" w:hanging="360"/>
        <w:rPr>
          <w:rFonts w:ascii="Times New Roman" w:hAnsi="Times New Roman"/>
          <w:bCs w:val="0"/>
          <w:i w:val="0"/>
        </w:rPr>
      </w:pPr>
      <w:bookmarkStart w:id="162" w:name="topic_NastroikaAvtomaticheskogoRezervnog"/>
      <w:bookmarkStart w:id="163" w:name="topic_antivirus"/>
      <w:bookmarkStart w:id="164" w:name="topic_Ieaea_eeoeaiceiaaie"/>
      <w:bookmarkStart w:id="165" w:name="topic_______________________________"/>
      <w:bookmarkStart w:id="166" w:name="_Toc427654364"/>
      <w:bookmarkStart w:id="167" w:name="_Toc437348992"/>
      <w:bookmarkStart w:id="168" w:name="_Toc444501058"/>
      <w:bookmarkEnd w:id="162"/>
      <w:bookmarkEnd w:id="163"/>
      <w:bookmarkEnd w:id="164"/>
      <w:bookmarkEnd w:id="165"/>
      <w:r w:rsidRPr="00616FB3">
        <w:rPr>
          <w:rFonts w:ascii="Times New Roman" w:hAnsi="Times New Roman"/>
          <w:bCs w:val="0"/>
          <w:i w:val="0"/>
        </w:rPr>
        <w:t>2.3. Пользователь не может войти в комплекс</w:t>
      </w:r>
      <w:bookmarkEnd w:id="166"/>
      <w:bookmarkEnd w:id="167"/>
      <w:bookmarkEnd w:id="168"/>
    </w:p>
    <w:p w:rsidR="00616FB3" w:rsidRDefault="00616FB3" w:rsidP="00616FB3">
      <w:pPr>
        <w:autoSpaceDE w:val="0"/>
        <w:autoSpaceDN w:val="0"/>
        <w:adjustRightInd w:val="0"/>
        <w:ind w:firstLine="709"/>
      </w:pPr>
      <w:r>
        <w:rPr>
          <w:b/>
          <w:bCs/>
        </w:rPr>
        <w:t xml:space="preserve">Вопрос. </w:t>
      </w:r>
      <w:r>
        <w:t>При попытке войти в комплекс выдается сообщение о том, что пользователь с таким именем уже работает</w:t>
      </w:r>
      <w:r w:rsidR="00577A03">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bCs/>
          <w:sz w:val="16"/>
          <w:szCs w:val="16"/>
        </w:rPr>
      </w:pPr>
      <w:r>
        <w:rPr>
          <w:noProof/>
        </w:rPr>
        <w:drawing>
          <wp:inline distT="0" distB="0" distL="0" distR="0" wp14:anchorId="6D83BBA0" wp14:editId="71C1E14F">
            <wp:extent cx="3285715" cy="1476191"/>
            <wp:effectExtent l="0" t="0" r="0" b="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6"/>
                    <a:stretch>
                      <a:fillRect/>
                    </a:stretch>
                  </pic:blipFill>
                  <pic:spPr>
                    <a:xfrm>
                      <a:off x="0" y="0"/>
                      <a:ext cx="3285715" cy="1476191"/>
                    </a:xfrm>
                    <a:prstGeom prst="rect">
                      <a:avLst/>
                    </a:prstGeom>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84</w:t>
        </w:r>
      </w:fldSimple>
      <w:r>
        <w:t>. Сообщение об ошибке</w:t>
      </w:r>
    </w:p>
    <w:p w:rsidR="00616FB3" w:rsidRDefault="00616FB3" w:rsidP="00616FB3">
      <w:pPr>
        <w:autoSpaceDE w:val="0"/>
        <w:autoSpaceDN w:val="0"/>
        <w:adjustRightInd w:val="0"/>
        <w:ind w:firstLine="709"/>
      </w:pPr>
      <w:r>
        <w:rPr>
          <w:b/>
          <w:bCs/>
        </w:rPr>
        <w:t xml:space="preserve">Ответ. </w:t>
      </w:r>
      <w:r>
        <w:t>Программа не позволяет работать одновременно нескольким пользователям под одним и тем же именем</w:t>
      </w:r>
      <w:r>
        <w:rPr>
          <w:b/>
          <w:bCs/>
        </w:rPr>
        <w:t xml:space="preserve">. </w:t>
      </w:r>
      <w:r>
        <w:t>Если Вы уверены, что больше никто в данный момент не работает под Вашим логином, то скорее всего в прошлый сеанс Вы некорректно вышли из программы на другой машине. В этом случае необходимо удалить зависшее соединение из пула. Для этого:</w:t>
      </w:r>
    </w:p>
    <w:p w:rsidR="00616FB3" w:rsidRDefault="00616FB3" w:rsidP="00616FB3">
      <w:pPr>
        <w:autoSpaceDE w:val="0"/>
        <w:autoSpaceDN w:val="0"/>
        <w:adjustRightInd w:val="0"/>
        <w:ind w:firstLine="709"/>
      </w:pPr>
      <w:r>
        <w:t>1. Зайдит</w:t>
      </w:r>
      <w:r w:rsidRPr="00806D58">
        <w:t>е в ПК</w:t>
      </w:r>
      <w:r>
        <w:t xml:space="preserve"> под пользователем с правами администратора;</w:t>
      </w:r>
    </w:p>
    <w:p w:rsidR="00E10377" w:rsidRDefault="00616FB3" w:rsidP="00616FB3">
      <w:pPr>
        <w:autoSpaceDE w:val="0"/>
        <w:autoSpaceDN w:val="0"/>
        <w:adjustRightInd w:val="0"/>
        <w:ind w:left="709"/>
        <w:rPr>
          <w:b/>
        </w:rPr>
      </w:pPr>
      <w:r>
        <w:t xml:space="preserve">2. Перейдите </w:t>
      </w:r>
      <w:r w:rsidR="00E10377">
        <w:rPr>
          <w:b/>
          <w:highlight w:val="lightGray"/>
        </w:rPr>
        <w:t>Настройки</w:t>
      </w:r>
      <w:r w:rsidRPr="00806D58">
        <w:rPr>
          <w:b/>
          <w:highlight w:val="lightGray"/>
        </w:rPr>
        <w:t xml:space="preserve"> =&gt; </w:t>
      </w:r>
      <w:r w:rsidR="00E10377" w:rsidRPr="00E10377">
        <w:rPr>
          <w:b/>
          <w:highlight w:val="lightGray"/>
        </w:rPr>
        <w:t>Пул соединений пользователей</w:t>
      </w:r>
      <w:r w:rsidRPr="00806D58">
        <w:rPr>
          <w:b/>
        </w:rPr>
        <w:t>;</w:t>
      </w:r>
    </w:p>
    <w:p w:rsidR="00616FB3" w:rsidRDefault="00E10377" w:rsidP="00E10377">
      <w:pPr>
        <w:autoSpaceDE w:val="0"/>
        <w:autoSpaceDN w:val="0"/>
        <w:adjustRightInd w:val="0"/>
        <w:jc w:val="center"/>
      </w:pPr>
      <w:r>
        <w:rPr>
          <w:noProof/>
        </w:rPr>
        <w:lastRenderedPageBreak/>
        <w:drawing>
          <wp:inline distT="0" distB="0" distL="0" distR="0" wp14:anchorId="2F9E663E" wp14:editId="6AC5301D">
            <wp:extent cx="6152515" cy="3460115"/>
            <wp:effectExtent l="0" t="0" r="635" b="698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7"/>
                    <a:stretch>
                      <a:fillRect/>
                    </a:stretch>
                  </pic:blipFill>
                  <pic:spPr>
                    <a:xfrm>
                      <a:off x="0" y="0"/>
                      <a:ext cx="6152515" cy="3460115"/>
                    </a:xfrm>
                    <a:prstGeom prst="rect">
                      <a:avLst/>
                    </a:prstGeom>
                  </pic:spPr>
                </pic:pic>
              </a:graphicData>
            </a:graphic>
          </wp:inline>
        </w:drawing>
      </w:r>
    </w:p>
    <w:p w:rsidR="00E10377" w:rsidRPr="00897D37" w:rsidRDefault="00E10377" w:rsidP="00E10377">
      <w:pPr>
        <w:pStyle w:val="affffff3"/>
        <w:spacing w:before="240" w:after="240"/>
        <w:jc w:val="center"/>
        <w:rPr>
          <w:b w:val="0"/>
          <w:bCs w:val="0"/>
          <w:sz w:val="16"/>
          <w:szCs w:val="16"/>
        </w:rPr>
      </w:pPr>
      <w:r>
        <w:t xml:space="preserve">Рисунок </w:t>
      </w:r>
      <w:fldSimple w:instr=" SEQ Рисунок \* ARABIC ">
        <w:r w:rsidR="009A7954">
          <w:rPr>
            <w:noProof/>
          </w:rPr>
          <w:t>85</w:t>
        </w:r>
      </w:fldSimple>
      <w:r>
        <w:t>. Пул соединений пользователей</w:t>
      </w:r>
    </w:p>
    <w:p w:rsidR="00616FB3" w:rsidRDefault="00C669FB" w:rsidP="00616FB3">
      <w:pPr>
        <w:autoSpaceDE w:val="0"/>
        <w:autoSpaceDN w:val="0"/>
        <w:adjustRightInd w:val="0"/>
        <w:ind w:firstLine="709"/>
      </w:pPr>
      <w:r>
        <w:t>3</w:t>
      </w:r>
      <w:r w:rsidR="00616FB3">
        <w:t xml:space="preserve">. В открывшемся окне </w:t>
      </w:r>
      <w:r w:rsidR="00616FB3" w:rsidRPr="00806D58">
        <w:rPr>
          <w:b/>
        </w:rPr>
        <w:t>Пул соединений</w:t>
      </w:r>
      <w:r>
        <w:rPr>
          <w:b/>
        </w:rPr>
        <w:t xml:space="preserve"> пользователей</w:t>
      </w:r>
      <w:r w:rsidR="00616FB3" w:rsidRPr="00806D58">
        <w:t xml:space="preserve"> </w:t>
      </w:r>
      <w:r w:rsidR="00616FB3">
        <w:t>отметьте того пользователя, под которым пытаетесь войти и нажмите кнопку</w:t>
      </w:r>
      <w:r>
        <w:t xml:space="preserve"> </w:t>
      </w:r>
      <w:r>
        <w:rPr>
          <w:b/>
          <w:noProof/>
          <w:sz w:val="16"/>
          <w:szCs w:val="16"/>
        </w:rPr>
        <w:drawing>
          <wp:inline distT="0" distB="0" distL="0" distR="0" wp14:anchorId="19809D09" wp14:editId="761516F1">
            <wp:extent cx="307340" cy="30734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sidR="00616FB3" w:rsidRPr="00806D58">
        <w:rPr>
          <w:b/>
        </w:rPr>
        <w:t>Удалить</w:t>
      </w:r>
      <w:r w:rsidR="00616FB3">
        <w:rPr>
          <w:b/>
        </w:rPr>
        <w:t>.</w:t>
      </w:r>
    </w:p>
    <w:p w:rsidR="00616FB3" w:rsidRPr="00616FB3" w:rsidRDefault="00616FB3" w:rsidP="00616FB3">
      <w:pPr>
        <w:pStyle w:val="2f7"/>
        <w:ind w:left="720" w:hanging="360"/>
        <w:rPr>
          <w:rFonts w:ascii="Times New Roman" w:hAnsi="Times New Roman"/>
          <w:bCs w:val="0"/>
          <w:i w:val="0"/>
        </w:rPr>
      </w:pPr>
      <w:bookmarkStart w:id="169" w:name="topic_KakSozdat'Pol'zovatelei"/>
      <w:bookmarkStart w:id="170" w:name="topic_OshibkaPriSoedineniiCherezServerPr"/>
      <w:bookmarkStart w:id="171" w:name="_Toc427654366"/>
      <w:bookmarkStart w:id="172" w:name="_Toc437348994"/>
      <w:bookmarkStart w:id="173" w:name="_Toc444501059"/>
      <w:bookmarkEnd w:id="169"/>
      <w:bookmarkEnd w:id="170"/>
      <w:r w:rsidRPr="00616FB3">
        <w:rPr>
          <w:rFonts w:ascii="Times New Roman" w:hAnsi="Times New Roman"/>
          <w:bCs w:val="0"/>
          <w:i w:val="0"/>
        </w:rPr>
        <w:t>2.4. Ошибка на Windows 8 при соединении через сервер приложений</w:t>
      </w:r>
      <w:bookmarkEnd w:id="171"/>
      <w:bookmarkEnd w:id="172"/>
      <w:bookmarkEnd w:id="173"/>
    </w:p>
    <w:p w:rsidR="00616FB3" w:rsidRDefault="00616FB3" w:rsidP="00616FB3">
      <w:pPr>
        <w:autoSpaceDE w:val="0"/>
        <w:autoSpaceDN w:val="0"/>
        <w:adjustRightInd w:val="0"/>
        <w:ind w:firstLine="709"/>
      </w:pPr>
      <w:r>
        <w:rPr>
          <w:b/>
          <w:bCs/>
        </w:rPr>
        <w:t xml:space="preserve">Вопрос.  </w:t>
      </w:r>
      <w:r>
        <w:t>При соединении через ОС Windows 8 при наличии соединения с интернетом при запуске</w:t>
      </w:r>
      <w:r>
        <w:rPr>
          <w:b/>
          <w:bCs/>
        </w:rPr>
        <w:t xml:space="preserve"> </w:t>
      </w:r>
      <w:r>
        <w:t xml:space="preserve"> клиента  возникает ошибка соединения с сервером приложений.</w:t>
      </w:r>
    </w:p>
    <w:p w:rsidR="00616FB3" w:rsidRDefault="00616FB3" w:rsidP="00616FB3">
      <w:pPr>
        <w:autoSpaceDE w:val="0"/>
        <w:autoSpaceDN w:val="0"/>
        <w:adjustRightInd w:val="0"/>
        <w:ind w:firstLine="709"/>
      </w:pPr>
      <w:r>
        <w:rPr>
          <w:b/>
          <w:bCs/>
        </w:rPr>
        <w:t>Ответ.</w:t>
      </w:r>
      <w:r>
        <w:t xml:space="preserve"> Необходимо убедиться, что в ветке реестра HKEY_LOCAL_MACHINE\SYSTEM\CurrentControlSet\Control\Lsa\fipsalgorithmpolicy параметр </w:t>
      </w:r>
      <w:r>
        <w:rPr>
          <w:b/>
          <w:bCs/>
        </w:rPr>
        <w:t>REG_DWORD</w:t>
      </w:r>
      <w:r>
        <w:t xml:space="preserve"> установлен в значение </w:t>
      </w:r>
      <w:r w:rsidR="00F83A63">
        <w:t>«</w:t>
      </w:r>
      <w:r>
        <w:t>0</w:t>
      </w:r>
      <w:r w:rsidR="00F83A63">
        <w:t>»</w:t>
      </w:r>
      <w:r>
        <w:t>.</w:t>
      </w:r>
    </w:p>
    <w:p w:rsidR="00616FB3" w:rsidRPr="00616FB3" w:rsidRDefault="00616FB3" w:rsidP="00616FB3">
      <w:pPr>
        <w:pStyle w:val="2f7"/>
        <w:ind w:left="720" w:hanging="360"/>
        <w:rPr>
          <w:rFonts w:ascii="Times New Roman" w:hAnsi="Times New Roman"/>
          <w:bCs w:val="0"/>
          <w:i w:val="0"/>
        </w:rPr>
      </w:pPr>
      <w:bookmarkStart w:id="174" w:name="topic_Oshibkaprirabotecherezserverpriloz"/>
      <w:bookmarkStart w:id="175" w:name="_Toc427654367"/>
      <w:bookmarkStart w:id="176" w:name="_Toc437348995"/>
      <w:bookmarkStart w:id="177" w:name="_Toc444501060"/>
      <w:bookmarkEnd w:id="174"/>
      <w:r w:rsidRPr="00616FB3">
        <w:rPr>
          <w:rFonts w:ascii="Times New Roman" w:hAnsi="Times New Roman"/>
          <w:bCs w:val="0"/>
          <w:i w:val="0"/>
        </w:rPr>
        <w:t xml:space="preserve">2.5. Ошибка при работе через сервер приложений: </w:t>
      </w:r>
      <w:r w:rsidR="00577A03">
        <w:rPr>
          <w:rFonts w:ascii="Times New Roman" w:hAnsi="Times New Roman"/>
          <w:bCs w:val="0"/>
          <w:i w:val="0"/>
        </w:rPr>
        <w:t>«</w:t>
      </w:r>
      <w:r w:rsidRPr="00616FB3">
        <w:rPr>
          <w:rFonts w:ascii="Times New Roman" w:hAnsi="Times New Roman"/>
          <w:bCs w:val="0"/>
          <w:i w:val="0"/>
        </w:rPr>
        <w:t>Сбой запроса с состоянием HTTP 417</w:t>
      </w:r>
      <w:bookmarkEnd w:id="175"/>
      <w:bookmarkEnd w:id="176"/>
      <w:r w:rsidR="00577A03">
        <w:rPr>
          <w:rFonts w:ascii="Times New Roman" w:hAnsi="Times New Roman"/>
          <w:bCs w:val="0"/>
          <w:i w:val="0"/>
        </w:rPr>
        <w:t>»</w:t>
      </w:r>
      <w:bookmarkEnd w:id="177"/>
    </w:p>
    <w:p w:rsidR="00616FB3" w:rsidRPr="00DA08C1" w:rsidRDefault="00616FB3" w:rsidP="00616FB3">
      <w:pPr>
        <w:autoSpaceDE w:val="0"/>
        <w:autoSpaceDN w:val="0"/>
        <w:adjustRightInd w:val="0"/>
        <w:ind w:firstLine="709"/>
      </w:pPr>
      <w:r w:rsidRPr="00DA08C1">
        <w:rPr>
          <w:b/>
          <w:bCs/>
        </w:rPr>
        <w:t xml:space="preserve">Вопрос.  </w:t>
      </w:r>
      <w:r w:rsidRPr="00DA08C1">
        <w:t>При работе через сервер приложений возникает ошибка: Сбой запроса с состоянием HTTP 417: Expectation failed (The request failed with HTTP status 417: Expectation failed).</w:t>
      </w:r>
    </w:p>
    <w:p w:rsidR="00616FB3" w:rsidRDefault="00616FB3" w:rsidP="00616FB3">
      <w:pPr>
        <w:autoSpaceDE w:val="0"/>
        <w:autoSpaceDN w:val="0"/>
        <w:adjustRightInd w:val="0"/>
        <w:ind w:firstLine="709"/>
      </w:pPr>
      <w:r>
        <w:rPr>
          <w:b/>
          <w:bCs/>
        </w:rPr>
        <w:t>Ответ.</w:t>
      </w:r>
      <w:r>
        <w:t xml:space="preserve"> Необходимо внести изменения в файл Keysystems.Revizor.exe.config, который находится в папке, где установлен ПК </w:t>
      </w:r>
      <w:r w:rsidR="00F83A63">
        <w:t>«</w:t>
      </w:r>
      <w:r>
        <w:t>Финконтроль-СМАРТ</w:t>
      </w:r>
      <w:r w:rsidR="00F83A63">
        <w:t>»</w:t>
      </w:r>
      <w:r>
        <w:t>.</w:t>
      </w:r>
    </w:p>
    <w:p w:rsidR="00616FB3" w:rsidRDefault="00616FB3" w:rsidP="00616FB3">
      <w:pPr>
        <w:autoSpaceDE w:val="0"/>
        <w:autoSpaceDN w:val="0"/>
        <w:adjustRightInd w:val="0"/>
        <w:ind w:firstLine="709"/>
      </w:pPr>
      <w:r>
        <w:t>Keysystems.Revizor.exe.config выглядит так:</w:t>
      </w:r>
    </w:p>
    <w:p w:rsidR="00616FB3" w:rsidRDefault="00616FB3" w:rsidP="00616FB3">
      <w:pPr>
        <w:autoSpaceDE w:val="0"/>
        <w:autoSpaceDN w:val="0"/>
        <w:adjustRightInd w:val="0"/>
      </w:pPr>
    </w:p>
    <w:p w:rsidR="00616FB3" w:rsidRPr="00DA08C1" w:rsidRDefault="00616FB3" w:rsidP="00616FB3">
      <w:pPr>
        <w:autoSpaceDE w:val="0"/>
        <w:autoSpaceDN w:val="0"/>
        <w:adjustRightInd w:val="0"/>
        <w:ind w:left="567"/>
        <w:rPr>
          <w:lang w:val="en-US"/>
        </w:rPr>
      </w:pPr>
      <w:r w:rsidRPr="00DA08C1">
        <w:rPr>
          <w:lang w:val="en-US"/>
        </w:rPr>
        <w:t>&lt;?xml version=</w:t>
      </w:r>
      <w:r w:rsidR="00F83A63">
        <w:rPr>
          <w:lang w:val="en-US"/>
        </w:rPr>
        <w:t>«</w:t>
      </w:r>
      <w:r w:rsidRPr="00DA08C1">
        <w:rPr>
          <w:lang w:val="en-US"/>
        </w:rPr>
        <w:t>1.0</w:t>
      </w:r>
      <w:r w:rsidR="00F83A63">
        <w:rPr>
          <w:lang w:val="en-US"/>
        </w:rPr>
        <w:t>»</w:t>
      </w:r>
      <w:r w:rsidRPr="00DA08C1">
        <w:rPr>
          <w:lang w:val="en-US"/>
        </w:rPr>
        <w:t xml:space="preserve"> encoding=</w:t>
      </w:r>
      <w:r w:rsidR="00F83A63">
        <w:rPr>
          <w:lang w:val="en-US"/>
        </w:rPr>
        <w:t>«</w:t>
      </w:r>
      <w:r w:rsidRPr="00DA08C1">
        <w:rPr>
          <w:lang w:val="en-US"/>
        </w:rPr>
        <w:t>utf-8</w:t>
      </w:r>
      <w:r w:rsidR="00F83A63">
        <w:rPr>
          <w:lang w:val="en-US"/>
        </w:rPr>
        <w:t>»</w:t>
      </w:r>
      <w:r w:rsidRPr="00DA08C1">
        <w:rPr>
          <w:lang w:val="en-US"/>
        </w:rPr>
        <w:t xml:space="preserve"> ?&gt;</w:t>
      </w:r>
    </w:p>
    <w:p w:rsidR="00616FB3" w:rsidRPr="00DA08C1" w:rsidRDefault="00616FB3" w:rsidP="00616FB3">
      <w:pPr>
        <w:autoSpaceDE w:val="0"/>
        <w:autoSpaceDN w:val="0"/>
        <w:adjustRightInd w:val="0"/>
        <w:ind w:left="567"/>
        <w:rPr>
          <w:lang w:val="en-US"/>
        </w:rPr>
      </w:pPr>
      <w:r w:rsidRPr="00DA08C1">
        <w:rPr>
          <w:lang w:val="en-US"/>
        </w:rPr>
        <w:t>&lt;configuration&gt;</w:t>
      </w:r>
    </w:p>
    <w:p w:rsidR="00616FB3" w:rsidRPr="00DA08C1" w:rsidRDefault="00616FB3" w:rsidP="00616FB3">
      <w:pPr>
        <w:autoSpaceDE w:val="0"/>
        <w:autoSpaceDN w:val="0"/>
        <w:adjustRightInd w:val="0"/>
        <w:ind w:left="567"/>
        <w:rPr>
          <w:lang w:val="en-US"/>
        </w:rPr>
      </w:pPr>
      <w:r w:rsidRPr="00DA08C1">
        <w:rPr>
          <w:lang w:val="en-US"/>
        </w:rPr>
        <w:t xml:space="preserve">  &lt;configSections&gt;</w:t>
      </w:r>
    </w:p>
    <w:p w:rsidR="00616FB3" w:rsidRPr="00DA08C1" w:rsidRDefault="00616FB3" w:rsidP="00616FB3">
      <w:pPr>
        <w:autoSpaceDE w:val="0"/>
        <w:autoSpaceDN w:val="0"/>
        <w:adjustRightInd w:val="0"/>
        <w:ind w:left="567"/>
        <w:rPr>
          <w:lang w:val="en-US"/>
        </w:rPr>
      </w:pPr>
      <w:r w:rsidRPr="00DA08C1">
        <w:rPr>
          <w:lang w:val="en-US"/>
        </w:rPr>
        <w:t xml:space="preserve">    &lt;section name=</w:t>
      </w:r>
      <w:r w:rsidR="00F83A63">
        <w:rPr>
          <w:lang w:val="en-US"/>
        </w:rPr>
        <w:t>«</w:t>
      </w:r>
      <w:r w:rsidRPr="00DA08C1">
        <w:rPr>
          <w:lang w:val="en-US"/>
        </w:rPr>
        <w:t>SystemSettings</w:t>
      </w:r>
      <w:r w:rsidR="00F83A63">
        <w:rPr>
          <w:lang w:val="en-US"/>
        </w:rPr>
        <w:t>»</w:t>
      </w:r>
      <w:r w:rsidRPr="00DA08C1">
        <w:rPr>
          <w:lang w:val="en-US"/>
        </w:rPr>
        <w:t xml:space="preserve"> type=</w:t>
      </w:r>
      <w:r w:rsidR="00F83A63">
        <w:rPr>
          <w:lang w:val="en-US"/>
        </w:rPr>
        <w:t>«</w:t>
      </w:r>
      <w:r w:rsidRPr="00DA08C1">
        <w:rPr>
          <w:lang w:val="en-US"/>
        </w:rPr>
        <w:t>Keysystems.Core.Configuration.SystemConfigurationSection, Keysystems.Core, Version=1.0.0.0, Culture=neutral, PublicKeyToken=null</w:t>
      </w:r>
      <w:r w:rsidR="00F83A63">
        <w:rPr>
          <w:lang w:val="en-US"/>
        </w:rPr>
        <w:t>»</w:t>
      </w:r>
      <w:r w:rsidRPr="00DA08C1">
        <w:rPr>
          <w:lang w:val="en-US"/>
        </w:rPr>
        <w:t xml:space="preserve"> allowLocation=</w:t>
      </w:r>
      <w:r w:rsidR="00F83A63">
        <w:rPr>
          <w:lang w:val="en-US"/>
        </w:rPr>
        <w:t>«</w:t>
      </w:r>
      <w:r w:rsidRPr="00DA08C1">
        <w:rPr>
          <w:lang w:val="en-US"/>
        </w:rPr>
        <w:t>true</w:t>
      </w:r>
      <w:r w:rsidR="00F83A63">
        <w:rPr>
          <w:lang w:val="en-US"/>
        </w:rPr>
        <w:t>»</w:t>
      </w:r>
      <w:r w:rsidRPr="00DA08C1">
        <w:rPr>
          <w:lang w:val="en-US"/>
        </w:rPr>
        <w:t xml:space="preserve"> </w:t>
      </w:r>
      <w:r w:rsidRPr="00DA08C1">
        <w:rPr>
          <w:lang w:val="en-US"/>
        </w:rPr>
        <w:lastRenderedPageBreak/>
        <w:t>allowDefinition=</w:t>
      </w:r>
      <w:r w:rsidR="00F83A63">
        <w:rPr>
          <w:lang w:val="en-US"/>
        </w:rPr>
        <w:t>«</w:t>
      </w:r>
      <w:r w:rsidRPr="00DA08C1">
        <w:rPr>
          <w:lang w:val="en-US"/>
        </w:rPr>
        <w:t>Everywhere</w:t>
      </w:r>
      <w:r w:rsidR="00F83A63">
        <w:rPr>
          <w:lang w:val="en-US"/>
        </w:rPr>
        <w:t>»</w:t>
      </w:r>
      <w:r w:rsidRPr="00DA08C1">
        <w:rPr>
          <w:lang w:val="en-US"/>
        </w:rPr>
        <w:t xml:space="preserve"> allowExeDefinition=</w:t>
      </w:r>
      <w:r w:rsidR="00F83A63">
        <w:rPr>
          <w:lang w:val="en-US"/>
        </w:rPr>
        <w:t>«</w:t>
      </w:r>
      <w:r w:rsidRPr="00DA08C1">
        <w:rPr>
          <w:lang w:val="en-US"/>
        </w:rPr>
        <w:t>MachineToApplication</w:t>
      </w:r>
      <w:r w:rsidR="00F83A63">
        <w:rPr>
          <w:lang w:val="en-US"/>
        </w:rPr>
        <w:t>»</w:t>
      </w:r>
      <w:r w:rsidRPr="00DA08C1">
        <w:rPr>
          <w:lang w:val="en-US"/>
        </w:rPr>
        <w:t xml:space="preserve"> overrideModeDefault=</w:t>
      </w:r>
      <w:r w:rsidR="00F83A63">
        <w:rPr>
          <w:lang w:val="en-US"/>
        </w:rPr>
        <w:t>«</w:t>
      </w:r>
      <w:r w:rsidRPr="00DA08C1">
        <w:rPr>
          <w:lang w:val="en-US"/>
        </w:rPr>
        <w:t>Allow</w:t>
      </w:r>
      <w:r w:rsidR="00F83A63">
        <w:rPr>
          <w:lang w:val="en-US"/>
        </w:rPr>
        <w:t>»</w:t>
      </w:r>
      <w:r w:rsidRPr="00DA08C1">
        <w:rPr>
          <w:lang w:val="en-US"/>
        </w:rPr>
        <w:t xml:space="preserve"> restartOnExternalChanges=</w:t>
      </w:r>
      <w:r w:rsidR="00F83A63">
        <w:rPr>
          <w:lang w:val="en-US"/>
        </w:rPr>
        <w:t>«</w:t>
      </w:r>
      <w:r w:rsidRPr="00DA08C1">
        <w:rPr>
          <w:lang w:val="en-US"/>
        </w:rPr>
        <w:t>true</w:t>
      </w:r>
      <w:r w:rsidR="00F83A63">
        <w:rPr>
          <w:lang w:val="en-US"/>
        </w:rPr>
        <w:t>»</w:t>
      </w:r>
      <w:r w:rsidRPr="00DA08C1">
        <w:rPr>
          <w:lang w:val="en-US"/>
        </w:rPr>
        <w:t xml:space="preserve"> requirePermission=</w:t>
      </w:r>
      <w:r w:rsidR="00F83A63">
        <w:rPr>
          <w:lang w:val="en-US"/>
        </w:rPr>
        <w:t>«</w:t>
      </w:r>
      <w:r w:rsidRPr="00DA08C1">
        <w:rPr>
          <w:lang w:val="en-US"/>
        </w:rPr>
        <w:t>true</w:t>
      </w:r>
      <w:r w:rsidR="00F83A63">
        <w:rPr>
          <w:lang w:val="en-US"/>
        </w:rPr>
        <w:t>»</w:t>
      </w:r>
      <w:r w:rsidRPr="00DA08C1">
        <w:rPr>
          <w:lang w:val="en-US"/>
        </w:rPr>
        <w:t xml:space="preserve"> /&gt;</w:t>
      </w:r>
    </w:p>
    <w:p w:rsidR="00616FB3" w:rsidRPr="00DA08C1" w:rsidRDefault="00616FB3" w:rsidP="00616FB3">
      <w:pPr>
        <w:autoSpaceDE w:val="0"/>
        <w:autoSpaceDN w:val="0"/>
        <w:adjustRightInd w:val="0"/>
        <w:ind w:left="567"/>
        <w:rPr>
          <w:lang w:val="en-US"/>
        </w:rPr>
      </w:pPr>
      <w:r w:rsidRPr="00DA08C1">
        <w:rPr>
          <w:lang w:val="en-US"/>
        </w:rPr>
        <w:t xml:space="preserve">  &lt;/configSections&gt;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&lt;clear/&gt;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IsDirectWorking</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IsSchemaCaching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IsNavigatorCaching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IsToolbarCaching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IsContextMenuCaching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IsMainMenuCaching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IsDictionaryCaching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IsNTLM</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DataBase</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UserName</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Server</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AppServer</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ConnectionTimeout</w:t>
      </w:r>
      <w:r w:rsidR="00F83A63">
        <w:rPr>
          <w:lang w:val="en-US"/>
        </w:rPr>
        <w:t>»</w:t>
      </w:r>
      <w:r w:rsidRPr="00DA08C1">
        <w:rPr>
          <w:lang w:val="en-US"/>
        </w:rPr>
        <w:t xml:space="preserve"> Value=</w:t>
      </w:r>
      <w:r w:rsidR="00F83A63">
        <w:rPr>
          <w:lang w:val="en-US"/>
        </w:rPr>
        <w:t>«</w:t>
      </w:r>
      <w:r w:rsidRPr="00DA08C1">
        <w:rPr>
          <w:lang w:val="en-US"/>
        </w:rPr>
        <w:t>30</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CommandTimeout</w:t>
      </w:r>
      <w:r w:rsidR="00F83A63">
        <w:rPr>
          <w:lang w:val="en-US"/>
        </w:rPr>
        <w:t>»</w:t>
      </w:r>
      <w:r w:rsidRPr="00DA08C1">
        <w:rPr>
          <w:lang w:val="en-US"/>
        </w:rPr>
        <w:t xml:space="preserve"> Value=</w:t>
      </w:r>
      <w:r w:rsidR="00F83A63">
        <w:rPr>
          <w:lang w:val="en-US"/>
        </w:rPr>
        <w:t>«</w:t>
      </w:r>
      <w:r w:rsidRPr="00DA08C1">
        <w:rPr>
          <w:lang w:val="en-US"/>
        </w:rPr>
        <w:t>60</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WebserviceTimeout</w:t>
      </w:r>
      <w:r w:rsidR="00F83A63">
        <w:rPr>
          <w:lang w:val="en-US"/>
        </w:rPr>
        <w:t>»</w:t>
      </w:r>
      <w:r w:rsidRPr="00DA08C1">
        <w:rPr>
          <w:lang w:val="en-US"/>
        </w:rPr>
        <w:t xml:space="preserve"> Value=</w:t>
      </w:r>
      <w:r w:rsidR="00F83A63">
        <w:rPr>
          <w:lang w:val="en-US"/>
        </w:rPr>
        <w:t>«</w:t>
      </w:r>
      <w:r w:rsidRPr="00DA08C1">
        <w:rPr>
          <w:lang w:val="en-US"/>
        </w:rPr>
        <w:t>90</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IsLogging</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LogLevel</w:t>
      </w:r>
      <w:r w:rsidR="00F83A63">
        <w:rPr>
          <w:lang w:val="en-US"/>
        </w:rPr>
        <w:t>»</w:t>
      </w:r>
      <w:r w:rsidRPr="00DA08C1">
        <w:rPr>
          <w:lang w:val="en-US"/>
        </w:rPr>
        <w:t xml:space="preserve"> Value=</w:t>
      </w:r>
      <w:r w:rsidR="00F83A63">
        <w:rPr>
          <w:lang w:val="en-US"/>
        </w:rPr>
        <w:t>«</w:t>
      </w:r>
      <w:r w:rsidRPr="00DA08C1">
        <w:rPr>
          <w:lang w:val="en-US"/>
        </w:rPr>
        <w:t>Debug</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IsOffline</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NavigatorToolbarEnabled</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UserApplicationName</w:t>
      </w:r>
      <w:r w:rsidR="00F83A63">
        <w:rPr>
          <w:lang w:val="en-US"/>
        </w:rPr>
        <w:t>»</w:t>
      </w:r>
      <w:r w:rsidRPr="00DA08C1">
        <w:rPr>
          <w:lang w:val="en-US"/>
        </w:rPr>
        <w:t xml:space="preserve"> Value=</w:t>
      </w:r>
      <w:r w:rsidR="00F83A63">
        <w:rPr>
          <w:lang w:val="en-US"/>
        </w:rPr>
        <w:t>«</w:t>
      </w:r>
      <w:r>
        <w:t>Ревизор</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NavigatorToolbarEnabled</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&lt;runtime&gt;</w:t>
      </w:r>
    </w:p>
    <w:p w:rsidR="00616FB3" w:rsidRPr="00DA08C1" w:rsidRDefault="00616FB3" w:rsidP="00616FB3">
      <w:pPr>
        <w:autoSpaceDE w:val="0"/>
        <w:autoSpaceDN w:val="0"/>
        <w:adjustRightInd w:val="0"/>
        <w:ind w:left="567"/>
        <w:rPr>
          <w:lang w:val="en-US"/>
        </w:rPr>
      </w:pPr>
      <w:r w:rsidRPr="00DA08C1">
        <w:rPr>
          <w:lang w:val="en-US"/>
        </w:rPr>
        <w:t xml:space="preserve">   &lt;generatePublisherEvidence enabled=</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&lt;/runtime&gt;</w:t>
      </w:r>
    </w:p>
    <w:p w:rsidR="00616FB3" w:rsidRPr="00DA08C1" w:rsidRDefault="00616FB3" w:rsidP="00616FB3">
      <w:pPr>
        <w:autoSpaceDE w:val="0"/>
        <w:autoSpaceDN w:val="0"/>
        <w:adjustRightInd w:val="0"/>
        <w:ind w:left="567"/>
        <w:rPr>
          <w:lang w:val="en-US"/>
        </w:rPr>
      </w:pPr>
      <w:r w:rsidRPr="00DA08C1">
        <w:rPr>
          <w:lang w:val="en-US"/>
        </w:rPr>
        <w:t>&lt;/configuration&gt;</w:t>
      </w:r>
    </w:p>
    <w:p w:rsidR="00616FB3" w:rsidRPr="00DA08C1" w:rsidRDefault="00616FB3" w:rsidP="00616FB3">
      <w:pPr>
        <w:autoSpaceDE w:val="0"/>
        <w:autoSpaceDN w:val="0"/>
        <w:adjustRightInd w:val="0"/>
        <w:ind w:left="567"/>
        <w:rPr>
          <w:lang w:val="en-US"/>
        </w:rPr>
      </w:pPr>
    </w:p>
    <w:p w:rsidR="00616FB3" w:rsidRPr="00DA08C1" w:rsidRDefault="00616FB3" w:rsidP="00616FB3">
      <w:pPr>
        <w:autoSpaceDE w:val="0"/>
        <w:autoSpaceDN w:val="0"/>
        <w:adjustRightInd w:val="0"/>
        <w:ind w:left="567"/>
        <w:rPr>
          <w:lang w:val="en-US"/>
        </w:rPr>
      </w:pPr>
      <w:r>
        <w:t>или</w:t>
      </w:r>
      <w:r w:rsidRPr="00DA08C1">
        <w:rPr>
          <w:lang w:val="en-US"/>
        </w:rPr>
        <w:t xml:space="preserve"> </w:t>
      </w:r>
      <w:r>
        <w:t>так</w:t>
      </w:r>
      <w:r w:rsidRPr="00DA08C1">
        <w:rPr>
          <w:lang w:val="en-US"/>
        </w:rPr>
        <w:t>:</w:t>
      </w:r>
    </w:p>
    <w:p w:rsidR="00616FB3" w:rsidRPr="00DA08C1" w:rsidRDefault="00616FB3" w:rsidP="00616FB3">
      <w:pPr>
        <w:autoSpaceDE w:val="0"/>
        <w:autoSpaceDN w:val="0"/>
        <w:adjustRightInd w:val="0"/>
        <w:ind w:left="567"/>
        <w:rPr>
          <w:lang w:val="en-US"/>
        </w:rPr>
      </w:pPr>
    </w:p>
    <w:p w:rsidR="00616FB3" w:rsidRPr="00DA08C1" w:rsidRDefault="00616FB3" w:rsidP="00616FB3">
      <w:pPr>
        <w:autoSpaceDE w:val="0"/>
        <w:autoSpaceDN w:val="0"/>
        <w:adjustRightInd w:val="0"/>
        <w:ind w:left="567"/>
        <w:rPr>
          <w:lang w:val="en-US"/>
        </w:rPr>
      </w:pPr>
      <w:r w:rsidRPr="00DA08C1">
        <w:rPr>
          <w:lang w:val="en-US"/>
        </w:rPr>
        <w:t>&lt;?xml version=</w:t>
      </w:r>
      <w:r w:rsidR="00F83A63">
        <w:rPr>
          <w:lang w:val="en-US"/>
        </w:rPr>
        <w:t>«</w:t>
      </w:r>
      <w:r w:rsidRPr="00DA08C1">
        <w:rPr>
          <w:lang w:val="en-US"/>
        </w:rPr>
        <w:t>1.0</w:t>
      </w:r>
      <w:r w:rsidR="00F83A63">
        <w:rPr>
          <w:lang w:val="en-US"/>
        </w:rPr>
        <w:t>»</w:t>
      </w:r>
      <w:r w:rsidRPr="00DA08C1">
        <w:rPr>
          <w:lang w:val="en-US"/>
        </w:rPr>
        <w:t xml:space="preserve"> encoding=</w:t>
      </w:r>
      <w:r w:rsidR="00F83A63">
        <w:rPr>
          <w:lang w:val="en-US"/>
        </w:rPr>
        <w:t>«</w:t>
      </w:r>
      <w:r w:rsidRPr="00DA08C1">
        <w:rPr>
          <w:lang w:val="en-US"/>
        </w:rPr>
        <w:t>utf-8</w:t>
      </w:r>
      <w:r w:rsidR="00F83A63">
        <w:rPr>
          <w:lang w:val="en-US"/>
        </w:rPr>
        <w:t>»</w:t>
      </w:r>
      <w:r w:rsidRPr="00DA08C1">
        <w:rPr>
          <w:lang w:val="en-US"/>
        </w:rPr>
        <w:t xml:space="preserve"> ?&gt;</w:t>
      </w:r>
    </w:p>
    <w:p w:rsidR="00616FB3" w:rsidRPr="00DA08C1" w:rsidRDefault="00616FB3" w:rsidP="00616FB3">
      <w:pPr>
        <w:autoSpaceDE w:val="0"/>
        <w:autoSpaceDN w:val="0"/>
        <w:adjustRightInd w:val="0"/>
        <w:ind w:left="567"/>
        <w:rPr>
          <w:lang w:val="en-US"/>
        </w:rPr>
      </w:pPr>
      <w:r w:rsidRPr="00DA08C1">
        <w:rPr>
          <w:lang w:val="en-US"/>
        </w:rPr>
        <w:t>&lt;configuration&gt;</w:t>
      </w:r>
    </w:p>
    <w:p w:rsidR="00616FB3" w:rsidRPr="00DA08C1" w:rsidRDefault="00616FB3" w:rsidP="00616FB3">
      <w:pPr>
        <w:autoSpaceDE w:val="0"/>
        <w:autoSpaceDN w:val="0"/>
        <w:adjustRightInd w:val="0"/>
        <w:ind w:left="567"/>
        <w:rPr>
          <w:lang w:val="en-US"/>
        </w:rPr>
      </w:pPr>
      <w:r w:rsidRPr="00DA08C1">
        <w:rPr>
          <w:lang w:val="en-US"/>
        </w:rPr>
        <w:t xml:space="preserve">  &lt;configSections&gt;</w:t>
      </w:r>
    </w:p>
    <w:p w:rsidR="00616FB3" w:rsidRPr="00DA08C1" w:rsidRDefault="00616FB3" w:rsidP="00616FB3">
      <w:pPr>
        <w:autoSpaceDE w:val="0"/>
        <w:autoSpaceDN w:val="0"/>
        <w:adjustRightInd w:val="0"/>
        <w:ind w:left="567"/>
        <w:rPr>
          <w:lang w:val="en-US"/>
        </w:rPr>
      </w:pPr>
      <w:r w:rsidRPr="00DA08C1">
        <w:rPr>
          <w:lang w:val="en-US"/>
        </w:rPr>
        <w:t xml:space="preserve">    &lt;section name=</w:t>
      </w:r>
      <w:r w:rsidR="00F83A63">
        <w:rPr>
          <w:lang w:val="en-US"/>
        </w:rPr>
        <w:t>«</w:t>
      </w:r>
      <w:r w:rsidRPr="00DA08C1">
        <w:rPr>
          <w:lang w:val="en-US"/>
        </w:rPr>
        <w:t>SystemSettings</w:t>
      </w:r>
      <w:r w:rsidR="00F83A63">
        <w:rPr>
          <w:lang w:val="en-US"/>
        </w:rPr>
        <w:t>»</w:t>
      </w:r>
      <w:r w:rsidRPr="00DA08C1">
        <w:rPr>
          <w:lang w:val="en-US"/>
        </w:rPr>
        <w:t xml:space="preserve"> type=</w:t>
      </w:r>
      <w:r w:rsidR="00F83A63">
        <w:rPr>
          <w:lang w:val="en-US"/>
        </w:rPr>
        <w:t>«</w:t>
      </w:r>
      <w:r w:rsidRPr="00DA08C1">
        <w:rPr>
          <w:lang w:val="en-US"/>
        </w:rPr>
        <w:t>Keysystems.Core.Configuration.SystemConfigurationSection, Keysystems.Core, Version=1.0.0.0, Culture=neutral, PublicKeyToken=null</w:t>
      </w:r>
      <w:r w:rsidR="00F83A63">
        <w:rPr>
          <w:lang w:val="en-US"/>
        </w:rPr>
        <w:t>»</w:t>
      </w:r>
      <w:r w:rsidRPr="00DA08C1">
        <w:rPr>
          <w:lang w:val="en-US"/>
        </w:rPr>
        <w:t xml:space="preserve"> allowLocation=</w:t>
      </w:r>
      <w:r w:rsidR="00F83A63">
        <w:rPr>
          <w:lang w:val="en-US"/>
        </w:rPr>
        <w:t>«</w:t>
      </w:r>
      <w:r w:rsidRPr="00DA08C1">
        <w:rPr>
          <w:lang w:val="en-US"/>
        </w:rPr>
        <w:t>true</w:t>
      </w:r>
      <w:r w:rsidR="00F83A63">
        <w:rPr>
          <w:lang w:val="en-US"/>
        </w:rPr>
        <w:t>»</w:t>
      </w:r>
      <w:r w:rsidRPr="00DA08C1">
        <w:rPr>
          <w:lang w:val="en-US"/>
        </w:rPr>
        <w:t xml:space="preserve"> allowDefinition=</w:t>
      </w:r>
      <w:r w:rsidR="00F83A63">
        <w:rPr>
          <w:lang w:val="en-US"/>
        </w:rPr>
        <w:t>«</w:t>
      </w:r>
      <w:r w:rsidRPr="00DA08C1">
        <w:rPr>
          <w:lang w:val="en-US"/>
        </w:rPr>
        <w:t>Everywhere</w:t>
      </w:r>
      <w:r w:rsidR="00F83A63">
        <w:rPr>
          <w:lang w:val="en-US"/>
        </w:rPr>
        <w:t>»</w:t>
      </w:r>
      <w:r w:rsidRPr="00DA08C1">
        <w:rPr>
          <w:lang w:val="en-US"/>
        </w:rPr>
        <w:t xml:space="preserve"> allowExeDefinition=</w:t>
      </w:r>
      <w:r w:rsidR="00F83A63">
        <w:rPr>
          <w:lang w:val="en-US"/>
        </w:rPr>
        <w:t>«</w:t>
      </w:r>
      <w:r w:rsidRPr="00DA08C1">
        <w:rPr>
          <w:lang w:val="en-US"/>
        </w:rPr>
        <w:t>MachineToApplication</w:t>
      </w:r>
      <w:r w:rsidR="00F83A63">
        <w:rPr>
          <w:lang w:val="en-US"/>
        </w:rPr>
        <w:t>»</w:t>
      </w:r>
      <w:r w:rsidRPr="00DA08C1">
        <w:rPr>
          <w:lang w:val="en-US"/>
        </w:rPr>
        <w:t xml:space="preserve"> overrideModeDefault=</w:t>
      </w:r>
      <w:r w:rsidR="00F83A63">
        <w:rPr>
          <w:lang w:val="en-US"/>
        </w:rPr>
        <w:t>«</w:t>
      </w:r>
      <w:r w:rsidRPr="00DA08C1">
        <w:rPr>
          <w:lang w:val="en-US"/>
        </w:rPr>
        <w:t>Allow</w:t>
      </w:r>
      <w:r w:rsidR="00F83A63">
        <w:rPr>
          <w:lang w:val="en-US"/>
        </w:rPr>
        <w:t>»</w:t>
      </w:r>
      <w:r w:rsidRPr="00DA08C1">
        <w:rPr>
          <w:lang w:val="en-US"/>
        </w:rPr>
        <w:t xml:space="preserve"> restartOnExternalChanges=</w:t>
      </w:r>
      <w:r w:rsidR="00F83A63">
        <w:rPr>
          <w:lang w:val="en-US"/>
        </w:rPr>
        <w:t>«</w:t>
      </w:r>
      <w:r w:rsidRPr="00DA08C1">
        <w:rPr>
          <w:lang w:val="en-US"/>
        </w:rPr>
        <w:t>true</w:t>
      </w:r>
      <w:r w:rsidR="00F83A63">
        <w:rPr>
          <w:lang w:val="en-US"/>
        </w:rPr>
        <w:t>»</w:t>
      </w:r>
      <w:r w:rsidRPr="00DA08C1">
        <w:rPr>
          <w:lang w:val="en-US"/>
        </w:rPr>
        <w:t xml:space="preserve"> requirePermission=</w:t>
      </w:r>
      <w:r w:rsidR="00F83A63">
        <w:rPr>
          <w:lang w:val="en-US"/>
        </w:rPr>
        <w:t>«</w:t>
      </w:r>
      <w:r w:rsidRPr="00DA08C1">
        <w:rPr>
          <w:lang w:val="en-US"/>
        </w:rPr>
        <w:t>true</w:t>
      </w:r>
      <w:r w:rsidR="00F83A63">
        <w:rPr>
          <w:lang w:val="en-US"/>
        </w:rPr>
        <w:t>»</w:t>
      </w:r>
      <w:r w:rsidRPr="00DA08C1">
        <w:rPr>
          <w:lang w:val="en-US"/>
        </w:rPr>
        <w:t xml:space="preserve"> /&gt;</w:t>
      </w:r>
    </w:p>
    <w:p w:rsidR="00616FB3" w:rsidRPr="00DA08C1" w:rsidRDefault="00616FB3" w:rsidP="00616FB3">
      <w:pPr>
        <w:autoSpaceDE w:val="0"/>
        <w:autoSpaceDN w:val="0"/>
        <w:adjustRightInd w:val="0"/>
        <w:ind w:left="567"/>
        <w:rPr>
          <w:lang w:val="en-US"/>
        </w:rPr>
      </w:pPr>
      <w:r w:rsidRPr="00DA08C1">
        <w:rPr>
          <w:lang w:val="en-US"/>
        </w:rPr>
        <w:t xml:space="preserve">  &lt;/configSections&gt;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&lt;clear/&gt;</w:t>
      </w:r>
    </w:p>
    <w:p w:rsidR="00616FB3" w:rsidRPr="00DA08C1" w:rsidRDefault="00616FB3" w:rsidP="00616FB3">
      <w:pPr>
        <w:autoSpaceDE w:val="0"/>
        <w:autoSpaceDN w:val="0"/>
        <w:adjustRightInd w:val="0"/>
        <w:ind w:left="567"/>
        <w:rPr>
          <w:lang w:val="en-US"/>
        </w:rPr>
      </w:pPr>
      <w:r w:rsidRPr="00DA08C1">
        <w:rPr>
          <w:lang w:val="en-US"/>
        </w:rPr>
        <w:lastRenderedPageBreak/>
        <w:t xml:space="preserve">      &lt;add Key=</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IsDirectWorking</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IsSchemaCaching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IsNavigatorCaching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IsToolbarCaching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IsContextMenuCaching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IsMainMenuCaching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IsDictionaryCaching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IsNTLM</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DataBase</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UserName</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Server</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AppServer</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ConnectionTimeout</w:t>
      </w:r>
      <w:r w:rsidR="00F83A63">
        <w:rPr>
          <w:lang w:val="en-US"/>
        </w:rPr>
        <w:t>»</w:t>
      </w:r>
      <w:r w:rsidRPr="00DA08C1">
        <w:rPr>
          <w:lang w:val="en-US"/>
        </w:rPr>
        <w:t xml:space="preserve"> Value=</w:t>
      </w:r>
      <w:r w:rsidR="00F83A63">
        <w:rPr>
          <w:lang w:val="en-US"/>
        </w:rPr>
        <w:t>«</w:t>
      </w:r>
      <w:r w:rsidRPr="00DA08C1">
        <w:rPr>
          <w:lang w:val="en-US"/>
        </w:rPr>
        <w:t>30</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CommandTimeout</w:t>
      </w:r>
      <w:r w:rsidR="00F83A63">
        <w:rPr>
          <w:lang w:val="en-US"/>
        </w:rPr>
        <w:t>»</w:t>
      </w:r>
      <w:r w:rsidRPr="00DA08C1">
        <w:rPr>
          <w:lang w:val="en-US"/>
        </w:rPr>
        <w:t xml:space="preserve"> Value=</w:t>
      </w:r>
      <w:r w:rsidR="00F83A63">
        <w:rPr>
          <w:lang w:val="en-US"/>
        </w:rPr>
        <w:t>«</w:t>
      </w:r>
      <w:r w:rsidRPr="00DA08C1">
        <w:rPr>
          <w:lang w:val="en-US"/>
        </w:rPr>
        <w:t>60</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WebserviceTimeout</w:t>
      </w:r>
      <w:r w:rsidR="00F83A63">
        <w:rPr>
          <w:lang w:val="en-US"/>
        </w:rPr>
        <w:t>»</w:t>
      </w:r>
      <w:r w:rsidRPr="00DA08C1">
        <w:rPr>
          <w:lang w:val="en-US"/>
        </w:rPr>
        <w:t xml:space="preserve"> Value=</w:t>
      </w:r>
      <w:r w:rsidR="00F83A63">
        <w:rPr>
          <w:lang w:val="en-US"/>
        </w:rPr>
        <w:t>«</w:t>
      </w:r>
      <w:r w:rsidRPr="00DA08C1">
        <w:rPr>
          <w:lang w:val="en-US"/>
        </w:rPr>
        <w:t>90</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IsLogging</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LogLevel</w:t>
      </w:r>
      <w:r w:rsidR="00F83A63">
        <w:rPr>
          <w:lang w:val="en-US"/>
        </w:rPr>
        <w:t>»</w:t>
      </w:r>
      <w:r w:rsidRPr="00DA08C1">
        <w:rPr>
          <w:lang w:val="en-US"/>
        </w:rPr>
        <w:t xml:space="preserve"> Value=</w:t>
      </w:r>
      <w:r w:rsidR="00F83A63">
        <w:rPr>
          <w:lang w:val="en-US"/>
        </w:rPr>
        <w:t>«</w:t>
      </w:r>
      <w:r w:rsidRPr="00DA08C1">
        <w:rPr>
          <w:lang w:val="en-US"/>
        </w:rPr>
        <w:t>Debug</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IsOffline</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NavigatorToolbarEnabled</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UserApplicationName</w:t>
      </w:r>
      <w:r w:rsidR="00F83A63">
        <w:rPr>
          <w:lang w:val="en-US"/>
        </w:rPr>
        <w:t>»</w:t>
      </w:r>
      <w:r w:rsidRPr="00DA08C1">
        <w:rPr>
          <w:lang w:val="en-US"/>
        </w:rPr>
        <w:t xml:space="preserve"> Value=</w:t>
      </w:r>
      <w:r w:rsidR="00F83A63">
        <w:rPr>
          <w:lang w:val="en-US"/>
        </w:rPr>
        <w:t>«</w:t>
      </w:r>
      <w:r>
        <w:t>Ревизор</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NavigatorToolbarEnabled</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&lt;runtime&gt;</w:t>
      </w:r>
    </w:p>
    <w:p w:rsidR="00616FB3" w:rsidRPr="00DA08C1" w:rsidRDefault="00616FB3" w:rsidP="00616FB3">
      <w:pPr>
        <w:autoSpaceDE w:val="0"/>
        <w:autoSpaceDN w:val="0"/>
        <w:adjustRightInd w:val="0"/>
        <w:ind w:left="567"/>
        <w:rPr>
          <w:lang w:val="en-US"/>
        </w:rPr>
      </w:pPr>
      <w:r w:rsidRPr="00DA08C1">
        <w:rPr>
          <w:lang w:val="en-US"/>
        </w:rPr>
        <w:t xml:space="preserve">   &lt;generatePublisherEvidence enabled=</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&lt;/runtime&gt;</w:t>
      </w:r>
    </w:p>
    <w:p w:rsidR="00616FB3" w:rsidRPr="00DA08C1" w:rsidRDefault="00616FB3" w:rsidP="00616FB3">
      <w:pPr>
        <w:autoSpaceDE w:val="0"/>
        <w:autoSpaceDN w:val="0"/>
        <w:adjustRightInd w:val="0"/>
        <w:ind w:left="567"/>
        <w:rPr>
          <w:lang w:val="en-US"/>
        </w:rPr>
      </w:pPr>
      <w:r w:rsidRPr="00DA08C1">
        <w:rPr>
          <w:lang w:val="en-US"/>
        </w:rPr>
        <w:t xml:space="preserve">  </w:t>
      </w:r>
    </w:p>
    <w:p w:rsidR="00616FB3" w:rsidRPr="00DA08C1" w:rsidRDefault="00616FB3" w:rsidP="00616FB3">
      <w:pPr>
        <w:autoSpaceDE w:val="0"/>
        <w:autoSpaceDN w:val="0"/>
        <w:adjustRightInd w:val="0"/>
        <w:ind w:left="567"/>
        <w:rPr>
          <w:lang w:val="en-US"/>
        </w:rPr>
      </w:pPr>
      <w:r w:rsidRPr="00DA08C1">
        <w:rPr>
          <w:lang w:val="en-US"/>
        </w:rPr>
        <w:t>&lt;!-- The request failed with HTTP status 417: Expectation failed --&gt;</w:t>
      </w:r>
    </w:p>
    <w:p w:rsidR="00616FB3" w:rsidRPr="00DA08C1" w:rsidRDefault="00616FB3" w:rsidP="00616FB3">
      <w:pPr>
        <w:autoSpaceDE w:val="0"/>
        <w:autoSpaceDN w:val="0"/>
        <w:adjustRightInd w:val="0"/>
        <w:ind w:left="567"/>
        <w:rPr>
          <w:lang w:val="en-US"/>
        </w:rPr>
      </w:pPr>
      <w:r w:rsidRPr="00DA08C1">
        <w:rPr>
          <w:lang w:val="en-US"/>
        </w:rPr>
        <w:t xml:space="preserve">&lt;!-- </w:t>
      </w:r>
    </w:p>
    <w:p w:rsidR="00616FB3" w:rsidRPr="00DA08C1" w:rsidRDefault="00616FB3" w:rsidP="00616FB3">
      <w:pPr>
        <w:autoSpaceDE w:val="0"/>
        <w:autoSpaceDN w:val="0"/>
        <w:adjustRightInd w:val="0"/>
        <w:ind w:left="567"/>
        <w:rPr>
          <w:lang w:val="en-US"/>
        </w:rPr>
      </w:pPr>
      <w:r w:rsidRPr="00DA08C1">
        <w:rPr>
          <w:lang w:val="en-US"/>
        </w:rPr>
        <w:t xml:space="preserve">  &lt;system.net&gt;</w:t>
      </w:r>
    </w:p>
    <w:p w:rsidR="00616FB3" w:rsidRPr="00DA08C1" w:rsidRDefault="00616FB3" w:rsidP="00616FB3">
      <w:pPr>
        <w:autoSpaceDE w:val="0"/>
        <w:autoSpaceDN w:val="0"/>
        <w:adjustRightInd w:val="0"/>
        <w:ind w:left="567"/>
        <w:rPr>
          <w:lang w:val="en-US"/>
        </w:rPr>
      </w:pPr>
      <w:r w:rsidRPr="00DA08C1">
        <w:rPr>
          <w:lang w:val="en-US"/>
        </w:rPr>
        <w:t xml:space="preserve">    &lt;settings&gt;</w:t>
      </w:r>
    </w:p>
    <w:p w:rsidR="00616FB3" w:rsidRPr="00DA08C1" w:rsidRDefault="00616FB3" w:rsidP="00616FB3">
      <w:pPr>
        <w:autoSpaceDE w:val="0"/>
        <w:autoSpaceDN w:val="0"/>
        <w:adjustRightInd w:val="0"/>
        <w:ind w:left="567"/>
        <w:rPr>
          <w:lang w:val="en-US"/>
        </w:rPr>
      </w:pPr>
      <w:r w:rsidRPr="00DA08C1">
        <w:rPr>
          <w:lang w:val="en-US"/>
        </w:rPr>
        <w:t xml:space="preserve">      &lt;servicePointManager expect100Continue=</w:t>
      </w:r>
      <w:r w:rsidR="00F83A63">
        <w:rPr>
          <w:lang w:val="en-US"/>
        </w:rPr>
        <w:t>«</w:t>
      </w:r>
      <w:r w:rsidRPr="00DA08C1">
        <w:rPr>
          <w:lang w:val="en-US"/>
        </w:rPr>
        <w:t>false</w:t>
      </w:r>
      <w:r w:rsidR="00F83A63">
        <w:rPr>
          <w:lang w:val="en-US"/>
        </w:rPr>
        <w:t>»</w:t>
      </w:r>
      <w:r w:rsidRPr="00DA08C1">
        <w:rPr>
          <w:lang w:val="en-US"/>
        </w:rPr>
        <w:t xml:space="preserve"> /&gt;</w:t>
      </w:r>
    </w:p>
    <w:p w:rsidR="00616FB3" w:rsidRPr="00DA08C1" w:rsidRDefault="00616FB3" w:rsidP="00616FB3">
      <w:pPr>
        <w:autoSpaceDE w:val="0"/>
        <w:autoSpaceDN w:val="0"/>
        <w:adjustRightInd w:val="0"/>
        <w:ind w:left="567"/>
        <w:rPr>
          <w:lang w:val="en-US"/>
        </w:rPr>
      </w:pPr>
      <w:r w:rsidRPr="00DA08C1">
        <w:rPr>
          <w:lang w:val="en-US"/>
        </w:rPr>
        <w:t xml:space="preserve">    &lt;/settings&gt;</w:t>
      </w:r>
    </w:p>
    <w:p w:rsidR="00616FB3" w:rsidRPr="00DA08C1" w:rsidRDefault="00616FB3" w:rsidP="00616FB3">
      <w:pPr>
        <w:autoSpaceDE w:val="0"/>
        <w:autoSpaceDN w:val="0"/>
        <w:adjustRightInd w:val="0"/>
        <w:ind w:left="567"/>
        <w:rPr>
          <w:lang w:val="en-US"/>
        </w:rPr>
      </w:pPr>
      <w:r w:rsidRPr="00DA08C1">
        <w:rPr>
          <w:lang w:val="en-US"/>
        </w:rPr>
        <w:t xml:space="preserve">  &lt;/system.net&gt;</w:t>
      </w:r>
    </w:p>
    <w:p w:rsidR="00616FB3" w:rsidRPr="00DA08C1" w:rsidRDefault="00616FB3" w:rsidP="00616FB3">
      <w:pPr>
        <w:autoSpaceDE w:val="0"/>
        <w:autoSpaceDN w:val="0"/>
        <w:adjustRightInd w:val="0"/>
        <w:ind w:left="567"/>
        <w:rPr>
          <w:lang w:val="en-US"/>
        </w:rPr>
      </w:pP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w:t>
      </w:r>
    </w:p>
    <w:p w:rsidR="00616FB3" w:rsidRPr="00DA08C1" w:rsidRDefault="00616FB3" w:rsidP="00616FB3">
      <w:pPr>
        <w:autoSpaceDE w:val="0"/>
        <w:autoSpaceDN w:val="0"/>
        <w:adjustRightInd w:val="0"/>
        <w:ind w:left="567"/>
        <w:rPr>
          <w:lang w:val="en-US"/>
        </w:rPr>
      </w:pPr>
      <w:r w:rsidRPr="00DA08C1">
        <w:rPr>
          <w:lang w:val="en-US"/>
        </w:rPr>
        <w:t>&lt;/configuration&gt;</w:t>
      </w:r>
    </w:p>
    <w:p w:rsidR="00616FB3" w:rsidRPr="00DA08C1" w:rsidRDefault="00616FB3" w:rsidP="00616FB3">
      <w:pPr>
        <w:autoSpaceDE w:val="0"/>
        <w:autoSpaceDN w:val="0"/>
        <w:adjustRightInd w:val="0"/>
        <w:rPr>
          <w:lang w:val="en-US"/>
        </w:rPr>
      </w:pPr>
    </w:p>
    <w:p w:rsidR="00616FB3" w:rsidRPr="00DA08C1" w:rsidRDefault="00616FB3" w:rsidP="00616FB3">
      <w:pPr>
        <w:autoSpaceDE w:val="0"/>
        <w:autoSpaceDN w:val="0"/>
        <w:adjustRightInd w:val="0"/>
        <w:ind w:firstLine="709"/>
        <w:rPr>
          <w:lang w:val="en-US"/>
        </w:rPr>
      </w:pPr>
      <w:r>
        <w:t>В</w:t>
      </w:r>
      <w:r w:rsidRPr="00DA08C1">
        <w:rPr>
          <w:lang w:val="en-US"/>
        </w:rPr>
        <w:t xml:space="preserve"> </w:t>
      </w:r>
      <w:r>
        <w:t>первом</w:t>
      </w:r>
      <w:r w:rsidRPr="00DA08C1">
        <w:rPr>
          <w:lang w:val="en-US"/>
        </w:rPr>
        <w:t xml:space="preserve"> </w:t>
      </w:r>
      <w:r>
        <w:t>случае</w:t>
      </w:r>
      <w:r w:rsidRPr="00DA08C1">
        <w:rPr>
          <w:lang w:val="en-US"/>
        </w:rPr>
        <w:t xml:space="preserve"> </w:t>
      </w:r>
      <w:r>
        <w:t>надо</w:t>
      </w:r>
      <w:r w:rsidRPr="00DA08C1">
        <w:rPr>
          <w:lang w:val="en-US"/>
        </w:rPr>
        <w:t xml:space="preserve"> </w:t>
      </w:r>
      <w:r>
        <w:t>добавить</w:t>
      </w:r>
      <w:r w:rsidRPr="00DA08C1">
        <w:rPr>
          <w:lang w:val="en-US"/>
        </w:rPr>
        <w:t xml:space="preserve"> </w:t>
      </w:r>
      <w:r>
        <w:t>строки</w:t>
      </w:r>
      <w:r w:rsidRPr="00DA08C1">
        <w:rPr>
          <w:lang w:val="en-US"/>
        </w:rPr>
        <w:t xml:space="preserve"> </w:t>
      </w:r>
      <w:r>
        <w:t>в</w:t>
      </w:r>
      <w:r w:rsidRPr="00DA08C1">
        <w:rPr>
          <w:lang w:val="en-US"/>
        </w:rPr>
        <w:t xml:space="preserve"> </w:t>
      </w:r>
      <w:r>
        <w:t>конец</w:t>
      </w:r>
      <w:r w:rsidRPr="00DA08C1">
        <w:rPr>
          <w:lang w:val="en-US"/>
        </w:rPr>
        <w:t xml:space="preserve"> </w:t>
      </w:r>
      <w:r>
        <w:t>файла</w:t>
      </w:r>
      <w:r w:rsidRPr="00DA08C1">
        <w:rPr>
          <w:lang w:val="en-US"/>
        </w:rPr>
        <w:t xml:space="preserve"> </w:t>
      </w:r>
      <w:r>
        <w:t>перед</w:t>
      </w:r>
      <w:r w:rsidRPr="00DA08C1">
        <w:rPr>
          <w:lang w:val="en-US"/>
        </w:rPr>
        <w:t xml:space="preserve"> &lt;/configuration&gt;:</w:t>
      </w:r>
    </w:p>
    <w:p w:rsidR="00616FB3" w:rsidRPr="00DA08C1" w:rsidRDefault="00616FB3" w:rsidP="00616FB3">
      <w:pPr>
        <w:autoSpaceDE w:val="0"/>
        <w:autoSpaceDN w:val="0"/>
        <w:adjustRightInd w:val="0"/>
        <w:rPr>
          <w:lang w:val="en-US"/>
        </w:rPr>
      </w:pPr>
    </w:p>
    <w:p w:rsidR="00616FB3" w:rsidRPr="00DA08C1" w:rsidRDefault="00616FB3" w:rsidP="00616FB3">
      <w:pPr>
        <w:autoSpaceDE w:val="0"/>
        <w:autoSpaceDN w:val="0"/>
        <w:adjustRightInd w:val="0"/>
        <w:ind w:left="567"/>
        <w:rPr>
          <w:b/>
          <w:bCs/>
          <w:lang w:val="en-US"/>
        </w:rPr>
      </w:pPr>
      <w:r w:rsidRPr="00DA08C1">
        <w:rPr>
          <w:b/>
          <w:bCs/>
          <w:lang w:val="en-US"/>
        </w:rPr>
        <w:t>&lt;system.net&gt;</w:t>
      </w:r>
    </w:p>
    <w:p w:rsidR="00616FB3" w:rsidRPr="00DA08C1" w:rsidRDefault="00616FB3" w:rsidP="00616FB3">
      <w:pPr>
        <w:autoSpaceDE w:val="0"/>
        <w:autoSpaceDN w:val="0"/>
        <w:adjustRightInd w:val="0"/>
        <w:ind w:left="567"/>
        <w:rPr>
          <w:b/>
          <w:bCs/>
          <w:lang w:val="en-US"/>
        </w:rPr>
      </w:pPr>
      <w:r w:rsidRPr="00DA08C1">
        <w:rPr>
          <w:b/>
          <w:bCs/>
          <w:lang w:val="en-US"/>
        </w:rPr>
        <w:t xml:space="preserve">    &lt;settings&gt;</w:t>
      </w:r>
    </w:p>
    <w:p w:rsidR="00616FB3" w:rsidRPr="00DA08C1" w:rsidRDefault="00616FB3" w:rsidP="00616FB3">
      <w:pPr>
        <w:autoSpaceDE w:val="0"/>
        <w:autoSpaceDN w:val="0"/>
        <w:adjustRightInd w:val="0"/>
        <w:ind w:left="567"/>
        <w:rPr>
          <w:b/>
          <w:bCs/>
          <w:lang w:val="en-US"/>
        </w:rPr>
      </w:pPr>
      <w:r w:rsidRPr="00DA08C1">
        <w:rPr>
          <w:b/>
          <w:bCs/>
          <w:lang w:val="en-US"/>
        </w:rPr>
        <w:t xml:space="preserve">      &lt;servicePointManager expect100Continue=</w:t>
      </w:r>
      <w:r w:rsidR="00F83A63">
        <w:rPr>
          <w:b/>
          <w:bCs/>
          <w:lang w:val="en-US"/>
        </w:rPr>
        <w:t>«</w:t>
      </w:r>
      <w:r w:rsidRPr="00DA08C1">
        <w:rPr>
          <w:b/>
          <w:bCs/>
          <w:lang w:val="en-US"/>
        </w:rPr>
        <w:t>false</w:t>
      </w:r>
      <w:r w:rsidR="00F83A63">
        <w:rPr>
          <w:b/>
          <w:bCs/>
          <w:lang w:val="en-US"/>
        </w:rPr>
        <w:t>»</w:t>
      </w:r>
      <w:r w:rsidRPr="00DA08C1">
        <w:rPr>
          <w:b/>
          <w:bCs/>
          <w:lang w:val="en-US"/>
        </w:rPr>
        <w:t xml:space="preserve"> /&gt;</w:t>
      </w:r>
    </w:p>
    <w:p w:rsidR="00616FB3" w:rsidRDefault="00616FB3" w:rsidP="00616FB3">
      <w:pPr>
        <w:autoSpaceDE w:val="0"/>
        <w:autoSpaceDN w:val="0"/>
        <w:adjustRightInd w:val="0"/>
        <w:ind w:left="567"/>
        <w:rPr>
          <w:b/>
          <w:bCs/>
        </w:rPr>
      </w:pPr>
      <w:r w:rsidRPr="00DA08C1">
        <w:rPr>
          <w:b/>
          <w:bCs/>
          <w:lang w:val="en-US"/>
        </w:rPr>
        <w:t xml:space="preserve">    </w:t>
      </w:r>
      <w:r>
        <w:rPr>
          <w:b/>
          <w:bCs/>
        </w:rPr>
        <w:t>&lt;/settings&gt;</w:t>
      </w:r>
    </w:p>
    <w:p w:rsidR="00616FB3" w:rsidRDefault="00616FB3" w:rsidP="00616FB3">
      <w:pPr>
        <w:autoSpaceDE w:val="0"/>
        <w:autoSpaceDN w:val="0"/>
        <w:adjustRightInd w:val="0"/>
        <w:ind w:left="567"/>
        <w:rPr>
          <w:b/>
          <w:bCs/>
        </w:rPr>
      </w:pPr>
      <w:r>
        <w:rPr>
          <w:b/>
          <w:bCs/>
        </w:rPr>
        <w:t xml:space="preserve">  &lt;/system.net&gt;</w:t>
      </w:r>
    </w:p>
    <w:p w:rsidR="00616FB3" w:rsidRDefault="00616FB3" w:rsidP="00616FB3">
      <w:pPr>
        <w:autoSpaceDE w:val="0"/>
        <w:autoSpaceDN w:val="0"/>
        <w:adjustRightInd w:val="0"/>
      </w:pPr>
    </w:p>
    <w:p w:rsidR="00616FB3" w:rsidRDefault="00616FB3" w:rsidP="00616FB3">
      <w:pPr>
        <w:autoSpaceDE w:val="0"/>
        <w:autoSpaceDN w:val="0"/>
        <w:adjustRightInd w:val="0"/>
        <w:ind w:firstLine="709"/>
      </w:pPr>
      <w:r>
        <w:t>а во втором случае надо раскомментировать строки, чтобы получилось следующим образом:</w:t>
      </w:r>
    </w:p>
    <w:p w:rsidR="00616FB3" w:rsidRDefault="00616FB3" w:rsidP="00616FB3">
      <w:pPr>
        <w:autoSpaceDE w:val="0"/>
        <w:autoSpaceDN w:val="0"/>
        <w:adjustRightInd w:val="0"/>
      </w:pPr>
    </w:p>
    <w:p w:rsidR="00616FB3" w:rsidRPr="00DA08C1" w:rsidRDefault="00616FB3" w:rsidP="00616FB3">
      <w:pPr>
        <w:autoSpaceDE w:val="0"/>
        <w:autoSpaceDN w:val="0"/>
        <w:adjustRightInd w:val="0"/>
        <w:ind w:left="567"/>
        <w:rPr>
          <w:lang w:val="en-US"/>
        </w:rPr>
      </w:pPr>
      <w:r w:rsidRPr="00DA08C1">
        <w:rPr>
          <w:lang w:val="en-US"/>
        </w:rPr>
        <w:t>&lt;?xml version=</w:t>
      </w:r>
      <w:r w:rsidR="00F83A63">
        <w:rPr>
          <w:lang w:val="en-US"/>
        </w:rPr>
        <w:t>«</w:t>
      </w:r>
      <w:r w:rsidRPr="00DA08C1">
        <w:rPr>
          <w:lang w:val="en-US"/>
        </w:rPr>
        <w:t>1.0</w:t>
      </w:r>
      <w:r w:rsidR="00F83A63">
        <w:rPr>
          <w:lang w:val="en-US"/>
        </w:rPr>
        <w:t>»</w:t>
      </w:r>
      <w:r w:rsidRPr="00DA08C1">
        <w:rPr>
          <w:lang w:val="en-US"/>
        </w:rPr>
        <w:t xml:space="preserve"> encoding=</w:t>
      </w:r>
      <w:r w:rsidR="00F83A63">
        <w:rPr>
          <w:lang w:val="en-US"/>
        </w:rPr>
        <w:t>«</w:t>
      </w:r>
      <w:r w:rsidRPr="00DA08C1">
        <w:rPr>
          <w:lang w:val="en-US"/>
        </w:rPr>
        <w:t>utf-8</w:t>
      </w:r>
      <w:r w:rsidR="00F83A63">
        <w:rPr>
          <w:lang w:val="en-US"/>
        </w:rPr>
        <w:t>»</w:t>
      </w:r>
      <w:r w:rsidRPr="00DA08C1">
        <w:rPr>
          <w:lang w:val="en-US"/>
        </w:rPr>
        <w:t xml:space="preserve"> ?&gt;</w:t>
      </w:r>
    </w:p>
    <w:p w:rsidR="00616FB3" w:rsidRPr="00DA08C1" w:rsidRDefault="00616FB3" w:rsidP="00616FB3">
      <w:pPr>
        <w:autoSpaceDE w:val="0"/>
        <w:autoSpaceDN w:val="0"/>
        <w:adjustRightInd w:val="0"/>
        <w:ind w:left="567"/>
        <w:rPr>
          <w:lang w:val="en-US"/>
        </w:rPr>
      </w:pPr>
      <w:r w:rsidRPr="00DA08C1">
        <w:rPr>
          <w:lang w:val="en-US"/>
        </w:rPr>
        <w:t>&lt;configuration&gt;</w:t>
      </w:r>
    </w:p>
    <w:p w:rsidR="00616FB3" w:rsidRPr="00DA08C1" w:rsidRDefault="00616FB3" w:rsidP="00616FB3">
      <w:pPr>
        <w:autoSpaceDE w:val="0"/>
        <w:autoSpaceDN w:val="0"/>
        <w:adjustRightInd w:val="0"/>
        <w:ind w:left="567"/>
        <w:rPr>
          <w:lang w:val="en-US"/>
        </w:rPr>
      </w:pPr>
      <w:r w:rsidRPr="00DA08C1">
        <w:rPr>
          <w:lang w:val="en-US"/>
        </w:rPr>
        <w:t xml:space="preserve">  &lt;configSections&gt;</w:t>
      </w:r>
    </w:p>
    <w:p w:rsidR="00616FB3" w:rsidRPr="00DA08C1" w:rsidRDefault="00616FB3" w:rsidP="00616FB3">
      <w:pPr>
        <w:autoSpaceDE w:val="0"/>
        <w:autoSpaceDN w:val="0"/>
        <w:adjustRightInd w:val="0"/>
        <w:ind w:left="567"/>
        <w:rPr>
          <w:lang w:val="en-US"/>
        </w:rPr>
      </w:pPr>
      <w:r w:rsidRPr="00DA08C1">
        <w:rPr>
          <w:lang w:val="en-US"/>
        </w:rPr>
        <w:t xml:space="preserve">    &lt;section name=</w:t>
      </w:r>
      <w:r w:rsidR="00F83A63">
        <w:rPr>
          <w:lang w:val="en-US"/>
        </w:rPr>
        <w:t>«</w:t>
      </w:r>
      <w:r w:rsidRPr="00DA08C1">
        <w:rPr>
          <w:lang w:val="en-US"/>
        </w:rPr>
        <w:t>SystemSettings</w:t>
      </w:r>
      <w:r w:rsidR="00F83A63">
        <w:rPr>
          <w:lang w:val="en-US"/>
        </w:rPr>
        <w:t>»</w:t>
      </w:r>
      <w:r w:rsidRPr="00DA08C1">
        <w:rPr>
          <w:lang w:val="en-US"/>
        </w:rPr>
        <w:t xml:space="preserve"> type=</w:t>
      </w:r>
      <w:r w:rsidR="00F83A63">
        <w:rPr>
          <w:lang w:val="en-US"/>
        </w:rPr>
        <w:t>«</w:t>
      </w:r>
      <w:r w:rsidRPr="00DA08C1">
        <w:rPr>
          <w:lang w:val="en-US"/>
        </w:rPr>
        <w:t>Keysystems.Core.Configuration.SystemConfigurationSection, Keysystems.Core, Version=1.0.0.0, Culture=neutral, PublicKeyToken=null</w:t>
      </w:r>
      <w:r w:rsidR="00F83A63">
        <w:rPr>
          <w:lang w:val="en-US"/>
        </w:rPr>
        <w:t>»</w:t>
      </w:r>
      <w:r w:rsidRPr="00DA08C1">
        <w:rPr>
          <w:lang w:val="en-US"/>
        </w:rPr>
        <w:t xml:space="preserve"> allowLocation=</w:t>
      </w:r>
      <w:r w:rsidR="00F83A63">
        <w:rPr>
          <w:lang w:val="en-US"/>
        </w:rPr>
        <w:t>«</w:t>
      </w:r>
      <w:r w:rsidRPr="00DA08C1">
        <w:rPr>
          <w:lang w:val="en-US"/>
        </w:rPr>
        <w:t>true</w:t>
      </w:r>
      <w:r w:rsidR="00F83A63">
        <w:rPr>
          <w:lang w:val="en-US"/>
        </w:rPr>
        <w:t>»</w:t>
      </w:r>
      <w:r w:rsidRPr="00DA08C1">
        <w:rPr>
          <w:lang w:val="en-US"/>
        </w:rPr>
        <w:t xml:space="preserve"> allowDefinition=</w:t>
      </w:r>
      <w:r w:rsidR="00F83A63">
        <w:rPr>
          <w:lang w:val="en-US"/>
        </w:rPr>
        <w:t>«</w:t>
      </w:r>
      <w:r w:rsidRPr="00DA08C1">
        <w:rPr>
          <w:lang w:val="en-US"/>
        </w:rPr>
        <w:t>Everywhere</w:t>
      </w:r>
      <w:r w:rsidR="00F83A63">
        <w:rPr>
          <w:lang w:val="en-US"/>
        </w:rPr>
        <w:t>»</w:t>
      </w:r>
      <w:r w:rsidRPr="00DA08C1">
        <w:rPr>
          <w:lang w:val="en-US"/>
        </w:rPr>
        <w:t xml:space="preserve"> allowExeDefinition=</w:t>
      </w:r>
      <w:r w:rsidR="00F83A63">
        <w:rPr>
          <w:lang w:val="en-US"/>
        </w:rPr>
        <w:t>«</w:t>
      </w:r>
      <w:r w:rsidRPr="00DA08C1">
        <w:rPr>
          <w:lang w:val="en-US"/>
        </w:rPr>
        <w:t>MachineToApplication</w:t>
      </w:r>
      <w:r w:rsidR="00F83A63">
        <w:rPr>
          <w:lang w:val="en-US"/>
        </w:rPr>
        <w:t>»</w:t>
      </w:r>
      <w:r w:rsidRPr="00DA08C1">
        <w:rPr>
          <w:lang w:val="en-US"/>
        </w:rPr>
        <w:t xml:space="preserve"> overrideModeDefault=</w:t>
      </w:r>
      <w:r w:rsidR="00F83A63">
        <w:rPr>
          <w:lang w:val="en-US"/>
        </w:rPr>
        <w:t>«</w:t>
      </w:r>
      <w:r w:rsidRPr="00DA08C1">
        <w:rPr>
          <w:lang w:val="en-US"/>
        </w:rPr>
        <w:t>Allow</w:t>
      </w:r>
      <w:r w:rsidR="00F83A63">
        <w:rPr>
          <w:lang w:val="en-US"/>
        </w:rPr>
        <w:t>»</w:t>
      </w:r>
      <w:r w:rsidRPr="00DA08C1">
        <w:rPr>
          <w:lang w:val="en-US"/>
        </w:rPr>
        <w:t xml:space="preserve"> restartOnExternalChanges=</w:t>
      </w:r>
      <w:r w:rsidR="00F83A63">
        <w:rPr>
          <w:lang w:val="en-US"/>
        </w:rPr>
        <w:t>«</w:t>
      </w:r>
      <w:r w:rsidRPr="00DA08C1">
        <w:rPr>
          <w:lang w:val="en-US"/>
        </w:rPr>
        <w:t>true</w:t>
      </w:r>
      <w:r w:rsidR="00F83A63">
        <w:rPr>
          <w:lang w:val="en-US"/>
        </w:rPr>
        <w:t>»</w:t>
      </w:r>
      <w:r w:rsidRPr="00DA08C1">
        <w:rPr>
          <w:lang w:val="en-US"/>
        </w:rPr>
        <w:t xml:space="preserve"> requirePermission=</w:t>
      </w:r>
      <w:r w:rsidR="00F83A63">
        <w:rPr>
          <w:lang w:val="en-US"/>
        </w:rPr>
        <w:t>«</w:t>
      </w:r>
      <w:r w:rsidRPr="00DA08C1">
        <w:rPr>
          <w:lang w:val="en-US"/>
        </w:rPr>
        <w:t>true</w:t>
      </w:r>
      <w:r w:rsidR="00F83A63">
        <w:rPr>
          <w:lang w:val="en-US"/>
        </w:rPr>
        <w:t>»</w:t>
      </w:r>
      <w:r w:rsidRPr="00DA08C1">
        <w:rPr>
          <w:lang w:val="en-US"/>
        </w:rPr>
        <w:t xml:space="preserve"> /&gt;</w:t>
      </w:r>
    </w:p>
    <w:p w:rsidR="00616FB3" w:rsidRPr="00DA08C1" w:rsidRDefault="00616FB3" w:rsidP="00616FB3">
      <w:pPr>
        <w:autoSpaceDE w:val="0"/>
        <w:autoSpaceDN w:val="0"/>
        <w:adjustRightInd w:val="0"/>
        <w:ind w:left="567"/>
        <w:rPr>
          <w:lang w:val="en-US"/>
        </w:rPr>
      </w:pPr>
      <w:r w:rsidRPr="00DA08C1">
        <w:rPr>
          <w:lang w:val="en-US"/>
        </w:rPr>
        <w:t xml:space="preserve">  &lt;/configSections&gt;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&lt;clear/&gt;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IsDirectWorking</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IsSchemaCaching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IsNavigatorCaching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IsToolbarCaching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IsContextMenuCaching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IsMainMenuCaching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IsDictionaryCaching</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IsNTLM</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DataBase</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UserName</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Server</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AppServer</w:t>
      </w:r>
      <w:r w:rsidR="00F83A63">
        <w:rPr>
          <w:lang w:val="en-US"/>
        </w:rPr>
        <w:t>»</w:t>
      </w:r>
      <w:r w:rsidRPr="00DA08C1">
        <w:rPr>
          <w:lang w:val="en-US"/>
        </w:rPr>
        <w:t xml:space="preserve"> Value=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ConnectionTimeout</w:t>
      </w:r>
      <w:r w:rsidR="00F83A63">
        <w:rPr>
          <w:lang w:val="en-US"/>
        </w:rPr>
        <w:t>»</w:t>
      </w:r>
      <w:r w:rsidRPr="00DA08C1">
        <w:rPr>
          <w:lang w:val="en-US"/>
        </w:rPr>
        <w:t xml:space="preserve"> Value=</w:t>
      </w:r>
      <w:r w:rsidR="00F83A63">
        <w:rPr>
          <w:lang w:val="en-US"/>
        </w:rPr>
        <w:t>«</w:t>
      </w:r>
      <w:r w:rsidRPr="00DA08C1">
        <w:rPr>
          <w:lang w:val="en-US"/>
        </w:rPr>
        <w:t>30</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CommandTimeout</w:t>
      </w:r>
      <w:r w:rsidR="00F83A63">
        <w:rPr>
          <w:lang w:val="en-US"/>
        </w:rPr>
        <w:t>»</w:t>
      </w:r>
      <w:r w:rsidRPr="00DA08C1">
        <w:rPr>
          <w:lang w:val="en-US"/>
        </w:rPr>
        <w:t xml:space="preserve"> Value=</w:t>
      </w:r>
      <w:r w:rsidR="00F83A63">
        <w:rPr>
          <w:lang w:val="en-US"/>
        </w:rPr>
        <w:t>«</w:t>
      </w:r>
      <w:r w:rsidRPr="00DA08C1">
        <w:rPr>
          <w:lang w:val="en-US"/>
        </w:rPr>
        <w:t>60</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WebserviceTimeout</w:t>
      </w:r>
      <w:r w:rsidR="00F83A63">
        <w:rPr>
          <w:lang w:val="en-US"/>
        </w:rPr>
        <w:t>»</w:t>
      </w:r>
      <w:r w:rsidRPr="00DA08C1">
        <w:rPr>
          <w:lang w:val="en-US"/>
        </w:rPr>
        <w:t xml:space="preserve"> Value=</w:t>
      </w:r>
      <w:r w:rsidR="00F83A63">
        <w:rPr>
          <w:lang w:val="en-US"/>
        </w:rPr>
        <w:t>«</w:t>
      </w:r>
      <w:r w:rsidRPr="00DA08C1">
        <w:rPr>
          <w:lang w:val="en-US"/>
        </w:rPr>
        <w:t>90</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IsLogging</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LogLevel</w:t>
      </w:r>
      <w:r w:rsidR="00F83A63">
        <w:rPr>
          <w:lang w:val="en-US"/>
        </w:rPr>
        <w:t>»</w:t>
      </w:r>
      <w:r w:rsidRPr="00DA08C1">
        <w:rPr>
          <w:lang w:val="en-US"/>
        </w:rPr>
        <w:t xml:space="preserve"> Value=</w:t>
      </w:r>
      <w:r w:rsidR="00F83A63">
        <w:rPr>
          <w:lang w:val="en-US"/>
        </w:rPr>
        <w:t>«</w:t>
      </w:r>
      <w:r w:rsidRPr="00DA08C1">
        <w:rPr>
          <w:lang w:val="en-US"/>
        </w:rPr>
        <w:t>Debug</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IsOffline</w:t>
      </w:r>
      <w:r w:rsidR="00F83A63">
        <w:rPr>
          <w:lang w:val="en-US"/>
        </w:rPr>
        <w:t>»</w:t>
      </w:r>
      <w:r w:rsidRPr="00DA08C1">
        <w:rPr>
          <w:lang w:val="en-US"/>
        </w:rPr>
        <w:t xml:space="preserve"> Value=</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NavigatorToolbarEnabled</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UserApplicationName</w:t>
      </w:r>
      <w:r w:rsidR="00F83A63">
        <w:rPr>
          <w:lang w:val="en-US"/>
        </w:rPr>
        <w:t>»</w:t>
      </w:r>
      <w:r w:rsidRPr="00DA08C1">
        <w:rPr>
          <w:lang w:val="en-US"/>
        </w:rPr>
        <w:t xml:space="preserve"> Value=</w:t>
      </w:r>
      <w:r w:rsidR="00F83A63">
        <w:rPr>
          <w:lang w:val="en-US"/>
        </w:rPr>
        <w:t>«</w:t>
      </w:r>
      <w:r>
        <w:t>Ревизор</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&lt;add Key=</w:t>
      </w:r>
      <w:r w:rsidR="00F83A63">
        <w:rPr>
          <w:lang w:val="en-US"/>
        </w:rPr>
        <w:t>«</w:t>
      </w:r>
      <w:r w:rsidRPr="00DA08C1">
        <w:rPr>
          <w:lang w:val="en-US"/>
        </w:rPr>
        <w:t>NavigatorToolbarEnabled</w:t>
      </w:r>
      <w:r w:rsidR="00F83A63">
        <w:rPr>
          <w:lang w:val="en-US"/>
        </w:rPr>
        <w:t>»</w:t>
      </w:r>
      <w:r w:rsidRPr="00DA08C1">
        <w:rPr>
          <w:lang w:val="en-US"/>
        </w:rPr>
        <w:t xml:space="preserve"> Value=</w:t>
      </w:r>
      <w:r w:rsidR="00F83A63">
        <w:rPr>
          <w:lang w:val="en-US"/>
        </w:rPr>
        <w:t>«</w:t>
      </w:r>
      <w:r w:rsidRPr="00DA08C1">
        <w:rPr>
          <w:lang w:val="en-US"/>
        </w:rPr>
        <w:t>true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&lt;/SystemSettings&gt;</w:t>
      </w:r>
    </w:p>
    <w:p w:rsidR="00616FB3" w:rsidRPr="00DA08C1" w:rsidRDefault="00616FB3" w:rsidP="00616FB3">
      <w:pPr>
        <w:autoSpaceDE w:val="0"/>
        <w:autoSpaceDN w:val="0"/>
        <w:adjustRightInd w:val="0"/>
        <w:ind w:left="567"/>
        <w:rPr>
          <w:lang w:val="en-US"/>
        </w:rPr>
      </w:pPr>
      <w:r w:rsidRPr="00DA08C1">
        <w:rPr>
          <w:lang w:val="en-US"/>
        </w:rPr>
        <w:t xml:space="preserve">  &lt;runtime&gt;</w:t>
      </w:r>
    </w:p>
    <w:p w:rsidR="00616FB3" w:rsidRPr="00DA08C1" w:rsidRDefault="00616FB3" w:rsidP="00616FB3">
      <w:pPr>
        <w:autoSpaceDE w:val="0"/>
        <w:autoSpaceDN w:val="0"/>
        <w:adjustRightInd w:val="0"/>
        <w:ind w:left="567"/>
        <w:rPr>
          <w:lang w:val="en-US"/>
        </w:rPr>
      </w:pPr>
      <w:r w:rsidRPr="00DA08C1">
        <w:rPr>
          <w:lang w:val="en-US"/>
        </w:rPr>
        <w:t xml:space="preserve">   &lt;generatePublisherEvidence enabled=</w:t>
      </w:r>
      <w:r w:rsidR="00F83A63">
        <w:rPr>
          <w:lang w:val="en-US"/>
        </w:rPr>
        <w:t>«</w:t>
      </w:r>
      <w:r w:rsidRPr="00DA08C1">
        <w:rPr>
          <w:lang w:val="en-US"/>
        </w:rPr>
        <w:t>false</w:t>
      </w:r>
      <w:r w:rsidR="00F83A63">
        <w:rPr>
          <w:lang w:val="en-US"/>
        </w:rPr>
        <w:t>»</w:t>
      </w:r>
      <w:r w:rsidRPr="00DA08C1">
        <w:rPr>
          <w:lang w:val="en-US"/>
        </w:rPr>
        <w:t>/&gt;</w:t>
      </w:r>
    </w:p>
    <w:p w:rsidR="00616FB3" w:rsidRPr="00DA08C1" w:rsidRDefault="00616FB3" w:rsidP="00616FB3">
      <w:pPr>
        <w:autoSpaceDE w:val="0"/>
        <w:autoSpaceDN w:val="0"/>
        <w:adjustRightInd w:val="0"/>
        <w:ind w:left="567"/>
        <w:rPr>
          <w:lang w:val="en-US"/>
        </w:rPr>
      </w:pPr>
      <w:r w:rsidRPr="00DA08C1">
        <w:rPr>
          <w:lang w:val="en-US"/>
        </w:rPr>
        <w:t xml:space="preserve">  &lt;/runtime&gt;</w:t>
      </w:r>
    </w:p>
    <w:p w:rsidR="00616FB3" w:rsidRPr="00DA08C1" w:rsidRDefault="00616FB3" w:rsidP="00616FB3">
      <w:pPr>
        <w:autoSpaceDE w:val="0"/>
        <w:autoSpaceDN w:val="0"/>
        <w:adjustRightInd w:val="0"/>
        <w:ind w:left="567"/>
        <w:rPr>
          <w:lang w:val="en-US"/>
        </w:rPr>
      </w:pPr>
      <w:r w:rsidRPr="00DA08C1">
        <w:rPr>
          <w:lang w:val="en-US"/>
        </w:rPr>
        <w:t xml:space="preserve">  </w:t>
      </w:r>
    </w:p>
    <w:p w:rsidR="00616FB3" w:rsidRPr="00DA08C1" w:rsidRDefault="00616FB3" w:rsidP="00616FB3">
      <w:pPr>
        <w:autoSpaceDE w:val="0"/>
        <w:autoSpaceDN w:val="0"/>
        <w:adjustRightInd w:val="0"/>
        <w:ind w:left="567"/>
        <w:rPr>
          <w:b/>
          <w:bCs/>
          <w:lang w:val="en-US"/>
        </w:rPr>
      </w:pPr>
      <w:r w:rsidRPr="00DA08C1">
        <w:rPr>
          <w:lang w:val="en-US"/>
        </w:rPr>
        <w:t xml:space="preserve"> </w:t>
      </w:r>
      <w:r w:rsidRPr="00DA08C1">
        <w:rPr>
          <w:b/>
          <w:bCs/>
          <w:lang w:val="en-US"/>
        </w:rPr>
        <w:t xml:space="preserve"> &lt;system.net&gt;</w:t>
      </w:r>
    </w:p>
    <w:p w:rsidR="00616FB3" w:rsidRPr="00DA08C1" w:rsidRDefault="00616FB3" w:rsidP="00616FB3">
      <w:pPr>
        <w:autoSpaceDE w:val="0"/>
        <w:autoSpaceDN w:val="0"/>
        <w:adjustRightInd w:val="0"/>
        <w:ind w:left="567"/>
        <w:rPr>
          <w:b/>
          <w:bCs/>
          <w:lang w:val="en-US"/>
        </w:rPr>
      </w:pPr>
      <w:r w:rsidRPr="00DA08C1">
        <w:rPr>
          <w:b/>
          <w:bCs/>
          <w:lang w:val="en-US"/>
        </w:rPr>
        <w:t xml:space="preserve">    &lt;settings&gt;</w:t>
      </w:r>
    </w:p>
    <w:p w:rsidR="00616FB3" w:rsidRPr="00DA08C1" w:rsidRDefault="00616FB3" w:rsidP="00616FB3">
      <w:pPr>
        <w:autoSpaceDE w:val="0"/>
        <w:autoSpaceDN w:val="0"/>
        <w:adjustRightInd w:val="0"/>
        <w:ind w:left="567"/>
        <w:rPr>
          <w:b/>
          <w:bCs/>
          <w:lang w:val="en-US"/>
        </w:rPr>
      </w:pPr>
      <w:r w:rsidRPr="00DA08C1">
        <w:rPr>
          <w:b/>
          <w:bCs/>
          <w:lang w:val="en-US"/>
        </w:rPr>
        <w:t xml:space="preserve">      &lt;servicePointManager expect100Continue=</w:t>
      </w:r>
      <w:r w:rsidR="00F83A63">
        <w:rPr>
          <w:b/>
          <w:bCs/>
          <w:lang w:val="en-US"/>
        </w:rPr>
        <w:t>«</w:t>
      </w:r>
      <w:r w:rsidRPr="00DA08C1">
        <w:rPr>
          <w:b/>
          <w:bCs/>
          <w:lang w:val="en-US"/>
        </w:rPr>
        <w:t>false</w:t>
      </w:r>
      <w:r w:rsidR="00F83A63">
        <w:rPr>
          <w:b/>
          <w:bCs/>
          <w:lang w:val="en-US"/>
        </w:rPr>
        <w:t>»</w:t>
      </w:r>
      <w:r w:rsidRPr="00DA08C1">
        <w:rPr>
          <w:b/>
          <w:bCs/>
          <w:lang w:val="en-US"/>
        </w:rPr>
        <w:t xml:space="preserve"> /&gt;</w:t>
      </w:r>
    </w:p>
    <w:p w:rsidR="00616FB3" w:rsidRPr="00EC2553" w:rsidRDefault="00616FB3" w:rsidP="00616FB3">
      <w:pPr>
        <w:autoSpaceDE w:val="0"/>
        <w:autoSpaceDN w:val="0"/>
        <w:adjustRightInd w:val="0"/>
        <w:ind w:left="567"/>
        <w:rPr>
          <w:b/>
          <w:bCs/>
        </w:rPr>
      </w:pPr>
      <w:r w:rsidRPr="00DA08C1">
        <w:rPr>
          <w:b/>
          <w:bCs/>
          <w:lang w:val="en-US"/>
        </w:rPr>
        <w:t xml:space="preserve">    </w:t>
      </w:r>
      <w:r w:rsidRPr="00EC2553">
        <w:rPr>
          <w:b/>
          <w:bCs/>
        </w:rPr>
        <w:t>&lt;/</w:t>
      </w:r>
      <w:r w:rsidRPr="00DA08C1">
        <w:rPr>
          <w:b/>
          <w:bCs/>
          <w:lang w:val="en-US"/>
        </w:rPr>
        <w:t>settings</w:t>
      </w:r>
      <w:r w:rsidRPr="00EC2553">
        <w:rPr>
          <w:b/>
          <w:bCs/>
        </w:rPr>
        <w:t>&gt;</w:t>
      </w:r>
    </w:p>
    <w:p w:rsidR="00616FB3" w:rsidRPr="00EC2553" w:rsidRDefault="00616FB3" w:rsidP="00616FB3">
      <w:pPr>
        <w:autoSpaceDE w:val="0"/>
        <w:autoSpaceDN w:val="0"/>
        <w:adjustRightInd w:val="0"/>
        <w:ind w:left="567"/>
        <w:rPr>
          <w:b/>
          <w:bCs/>
        </w:rPr>
      </w:pPr>
      <w:r w:rsidRPr="00EC2553">
        <w:rPr>
          <w:b/>
          <w:bCs/>
        </w:rPr>
        <w:t xml:space="preserve">  &lt;/</w:t>
      </w:r>
      <w:r w:rsidRPr="00DA08C1">
        <w:rPr>
          <w:b/>
          <w:bCs/>
          <w:lang w:val="en-US"/>
        </w:rPr>
        <w:t>system</w:t>
      </w:r>
      <w:r w:rsidRPr="00EC2553">
        <w:rPr>
          <w:b/>
          <w:bCs/>
        </w:rPr>
        <w:t>.</w:t>
      </w:r>
      <w:r w:rsidRPr="00DA08C1">
        <w:rPr>
          <w:b/>
          <w:bCs/>
          <w:lang w:val="en-US"/>
        </w:rPr>
        <w:t>net</w:t>
      </w:r>
      <w:r w:rsidRPr="00EC2553">
        <w:rPr>
          <w:b/>
          <w:bCs/>
        </w:rPr>
        <w:t>&gt;</w:t>
      </w:r>
    </w:p>
    <w:p w:rsidR="00616FB3" w:rsidRPr="00EC2553" w:rsidRDefault="00616FB3" w:rsidP="00616FB3">
      <w:pPr>
        <w:autoSpaceDE w:val="0"/>
        <w:autoSpaceDN w:val="0"/>
        <w:adjustRightInd w:val="0"/>
        <w:ind w:left="567"/>
      </w:pPr>
      <w:r w:rsidRPr="00EC2553">
        <w:t xml:space="preserve">  </w:t>
      </w:r>
    </w:p>
    <w:p w:rsidR="00616FB3" w:rsidRPr="00EC2553" w:rsidRDefault="00616FB3" w:rsidP="00616FB3">
      <w:pPr>
        <w:autoSpaceDE w:val="0"/>
        <w:autoSpaceDN w:val="0"/>
        <w:adjustRightInd w:val="0"/>
        <w:ind w:left="567"/>
      </w:pPr>
      <w:r w:rsidRPr="00EC2553">
        <w:t>&lt;/</w:t>
      </w:r>
      <w:r w:rsidRPr="00DA08C1">
        <w:rPr>
          <w:lang w:val="en-US"/>
        </w:rPr>
        <w:t>configuration</w:t>
      </w:r>
      <w:r w:rsidRPr="00EC2553">
        <w:t>&gt;</w:t>
      </w:r>
    </w:p>
    <w:p w:rsidR="00616FB3" w:rsidRPr="00EC2553" w:rsidRDefault="00616FB3" w:rsidP="00616FB3">
      <w:pPr>
        <w:autoSpaceDE w:val="0"/>
        <w:autoSpaceDN w:val="0"/>
        <w:adjustRightInd w:val="0"/>
      </w:pPr>
    </w:p>
    <w:p w:rsidR="00616FB3" w:rsidRPr="00616FB3" w:rsidRDefault="00616FB3" w:rsidP="00616FB3">
      <w:pPr>
        <w:pStyle w:val="2f7"/>
        <w:ind w:left="720" w:hanging="360"/>
        <w:rPr>
          <w:rFonts w:ascii="Times New Roman" w:hAnsi="Times New Roman"/>
          <w:bCs w:val="0"/>
          <w:i w:val="0"/>
        </w:rPr>
      </w:pPr>
      <w:bookmarkStart w:id="178" w:name="topic______________________________4"/>
      <w:bookmarkStart w:id="179" w:name="_Toc427654369"/>
      <w:bookmarkStart w:id="180" w:name="_Toc437348997"/>
      <w:bookmarkStart w:id="181" w:name="_Toc444501061"/>
      <w:bookmarkEnd w:id="178"/>
      <w:r w:rsidRPr="00616FB3">
        <w:rPr>
          <w:rFonts w:ascii="Times New Roman" w:hAnsi="Times New Roman"/>
          <w:bCs w:val="0"/>
          <w:i w:val="0"/>
        </w:rPr>
        <w:lastRenderedPageBreak/>
        <w:t>2.6. Как изменить количество знаков после запятой</w:t>
      </w:r>
      <w:bookmarkEnd w:id="179"/>
      <w:bookmarkEnd w:id="180"/>
      <w:bookmarkEnd w:id="181"/>
    </w:p>
    <w:p w:rsidR="00616FB3" w:rsidRDefault="00616FB3" w:rsidP="00616FB3">
      <w:pPr>
        <w:autoSpaceDE w:val="0"/>
        <w:autoSpaceDN w:val="0"/>
        <w:adjustRightInd w:val="0"/>
        <w:ind w:firstLine="709"/>
        <w:rPr>
          <w:b/>
          <w:bCs/>
        </w:rPr>
      </w:pPr>
      <w:r>
        <w:rPr>
          <w:b/>
          <w:bCs/>
        </w:rPr>
        <w:t>Вопрос.</w:t>
      </w:r>
    </w:p>
    <w:p w:rsidR="00616FB3" w:rsidRDefault="00616FB3" w:rsidP="00616FB3">
      <w:pPr>
        <w:autoSpaceDE w:val="0"/>
        <w:autoSpaceDN w:val="0"/>
        <w:adjustRightInd w:val="0"/>
        <w:ind w:firstLine="709"/>
      </w:pPr>
      <w:r>
        <w:t>Как изменить количество знаков после запятой?</w:t>
      </w:r>
    </w:p>
    <w:p w:rsidR="00616FB3" w:rsidRDefault="00616FB3" w:rsidP="00616FB3">
      <w:pPr>
        <w:autoSpaceDE w:val="0"/>
        <w:autoSpaceDN w:val="0"/>
        <w:adjustRightInd w:val="0"/>
        <w:ind w:firstLine="709"/>
        <w:rPr>
          <w:b/>
          <w:bCs/>
        </w:rPr>
      </w:pPr>
      <w:r>
        <w:rPr>
          <w:b/>
          <w:bCs/>
        </w:rPr>
        <w:t>Ответ.</w:t>
      </w:r>
    </w:p>
    <w:p w:rsidR="00616FB3" w:rsidRDefault="00616FB3" w:rsidP="00616FB3">
      <w:pPr>
        <w:autoSpaceDE w:val="0"/>
        <w:autoSpaceDN w:val="0"/>
        <w:adjustRightInd w:val="0"/>
        <w:ind w:firstLine="709"/>
      </w:pPr>
      <w:r>
        <w:t xml:space="preserve">Для изменения количество знаков после запятой необходимо в главном меню в разделе </w:t>
      </w:r>
      <w:r>
        <w:rPr>
          <w:b/>
          <w:bCs/>
        </w:rPr>
        <w:t>Настройки</w:t>
      </w:r>
      <w:r>
        <w:t xml:space="preserve"> выбрать команду </w:t>
      </w:r>
      <w:r>
        <w:rPr>
          <w:b/>
          <w:bCs/>
        </w:rPr>
        <w:t>Настройки</w:t>
      </w:r>
      <w:r w:rsidR="00577A03">
        <w:t>.</w:t>
      </w:r>
      <w:r>
        <w:t xml:space="preserve"> </w:t>
      </w:r>
    </w:p>
    <w:p w:rsidR="00616FB3" w:rsidRDefault="00616FB3" w:rsidP="00616FB3">
      <w:pPr>
        <w:autoSpaceDE w:val="0"/>
        <w:autoSpaceDN w:val="0"/>
        <w:adjustRightInd w:val="0"/>
        <w:ind w:firstLine="709"/>
      </w:pPr>
      <w:r>
        <w:t xml:space="preserve">Далее в открывшемся окне </w:t>
      </w:r>
      <w:r>
        <w:rPr>
          <w:b/>
          <w:bCs/>
        </w:rPr>
        <w:t>Настройки объектов</w:t>
      </w:r>
      <w:r>
        <w:t xml:space="preserve"> следует выбрать пункт </w:t>
      </w:r>
      <w:r>
        <w:rPr>
          <w:b/>
          <w:bCs/>
        </w:rPr>
        <w:t>Настройки - Пользовательские - Количество знаков после запятой</w:t>
      </w:r>
      <w:r>
        <w:t xml:space="preserve"> и в поле </w:t>
      </w:r>
      <w:r>
        <w:rPr>
          <w:b/>
          <w:bCs/>
        </w:rPr>
        <w:t>Пользователь</w:t>
      </w:r>
      <w:r>
        <w:t xml:space="preserve"> выбрать пункт </w:t>
      </w:r>
      <w:r>
        <w:rPr>
          <w:b/>
          <w:bCs/>
        </w:rPr>
        <w:t>Общее значение</w:t>
      </w:r>
      <w:r>
        <w:t xml:space="preserve">, установить необходимое значение и сбросить значения пользователям по кнопке </w:t>
      </w:r>
      <w:r>
        <w:rPr>
          <w:b/>
          <w:noProof/>
          <w:sz w:val="16"/>
          <w:szCs w:val="16"/>
        </w:rPr>
        <w:drawing>
          <wp:inline distT="0" distB="0" distL="0" distR="0" wp14:anchorId="221E0FFE" wp14:editId="76584116">
            <wp:extent cx="307340" cy="30734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Сбросить на общее значения для всех пользователей</w:t>
      </w:r>
      <w:r>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noProof/>
          <w:sz w:val="16"/>
          <w:szCs w:val="16"/>
        </w:rPr>
      </w:pPr>
      <w:r>
        <w:rPr>
          <w:b/>
          <w:noProof/>
          <w:sz w:val="16"/>
          <w:szCs w:val="16"/>
        </w:rPr>
        <w:drawing>
          <wp:inline distT="0" distB="0" distL="0" distR="0" wp14:anchorId="32C5E393" wp14:editId="6CB85E88">
            <wp:extent cx="5939790" cy="4505960"/>
            <wp:effectExtent l="0" t="0" r="3810" b="889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86</w:t>
        </w:r>
      </w:fldSimple>
      <w:r>
        <w:t>. Количество знаков после запятой</w:t>
      </w:r>
    </w:p>
    <w:p w:rsidR="00616FB3" w:rsidRPr="00616FB3" w:rsidRDefault="00616FB3" w:rsidP="00616FB3">
      <w:pPr>
        <w:pStyle w:val="2f7"/>
        <w:ind w:left="720" w:hanging="360"/>
        <w:rPr>
          <w:rFonts w:ascii="Times New Roman" w:hAnsi="Times New Roman"/>
          <w:bCs w:val="0"/>
          <w:i w:val="0"/>
        </w:rPr>
      </w:pPr>
      <w:bookmarkStart w:id="182" w:name="topic______________________________3"/>
      <w:bookmarkStart w:id="183" w:name="_Toc427654370"/>
      <w:bookmarkStart w:id="184" w:name="_Toc437348998"/>
      <w:bookmarkStart w:id="185" w:name="_Toc444501062"/>
      <w:bookmarkEnd w:id="182"/>
      <w:r w:rsidRPr="00616FB3">
        <w:rPr>
          <w:rFonts w:ascii="Times New Roman" w:hAnsi="Times New Roman"/>
          <w:bCs w:val="0"/>
          <w:i w:val="0"/>
        </w:rPr>
        <w:t>2.7. Как откорректировать рабочий период</w:t>
      </w:r>
      <w:bookmarkEnd w:id="183"/>
      <w:bookmarkEnd w:id="184"/>
      <w:bookmarkEnd w:id="185"/>
    </w:p>
    <w:p w:rsidR="00616FB3" w:rsidRDefault="00616FB3" w:rsidP="00616FB3">
      <w:pPr>
        <w:autoSpaceDE w:val="0"/>
        <w:autoSpaceDN w:val="0"/>
        <w:adjustRightInd w:val="0"/>
        <w:ind w:firstLine="709"/>
        <w:rPr>
          <w:b/>
          <w:bCs/>
        </w:rPr>
      </w:pPr>
      <w:r>
        <w:rPr>
          <w:b/>
          <w:bCs/>
        </w:rPr>
        <w:t>Вопрос.</w:t>
      </w:r>
    </w:p>
    <w:p w:rsidR="00616FB3" w:rsidRDefault="00616FB3" w:rsidP="00616FB3">
      <w:pPr>
        <w:autoSpaceDE w:val="0"/>
        <w:autoSpaceDN w:val="0"/>
        <w:adjustRightInd w:val="0"/>
        <w:ind w:firstLine="709"/>
      </w:pPr>
      <w:r>
        <w:t>Как откорректировать рабочий период?</w:t>
      </w:r>
    </w:p>
    <w:p w:rsidR="00616FB3" w:rsidRDefault="00616FB3" w:rsidP="00616FB3">
      <w:pPr>
        <w:autoSpaceDE w:val="0"/>
        <w:autoSpaceDN w:val="0"/>
        <w:adjustRightInd w:val="0"/>
        <w:ind w:firstLine="709"/>
        <w:rPr>
          <w:b/>
          <w:bCs/>
        </w:rPr>
      </w:pPr>
      <w:r>
        <w:rPr>
          <w:b/>
          <w:bCs/>
        </w:rPr>
        <w:t>Ответ.</w:t>
      </w:r>
    </w:p>
    <w:p w:rsidR="00616FB3" w:rsidRDefault="00616FB3" w:rsidP="00616FB3">
      <w:pPr>
        <w:autoSpaceDE w:val="0"/>
        <w:autoSpaceDN w:val="0"/>
        <w:adjustRightInd w:val="0"/>
        <w:ind w:firstLine="709"/>
      </w:pPr>
      <w:r>
        <w:t xml:space="preserve">Для изменения рабочего периода необходимо в главном меню в разделе </w:t>
      </w:r>
      <w:r>
        <w:rPr>
          <w:b/>
          <w:bCs/>
        </w:rPr>
        <w:t>Настройки</w:t>
      </w:r>
      <w:r>
        <w:t xml:space="preserve"> выбрать команду </w:t>
      </w:r>
      <w:r>
        <w:rPr>
          <w:b/>
          <w:bCs/>
        </w:rPr>
        <w:t>Настройки.</w:t>
      </w:r>
      <w:r>
        <w:t xml:space="preserve"> </w:t>
      </w:r>
    </w:p>
    <w:p w:rsidR="00616FB3" w:rsidRDefault="00616FB3" w:rsidP="00616FB3">
      <w:pPr>
        <w:autoSpaceDE w:val="0"/>
        <w:autoSpaceDN w:val="0"/>
        <w:adjustRightInd w:val="0"/>
        <w:ind w:firstLine="709"/>
      </w:pPr>
      <w:r>
        <w:t xml:space="preserve">Далее в открывшемся окне </w:t>
      </w:r>
      <w:r>
        <w:rPr>
          <w:b/>
          <w:bCs/>
        </w:rPr>
        <w:t>Настройки</w:t>
      </w:r>
      <w:r>
        <w:t xml:space="preserve"> </w:t>
      </w:r>
      <w:r>
        <w:rPr>
          <w:b/>
          <w:bCs/>
        </w:rPr>
        <w:t>объектов</w:t>
      </w:r>
      <w:r>
        <w:t xml:space="preserve"> следует выбрать пункт </w:t>
      </w:r>
      <w:r>
        <w:rPr>
          <w:b/>
          <w:bCs/>
        </w:rPr>
        <w:t>Настройки - Пользовательские - Рабочий период - Начало периода</w:t>
      </w:r>
      <w:r>
        <w:t xml:space="preserve"> и </w:t>
      </w:r>
      <w:r>
        <w:rPr>
          <w:b/>
          <w:bCs/>
        </w:rPr>
        <w:t>Настройки - Пользовательские - Рабочий период - Конец периода</w:t>
      </w:r>
      <w:r>
        <w:t xml:space="preserve"> для изменения начала и конца рабочего периода </w:t>
      </w:r>
      <w:r>
        <w:lastRenderedPageBreak/>
        <w:t xml:space="preserve">соответственно. Для этого в поле </w:t>
      </w:r>
      <w:r>
        <w:rPr>
          <w:b/>
          <w:bCs/>
        </w:rPr>
        <w:t>Пользователь</w:t>
      </w:r>
      <w:r>
        <w:t xml:space="preserve"> необходимо выбрать пункт </w:t>
      </w:r>
      <w:r>
        <w:rPr>
          <w:b/>
          <w:bCs/>
        </w:rPr>
        <w:t>Общее значение</w:t>
      </w:r>
      <w:r>
        <w:t xml:space="preserve">, установить  корректный период и сбросить значения пользователям по кнопке </w:t>
      </w:r>
      <w:r>
        <w:rPr>
          <w:b/>
          <w:noProof/>
          <w:sz w:val="16"/>
          <w:szCs w:val="16"/>
        </w:rPr>
        <w:drawing>
          <wp:inline distT="0" distB="0" distL="0" distR="0" wp14:anchorId="768C1BAB" wp14:editId="780E5E3D">
            <wp:extent cx="307340" cy="30734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307340" cy="307340"/>
                    </a:xfrm>
                    <a:prstGeom prst="rect">
                      <a:avLst/>
                    </a:prstGeom>
                    <a:noFill/>
                    <a:ln>
                      <a:noFill/>
                    </a:ln>
                  </pic:spPr>
                </pic:pic>
              </a:graphicData>
            </a:graphic>
          </wp:inline>
        </w:drawing>
      </w:r>
      <w:r>
        <w:t xml:space="preserve"> </w:t>
      </w:r>
      <w:r>
        <w:rPr>
          <w:b/>
          <w:bCs/>
        </w:rPr>
        <w:t>Сбросить на общее значения для всех пользователей</w:t>
      </w:r>
      <w:r>
        <w:t>.</w:t>
      </w:r>
    </w:p>
    <w:p w:rsidR="00616FB3" w:rsidRDefault="00616FB3" w:rsidP="00616FB3">
      <w:pPr>
        <w:autoSpaceDE w:val="0"/>
        <w:autoSpaceDN w:val="0"/>
        <w:adjustRightInd w:val="0"/>
      </w:pPr>
    </w:p>
    <w:p w:rsidR="00616FB3" w:rsidRDefault="00616FB3" w:rsidP="00616FB3">
      <w:pPr>
        <w:autoSpaceDE w:val="0"/>
        <w:autoSpaceDN w:val="0"/>
        <w:adjustRightInd w:val="0"/>
        <w:jc w:val="center"/>
        <w:rPr>
          <w:b/>
          <w:noProof/>
          <w:sz w:val="16"/>
          <w:szCs w:val="16"/>
        </w:rPr>
      </w:pPr>
      <w:r>
        <w:rPr>
          <w:b/>
          <w:noProof/>
          <w:sz w:val="16"/>
          <w:szCs w:val="16"/>
        </w:rPr>
        <w:drawing>
          <wp:inline distT="0" distB="0" distL="0" distR="0" wp14:anchorId="5A423262" wp14:editId="3893CCEB">
            <wp:extent cx="5939790" cy="4505960"/>
            <wp:effectExtent l="0" t="0" r="3810" b="889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939790" cy="4505960"/>
                    </a:xfrm>
                    <a:prstGeom prst="rect">
                      <a:avLst/>
                    </a:prstGeom>
                    <a:noFill/>
                    <a:ln>
                      <a:noFill/>
                    </a:ln>
                  </pic:spPr>
                </pic:pic>
              </a:graphicData>
            </a:graphic>
          </wp:inline>
        </w:drawing>
      </w:r>
    </w:p>
    <w:p w:rsidR="00616FB3" w:rsidRPr="00897D37" w:rsidRDefault="00616FB3" w:rsidP="00616FB3">
      <w:pPr>
        <w:pStyle w:val="affffff3"/>
        <w:spacing w:before="240" w:after="240"/>
        <w:jc w:val="center"/>
        <w:rPr>
          <w:b w:val="0"/>
          <w:bCs w:val="0"/>
          <w:sz w:val="16"/>
          <w:szCs w:val="16"/>
        </w:rPr>
      </w:pPr>
      <w:r>
        <w:t xml:space="preserve">Рисунок </w:t>
      </w:r>
      <w:fldSimple w:instr=" SEQ Рисунок \* ARABIC ">
        <w:r w:rsidR="009A7954">
          <w:rPr>
            <w:noProof/>
          </w:rPr>
          <w:t>87</w:t>
        </w:r>
      </w:fldSimple>
      <w:r>
        <w:t>. Корректировка рабочего периода</w:t>
      </w:r>
    </w:p>
    <w:p w:rsidR="00616FB3" w:rsidRDefault="00616FB3" w:rsidP="00616FB3">
      <w:pPr>
        <w:autoSpaceDE w:val="0"/>
        <w:autoSpaceDN w:val="0"/>
        <w:adjustRightInd w:val="0"/>
        <w:jc w:val="center"/>
        <w:rPr>
          <w:b/>
          <w:noProof/>
          <w:sz w:val="16"/>
          <w:szCs w:val="16"/>
        </w:rPr>
      </w:pPr>
    </w:p>
    <w:p w:rsidR="00616FB3" w:rsidRDefault="00616FB3" w:rsidP="00616FB3">
      <w:pPr>
        <w:autoSpaceDE w:val="0"/>
        <w:autoSpaceDN w:val="0"/>
        <w:adjustRightInd w:val="0"/>
        <w:jc w:val="center"/>
        <w:rPr>
          <w:b/>
          <w:bCs/>
          <w:sz w:val="16"/>
          <w:szCs w:val="16"/>
        </w:rPr>
      </w:pPr>
    </w:p>
    <w:p w:rsidR="00616FB3" w:rsidRDefault="00616FB3" w:rsidP="00616FB3">
      <w:pPr>
        <w:autoSpaceDE w:val="0"/>
        <w:autoSpaceDN w:val="0"/>
        <w:adjustRightInd w:val="0"/>
        <w:rPr>
          <w:b/>
          <w:bCs/>
          <w:sz w:val="16"/>
          <w:szCs w:val="16"/>
        </w:rPr>
      </w:pPr>
    </w:p>
    <w:p w:rsidR="00616FB3" w:rsidRPr="00C56620" w:rsidRDefault="00616FB3" w:rsidP="00616FB3">
      <w:pPr>
        <w:pStyle w:val="afffffb"/>
      </w:pPr>
      <w:bookmarkStart w:id="186" w:name="topic_Dobavlenieiispol'zovanierekvizitov"/>
      <w:bookmarkStart w:id="187" w:name="topic_Seryepolyaznacheniipokazateleivovk"/>
      <w:bookmarkStart w:id="188" w:name="topic_KakPrivyazat'Otvetstvennost'KDokum"/>
      <w:bookmarkStart w:id="189" w:name="topic_Prinyatyemery"/>
      <w:bookmarkStart w:id="190" w:name="topic_KakSdelat`TakChtoby`StatusKMBy`lOt"/>
      <w:bookmarkStart w:id="191" w:name="_Toc444501063"/>
      <w:bookmarkStart w:id="192" w:name="_GoBack"/>
      <w:bookmarkEnd w:id="2"/>
      <w:bookmarkEnd w:id="3"/>
      <w:bookmarkEnd w:id="186"/>
      <w:bookmarkEnd w:id="187"/>
      <w:bookmarkEnd w:id="188"/>
      <w:bookmarkEnd w:id="189"/>
      <w:bookmarkEnd w:id="190"/>
      <w:bookmarkEnd w:id="192"/>
      <w:r w:rsidRPr="00C56620">
        <w:lastRenderedPageBreak/>
        <w:t>Перечень сокращений</w:t>
      </w:r>
      <w:bookmarkEnd w:id="191"/>
    </w:p>
    <w:p w:rsidR="00616FB3" w:rsidRDefault="00616FB3" w:rsidP="00616FB3">
      <w:pPr>
        <w:pStyle w:val="aff6"/>
      </w:pPr>
      <w:r w:rsidRPr="00C56620">
        <w:t>В документе используются следующие сокращения:</w:t>
      </w:r>
    </w:p>
    <w:p w:rsidR="00616FB3" w:rsidRPr="00C56620" w:rsidRDefault="00616FB3" w:rsidP="00616FB3">
      <w:pPr>
        <w:pStyle w:val="aff6"/>
      </w:pPr>
    </w:p>
    <w:p w:rsidR="00616FB3" w:rsidRPr="00C56620" w:rsidRDefault="00616FB3" w:rsidP="00616FB3">
      <w:pPr>
        <w:pStyle w:val="aff6"/>
      </w:pPr>
      <w:r w:rsidRPr="00C56620">
        <w:t>АП – административное правонарушение</w:t>
      </w:r>
      <w:r>
        <w:t>;</w:t>
      </w:r>
    </w:p>
    <w:p w:rsidR="00616FB3" w:rsidRPr="00C56620" w:rsidRDefault="00616FB3" w:rsidP="00616FB3">
      <w:pPr>
        <w:pStyle w:val="aff6"/>
      </w:pPr>
      <w:r w:rsidRPr="00C56620">
        <w:t>БД – база данных;</w:t>
      </w:r>
    </w:p>
    <w:p w:rsidR="00616FB3" w:rsidRPr="00C56620" w:rsidRDefault="00616FB3" w:rsidP="00616FB3">
      <w:pPr>
        <w:pStyle w:val="aff6"/>
      </w:pPr>
      <w:r w:rsidRPr="00C56620">
        <w:rPr>
          <w:bCs/>
        </w:rPr>
        <w:t xml:space="preserve">БП – </w:t>
      </w:r>
      <w:r w:rsidRPr="00C56620">
        <w:t>бюджетополучатель</w:t>
      </w:r>
      <w:r>
        <w:t>;</w:t>
      </w:r>
    </w:p>
    <w:p w:rsidR="00616FB3" w:rsidRPr="00C56620" w:rsidRDefault="00616FB3" w:rsidP="00616FB3">
      <w:pPr>
        <w:pStyle w:val="aff6"/>
      </w:pPr>
      <w:r w:rsidRPr="00C56620">
        <w:t>ИНН – идентификационный номер налогоплательщика;</w:t>
      </w:r>
    </w:p>
    <w:p w:rsidR="00616FB3" w:rsidRPr="00C56620" w:rsidRDefault="00616FB3" w:rsidP="00616FB3">
      <w:pPr>
        <w:pStyle w:val="aff6"/>
      </w:pPr>
      <w:r w:rsidRPr="00C56620">
        <w:rPr>
          <w:bCs/>
        </w:rPr>
        <w:t xml:space="preserve">КМ – </w:t>
      </w:r>
      <w:r>
        <w:t>к</w:t>
      </w:r>
      <w:r w:rsidRPr="00C56620">
        <w:t>онтрольное мероприятие</w:t>
      </w:r>
      <w:r>
        <w:t>;</w:t>
      </w:r>
    </w:p>
    <w:p w:rsidR="00616FB3" w:rsidRPr="00C56620" w:rsidRDefault="00616FB3" w:rsidP="00616FB3">
      <w:pPr>
        <w:pStyle w:val="aff6"/>
        <w:rPr>
          <w:bCs/>
        </w:rPr>
      </w:pPr>
      <w:r w:rsidRPr="00C56620">
        <w:rPr>
          <w:bCs/>
        </w:rPr>
        <w:t xml:space="preserve">КОСГУ - </w:t>
      </w:r>
      <w:r>
        <w:rPr>
          <w:bCs/>
        </w:rPr>
        <w:t>к</w:t>
      </w:r>
      <w:r w:rsidRPr="00C56620">
        <w:rPr>
          <w:bCs/>
        </w:rPr>
        <w:t>лассификация операций сектора государственного управления</w:t>
      </w:r>
      <w:r>
        <w:rPr>
          <w:bCs/>
        </w:rPr>
        <w:t>;</w:t>
      </w:r>
    </w:p>
    <w:p w:rsidR="00616FB3" w:rsidRPr="00C56620" w:rsidRDefault="00616FB3" w:rsidP="00616FB3">
      <w:pPr>
        <w:pStyle w:val="aff6"/>
      </w:pPr>
      <w:r w:rsidRPr="00C56620">
        <w:rPr>
          <w:bCs/>
        </w:rPr>
        <w:t xml:space="preserve">КРД – </w:t>
      </w:r>
      <w:r>
        <w:rPr>
          <w:bCs/>
        </w:rPr>
        <w:t>к</w:t>
      </w:r>
      <w:r w:rsidRPr="00C56620">
        <w:t>онтрольно-ревизионная деятельность;</w:t>
      </w:r>
    </w:p>
    <w:p w:rsidR="00616FB3" w:rsidRPr="00C56620" w:rsidRDefault="00616FB3" w:rsidP="00616FB3">
      <w:pPr>
        <w:pStyle w:val="aff6"/>
      </w:pPr>
      <w:r w:rsidRPr="00C56620">
        <w:rPr>
          <w:bCs/>
        </w:rPr>
        <w:t xml:space="preserve">НПА – </w:t>
      </w:r>
      <w:r>
        <w:rPr>
          <w:bCs/>
        </w:rPr>
        <w:t>н</w:t>
      </w:r>
      <w:r w:rsidRPr="00C56620">
        <w:t>ормативно-правовой акт</w:t>
      </w:r>
      <w:r>
        <w:t>;</w:t>
      </w:r>
    </w:p>
    <w:p w:rsidR="00616FB3" w:rsidRPr="00C56620" w:rsidRDefault="00616FB3" w:rsidP="00616FB3">
      <w:pPr>
        <w:pStyle w:val="aff6"/>
      </w:pPr>
      <w:r w:rsidRPr="00C56620">
        <w:t xml:space="preserve">ПК </w:t>
      </w:r>
      <w:r w:rsidRPr="00C56620">
        <w:rPr>
          <w:bCs/>
        </w:rPr>
        <w:t>–</w:t>
      </w:r>
      <w:r w:rsidRPr="00C56620">
        <w:t xml:space="preserve"> программный комплекс;</w:t>
      </w:r>
    </w:p>
    <w:p w:rsidR="00616FB3" w:rsidRPr="00C56620" w:rsidRDefault="00616FB3" w:rsidP="00616FB3">
      <w:pPr>
        <w:pStyle w:val="aff6"/>
      </w:pPr>
      <w:r w:rsidRPr="00C56620">
        <w:rPr>
          <w:bCs/>
        </w:rPr>
        <w:t xml:space="preserve">Таб.н. – </w:t>
      </w:r>
      <w:r>
        <w:rPr>
          <w:bCs/>
        </w:rPr>
        <w:t>т</w:t>
      </w:r>
      <w:r w:rsidRPr="00C56620">
        <w:t>абельный номер</w:t>
      </w:r>
      <w:r>
        <w:t>;</w:t>
      </w:r>
    </w:p>
    <w:p w:rsidR="00616FB3" w:rsidRPr="00C56620" w:rsidRDefault="00616FB3" w:rsidP="00616FB3">
      <w:pPr>
        <w:pStyle w:val="aff6"/>
      </w:pPr>
      <w:r w:rsidRPr="00C56620">
        <w:rPr>
          <w:bCs/>
        </w:rPr>
        <w:t xml:space="preserve">ФИО – </w:t>
      </w:r>
      <w:r>
        <w:rPr>
          <w:bCs/>
        </w:rPr>
        <w:t>ф</w:t>
      </w:r>
      <w:r w:rsidRPr="00C56620">
        <w:t xml:space="preserve">амилия </w:t>
      </w:r>
      <w:r>
        <w:t>и</w:t>
      </w:r>
      <w:r w:rsidRPr="00C56620">
        <w:t xml:space="preserve">мя </w:t>
      </w:r>
      <w:r>
        <w:t>о</w:t>
      </w:r>
      <w:r w:rsidRPr="00C56620">
        <w:t>тчество</w:t>
      </w:r>
      <w:r>
        <w:t>;</w:t>
      </w:r>
    </w:p>
    <w:p w:rsidR="00616FB3" w:rsidRPr="00C56620" w:rsidRDefault="00616FB3" w:rsidP="00616FB3">
      <w:pPr>
        <w:pStyle w:val="aff6"/>
      </w:pPr>
      <w:r w:rsidRPr="00C56620">
        <w:rPr>
          <w:bCs/>
        </w:rPr>
        <w:t xml:space="preserve">ЭП – </w:t>
      </w:r>
      <w:r>
        <w:rPr>
          <w:bCs/>
        </w:rPr>
        <w:t>э</w:t>
      </w:r>
      <w:r w:rsidRPr="00C56620">
        <w:t>лектронная подпись</w:t>
      </w:r>
      <w:r>
        <w:t>.</w:t>
      </w:r>
    </w:p>
    <w:p w:rsidR="00616FB3" w:rsidRPr="0017312A" w:rsidRDefault="00616FB3" w:rsidP="00616FB3">
      <w:pPr>
        <w:pStyle w:val="afffffb"/>
      </w:pPr>
      <w:bookmarkStart w:id="193" w:name="_Toc444501064"/>
      <w:r w:rsidRPr="0017312A">
        <w:lastRenderedPageBreak/>
        <w:t>Лист регистрации изменений</w:t>
      </w:r>
      <w:bookmarkEnd w:id="0"/>
      <w:bookmarkEnd w:id="193"/>
    </w:p>
    <w:tbl>
      <w:tblPr>
        <w:tblW w:w="10276"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90"/>
        <w:gridCol w:w="6651"/>
        <w:gridCol w:w="1134"/>
        <w:gridCol w:w="1701"/>
      </w:tblGrid>
      <w:tr w:rsidR="00616FB3" w:rsidRPr="00B97AA0" w:rsidTr="007D296D">
        <w:trPr>
          <w:cantSplit/>
          <w:trHeight w:val="230"/>
        </w:trPr>
        <w:tc>
          <w:tcPr>
            <w:tcW w:w="790" w:type="dxa"/>
            <w:vMerge w:val="restart"/>
            <w:tcBorders>
              <w:top w:val="single" w:sz="6" w:space="0" w:color="auto"/>
              <w:left w:val="single" w:sz="8" w:space="0" w:color="auto"/>
              <w:bottom w:val="single" w:sz="6" w:space="0" w:color="auto"/>
              <w:right w:val="single" w:sz="6" w:space="0" w:color="auto"/>
            </w:tcBorders>
            <w:shd w:val="clear" w:color="auto" w:fill="D9D9D9"/>
            <w:vAlign w:val="center"/>
          </w:tcPr>
          <w:p w:rsidR="00616FB3" w:rsidRPr="00B97AA0" w:rsidRDefault="00616FB3" w:rsidP="007D296D">
            <w:pPr>
              <w:pStyle w:val="affff6"/>
            </w:pPr>
            <w:r w:rsidRPr="00B97AA0">
              <w:t>Номер версии</w:t>
            </w:r>
          </w:p>
        </w:tc>
        <w:tc>
          <w:tcPr>
            <w:tcW w:w="6651" w:type="dxa"/>
            <w:vMerge w:val="restart"/>
            <w:tcBorders>
              <w:top w:val="single" w:sz="6" w:space="0" w:color="auto"/>
              <w:left w:val="single" w:sz="6" w:space="0" w:color="auto"/>
              <w:bottom w:val="single" w:sz="6" w:space="0" w:color="auto"/>
              <w:right w:val="single" w:sz="6" w:space="0" w:color="auto"/>
            </w:tcBorders>
            <w:shd w:val="clear" w:color="auto" w:fill="D9D9D9"/>
            <w:vAlign w:val="center"/>
          </w:tcPr>
          <w:p w:rsidR="00616FB3" w:rsidRPr="00B97AA0" w:rsidRDefault="00616FB3" w:rsidP="007D296D">
            <w:pPr>
              <w:pStyle w:val="affff6"/>
            </w:pPr>
            <w:r w:rsidRPr="00B97AA0">
              <w:t>Примечание</w:t>
            </w:r>
          </w:p>
        </w:tc>
        <w:tc>
          <w:tcPr>
            <w:tcW w:w="1134" w:type="dxa"/>
            <w:vMerge w:val="restart"/>
            <w:tcBorders>
              <w:top w:val="single" w:sz="6" w:space="0" w:color="auto"/>
              <w:left w:val="single" w:sz="6" w:space="0" w:color="auto"/>
              <w:bottom w:val="single" w:sz="6" w:space="0" w:color="auto"/>
              <w:right w:val="single" w:sz="8" w:space="0" w:color="auto"/>
            </w:tcBorders>
            <w:shd w:val="clear" w:color="auto" w:fill="D9D9D9"/>
            <w:vAlign w:val="center"/>
          </w:tcPr>
          <w:p w:rsidR="00616FB3" w:rsidRPr="00B97AA0" w:rsidRDefault="00616FB3" w:rsidP="007D296D">
            <w:pPr>
              <w:pStyle w:val="affff6"/>
            </w:pPr>
            <w:r w:rsidRPr="00B97AA0">
              <w:t>Дата</w:t>
            </w:r>
          </w:p>
        </w:tc>
        <w:tc>
          <w:tcPr>
            <w:tcW w:w="1701" w:type="dxa"/>
            <w:vMerge w:val="restart"/>
            <w:tcBorders>
              <w:top w:val="single" w:sz="6" w:space="0" w:color="auto"/>
              <w:left w:val="single" w:sz="6" w:space="0" w:color="auto"/>
              <w:bottom w:val="single" w:sz="6" w:space="0" w:color="auto"/>
              <w:right w:val="single" w:sz="8" w:space="0" w:color="auto"/>
            </w:tcBorders>
            <w:shd w:val="clear" w:color="auto" w:fill="D9D9D9"/>
            <w:vAlign w:val="center"/>
          </w:tcPr>
          <w:p w:rsidR="00616FB3" w:rsidRPr="00B97AA0" w:rsidRDefault="00616FB3" w:rsidP="007D296D">
            <w:pPr>
              <w:pStyle w:val="affff6"/>
            </w:pPr>
            <w:r w:rsidRPr="00B97AA0">
              <w:t>ФИО исполнителя</w:t>
            </w:r>
          </w:p>
        </w:tc>
      </w:tr>
      <w:tr w:rsidR="00616FB3" w:rsidRPr="00B97AA0" w:rsidTr="007D296D">
        <w:trPr>
          <w:cantSplit/>
          <w:trHeight w:val="230"/>
        </w:trPr>
        <w:tc>
          <w:tcPr>
            <w:tcW w:w="790" w:type="dxa"/>
            <w:vMerge/>
            <w:tcBorders>
              <w:top w:val="single" w:sz="6" w:space="0" w:color="auto"/>
              <w:left w:val="single" w:sz="8" w:space="0" w:color="auto"/>
              <w:bottom w:val="single" w:sz="6" w:space="0" w:color="auto"/>
              <w:right w:val="single" w:sz="6" w:space="0" w:color="auto"/>
            </w:tcBorders>
            <w:shd w:val="clear" w:color="auto" w:fill="D9D9D9"/>
          </w:tcPr>
          <w:p w:rsidR="00616FB3" w:rsidRPr="00B97AA0" w:rsidRDefault="00616FB3" w:rsidP="007D296D">
            <w:pPr>
              <w:pStyle w:val="affff6"/>
            </w:pPr>
          </w:p>
        </w:tc>
        <w:tc>
          <w:tcPr>
            <w:tcW w:w="6651" w:type="dxa"/>
            <w:vMerge/>
            <w:tcBorders>
              <w:top w:val="single" w:sz="6" w:space="0" w:color="auto"/>
              <w:left w:val="single" w:sz="6" w:space="0" w:color="auto"/>
              <w:bottom w:val="single" w:sz="6" w:space="0" w:color="auto"/>
              <w:right w:val="single" w:sz="6" w:space="0" w:color="auto"/>
            </w:tcBorders>
            <w:shd w:val="clear" w:color="auto" w:fill="D9D9D9"/>
          </w:tcPr>
          <w:p w:rsidR="00616FB3" w:rsidRPr="00B97AA0" w:rsidRDefault="00616FB3" w:rsidP="007D296D">
            <w:pPr>
              <w:pStyle w:val="affff6"/>
            </w:pPr>
          </w:p>
        </w:tc>
        <w:tc>
          <w:tcPr>
            <w:tcW w:w="1134" w:type="dxa"/>
            <w:vMerge/>
            <w:tcBorders>
              <w:top w:val="single" w:sz="6" w:space="0" w:color="auto"/>
              <w:left w:val="single" w:sz="6" w:space="0" w:color="auto"/>
              <w:bottom w:val="single" w:sz="6" w:space="0" w:color="auto"/>
              <w:right w:val="single" w:sz="6" w:space="0" w:color="auto"/>
            </w:tcBorders>
            <w:shd w:val="clear" w:color="auto" w:fill="D9D9D9"/>
            <w:vAlign w:val="center"/>
          </w:tcPr>
          <w:p w:rsidR="00616FB3" w:rsidRPr="00B97AA0" w:rsidRDefault="00616FB3" w:rsidP="007D296D">
            <w:pPr>
              <w:pStyle w:val="affff6"/>
            </w:pPr>
          </w:p>
        </w:tc>
        <w:tc>
          <w:tcPr>
            <w:tcW w:w="1701" w:type="dxa"/>
            <w:vMerge/>
            <w:tcBorders>
              <w:top w:val="single" w:sz="6" w:space="0" w:color="auto"/>
              <w:left w:val="single" w:sz="6" w:space="0" w:color="auto"/>
              <w:bottom w:val="single" w:sz="6" w:space="0" w:color="auto"/>
              <w:right w:val="single" w:sz="8" w:space="0" w:color="auto"/>
            </w:tcBorders>
            <w:shd w:val="clear" w:color="auto" w:fill="D9D9D9"/>
          </w:tcPr>
          <w:p w:rsidR="00616FB3" w:rsidRPr="00B97AA0" w:rsidRDefault="00616FB3" w:rsidP="007D296D">
            <w:pPr>
              <w:pStyle w:val="affff6"/>
            </w:pPr>
          </w:p>
        </w:tc>
      </w:tr>
      <w:tr w:rsidR="00616FB3" w:rsidRPr="00555E04" w:rsidTr="007D296D">
        <w:tc>
          <w:tcPr>
            <w:tcW w:w="790" w:type="dxa"/>
            <w:tcBorders>
              <w:top w:val="single" w:sz="6" w:space="0" w:color="auto"/>
              <w:left w:val="single" w:sz="8" w:space="0" w:color="auto"/>
              <w:bottom w:val="single" w:sz="6" w:space="0" w:color="auto"/>
              <w:right w:val="single" w:sz="6" w:space="0" w:color="auto"/>
            </w:tcBorders>
          </w:tcPr>
          <w:p w:rsidR="00616FB3" w:rsidRPr="00B97AA0" w:rsidRDefault="00616FB3" w:rsidP="007D296D">
            <w:pPr>
              <w:pStyle w:val="affff6"/>
            </w:pPr>
            <w:r w:rsidRPr="00B97AA0">
              <w:t>01</w:t>
            </w:r>
          </w:p>
        </w:tc>
        <w:tc>
          <w:tcPr>
            <w:tcW w:w="6651" w:type="dxa"/>
            <w:tcBorders>
              <w:top w:val="single" w:sz="6" w:space="0" w:color="auto"/>
              <w:left w:val="single" w:sz="6" w:space="0" w:color="auto"/>
              <w:bottom w:val="single" w:sz="6" w:space="0" w:color="auto"/>
              <w:right w:val="single" w:sz="6" w:space="0" w:color="auto"/>
            </w:tcBorders>
          </w:tcPr>
          <w:p w:rsidR="00616FB3" w:rsidRPr="00B97AA0" w:rsidRDefault="00616FB3" w:rsidP="007D296D">
            <w:pPr>
              <w:pStyle w:val="affff5"/>
            </w:pPr>
            <w:r w:rsidRPr="00B97AA0">
              <w:t>Начальная версия</w:t>
            </w:r>
          </w:p>
        </w:tc>
        <w:tc>
          <w:tcPr>
            <w:tcW w:w="1134" w:type="dxa"/>
            <w:tcBorders>
              <w:top w:val="single" w:sz="6" w:space="0" w:color="auto"/>
              <w:left w:val="single" w:sz="6" w:space="0" w:color="auto"/>
              <w:bottom w:val="single" w:sz="6" w:space="0" w:color="auto"/>
              <w:right w:val="single" w:sz="6" w:space="0" w:color="auto"/>
            </w:tcBorders>
          </w:tcPr>
          <w:p w:rsidR="00616FB3" w:rsidRPr="00B97AA0" w:rsidRDefault="0003779C" w:rsidP="007D296D">
            <w:pPr>
              <w:pStyle w:val="affff6"/>
            </w:pPr>
            <w:r>
              <w:t>18</w:t>
            </w:r>
            <w:r w:rsidR="00596878" w:rsidRPr="00596878">
              <w:t>.02.2016</w:t>
            </w:r>
          </w:p>
        </w:tc>
        <w:tc>
          <w:tcPr>
            <w:tcW w:w="1701" w:type="dxa"/>
            <w:tcBorders>
              <w:top w:val="single" w:sz="6" w:space="0" w:color="auto"/>
              <w:left w:val="single" w:sz="6" w:space="0" w:color="auto"/>
              <w:bottom w:val="single" w:sz="6" w:space="0" w:color="auto"/>
              <w:right w:val="single" w:sz="8" w:space="0" w:color="auto"/>
            </w:tcBorders>
          </w:tcPr>
          <w:p w:rsidR="00616FB3" w:rsidRPr="00C21A54" w:rsidRDefault="00616FB3" w:rsidP="007D296D">
            <w:pPr>
              <w:pStyle w:val="affff5"/>
            </w:pPr>
            <w:r w:rsidRPr="00B97AA0">
              <w:t>Алдушкин Н.И.</w:t>
            </w:r>
          </w:p>
        </w:tc>
      </w:tr>
      <w:tr w:rsidR="00616FB3" w:rsidRPr="00634AD9" w:rsidTr="007D296D">
        <w:tc>
          <w:tcPr>
            <w:tcW w:w="790" w:type="dxa"/>
            <w:tcBorders>
              <w:top w:val="single" w:sz="6" w:space="0" w:color="auto"/>
              <w:left w:val="single" w:sz="8" w:space="0" w:color="auto"/>
              <w:bottom w:val="single" w:sz="6" w:space="0" w:color="auto"/>
              <w:right w:val="single" w:sz="6" w:space="0" w:color="auto"/>
            </w:tcBorders>
          </w:tcPr>
          <w:p w:rsidR="00616FB3" w:rsidRPr="00555E04" w:rsidRDefault="00616FB3" w:rsidP="007D296D">
            <w:pPr>
              <w:pStyle w:val="affff6"/>
            </w:pPr>
          </w:p>
        </w:tc>
        <w:tc>
          <w:tcPr>
            <w:tcW w:w="6651" w:type="dxa"/>
            <w:tcBorders>
              <w:top w:val="single" w:sz="6" w:space="0" w:color="auto"/>
              <w:left w:val="single" w:sz="6" w:space="0" w:color="auto"/>
              <w:bottom w:val="single" w:sz="6" w:space="0" w:color="auto"/>
              <w:right w:val="single" w:sz="6" w:space="0" w:color="auto"/>
            </w:tcBorders>
          </w:tcPr>
          <w:p w:rsidR="00616FB3" w:rsidRPr="00555E04" w:rsidRDefault="00616FB3" w:rsidP="007D296D">
            <w:pPr>
              <w:pStyle w:val="affff5"/>
            </w:pPr>
          </w:p>
        </w:tc>
        <w:tc>
          <w:tcPr>
            <w:tcW w:w="1134" w:type="dxa"/>
            <w:tcBorders>
              <w:top w:val="single" w:sz="6" w:space="0" w:color="auto"/>
              <w:left w:val="single" w:sz="6" w:space="0" w:color="auto"/>
              <w:bottom w:val="single" w:sz="6" w:space="0" w:color="auto"/>
              <w:right w:val="single" w:sz="6" w:space="0" w:color="auto"/>
            </w:tcBorders>
          </w:tcPr>
          <w:p w:rsidR="00616FB3" w:rsidRPr="00555E04" w:rsidRDefault="00616FB3" w:rsidP="007D296D">
            <w:pPr>
              <w:pStyle w:val="affff6"/>
            </w:pPr>
          </w:p>
        </w:tc>
        <w:tc>
          <w:tcPr>
            <w:tcW w:w="1701" w:type="dxa"/>
            <w:tcBorders>
              <w:top w:val="single" w:sz="6" w:space="0" w:color="auto"/>
              <w:left w:val="single" w:sz="6" w:space="0" w:color="auto"/>
              <w:bottom w:val="single" w:sz="6" w:space="0" w:color="auto"/>
              <w:right w:val="single" w:sz="8" w:space="0" w:color="auto"/>
            </w:tcBorders>
          </w:tcPr>
          <w:p w:rsidR="00616FB3" w:rsidRDefault="00616FB3" w:rsidP="007D296D">
            <w:pPr>
              <w:pStyle w:val="affff5"/>
            </w:pPr>
          </w:p>
        </w:tc>
      </w:tr>
    </w:tbl>
    <w:p w:rsidR="00616FB3" w:rsidRDefault="00616FB3" w:rsidP="00616FB3">
      <w:pPr>
        <w:pStyle w:val="aff6"/>
      </w:pPr>
    </w:p>
    <w:p w:rsidR="00616FB3" w:rsidRDefault="00616FB3" w:rsidP="00616FB3">
      <w:pPr>
        <w:pStyle w:val="afff9"/>
      </w:pPr>
      <w:r>
        <w:t xml:space="preserve"> </w:t>
      </w:r>
    </w:p>
    <w:p w:rsidR="007D296D" w:rsidRPr="00616FB3" w:rsidRDefault="007D296D">
      <w:pPr>
        <w:rPr>
          <w:b/>
        </w:rPr>
      </w:pPr>
    </w:p>
    <w:sectPr w:rsidR="007D296D" w:rsidRPr="00616FB3" w:rsidSect="007D296D">
      <w:headerReference w:type="default" r:id="rId161"/>
      <w:footerReference w:type="default" r:id="rId162"/>
      <w:headerReference w:type="first" r:id="rId163"/>
      <w:footerReference w:type="first" r:id="rId164"/>
      <w:pgSz w:w="11906" w:h="16838" w:code="9"/>
      <w:pgMar w:top="567" w:right="567" w:bottom="851"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68BC" w:rsidRDefault="001968BC">
      <w:r>
        <w:separator/>
      </w:r>
    </w:p>
  </w:endnote>
  <w:endnote w:type="continuationSeparator" w:id="0">
    <w:p w:rsidR="001968BC" w:rsidRDefault="001968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Borders>
        <w:top w:val="single" w:sz="4" w:space="0" w:color="808080"/>
      </w:tblBorders>
      <w:tblLook w:val="01E0" w:firstRow="1" w:lastRow="1" w:firstColumn="1" w:lastColumn="1" w:noHBand="0" w:noVBand="0"/>
    </w:tblPr>
    <w:tblGrid>
      <w:gridCol w:w="5403"/>
      <w:gridCol w:w="5090"/>
    </w:tblGrid>
    <w:tr w:rsidR="007C44E0" w:rsidRPr="00B94E3B">
      <w:tc>
        <w:tcPr>
          <w:tcW w:w="5403" w:type="dxa"/>
          <w:tcBorders>
            <w:top w:val="single" w:sz="4" w:space="0" w:color="808080"/>
          </w:tcBorders>
        </w:tcPr>
        <w:p w:rsidR="007C44E0" w:rsidRPr="007B138F" w:rsidRDefault="007C44E0" w:rsidP="007D296D">
          <w:pPr>
            <w:pStyle w:val="1c"/>
            <w:ind w:right="360"/>
          </w:pPr>
        </w:p>
      </w:tc>
      <w:tc>
        <w:tcPr>
          <w:tcW w:w="5090" w:type="dxa"/>
          <w:tcBorders>
            <w:top w:val="single" w:sz="4" w:space="0" w:color="808080"/>
          </w:tcBorders>
        </w:tcPr>
        <w:p w:rsidR="007C44E0" w:rsidRPr="004E2EC4" w:rsidRDefault="007C44E0" w:rsidP="007D296D">
          <w:pPr>
            <w:pStyle w:val="2f6"/>
          </w:pPr>
          <w:r>
            <w:t>Редакция</w:t>
          </w:r>
          <w:r>
            <w:rPr>
              <w:lang w:val="en-US"/>
            </w:rPr>
            <w:t xml:space="preserve"> 0</w:t>
          </w:r>
          <w:r>
            <w:t>1</w:t>
          </w:r>
        </w:p>
      </w:tc>
    </w:tr>
  </w:tbl>
  <w:p w:rsidR="007C44E0" w:rsidRDefault="007C44E0" w:rsidP="007D296D"/>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44E0" w:rsidRPr="006D7A8B" w:rsidRDefault="007C44E0" w:rsidP="007D296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68BC" w:rsidRDefault="001968BC">
      <w:r>
        <w:separator/>
      </w:r>
    </w:p>
  </w:footnote>
  <w:footnote w:type="continuationSeparator" w:id="0">
    <w:p w:rsidR="001968BC" w:rsidRDefault="001968B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72" w:type="dxa"/>
      <w:tblBorders>
        <w:insideH w:val="single" w:sz="4" w:space="0" w:color="808080"/>
      </w:tblBorders>
      <w:tblLook w:val="01E0" w:firstRow="1" w:lastRow="1" w:firstColumn="1" w:lastColumn="1" w:noHBand="0" w:noVBand="0"/>
    </w:tblPr>
    <w:tblGrid>
      <w:gridCol w:w="3157"/>
      <w:gridCol w:w="7336"/>
    </w:tblGrid>
    <w:tr w:rsidR="007C44E0" w:rsidRPr="00B94E3B" w:rsidTr="007D296D">
      <w:tc>
        <w:tcPr>
          <w:tcW w:w="3157" w:type="dxa"/>
          <w:tcBorders>
            <w:bottom w:val="single" w:sz="4" w:space="0" w:color="808080"/>
          </w:tcBorders>
        </w:tcPr>
        <w:p w:rsidR="007C44E0" w:rsidRPr="007B138F" w:rsidRDefault="007C44E0" w:rsidP="007D296D">
          <w:pPr>
            <w:pStyle w:val="1c"/>
          </w:pPr>
        </w:p>
      </w:tc>
      <w:tc>
        <w:tcPr>
          <w:tcW w:w="7336" w:type="dxa"/>
          <w:tcBorders>
            <w:bottom w:val="single" w:sz="4" w:space="0" w:color="808080"/>
          </w:tcBorders>
        </w:tcPr>
        <w:p w:rsidR="007C44E0" w:rsidRPr="00B94E3B" w:rsidRDefault="007C44E0" w:rsidP="007D296D">
          <w:pPr>
            <w:pStyle w:val="2f6"/>
          </w:pPr>
          <w:r>
            <w:t xml:space="preserve">СТРАНИЦА </w:t>
          </w:r>
          <w:r>
            <w:fldChar w:fldCharType="begin"/>
          </w:r>
          <w:r>
            <w:instrText xml:space="preserve"> PAGE </w:instrText>
          </w:r>
          <w:r>
            <w:fldChar w:fldCharType="separate"/>
          </w:r>
          <w:r w:rsidR="009A7954">
            <w:rPr>
              <w:noProof/>
            </w:rPr>
            <w:t>86</w:t>
          </w:r>
          <w:r>
            <w:rPr>
              <w:noProof/>
            </w:rPr>
            <w:fldChar w:fldCharType="end"/>
          </w:r>
        </w:p>
      </w:tc>
    </w:tr>
    <w:tr w:rsidR="007C44E0" w:rsidRPr="00B94E3B" w:rsidTr="007D296D">
      <w:tc>
        <w:tcPr>
          <w:tcW w:w="3157" w:type="dxa"/>
          <w:tcBorders>
            <w:top w:val="single" w:sz="4" w:space="0" w:color="808080"/>
          </w:tcBorders>
        </w:tcPr>
        <w:p w:rsidR="007C44E0" w:rsidRPr="00785411" w:rsidRDefault="007C44E0" w:rsidP="007D296D">
          <w:pPr>
            <w:pStyle w:val="1c"/>
          </w:pPr>
          <w:r w:rsidRPr="0089711A">
            <w:rPr>
              <w:spacing w:val="0"/>
            </w:rPr>
            <w:t>ПК</w:t>
          </w:r>
          <w:r>
            <w:rPr>
              <w:spacing w:val="0"/>
            </w:rPr>
            <w:t xml:space="preserve"> «Финконтроль-смарт»</w:t>
          </w:r>
        </w:p>
      </w:tc>
      <w:tc>
        <w:tcPr>
          <w:tcW w:w="7336" w:type="dxa"/>
          <w:tcBorders>
            <w:top w:val="single" w:sz="4" w:space="0" w:color="808080"/>
          </w:tcBorders>
        </w:tcPr>
        <w:p w:rsidR="007C44E0" w:rsidRPr="001A0A36" w:rsidRDefault="007C44E0" w:rsidP="007D296D">
          <w:pPr>
            <w:pStyle w:val="2f6"/>
          </w:pPr>
          <w:r>
            <w:t>Администрирование программного комплекса</w:t>
          </w:r>
        </w:p>
      </w:tc>
    </w:tr>
  </w:tbl>
  <w:p w:rsidR="007C44E0" w:rsidRDefault="007C44E0" w:rsidP="007D296D"/>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C44E0" w:rsidRPr="0044178A" w:rsidRDefault="007C44E0" w:rsidP="007D296D">
    <w:pPr>
      <w:pStyle w:val="affff3"/>
    </w:pPr>
    <w:r w:rsidRPr="00B943B2">
      <w:t>УТВЕРЖДЕНО</w:t>
    </w:r>
    <w:r w:rsidRPr="00B943B2">
      <w:br/>
    </w:r>
    <w:r w:rsidRPr="00B943B2">
      <w:rPr>
        <w:bCs/>
        <w:iCs/>
      </w:rPr>
      <w:t>Р.КС.</w:t>
    </w:r>
    <w:r w:rsidRPr="00644BDA">
      <w:rPr>
        <w:bCs/>
        <w:iCs/>
      </w:rPr>
      <w:t xml:space="preserve"> </w:t>
    </w:r>
    <w:r w:rsidRPr="00750F24">
      <w:rPr>
        <w:bCs/>
        <w:iCs/>
      </w:rPr>
      <w:t xml:space="preserve">07060-01 34 </w:t>
    </w:r>
    <w:r w:rsidRPr="00C20E24">
      <w:rPr>
        <w:bCs/>
        <w:iCs/>
      </w:rPr>
      <w:t>0</w:t>
    </w:r>
    <w:r>
      <w:rPr>
        <w:bCs/>
        <w:iCs/>
      </w:rPr>
      <w:t>2</w:t>
    </w:r>
    <w:r w:rsidRPr="00C20E24">
      <w:noBreakHyphen/>
      <w:t>ЛУ</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5F0132E"/>
    <w:lvl w:ilvl="0">
      <w:start w:val="1"/>
      <w:numFmt w:val="decimal"/>
      <w:pStyle w:val="4"/>
      <w:lvlText w:val="%1."/>
      <w:lvlJc w:val="left"/>
      <w:pPr>
        <w:tabs>
          <w:tab w:val="num" w:pos="1492"/>
        </w:tabs>
        <w:ind w:left="1492" w:hanging="360"/>
      </w:pPr>
    </w:lvl>
  </w:abstractNum>
  <w:abstractNum w:abstractNumId="1">
    <w:nsid w:val="FFFFFF7D"/>
    <w:multiLevelType w:val="singleLevel"/>
    <w:tmpl w:val="C02276F4"/>
    <w:lvl w:ilvl="0">
      <w:start w:val="1"/>
      <w:numFmt w:val="decimal"/>
      <w:pStyle w:val="5"/>
      <w:lvlText w:val="%1."/>
      <w:lvlJc w:val="left"/>
      <w:pPr>
        <w:tabs>
          <w:tab w:val="num" w:pos="1080"/>
        </w:tabs>
        <w:ind w:left="1080" w:hanging="360"/>
      </w:pPr>
      <w:rPr>
        <w:rFonts w:hint="default"/>
      </w:rPr>
    </w:lvl>
  </w:abstractNum>
  <w:abstractNum w:abstractNumId="2">
    <w:nsid w:val="FFFFFF7E"/>
    <w:multiLevelType w:val="singleLevel"/>
    <w:tmpl w:val="96DC0240"/>
    <w:lvl w:ilvl="0">
      <w:start w:val="1"/>
      <w:numFmt w:val="decimal"/>
      <w:pStyle w:val="40"/>
      <w:lvlText w:val="%1."/>
      <w:lvlJc w:val="left"/>
      <w:pPr>
        <w:tabs>
          <w:tab w:val="num" w:pos="926"/>
        </w:tabs>
        <w:ind w:left="926" w:hanging="360"/>
      </w:pPr>
    </w:lvl>
  </w:abstractNum>
  <w:abstractNum w:abstractNumId="3">
    <w:nsid w:val="FFFFFF7F"/>
    <w:multiLevelType w:val="singleLevel"/>
    <w:tmpl w:val="B7B64356"/>
    <w:lvl w:ilvl="0">
      <w:start w:val="1"/>
      <w:numFmt w:val="decimal"/>
      <w:pStyle w:val="3"/>
      <w:lvlText w:val="%1."/>
      <w:lvlJc w:val="left"/>
      <w:pPr>
        <w:tabs>
          <w:tab w:val="num" w:pos="643"/>
        </w:tabs>
        <w:ind w:left="643" w:hanging="360"/>
      </w:pPr>
    </w:lvl>
  </w:abstractNum>
  <w:abstractNum w:abstractNumId="4">
    <w:nsid w:val="FFFFFF80"/>
    <w:multiLevelType w:val="singleLevel"/>
    <w:tmpl w:val="07FE11F0"/>
    <w:lvl w:ilvl="0">
      <w:start w:val="1"/>
      <w:numFmt w:val="bullet"/>
      <w:pStyle w:val="a"/>
      <w:lvlText w:val=""/>
      <w:lvlJc w:val="left"/>
      <w:pPr>
        <w:tabs>
          <w:tab w:val="num" w:pos="1492"/>
        </w:tabs>
        <w:ind w:left="1492" w:hanging="360"/>
      </w:pPr>
      <w:rPr>
        <w:rFonts w:ascii="Symbol" w:hAnsi="Symbol" w:cs="Symbol" w:hint="default"/>
      </w:rPr>
    </w:lvl>
  </w:abstractNum>
  <w:abstractNum w:abstractNumId="5">
    <w:nsid w:val="FFFFFF81"/>
    <w:multiLevelType w:val="singleLevel"/>
    <w:tmpl w:val="C1162126"/>
    <w:lvl w:ilvl="0">
      <w:start w:val="1"/>
      <w:numFmt w:val="bullet"/>
      <w:pStyle w:val="50"/>
      <w:lvlText w:val=""/>
      <w:lvlJc w:val="left"/>
      <w:pPr>
        <w:tabs>
          <w:tab w:val="num" w:pos="1209"/>
        </w:tabs>
        <w:ind w:left="1209" w:hanging="360"/>
      </w:pPr>
      <w:rPr>
        <w:rFonts w:ascii="Symbol" w:hAnsi="Symbol" w:cs="Symbol" w:hint="default"/>
      </w:rPr>
    </w:lvl>
  </w:abstractNum>
  <w:abstractNum w:abstractNumId="6">
    <w:nsid w:val="FFFFFF82"/>
    <w:multiLevelType w:val="singleLevel"/>
    <w:tmpl w:val="AFDE8B8A"/>
    <w:lvl w:ilvl="0">
      <w:start w:val="1"/>
      <w:numFmt w:val="bullet"/>
      <w:pStyle w:val="a0"/>
      <w:lvlText w:val=""/>
      <w:lvlJc w:val="left"/>
      <w:pPr>
        <w:tabs>
          <w:tab w:val="num" w:pos="720"/>
        </w:tabs>
        <w:ind w:left="720" w:firstLine="0"/>
      </w:pPr>
      <w:rPr>
        <w:rFonts w:ascii="Symbol" w:hAnsi="Symbol" w:hint="default"/>
      </w:rPr>
    </w:lvl>
  </w:abstractNum>
  <w:abstractNum w:abstractNumId="7">
    <w:nsid w:val="FFFFFF83"/>
    <w:multiLevelType w:val="singleLevel"/>
    <w:tmpl w:val="45D094E2"/>
    <w:lvl w:ilvl="0">
      <w:start w:val="1"/>
      <w:numFmt w:val="bullet"/>
      <w:pStyle w:val="2"/>
      <w:lvlText w:val=""/>
      <w:lvlJc w:val="left"/>
      <w:pPr>
        <w:tabs>
          <w:tab w:val="num" w:pos="643"/>
        </w:tabs>
        <w:ind w:left="643" w:hanging="360"/>
      </w:pPr>
      <w:rPr>
        <w:rFonts w:ascii="Symbol" w:hAnsi="Symbol" w:cs="Symbol" w:hint="default"/>
      </w:rPr>
    </w:lvl>
  </w:abstractNum>
  <w:abstractNum w:abstractNumId="8">
    <w:nsid w:val="FFFFFF88"/>
    <w:multiLevelType w:val="singleLevel"/>
    <w:tmpl w:val="78223300"/>
    <w:lvl w:ilvl="0">
      <w:start w:val="1"/>
      <w:numFmt w:val="lowerLetter"/>
      <w:pStyle w:val="20"/>
      <w:lvlText w:val="%1)"/>
      <w:lvlJc w:val="left"/>
      <w:pPr>
        <w:tabs>
          <w:tab w:val="num" w:pos="1440"/>
        </w:tabs>
        <w:ind w:left="1440" w:hanging="360"/>
      </w:pPr>
      <w:rPr>
        <w:rFonts w:hint="default"/>
        <w:b w:val="0"/>
        <w:bCs w:val="0"/>
        <w:i w:val="0"/>
        <w:iCs w:val="0"/>
      </w:rPr>
    </w:lvl>
  </w:abstractNum>
  <w:abstractNum w:abstractNumId="9">
    <w:nsid w:val="FFFFFF89"/>
    <w:multiLevelType w:val="singleLevel"/>
    <w:tmpl w:val="3F9CB2C2"/>
    <w:lvl w:ilvl="0">
      <w:start w:val="1"/>
      <w:numFmt w:val="decimal"/>
      <w:pStyle w:val="a1"/>
      <w:lvlText w:val="%1."/>
      <w:lvlJc w:val="left"/>
      <w:pPr>
        <w:tabs>
          <w:tab w:val="num" w:pos="1077"/>
        </w:tabs>
        <w:ind w:left="1077" w:hanging="357"/>
      </w:pPr>
      <w:rPr>
        <w:rFonts w:hint="default"/>
      </w:rPr>
    </w:lvl>
  </w:abstractNum>
  <w:abstractNum w:abstractNumId="10">
    <w:nsid w:val="052E64BB"/>
    <w:multiLevelType w:val="hybridMultilevel"/>
    <w:tmpl w:val="3CDE7D3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0B59150F"/>
    <w:multiLevelType w:val="hybridMultilevel"/>
    <w:tmpl w:val="2F88C5A8"/>
    <w:lvl w:ilvl="0" w:tplc="04190001">
      <w:start w:val="1"/>
      <w:numFmt w:val="bullet"/>
      <w:lvlText w:val=""/>
      <w:lvlJc w:val="left"/>
      <w:pPr>
        <w:tabs>
          <w:tab w:val="num" w:pos="1620"/>
        </w:tabs>
        <w:ind w:left="1620" w:hanging="360"/>
      </w:pPr>
      <w:rPr>
        <w:rFonts w:ascii="Symbol" w:hAnsi="Symbol" w:hint="default"/>
      </w:rPr>
    </w:lvl>
    <w:lvl w:ilvl="1" w:tplc="04190003">
      <w:start w:val="1"/>
      <w:numFmt w:val="bullet"/>
      <w:lvlText w:val="o"/>
      <w:lvlJc w:val="left"/>
      <w:pPr>
        <w:tabs>
          <w:tab w:val="num" w:pos="2340"/>
        </w:tabs>
        <w:ind w:left="2340" w:hanging="360"/>
      </w:pPr>
      <w:rPr>
        <w:rFonts w:ascii="Courier New" w:hAnsi="Courier New" w:cs="Courier New" w:hint="default"/>
      </w:rPr>
    </w:lvl>
    <w:lvl w:ilvl="2" w:tplc="04190005">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2">
    <w:nsid w:val="0D471F53"/>
    <w:multiLevelType w:val="hybridMultilevel"/>
    <w:tmpl w:val="8B584D56"/>
    <w:lvl w:ilvl="0" w:tplc="B4664CB0">
      <w:start w:val="1"/>
      <w:numFmt w:val="decimal"/>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D483394"/>
    <w:multiLevelType w:val="hybridMultilevel"/>
    <w:tmpl w:val="A5343B1E"/>
    <w:lvl w:ilvl="0" w:tplc="43324C14">
      <w:start w:val="1"/>
      <w:numFmt w:val="bullet"/>
      <w:pStyle w:val="21"/>
      <w:lvlText w:val=""/>
      <w:lvlJc w:val="left"/>
      <w:pPr>
        <w:tabs>
          <w:tab w:val="num" w:pos="1667"/>
        </w:tabs>
        <w:ind w:left="1667" w:hanging="227"/>
      </w:pPr>
      <w:rPr>
        <w:rFonts w:ascii="Symbol" w:hAnsi="Symbol" w:cs="Symbol" w:hint="default"/>
      </w:rPr>
    </w:lvl>
    <w:lvl w:ilvl="1" w:tplc="04190003">
      <w:start w:val="1"/>
      <w:numFmt w:val="bullet"/>
      <w:lvlText w:val="o"/>
      <w:lvlJc w:val="left"/>
      <w:pPr>
        <w:tabs>
          <w:tab w:val="num" w:pos="2880"/>
        </w:tabs>
        <w:ind w:left="2880" w:hanging="360"/>
      </w:pPr>
      <w:rPr>
        <w:rFonts w:ascii="Courier New" w:hAnsi="Courier New" w:cs="Courier New" w:hint="default"/>
      </w:rPr>
    </w:lvl>
    <w:lvl w:ilvl="2" w:tplc="04190005">
      <w:start w:val="1"/>
      <w:numFmt w:val="bullet"/>
      <w:lvlText w:val=""/>
      <w:lvlJc w:val="left"/>
      <w:pPr>
        <w:tabs>
          <w:tab w:val="num" w:pos="3600"/>
        </w:tabs>
        <w:ind w:left="3600" w:hanging="360"/>
      </w:pPr>
      <w:rPr>
        <w:rFonts w:ascii="Wingdings" w:hAnsi="Wingdings" w:cs="Wingdings" w:hint="default"/>
      </w:rPr>
    </w:lvl>
    <w:lvl w:ilvl="3" w:tplc="04190001">
      <w:start w:val="1"/>
      <w:numFmt w:val="bullet"/>
      <w:lvlText w:val=""/>
      <w:lvlJc w:val="left"/>
      <w:pPr>
        <w:tabs>
          <w:tab w:val="num" w:pos="4320"/>
        </w:tabs>
        <w:ind w:left="4320" w:hanging="360"/>
      </w:pPr>
      <w:rPr>
        <w:rFonts w:ascii="Symbol" w:hAnsi="Symbol" w:cs="Symbol" w:hint="default"/>
      </w:rPr>
    </w:lvl>
    <w:lvl w:ilvl="4" w:tplc="04190003">
      <w:start w:val="1"/>
      <w:numFmt w:val="bullet"/>
      <w:lvlText w:val="o"/>
      <w:lvlJc w:val="left"/>
      <w:pPr>
        <w:tabs>
          <w:tab w:val="num" w:pos="5040"/>
        </w:tabs>
        <w:ind w:left="5040" w:hanging="360"/>
      </w:pPr>
      <w:rPr>
        <w:rFonts w:ascii="Courier New" w:hAnsi="Courier New" w:cs="Courier New" w:hint="default"/>
      </w:rPr>
    </w:lvl>
    <w:lvl w:ilvl="5" w:tplc="04190005">
      <w:start w:val="1"/>
      <w:numFmt w:val="bullet"/>
      <w:lvlText w:val=""/>
      <w:lvlJc w:val="left"/>
      <w:pPr>
        <w:tabs>
          <w:tab w:val="num" w:pos="5760"/>
        </w:tabs>
        <w:ind w:left="5760" w:hanging="360"/>
      </w:pPr>
      <w:rPr>
        <w:rFonts w:ascii="Wingdings" w:hAnsi="Wingdings" w:cs="Wingdings" w:hint="default"/>
      </w:rPr>
    </w:lvl>
    <w:lvl w:ilvl="6" w:tplc="04190001">
      <w:start w:val="1"/>
      <w:numFmt w:val="bullet"/>
      <w:lvlText w:val=""/>
      <w:lvlJc w:val="left"/>
      <w:pPr>
        <w:tabs>
          <w:tab w:val="num" w:pos="6480"/>
        </w:tabs>
        <w:ind w:left="6480" w:hanging="360"/>
      </w:pPr>
      <w:rPr>
        <w:rFonts w:ascii="Symbol" w:hAnsi="Symbol" w:cs="Symbol" w:hint="default"/>
      </w:rPr>
    </w:lvl>
    <w:lvl w:ilvl="7" w:tplc="04190003">
      <w:start w:val="1"/>
      <w:numFmt w:val="bullet"/>
      <w:lvlText w:val="o"/>
      <w:lvlJc w:val="left"/>
      <w:pPr>
        <w:tabs>
          <w:tab w:val="num" w:pos="7200"/>
        </w:tabs>
        <w:ind w:left="7200" w:hanging="360"/>
      </w:pPr>
      <w:rPr>
        <w:rFonts w:ascii="Courier New" w:hAnsi="Courier New" w:cs="Courier New" w:hint="default"/>
      </w:rPr>
    </w:lvl>
    <w:lvl w:ilvl="8" w:tplc="04190005">
      <w:start w:val="1"/>
      <w:numFmt w:val="bullet"/>
      <w:lvlText w:val=""/>
      <w:lvlJc w:val="left"/>
      <w:pPr>
        <w:tabs>
          <w:tab w:val="num" w:pos="7920"/>
        </w:tabs>
        <w:ind w:left="7920" w:hanging="360"/>
      </w:pPr>
      <w:rPr>
        <w:rFonts w:ascii="Wingdings" w:hAnsi="Wingdings" w:cs="Wingdings" w:hint="default"/>
      </w:rPr>
    </w:lvl>
  </w:abstractNum>
  <w:abstractNum w:abstractNumId="14">
    <w:nsid w:val="0E8A01BA"/>
    <w:multiLevelType w:val="hybridMultilevel"/>
    <w:tmpl w:val="13087E48"/>
    <w:lvl w:ilvl="0" w:tplc="D1BA5048">
      <w:start w:val="1"/>
      <w:numFmt w:val="decimal"/>
      <w:lvlText w:val="1.2.%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0FB8408D"/>
    <w:multiLevelType w:val="hybridMultilevel"/>
    <w:tmpl w:val="2C1200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0553635"/>
    <w:multiLevelType w:val="hybridMultilevel"/>
    <w:tmpl w:val="10AAA512"/>
    <w:lvl w:ilvl="0" w:tplc="3E9C7446">
      <w:start w:val="1"/>
      <w:numFmt w:val="decimal"/>
      <w:lvlText w:val="2.%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nsid w:val="10EC5145"/>
    <w:multiLevelType w:val="hybridMultilevel"/>
    <w:tmpl w:val="0C2673B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30B3D31"/>
    <w:multiLevelType w:val="hybridMultilevel"/>
    <w:tmpl w:val="F5DE0E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5F04CCE"/>
    <w:multiLevelType w:val="hybridMultilevel"/>
    <w:tmpl w:val="8C8A23B6"/>
    <w:lvl w:ilvl="0" w:tplc="A28425C6">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0">
    <w:nsid w:val="16B72010"/>
    <w:multiLevelType w:val="hybridMultilevel"/>
    <w:tmpl w:val="6360E2D4"/>
    <w:lvl w:ilvl="0" w:tplc="C98465E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22276AE1"/>
    <w:multiLevelType w:val="hybridMultilevel"/>
    <w:tmpl w:val="625E46F4"/>
    <w:lvl w:ilvl="0" w:tplc="9C7CEE8E">
      <w:start w:val="1"/>
      <w:numFmt w:val="decimal"/>
      <w:lvlText w:val="1.4.%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24102E2C"/>
    <w:multiLevelType w:val="hybridMultilevel"/>
    <w:tmpl w:val="0038A2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2A08416E"/>
    <w:multiLevelType w:val="hybridMultilevel"/>
    <w:tmpl w:val="C06ED272"/>
    <w:lvl w:ilvl="0" w:tplc="F9444FA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2B650772"/>
    <w:multiLevelType w:val="multilevel"/>
    <w:tmpl w:val="04190023"/>
    <w:styleLink w:val="a2"/>
    <w:lvl w:ilvl="0">
      <w:start w:val="1"/>
      <w:numFmt w:val="upperRoman"/>
      <w:pStyle w:val="1"/>
      <w:lvlText w:val="Статья %1."/>
      <w:lvlJc w:val="left"/>
      <w:pPr>
        <w:tabs>
          <w:tab w:val="num" w:pos="1440"/>
        </w:tabs>
      </w:pPr>
    </w:lvl>
    <w:lvl w:ilvl="1">
      <w:start w:val="1"/>
      <w:numFmt w:val="decimalZero"/>
      <w:pStyle w:val="22"/>
      <w:isLgl/>
      <w:lvlText w:val="Раздел %1.%2"/>
      <w:lvlJc w:val="left"/>
      <w:pPr>
        <w:tabs>
          <w:tab w:val="num" w:pos="1080"/>
        </w:tabs>
      </w:pPr>
    </w:lvl>
    <w:lvl w:ilvl="2">
      <w:start w:val="1"/>
      <w:numFmt w:val="lowerLetter"/>
      <w:pStyle w:val="30"/>
      <w:lvlText w:val="(%3)"/>
      <w:lvlJc w:val="left"/>
      <w:pPr>
        <w:tabs>
          <w:tab w:val="num" w:pos="720"/>
        </w:tabs>
        <w:ind w:left="720" w:hanging="432"/>
      </w:pPr>
    </w:lvl>
    <w:lvl w:ilvl="3">
      <w:start w:val="1"/>
      <w:numFmt w:val="lowerRoman"/>
      <w:pStyle w:val="41"/>
      <w:lvlText w:val="(%4)"/>
      <w:lvlJc w:val="right"/>
      <w:pPr>
        <w:tabs>
          <w:tab w:val="num" w:pos="864"/>
        </w:tabs>
        <w:ind w:left="864" w:hanging="144"/>
      </w:pPr>
    </w:lvl>
    <w:lvl w:ilvl="4">
      <w:start w:val="1"/>
      <w:numFmt w:val="decimal"/>
      <w:pStyle w:val="51"/>
      <w:lvlText w:val="%5)"/>
      <w:lvlJc w:val="left"/>
      <w:pPr>
        <w:tabs>
          <w:tab w:val="num" w:pos="1008"/>
        </w:tabs>
        <w:ind w:left="1008" w:hanging="432"/>
      </w:pPr>
    </w:lvl>
    <w:lvl w:ilvl="5">
      <w:start w:val="1"/>
      <w:numFmt w:val="lowerLetter"/>
      <w:pStyle w:val="6"/>
      <w:lvlText w:val="%6)"/>
      <w:lvlJc w:val="left"/>
      <w:pPr>
        <w:tabs>
          <w:tab w:val="num" w:pos="1152"/>
        </w:tabs>
        <w:ind w:left="1152" w:hanging="432"/>
      </w:pPr>
    </w:lvl>
    <w:lvl w:ilvl="6">
      <w:start w:val="1"/>
      <w:numFmt w:val="lowerRoman"/>
      <w:pStyle w:val="7"/>
      <w:lvlText w:val="%7)"/>
      <w:lvlJc w:val="right"/>
      <w:pPr>
        <w:tabs>
          <w:tab w:val="num" w:pos="1296"/>
        </w:tabs>
        <w:ind w:left="1296" w:hanging="288"/>
      </w:pPr>
    </w:lvl>
    <w:lvl w:ilvl="7">
      <w:start w:val="1"/>
      <w:numFmt w:val="lowerLetter"/>
      <w:pStyle w:val="8"/>
      <w:lvlText w:val="%8."/>
      <w:lvlJc w:val="left"/>
      <w:pPr>
        <w:tabs>
          <w:tab w:val="num" w:pos="1440"/>
        </w:tabs>
        <w:ind w:left="1440" w:hanging="432"/>
      </w:pPr>
    </w:lvl>
    <w:lvl w:ilvl="8">
      <w:start w:val="1"/>
      <w:numFmt w:val="lowerRoman"/>
      <w:pStyle w:val="9"/>
      <w:lvlText w:val="%9."/>
      <w:lvlJc w:val="right"/>
      <w:pPr>
        <w:tabs>
          <w:tab w:val="num" w:pos="1584"/>
        </w:tabs>
        <w:ind w:left="1584" w:hanging="144"/>
      </w:pPr>
    </w:lvl>
  </w:abstractNum>
  <w:abstractNum w:abstractNumId="25">
    <w:nsid w:val="2BEF2AB0"/>
    <w:multiLevelType w:val="hybridMultilevel"/>
    <w:tmpl w:val="D1682F28"/>
    <w:lvl w:ilvl="0" w:tplc="B7467910">
      <w:start w:val="1"/>
      <w:numFmt w:val="none"/>
      <w:pStyle w:val="a3"/>
      <w:lvlText w:val="Таблица"/>
      <w:lvlJc w:val="left"/>
      <w:pPr>
        <w:tabs>
          <w:tab w:val="num" w:pos="907"/>
        </w:tabs>
        <w:ind w:left="454"/>
      </w:pPr>
      <w:rPr>
        <w:rFonts w:hint="default"/>
      </w:rPr>
    </w:lvl>
    <w:lvl w:ilvl="1" w:tplc="04190019">
      <w:start w:val="1"/>
      <w:numFmt w:val="lowerLetter"/>
      <w:lvlText w:val="%2."/>
      <w:lvlJc w:val="left"/>
      <w:pPr>
        <w:tabs>
          <w:tab w:val="num" w:pos="1894"/>
        </w:tabs>
        <w:ind w:left="1894" w:hanging="360"/>
      </w:pPr>
    </w:lvl>
    <w:lvl w:ilvl="2" w:tplc="0419001B">
      <w:start w:val="1"/>
      <w:numFmt w:val="lowerRoman"/>
      <w:lvlText w:val="%3."/>
      <w:lvlJc w:val="right"/>
      <w:pPr>
        <w:tabs>
          <w:tab w:val="num" w:pos="2614"/>
        </w:tabs>
        <w:ind w:left="2614" w:hanging="180"/>
      </w:pPr>
    </w:lvl>
    <w:lvl w:ilvl="3" w:tplc="0419000F">
      <w:start w:val="1"/>
      <w:numFmt w:val="decimal"/>
      <w:lvlText w:val="%4."/>
      <w:lvlJc w:val="left"/>
      <w:pPr>
        <w:tabs>
          <w:tab w:val="num" w:pos="3334"/>
        </w:tabs>
        <w:ind w:left="3334" w:hanging="360"/>
      </w:pPr>
    </w:lvl>
    <w:lvl w:ilvl="4" w:tplc="04190019">
      <w:start w:val="1"/>
      <w:numFmt w:val="lowerLetter"/>
      <w:lvlText w:val="%5."/>
      <w:lvlJc w:val="left"/>
      <w:pPr>
        <w:tabs>
          <w:tab w:val="num" w:pos="4054"/>
        </w:tabs>
        <w:ind w:left="4054" w:hanging="360"/>
      </w:pPr>
    </w:lvl>
    <w:lvl w:ilvl="5" w:tplc="0419001B">
      <w:start w:val="1"/>
      <w:numFmt w:val="lowerRoman"/>
      <w:lvlText w:val="%6."/>
      <w:lvlJc w:val="right"/>
      <w:pPr>
        <w:tabs>
          <w:tab w:val="num" w:pos="4774"/>
        </w:tabs>
        <w:ind w:left="4774" w:hanging="180"/>
      </w:pPr>
    </w:lvl>
    <w:lvl w:ilvl="6" w:tplc="0419000F">
      <w:start w:val="1"/>
      <w:numFmt w:val="decimal"/>
      <w:lvlText w:val="%7."/>
      <w:lvlJc w:val="left"/>
      <w:pPr>
        <w:tabs>
          <w:tab w:val="num" w:pos="5494"/>
        </w:tabs>
        <w:ind w:left="5494" w:hanging="360"/>
      </w:pPr>
    </w:lvl>
    <w:lvl w:ilvl="7" w:tplc="04190019">
      <w:start w:val="1"/>
      <w:numFmt w:val="lowerLetter"/>
      <w:lvlText w:val="%8."/>
      <w:lvlJc w:val="left"/>
      <w:pPr>
        <w:tabs>
          <w:tab w:val="num" w:pos="6214"/>
        </w:tabs>
        <w:ind w:left="6214" w:hanging="360"/>
      </w:pPr>
    </w:lvl>
    <w:lvl w:ilvl="8" w:tplc="0419001B">
      <w:start w:val="1"/>
      <w:numFmt w:val="lowerRoman"/>
      <w:lvlText w:val="%9."/>
      <w:lvlJc w:val="right"/>
      <w:pPr>
        <w:tabs>
          <w:tab w:val="num" w:pos="6934"/>
        </w:tabs>
        <w:ind w:left="6934" w:hanging="180"/>
      </w:pPr>
    </w:lvl>
  </w:abstractNum>
  <w:abstractNum w:abstractNumId="26">
    <w:nsid w:val="328A24CD"/>
    <w:multiLevelType w:val="hybridMultilevel"/>
    <w:tmpl w:val="3D7C3768"/>
    <w:lvl w:ilvl="0" w:tplc="26448A4E">
      <w:start w:val="2"/>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34E97A9A"/>
    <w:multiLevelType w:val="hybridMultilevel"/>
    <w:tmpl w:val="601EB8D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372C6234"/>
    <w:multiLevelType w:val="hybridMultilevel"/>
    <w:tmpl w:val="852204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383C05BE"/>
    <w:multiLevelType w:val="hybridMultilevel"/>
    <w:tmpl w:val="13CA911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3AE058D0"/>
    <w:multiLevelType w:val="hybridMultilevel"/>
    <w:tmpl w:val="F5D46A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45773A5B"/>
    <w:multiLevelType w:val="hybridMultilevel"/>
    <w:tmpl w:val="CA407DF6"/>
    <w:lvl w:ilvl="0" w:tplc="9E90991E">
      <w:start w:val="1"/>
      <w:numFmt w:val="none"/>
      <w:pStyle w:val="a4"/>
      <w:lvlText w:val="Рисунок"/>
      <w:lvlJc w:val="left"/>
      <w:pPr>
        <w:tabs>
          <w:tab w:val="num" w:pos="7600"/>
        </w:tabs>
      </w:pPr>
      <w:rPr>
        <w:rFonts w:hint="default"/>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2">
    <w:nsid w:val="45823D7D"/>
    <w:multiLevelType w:val="hybridMultilevel"/>
    <w:tmpl w:val="6DB2D1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4D8652C6"/>
    <w:multiLevelType w:val="hybridMultilevel"/>
    <w:tmpl w:val="5F829B2C"/>
    <w:lvl w:ilvl="0" w:tplc="04190001">
      <w:start w:val="1"/>
      <w:numFmt w:val="bullet"/>
      <w:lvlText w:val=""/>
      <w:lvlJc w:val="left"/>
      <w:pPr>
        <w:ind w:left="1785" w:hanging="360"/>
      </w:pPr>
      <w:rPr>
        <w:rFonts w:ascii="Symbol" w:hAnsi="Symbol" w:hint="default"/>
      </w:rPr>
    </w:lvl>
    <w:lvl w:ilvl="1" w:tplc="04190003" w:tentative="1">
      <w:start w:val="1"/>
      <w:numFmt w:val="bullet"/>
      <w:lvlText w:val="o"/>
      <w:lvlJc w:val="left"/>
      <w:pPr>
        <w:ind w:left="2505" w:hanging="360"/>
      </w:pPr>
      <w:rPr>
        <w:rFonts w:ascii="Courier New" w:hAnsi="Courier New" w:cs="Courier New" w:hint="default"/>
      </w:rPr>
    </w:lvl>
    <w:lvl w:ilvl="2" w:tplc="04190005" w:tentative="1">
      <w:start w:val="1"/>
      <w:numFmt w:val="bullet"/>
      <w:lvlText w:val=""/>
      <w:lvlJc w:val="left"/>
      <w:pPr>
        <w:ind w:left="3225" w:hanging="360"/>
      </w:pPr>
      <w:rPr>
        <w:rFonts w:ascii="Wingdings" w:hAnsi="Wingdings" w:hint="default"/>
      </w:rPr>
    </w:lvl>
    <w:lvl w:ilvl="3" w:tplc="04190001" w:tentative="1">
      <w:start w:val="1"/>
      <w:numFmt w:val="bullet"/>
      <w:lvlText w:val=""/>
      <w:lvlJc w:val="left"/>
      <w:pPr>
        <w:ind w:left="3945" w:hanging="360"/>
      </w:pPr>
      <w:rPr>
        <w:rFonts w:ascii="Symbol" w:hAnsi="Symbol" w:hint="default"/>
      </w:rPr>
    </w:lvl>
    <w:lvl w:ilvl="4" w:tplc="04190003" w:tentative="1">
      <w:start w:val="1"/>
      <w:numFmt w:val="bullet"/>
      <w:lvlText w:val="o"/>
      <w:lvlJc w:val="left"/>
      <w:pPr>
        <w:ind w:left="4665" w:hanging="360"/>
      </w:pPr>
      <w:rPr>
        <w:rFonts w:ascii="Courier New" w:hAnsi="Courier New" w:cs="Courier New" w:hint="default"/>
      </w:rPr>
    </w:lvl>
    <w:lvl w:ilvl="5" w:tplc="04190005" w:tentative="1">
      <w:start w:val="1"/>
      <w:numFmt w:val="bullet"/>
      <w:lvlText w:val=""/>
      <w:lvlJc w:val="left"/>
      <w:pPr>
        <w:ind w:left="5385" w:hanging="360"/>
      </w:pPr>
      <w:rPr>
        <w:rFonts w:ascii="Wingdings" w:hAnsi="Wingdings" w:hint="default"/>
      </w:rPr>
    </w:lvl>
    <w:lvl w:ilvl="6" w:tplc="04190001" w:tentative="1">
      <w:start w:val="1"/>
      <w:numFmt w:val="bullet"/>
      <w:lvlText w:val=""/>
      <w:lvlJc w:val="left"/>
      <w:pPr>
        <w:ind w:left="6105" w:hanging="360"/>
      </w:pPr>
      <w:rPr>
        <w:rFonts w:ascii="Symbol" w:hAnsi="Symbol" w:hint="default"/>
      </w:rPr>
    </w:lvl>
    <w:lvl w:ilvl="7" w:tplc="04190003" w:tentative="1">
      <w:start w:val="1"/>
      <w:numFmt w:val="bullet"/>
      <w:lvlText w:val="o"/>
      <w:lvlJc w:val="left"/>
      <w:pPr>
        <w:ind w:left="6825" w:hanging="360"/>
      </w:pPr>
      <w:rPr>
        <w:rFonts w:ascii="Courier New" w:hAnsi="Courier New" w:cs="Courier New" w:hint="default"/>
      </w:rPr>
    </w:lvl>
    <w:lvl w:ilvl="8" w:tplc="04190005" w:tentative="1">
      <w:start w:val="1"/>
      <w:numFmt w:val="bullet"/>
      <w:lvlText w:val=""/>
      <w:lvlJc w:val="left"/>
      <w:pPr>
        <w:ind w:left="7545" w:hanging="360"/>
      </w:pPr>
      <w:rPr>
        <w:rFonts w:ascii="Wingdings" w:hAnsi="Wingdings" w:hint="default"/>
      </w:rPr>
    </w:lvl>
  </w:abstractNum>
  <w:abstractNum w:abstractNumId="34">
    <w:nsid w:val="575234BC"/>
    <w:multiLevelType w:val="hybridMultilevel"/>
    <w:tmpl w:val="0E3A48BA"/>
    <w:lvl w:ilvl="0" w:tplc="6700F422">
      <w:start w:val="1"/>
      <w:numFmt w:val="none"/>
      <w:pStyle w:val="a5"/>
      <w:lvlText w:val="Схема"/>
      <w:lvlJc w:val="right"/>
      <w:pPr>
        <w:tabs>
          <w:tab w:val="num" w:pos="2487"/>
        </w:tabs>
        <w:ind w:left="2487" w:hanging="36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4190019" w:tentative="1">
      <w:start w:val="1"/>
      <w:numFmt w:val="lowerLetter"/>
      <w:lvlText w:val="%2."/>
      <w:lvlJc w:val="left"/>
      <w:pPr>
        <w:tabs>
          <w:tab w:val="num" w:pos="3207"/>
        </w:tabs>
        <w:ind w:left="3207" w:hanging="360"/>
      </w:pPr>
    </w:lvl>
    <w:lvl w:ilvl="2" w:tplc="0419001B" w:tentative="1">
      <w:start w:val="1"/>
      <w:numFmt w:val="lowerRoman"/>
      <w:lvlText w:val="%3."/>
      <w:lvlJc w:val="right"/>
      <w:pPr>
        <w:tabs>
          <w:tab w:val="num" w:pos="3927"/>
        </w:tabs>
        <w:ind w:left="3927" w:hanging="180"/>
      </w:pPr>
    </w:lvl>
    <w:lvl w:ilvl="3" w:tplc="0419000F" w:tentative="1">
      <w:start w:val="1"/>
      <w:numFmt w:val="decimal"/>
      <w:lvlText w:val="%4."/>
      <w:lvlJc w:val="left"/>
      <w:pPr>
        <w:tabs>
          <w:tab w:val="num" w:pos="4647"/>
        </w:tabs>
        <w:ind w:left="4647" w:hanging="360"/>
      </w:pPr>
    </w:lvl>
    <w:lvl w:ilvl="4" w:tplc="04190019" w:tentative="1">
      <w:start w:val="1"/>
      <w:numFmt w:val="lowerLetter"/>
      <w:lvlText w:val="%5."/>
      <w:lvlJc w:val="left"/>
      <w:pPr>
        <w:tabs>
          <w:tab w:val="num" w:pos="5367"/>
        </w:tabs>
        <w:ind w:left="5367" w:hanging="360"/>
      </w:pPr>
    </w:lvl>
    <w:lvl w:ilvl="5" w:tplc="0419001B" w:tentative="1">
      <w:start w:val="1"/>
      <w:numFmt w:val="lowerRoman"/>
      <w:lvlText w:val="%6."/>
      <w:lvlJc w:val="right"/>
      <w:pPr>
        <w:tabs>
          <w:tab w:val="num" w:pos="6087"/>
        </w:tabs>
        <w:ind w:left="6087" w:hanging="180"/>
      </w:pPr>
    </w:lvl>
    <w:lvl w:ilvl="6" w:tplc="0419000F" w:tentative="1">
      <w:start w:val="1"/>
      <w:numFmt w:val="decimal"/>
      <w:lvlText w:val="%7."/>
      <w:lvlJc w:val="left"/>
      <w:pPr>
        <w:tabs>
          <w:tab w:val="num" w:pos="6807"/>
        </w:tabs>
        <w:ind w:left="6807" w:hanging="360"/>
      </w:pPr>
    </w:lvl>
    <w:lvl w:ilvl="7" w:tplc="04190019" w:tentative="1">
      <w:start w:val="1"/>
      <w:numFmt w:val="lowerLetter"/>
      <w:lvlText w:val="%8."/>
      <w:lvlJc w:val="left"/>
      <w:pPr>
        <w:tabs>
          <w:tab w:val="num" w:pos="7527"/>
        </w:tabs>
        <w:ind w:left="7527" w:hanging="360"/>
      </w:pPr>
    </w:lvl>
    <w:lvl w:ilvl="8" w:tplc="0419001B" w:tentative="1">
      <w:start w:val="1"/>
      <w:numFmt w:val="lowerRoman"/>
      <w:lvlText w:val="%9."/>
      <w:lvlJc w:val="right"/>
      <w:pPr>
        <w:tabs>
          <w:tab w:val="num" w:pos="8247"/>
        </w:tabs>
        <w:ind w:left="8247" w:hanging="180"/>
      </w:pPr>
    </w:lvl>
  </w:abstractNum>
  <w:abstractNum w:abstractNumId="35">
    <w:nsid w:val="61540BD8"/>
    <w:multiLevelType w:val="hybridMultilevel"/>
    <w:tmpl w:val="397467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7447A9F"/>
    <w:multiLevelType w:val="hybridMultilevel"/>
    <w:tmpl w:val="269465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75B5E51"/>
    <w:multiLevelType w:val="hybridMultilevel"/>
    <w:tmpl w:val="2222D484"/>
    <w:lvl w:ilvl="0" w:tplc="6918235C">
      <w:start w:val="1"/>
      <w:numFmt w:val="decimal"/>
      <w:pStyle w:val="KSTableNum005"/>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9B7599A"/>
    <w:multiLevelType w:val="hybridMultilevel"/>
    <w:tmpl w:val="B3C646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69DF5C99"/>
    <w:multiLevelType w:val="hybridMultilevel"/>
    <w:tmpl w:val="5B38FC1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7C3B323A"/>
    <w:multiLevelType w:val="hybridMultilevel"/>
    <w:tmpl w:val="B72ED026"/>
    <w:lvl w:ilvl="0" w:tplc="983A6FA6">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1">
    <w:nsid w:val="7E711ACB"/>
    <w:multiLevelType w:val="hybridMultilevel"/>
    <w:tmpl w:val="1A5C93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7"/>
  </w:num>
  <w:num w:numId="2">
    <w:abstractNumId w:val="5"/>
  </w:num>
  <w:num w:numId="3">
    <w:abstractNumId w:val="4"/>
  </w:num>
  <w:num w:numId="4">
    <w:abstractNumId w:val="8"/>
  </w:num>
  <w:num w:numId="5">
    <w:abstractNumId w:val="3"/>
  </w:num>
  <w:num w:numId="6">
    <w:abstractNumId w:val="2"/>
  </w:num>
  <w:num w:numId="7">
    <w:abstractNumId w:val="1"/>
  </w:num>
  <w:num w:numId="8">
    <w:abstractNumId w:val="0"/>
  </w:num>
  <w:num w:numId="9">
    <w:abstractNumId w:val="9"/>
  </w:num>
  <w:num w:numId="10">
    <w:abstractNumId w:val="6"/>
  </w:num>
  <w:num w:numId="11">
    <w:abstractNumId w:val="24"/>
  </w:num>
  <w:num w:numId="12">
    <w:abstractNumId w:val="31"/>
  </w:num>
  <w:num w:numId="13">
    <w:abstractNumId w:val="25"/>
  </w:num>
  <w:num w:numId="14">
    <w:abstractNumId w:val="13"/>
  </w:num>
  <w:num w:numId="15">
    <w:abstractNumId w:val="34"/>
  </w:num>
  <w:num w:numId="16">
    <w:abstractNumId w:val="37"/>
  </w:num>
  <w:num w:numId="17">
    <w:abstractNumId w:val="35"/>
  </w:num>
  <w:num w:numId="18">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0"/>
  </w:num>
  <w:num w:numId="20">
    <w:abstractNumId w:val="40"/>
  </w:num>
  <w:num w:numId="21">
    <w:abstractNumId w:val="29"/>
  </w:num>
  <w:num w:numId="22">
    <w:abstractNumId w:val="21"/>
  </w:num>
  <w:num w:numId="23">
    <w:abstractNumId w:val="16"/>
  </w:num>
  <w:num w:numId="24">
    <w:abstractNumId w:val="18"/>
  </w:num>
  <w:num w:numId="25">
    <w:abstractNumId w:val="12"/>
  </w:num>
  <w:num w:numId="26">
    <w:abstractNumId w:val="14"/>
  </w:num>
  <w:num w:numId="27">
    <w:abstractNumId w:val="11"/>
  </w:num>
  <w:num w:numId="28">
    <w:abstractNumId w:val="33"/>
  </w:num>
  <w:num w:numId="29">
    <w:abstractNumId w:val="36"/>
  </w:num>
  <w:num w:numId="30">
    <w:abstractNumId w:val="30"/>
  </w:num>
  <w:num w:numId="31">
    <w:abstractNumId w:val="27"/>
  </w:num>
  <w:num w:numId="32">
    <w:abstractNumId w:val="10"/>
  </w:num>
  <w:num w:numId="33">
    <w:abstractNumId w:val="22"/>
  </w:num>
  <w:num w:numId="34">
    <w:abstractNumId w:val="32"/>
  </w:num>
  <w:num w:numId="35">
    <w:abstractNumId w:val="23"/>
  </w:num>
  <w:num w:numId="36">
    <w:abstractNumId w:val="26"/>
  </w:num>
  <w:num w:numId="37">
    <w:abstractNumId w:val="38"/>
  </w:num>
  <w:num w:numId="38">
    <w:abstractNumId w:val="28"/>
  </w:num>
  <w:num w:numId="39">
    <w:abstractNumId w:val="17"/>
  </w:num>
  <w:num w:numId="40">
    <w:abstractNumId w:val="39"/>
  </w:num>
  <w:num w:numId="41">
    <w:abstractNumId w:val="41"/>
  </w:num>
  <w:num w:numId="42">
    <w:abstractNumId w:val="15"/>
  </w:num>
  <w:num w:numId="43">
    <w:abstractNumId w:val="6"/>
  </w:num>
  <w:num w:numId="44">
    <w:abstractNumId w:val="6"/>
  </w:num>
  <w:num w:numId="45">
    <w:abstractNumId w:val="6"/>
  </w:num>
  <w:num w:numId="46">
    <w:abstractNumId w:val="6"/>
  </w:num>
  <w:num w:numId="4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2"/>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6FB3"/>
    <w:rsid w:val="0003779C"/>
    <w:rsid w:val="0017059E"/>
    <w:rsid w:val="001968BC"/>
    <w:rsid w:val="001D6991"/>
    <w:rsid w:val="001E5CBB"/>
    <w:rsid w:val="00206F58"/>
    <w:rsid w:val="00230762"/>
    <w:rsid w:val="0025051A"/>
    <w:rsid w:val="002C1F1E"/>
    <w:rsid w:val="002F3FEC"/>
    <w:rsid w:val="00334DA9"/>
    <w:rsid w:val="00357717"/>
    <w:rsid w:val="0036298B"/>
    <w:rsid w:val="0044229F"/>
    <w:rsid w:val="0044439F"/>
    <w:rsid w:val="00496927"/>
    <w:rsid w:val="004A374F"/>
    <w:rsid w:val="00577A03"/>
    <w:rsid w:val="00596878"/>
    <w:rsid w:val="005C4678"/>
    <w:rsid w:val="00616FB3"/>
    <w:rsid w:val="00622397"/>
    <w:rsid w:val="00665171"/>
    <w:rsid w:val="006B52DB"/>
    <w:rsid w:val="006C390E"/>
    <w:rsid w:val="00725CB9"/>
    <w:rsid w:val="00735FDC"/>
    <w:rsid w:val="007C44E0"/>
    <w:rsid w:val="007D296D"/>
    <w:rsid w:val="0080066D"/>
    <w:rsid w:val="00864189"/>
    <w:rsid w:val="008F7B2E"/>
    <w:rsid w:val="009A7111"/>
    <w:rsid w:val="009A7954"/>
    <w:rsid w:val="00A608B1"/>
    <w:rsid w:val="00A83EF8"/>
    <w:rsid w:val="00AA78F8"/>
    <w:rsid w:val="00AC4682"/>
    <w:rsid w:val="00B27931"/>
    <w:rsid w:val="00B84F73"/>
    <w:rsid w:val="00B85FC3"/>
    <w:rsid w:val="00BB4FE1"/>
    <w:rsid w:val="00BD3E9A"/>
    <w:rsid w:val="00C22B5F"/>
    <w:rsid w:val="00C45F85"/>
    <w:rsid w:val="00C669FB"/>
    <w:rsid w:val="00C754A5"/>
    <w:rsid w:val="00C878D5"/>
    <w:rsid w:val="00C92884"/>
    <w:rsid w:val="00CA1565"/>
    <w:rsid w:val="00D024F7"/>
    <w:rsid w:val="00D454B0"/>
    <w:rsid w:val="00D4774C"/>
    <w:rsid w:val="00D63B5A"/>
    <w:rsid w:val="00DC6D8A"/>
    <w:rsid w:val="00DD61D7"/>
    <w:rsid w:val="00DE3FD5"/>
    <w:rsid w:val="00DE7AC4"/>
    <w:rsid w:val="00E10377"/>
    <w:rsid w:val="00E84782"/>
    <w:rsid w:val="00EC3C87"/>
    <w:rsid w:val="00EC5E80"/>
    <w:rsid w:val="00EC6169"/>
    <w:rsid w:val="00F83A63"/>
    <w:rsid w:val="00F959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caption" w:qFormat="1"/>
    <w:lsdException w:name="Title" w:semiHidden="0" w:uiPriority="10" w:unhideWhenUsed="0" w:qFormat="1"/>
    <w:lsdException w:name="Default Paragraph Font" w:uiPriority="1"/>
    <w:lsdException w:name="Subtitle" w:semiHidden="0" w:unhideWhenUsed="0" w:qFormat="1"/>
    <w:lsdException w:name="Body Text First Indent" w:uiPriority="99"/>
    <w:lsdException w:name="Body Text First Indent 2" w:uiPriority="99"/>
    <w:lsdException w:name="Hyperlink" w:uiPriority="99"/>
    <w:lsdException w:name="Strong" w:semiHidden="0" w:unhideWhenUsed="0" w:qFormat="1"/>
    <w:lsdException w:name="Emphasis" w:semiHidden="0" w:uiPriority="20" w:unhideWhenUsed="0" w:qFormat="1"/>
    <w:lsdException w:name="Plain Text" w:uiPriority="99"/>
    <w:lsdException w:name="HTML Top of Form" w:uiPriority="99"/>
    <w:lsdException w:name="HTML Bottom of Form" w:uiPriority="99"/>
    <w:lsdException w:name="Normal (Web)" w:uiPriority="99"/>
    <w:lsdException w:name="Normal Table" w:uiPriority="99"/>
    <w:lsdException w:name="No List" w:uiPriority="99"/>
    <w:lsdException w:name="Outline List 1" w:uiPriority="99"/>
    <w:lsdException w:name="Outline List 2" w:uiPriority="99"/>
    <w:lsdException w:name="Balloon Text" w:uiPriority="99"/>
    <w:lsdException w:name="Table Grid" w:semiHidden="0"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616FB3"/>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6"/>
    <w:next w:val="a6"/>
    <w:link w:val="10"/>
    <w:uiPriority w:val="9"/>
    <w:qFormat/>
    <w:rsid w:val="00616FB3"/>
    <w:pPr>
      <w:keepNext/>
      <w:numPr>
        <w:numId w:val="11"/>
      </w:numPr>
      <w:tabs>
        <w:tab w:val="clear" w:pos="1440"/>
      </w:tabs>
      <w:spacing w:before="240" w:after="60"/>
      <w:outlineLvl w:val="0"/>
    </w:pPr>
    <w:rPr>
      <w:rFonts w:ascii="Arial" w:hAnsi="Arial" w:cs="Arial"/>
      <w:b/>
      <w:bCs/>
      <w:kern w:val="32"/>
      <w:sz w:val="32"/>
      <w:szCs w:val="32"/>
    </w:rPr>
  </w:style>
  <w:style w:type="paragraph" w:styleId="22">
    <w:name w:val="heading 2"/>
    <w:basedOn w:val="a6"/>
    <w:next w:val="a6"/>
    <w:link w:val="23"/>
    <w:uiPriority w:val="99"/>
    <w:qFormat/>
    <w:rsid w:val="00616FB3"/>
    <w:pPr>
      <w:keepNext/>
      <w:numPr>
        <w:ilvl w:val="1"/>
        <w:numId w:val="11"/>
      </w:numPr>
      <w:tabs>
        <w:tab w:val="clear" w:pos="1080"/>
      </w:tabs>
      <w:spacing w:before="240" w:after="60"/>
      <w:outlineLvl w:val="1"/>
    </w:pPr>
    <w:rPr>
      <w:rFonts w:ascii="Arial" w:hAnsi="Arial" w:cs="Arial"/>
      <w:b/>
      <w:bCs/>
      <w:i/>
      <w:iCs/>
      <w:sz w:val="28"/>
      <w:szCs w:val="28"/>
    </w:rPr>
  </w:style>
  <w:style w:type="paragraph" w:styleId="30">
    <w:name w:val="heading 3"/>
    <w:basedOn w:val="a6"/>
    <w:next w:val="a6"/>
    <w:link w:val="31"/>
    <w:uiPriority w:val="99"/>
    <w:qFormat/>
    <w:rsid w:val="00616FB3"/>
    <w:pPr>
      <w:keepNext/>
      <w:numPr>
        <w:ilvl w:val="2"/>
        <w:numId w:val="11"/>
      </w:numPr>
      <w:tabs>
        <w:tab w:val="clear" w:pos="720"/>
      </w:tabs>
      <w:spacing w:before="240" w:after="60"/>
      <w:outlineLvl w:val="2"/>
    </w:pPr>
    <w:rPr>
      <w:rFonts w:ascii="Arial" w:hAnsi="Arial" w:cs="Arial"/>
      <w:b/>
      <w:bCs/>
      <w:sz w:val="26"/>
      <w:szCs w:val="26"/>
    </w:rPr>
  </w:style>
  <w:style w:type="paragraph" w:styleId="41">
    <w:name w:val="heading 4"/>
    <w:basedOn w:val="a6"/>
    <w:next w:val="a6"/>
    <w:link w:val="42"/>
    <w:uiPriority w:val="99"/>
    <w:qFormat/>
    <w:rsid w:val="00616FB3"/>
    <w:pPr>
      <w:keepNext/>
      <w:numPr>
        <w:ilvl w:val="3"/>
        <w:numId w:val="11"/>
      </w:numPr>
      <w:tabs>
        <w:tab w:val="clear" w:pos="864"/>
      </w:tabs>
      <w:spacing w:before="240" w:after="60"/>
      <w:outlineLvl w:val="3"/>
    </w:pPr>
    <w:rPr>
      <w:b/>
      <w:bCs/>
      <w:sz w:val="28"/>
      <w:szCs w:val="28"/>
    </w:rPr>
  </w:style>
  <w:style w:type="paragraph" w:styleId="51">
    <w:name w:val="heading 5"/>
    <w:basedOn w:val="a6"/>
    <w:next w:val="a6"/>
    <w:link w:val="52"/>
    <w:uiPriority w:val="99"/>
    <w:qFormat/>
    <w:rsid w:val="00616FB3"/>
    <w:pPr>
      <w:numPr>
        <w:ilvl w:val="4"/>
        <w:numId w:val="11"/>
      </w:numPr>
      <w:tabs>
        <w:tab w:val="clear" w:pos="1008"/>
      </w:tabs>
      <w:spacing w:before="240" w:after="60"/>
      <w:outlineLvl w:val="4"/>
    </w:pPr>
    <w:rPr>
      <w:b/>
      <w:bCs/>
      <w:i/>
      <w:iCs/>
      <w:sz w:val="26"/>
      <w:szCs w:val="26"/>
    </w:rPr>
  </w:style>
  <w:style w:type="paragraph" w:styleId="6">
    <w:name w:val="heading 6"/>
    <w:basedOn w:val="a6"/>
    <w:next w:val="a6"/>
    <w:link w:val="60"/>
    <w:uiPriority w:val="99"/>
    <w:qFormat/>
    <w:rsid w:val="00616FB3"/>
    <w:pPr>
      <w:numPr>
        <w:ilvl w:val="5"/>
        <w:numId w:val="11"/>
      </w:numPr>
      <w:tabs>
        <w:tab w:val="clear" w:pos="1152"/>
      </w:tabs>
      <w:spacing w:before="240" w:after="60"/>
      <w:outlineLvl w:val="5"/>
    </w:pPr>
    <w:rPr>
      <w:b/>
      <w:bCs/>
      <w:sz w:val="22"/>
      <w:szCs w:val="22"/>
    </w:rPr>
  </w:style>
  <w:style w:type="paragraph" w:styleId="7">
    <w:name w:val="heading 7"/>
    <w:basedOn w:val="a6"/>
    <w:next w:val="a6"/>
    <w:link w:val="70"/>
    <w:uiPriority w:val="99"/>
    <w:qFormat/>
    <w:rsid w:val="00616FB3"/>
    <w:pPr>
      <w:numPr>
        <w:ilvl w:val="6"/>
        <w:numId w:val="11"/>
      </w:numPr>
      <w:tabs>
        <w:tab w:val="clear" w:pos="1296"/>
      </w:tabs>
      <w:spacing w:before="240" w:after="60"/>
      <w:outlineLvl w:val="6"/>
    </w:pPr>
  </w:style>
  <w:style w:type="paragraph" w:styleId="8">
    <w:name w:val="heading 8"/>
    <w:basedOn w:val="a6"/>
    <w:next w:val="a6"/>
    <w:link w:val="80"/>
    <w:uiPriority w:val="99"/>
    <w:qFormat/>
    <w:rsid w:val="00616FB3"/>
    <w:pPr>
      <w:numPr>
        <w:ilvl w:val="7"/>
        <w:numId w:val="11"/>
      </w:numPr>
      <w:tabs>
        <w:tab w:val="clear" w:pos="1440"/>
      </w:tabs>
      <w:spacing w:before="240" w:after="60"/>
      <w:outlineLvl w:val="7"/>
    </w:pPr>
    <w:rPr>
      <w:i/>
      <w:iCs/>
    </w:rPr>
  </w:style>
  <w:style w:type="paragraph" w:styleId="9">
    <w:name w:val="heading 9"/>
    <w:basedOn w:val="a6"/>
    <w:next w:val="a6"/>
    <w:link w:val="90"/>
    <w:uiPriority w:val="99"/>
    <w:qFormat/>
    <w:rsid w:val="00616FB3"/>
    <w:pPr>
      <w:numPr>
        <w:ilvl w:val="8"/>
        <w:numId w:val="11"/>
      </w:numPr>
      <w:tabs>
        <w:tab w:val="clear" w:pos="1584"/>
      </w:tabs>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0">
    <w:name w:val="Заголовок 1 Знак"/>
    <w:basedOn w:val="a7"/>
    <w:link w:val="1"/>
    <w:uiPriority w:val="9"/>
    <w:rsid w:val="00616FB3"/>
    <w:rPr>
      <w:rFonts w:ascii="Arial" w:eastAsia="Times New Roman" w:hAnsi="Arial" w:cs="Arial"/>
      <w:b/>
      <w:bCs/>
      <w:kern w:val="32"/>
      <w:sz w:val="32"/>
      <w:szCs w:val="32"/>
      <w:lang w:eastAsia="ru-RU"/>
    </w:rPr>
  </w:style>
  <w:style w:type="character" w:customStyle="1" w:styleId="23">
    <w:name w:val="Заголовок 2 Знак"/>
    <w:basedOn w:val="a7"/>
    <w:link w:val="22"/>
    <w:uiPriority w:val="99"/>
    <w:rsid w:val="00616FB3"/>
    <w:rPr>
      <w:rFonts w:ascii="Arial" w:eastAsia="Times New Roman" w:hAnsi="Arial" w:cs="Arial"/>
      <w:b/>
      <w:bCs/>
      <w:i/>
      <w:iCs/>
      <w:sz w:val="28"/>
      <w:szCs w:val="28"/>
      <w:lang w:eastAsia="ru-RU"/>
    </w:rPr>
  </w:style>
  <w:style w:type="character" w:customStyle="1" w:styleId="31">
    <w:name w:val="Заголовок 3 Знак"/>
    <w:basedOn w:val="a7"/>
    <w:link w:val="30"/>
    <w:uiPriority w:val="99"/>
    <w:rsid w:val="00616FB3"/>
    <w:rPr>
      <w:rFonts w:ascii="Arial" w:eastAsia="Times New Roman" w:hAnsi="Arial" w:cs="Arial"/>
      <w:b/>
      <w:bCs/>
      <w:sz w:val="26"/>
      <w:szCs w:val="26"/>
      <w:lang w:eastAsia="ru-RU"/>
    </w:rPr>
  </w:style>
  <w:style w:type="character" w:customStyle="1" w:styleId="42">
    <w:name w:val="Заголовок 4 Знак"/>
    <w:basedOn w:val="a7"/>
    <w:link w:val="41"/>
    <w:uiPriority w:val="99"/>
    <w:rsid w:val="00616FB3"/>
    <w:rPr>
      <w:rFonts w:ascii="Times New Roman" w:eastAsia="Times New Roman" w:hAnsi="Times New Roman" w:cs="Times New Roman"/>
      <w:b/>
      <w:bCs/>
      <w:sz w:val="28"/>
      <w:szCs w:val="28"/>
      <w:lang w:eastAsia="ru-RU"/>
    </w:rPr>
  </w:style>
  <w:style w:type="character" w:customStyle="1" w:styleId="52">
    <w:name w:val="Заголовок 5 Знак"/>
    <w:basedOn w:val="a7"/>
    <w:link w:val="51"/>
    <w:uiPriority w:val="99"/>
    <w:rsid w:val="00616FB3"/>
    <w:rPr>
      <w:rFonts w:ascii="Times New Roman" w:eastAsia="Times New Roman" w:hAnsi="Times New Roman" w:cs="Times New Roman"/>
      <w:b/>
      <w:bCs/>
      <w:i/>
      <w:iCs/>
      <w:sz w:val="26"/>
      <w:szCs w:val="26"/>
      <w:lang w:eastAsia="ru-RU"/>
    </w:rPr>
  </w:style>
  <w:style w:type="character" w:customStyle="1" w:styleId="60">
    <w:name w:val="Заголовок 6 Знак"/>
    <w:basedOn w:val="a7"/>
    <w:link w:val="6"/>
    <w:uiPriority w:val="99"/>
    <w:rsid w:val="00616FB3"/>
    <w:rPr>
      <w:rFonts w:ascii="Times New Roman" w:eastAsia="Times New Roman" w:hAnsi="Times New Roman" w:cs="Times New Roman"/>
      <w:b/>
      <w:bCs/>
      <w:lang w:eastAsia="ru-RU"/>
    </w:rPr>
  </w:style>
  <w:style w:type="character" w:customStyle="1" w:styleId="70">
    <w:name w:val="Заголовок 7 Знак"/>
    <w:basedOn w:val="a7"/>
    <w:link w:val="7"/>
    <w:uiPriority w:val="99"/>
    <w:rsid w:val="00616FB3"/>
    <w:rPr>
      <w:rFonts w:ascii="Times New Roman" w:eastAsia="Times New Roman" w:hAnsi="Times New Roman" w:cs="Times New Roman"/>
      <w:sz w:val="24"/>
      <w:szCs w:val="24"/>
      <w:lang w:eastAsia="ru-RU"/>
    </w:rPr>
  </w:style>
  <w:style w:type="character" w:customStyle="1" w:styleId="80">
    <w:name w:val="Заголовок 8 Знак"/>
    <w:basedOn w:val="a7"/>
    <w:link w:val="8"/>
    <w:uiPriority w:val="99"/>
    <w:rsid w:val="00616FB3"/>
    <w:rPr>
      <w:rFonts w:ascii="Times New Roman" w:eastAsia="Times New Roman" w:hAnsi="Times New Roman" w:cs="Times New Roman"/>
      <w:i/>
      <w:iCs/>
      <w:sz w:val="24"/>
      <w:szCs w:val="24"/>
      <w:lang w:eastAsia="ru-RU"/>
    </w:rPr>
  </w:style>
  <w:style w:type="character" w:customStyle="1" w:styleId="90">
    <w:name w:val="Заголовок 9 Знак"/>
    <w:basedOn w:val="a7"/>
    <w:link w:val="9"/>
    <w:uiPriority w:val="99"/>
    <w:rsid w:val="00616FB3"/>
    <w:rPr>
      <w:rFonts w:ascii="Arial" w:eastAsia="Times New Roman" w:hAnsi="Arial" w:cs="Arial"/>
      <w:lang w:eastAsia="ru-RU"/>
    </w:rPr>
  </w:style>
  <w:style w:type="paragraph" w:styleId="HTML">
    <w:name w:val="HTML Address"/>
    <w:basedOn w:val="a6"/>
    <w:link w:val="HTML0"/>
    <w:semiHidden/>
    <w:rsid w:val="00616FB3"/>
    <w:rPr>
      <w:i/>
      <w:iCs/>
    </w:rPr>
  </w:style>
  <w:style w:type="character" w:customStyle="1" w:styleId="HTML0">
    <w:name w:val="Адрес HTML Знак"/>
    <w:basedOn w:val="a7"/>
    <w:link w:val="HTML"/>
    <w:semiHidden/>
    <w:rsid w:val="00616FB3"/>
    <w:rPr>
      <w:rFonts w:ascii="Times New Roman" w:eastAsia="Times New Roman" w:hAnsi="Times New Roman" w:cs="Times New Roman"/>
      <w:i/>
      <w:iCs/>
      <w:sz w:val="24"/>
      <w:szCs w:val="24"/>
      <w:lang w:eastAsia="ru-RU"/>
    </w:rPr>
  </w:style>
  <w:style w:type="paragraph" w:styleId="aa">
    <w:name w:val="envelope address"/>
    <w:basedOn w:val="a6"/>
    <w:semiHidden/>
    <w:rsid w:val="00616FB3"/>
    <w:pPr>
      <w:framePr w:w="7920" w:h="1980" w:hRule="exact" w:hSpace="180" w:wrap="auto" w:hAnchor="page" w:xAlign="center" w:yAlign="bottom"/>
      <w:ind w:left="2880"/>
    </w:pPr>
    <w:rPr>
      <w:rFonts w:ascii="Arial" w:hAnsi="Arial" w:cs="Arial"/>
    </w:rPr>
  </w:style>
  <w:style w:type="character" w:styleId="HTML1">
    <w:name w:val="HTML Acronym"/>
    <w:basedOn w:val="a7"/>
    <w:semiHidden/>
    <w:rsid w:val="00616FB3"/>
  </w:style>
  <w:style w:type="table" w:styleId="-1">
    <w:name w:val="Table Web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uiPriority w:val="20"/>
    <w:qFormat/>
    <w:rsid w:val="00616FB3"/>
    <w:rPr>
      <w:i/>
      <w:iCs/>
    </w:rPr>
  </w:style>
  <w:style w:type="character" w:styleId="ac">
    <w:name w:val="Hyperlink"/>
    <w:uiPriority w:val="99"/>
    <w:rsid w:val="00616FB3"/>
    <w:rPr>
      <w:color w:val="0000FF"/>
      <w:u w:val="single"/>
    </w:rPr>
  </w:style>
  <w:style w:type="paragraph" w:styleId="ad">
    <w:name w:val="Date"/>
    <w:basedOn w:val="a6"/>
    <w:next w:val="a6"/>
    <w:link w:val="ae"/>
    <w:semiHidden/>
    <w:rsid w:val="00616FB3"/>
  </w:style>
  <w:style w:type="character" w:customStyle="1" w:styleId="ae">
    <w:name w:val="Дата Знак"/>
    <w:basedOn w:val="a7"/>
    <w:link w:val="ad"/>
    <w:semiHidden/>
    <w:rsid w:val="00616FB3"/>
    <w:rPr>
      <w:rFonts w:ascii="Times New Roman" w:eastAsia="Times New Roman" w:hAnsi="Times New Roman" w:cs="Times New Roman"/>
      <w:sz w:val="24"/>
      <w:szCs w:val="24"/>
      <w:lang w:eastAsia="ru-RU"/>
    </w:rPr>
  </w:style>
  <w:style w:type="paragraph" w:styleId="af">
    <w:name w:val="Note Heading"/>
    <w:basedOn w:val="a6"/>
    <w:next w:val="a6"/>
    <w:link w:val="af0"/>
    <w:semiHidden/>
    <w:rsid w:val="00616FB3"/>
  </w:style>
  <w:style w:type="character" w:customStyle="1" w:styleId="af0">
    <w:name w:val="Заголовок записки Знак"/>
    <w:basedOn w:val="a7"/>
    <w:link w:val="af"/>
    <w:semiHidden/>
    <w:rsid w:val="00616FB3"/>
    <w:rPr>
      <w:rFonts w:ascii="Times New Roman" w:eastAsia="Times New Roman" w:hAnsi="Times New Roman" w:cs="Times New Roman"/>
      <w:sz w:val="24"/>
      <w:szCs w:val="24"/>
      <w:lang w:eastAsia="ru-RU"/>
    </w:rPr>
  </w:style>
  <w:style w:type="table" w:styleId="af1">
    <w:name w:val="Table Elegant"/>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1">
    <w:name w:val="Table Subtle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Subtle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rsid w:val="00616FB3"/>
    <w:rPr>
      <w:rFonts w:ascii="Courier New" w:hAnsi="Courier New" w:cs="Courier New"/>
      <w:sz w:val="20"/>
      <w:szCs w:val="20"/>
    </w:rPr>
  </w:style>
  <w:style w:type="table" w:styleId="12">
    <w:name w:val="Table Classic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Classic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2">
    <w:name w:val="Table Classic 3"/>
    <w:basedOn w:val="a8"/>
    <w:semiHidden/>
    <w:rsid w:val="00616FB3"/>
    <w:pPr>
      <w:spacing w:after="0" w:line="240" w:lineRule="auto"/>
      <w:ind w:firstLine="567"/>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rsid w:val="00616FB3"/>
    <w:rPr>
      <w:rFonts w:ascii="Courier New" w:hAnsi="Courier New" w:cs="Courier New"/>
      <w:sz w:val="20"/>
      <w:szCs w:val="20"/>
    </w:rPr>
  </w:style>
  <w:style w:type="paragraph" w:customStyle="1" w:styleId="21">
    <w:name w:val="Список маркер2 (КС)"/>
    <w:rsid w:val="00616FB3"/>
    <w:pPr>
      <w:numPr>
        <w:numId w:val="14"/>
      </w:numPr>
      <w:spacing w:after="0" w:line="240" w:lineRule="auto"/>
      <w:jc w:val="both"/>
    </w:pPr>
    <w:rPr>
      <w:rFonts w:ascii="Times New Roman" w:eastAsia="Times New Roman" w:hAnsi="Times New Roman" w:cs="Times New Roman"/>
      <w:sz w:val="24"/>
      <w:szCs w:val="24"/>
      <w:lang w:eastAsia="ru-RU"/>
    </w:rPr>
  </w:style>
  <w:style w:type="paragraph" w:styleId="af2">
    <w:name w:val="Body Text Indent"/>
    <w:basedOn w:val="a6"/>
    <w:link w:val="af3"/>
    <w:semiHidden/>
    <w:rsid w:val="00616FB3"/>
    <w:pPr>
      <w:spacing w:after="120"/>
      <w:ind w:left="283"/>
    </w:pPr>
  </w:style>
  <w:style w:type="character" w:customStyle="1" w:styleId="af3">
    <w:name w:val="Основной текст с отступом Знак"/>
    <w:basedOn w:val="a7"/>
    <w:link w:val="af2"/>
    <w:semiHidden/>
    <w:rsid w:val="00616FB3"/>
    <w:rPr>
      <w:rFonts w:ascii="Times New Roman" w:eastAsia="Times New Roman" w:hAnsi="Times New Roman" w:cs="Times New Roman"/>
      <w:sz w:val="24"/>
      <w:szCs w:val="24"/>
      <w:lang w:eastAsia="ru-RU"/>
    </w:rPr>
  </w:style>
  <w:style w:type="paragraph" w:styleId="af4">
    <w:name w:val="List Bullet"/>
    <w:basedOn w:val="a6"/>
    <w:semiHidden/>
    <w:rsid w:val="00616FB3"/>
    <w:pPr>
      <w:tabs>
        <w:tab w:val="num" w:pos="1077"/>
        <w:tab w:val="num" w:pos="1429"/>
      </w:tabs>
      <w:ind w:left="1429" w:hanging="360"/>
    </w:pPr>
  </w:style>
  <w:style w:type="paragraph" w:styleId="2">
    <w:name w:val="List Bullet 2"/>
    <w:basedOn w:val="a6"/>
    <w:semiHidden/>
    <w:rsid w:val="00616FB3"/>
    <w:pPr>
      <w:numPr>
        <w:numId w:val="1"/>
      </w:numPr>
      <w:tabs>
        <w:tab w:val="clear" w:pos="643"/>
      </w:tabs>
      <w:ind w:left="1509" w:hanging="432"/>
    </w:pPr>
  </w:style>
  <w:style w:type="paragraph" w:styleId="33">
    <w:name w:val="List Bullet 3"/>
    <w:basedOn w:val="a6"/>
    <w:semiHidden/>
    <w:rsid w:val="00616FB3"/>
    <w:pPr>
      <w:tabs>
        <w:tab w:val="num" w:pos="926"/>
      </w:tabs>
      <w:ind w:left="926" w:hanging="360"/>
    </w:pPr>
  </w:style>
  <w:style w:type="paragraph" w:styleId="4">
    <w:name w:val="List Bullet 4"/>
    <w:basedOn w:val="a6"/>
    <w:semiHidden/>
    <w:rsid w:val="00616FB3"/>
    <w:pPr>
      <w:numPr>
        <w:numId w:val="8"/>
      </w:numPr>
      <w:tabs>
        <w:tab w:val="clear" w:pos="1492"/>
        <w:tab w:val="num" w:pos="1440"/>
      </w:tabs>
      <w:ind w:left="1080"/>
    </w:pPr>
  </w:style>
  <w:style w:type="paragraph" w:styleId="50">
    <w:name w:val="List Bullet 5"/>
    <w:basedOn w:val="a6"/>
    <w:semiHidden/>
    <w:rsid w:val="00616FB3"/>
    <w:pPr>
      <w:numPr>
        <w:numId w:val="2"/>
      </w:numPr>
      <w:tabs>
        <w:tab w:val="clear" w:pos="1209"/>
        <w:tab w:val="num" w:pos="1492"/>
      </w:tabs>
      <w:ind w:left="1492"/>
    </w:pPr>
  </w:style>
  <w:style w:type="character" w:styleId="af5">
    <w:name w:val="page number"/>
    <w:basedOn w:val="a7"/>
    <w:semiHidden/>
    <w:rsid w:val="00616FB3"/>
  </w:style>
  <w:style w:type="character" w:styleId="af6">
    <w:name w:val="line number"/>
    <w:basedOn w:val="a7"/>
    <w:semiHidden/>
    <w:rsid w:val="00616FB3"/>
  </w:style>
  <w:style w:type="paragraph" w:styleId="a">
    <w:name w:val="List Number"/>
    <w:basedOn w:val="a6"/>
    <w:semiHidden/>
    <w:rsid w:val="00616FB3"/>
    <w:pPr>
      <w:numPr>
        <w:numId w:val="3"/>
      </w:numPr>
      <w:tabs>
        <w:tab w:val="clear" w:pos="1492"/>
        <w:tab w:val="num" w:pos="360"/>
      </w:tabs>
      <w:ind w:left="360"/>
    </w:pPr>
  </w:style>
  <w:style w:type="paragraph" w:styleId="20">
    <w:name w:val="List Number 2"/>
    <w:basedOn w:val="a6"/>
    <w:semiHidden/>
    <w:rsid w:val="00616FB3"/>
    <w:pPr>
      <w:numPr>
        <w:numId w:val="4"/>
      </w:numPr>
      <w:tabs>
        <w:tab w:val="num" w:pos="643"/>
      </w:tabs>
      <w:ind w:left="643"/>
    </w:pPr>
  </w:style>
  <w:style w:type="paragraph" w:styleId="3">
    <w:name w:val="List Number 3"/>
    <w:basedOn w:val="a6"/>
    <w:semiHidden/>
    <w:rsid w:val="00616FB3"/>
    <w:pPr>
      <w:numPr>
        <w:numId w:val="5"/>
      </w:numPr>
      <w:tabs>
        <w:tab w:val="clear" w:pos="643"/>
        <w:tab w:val="num" w:pos="926"/>
      </w:tabs>
      <w:ind w:left="926"/>
    </w:pPr>
  </w:style>
  <w:style w:type="paragraph" w:styleId="40">
    <w:name w:val="List Number 4"/>
    <w:basedOn w:val="a6"/>
    <w:semiHidden/>
    <w:rsid w:val="00616FB3"/>
    <w:pPr>
      <w:numPr>
        <w:numId w:val="6"/>
      </w:numPr>
      <w:tabs>
        <w:tab w:val="clear" w:pos="926"/>
        <w:tab w:val="num" w:pos="1209"/>
      </w:tabs>
      <w:ind w:left="1209"/>
    </w:pPr>
  </w:style>
  <w:style w:type="paragraph" w:styleId="5">
    <w:name w:val="List Number 5"/>
    <w:basedOn w:val="a6"/>
    <w:semiHidden/>
    <w:rsid w:val="00616FB3"/>
    <w:pPr>
      <w:numPr>
        <w:numId w:val="7"/>
      </w:numPr>
      <w:tabs>
        <w:tab w:val="num" w:pos="1492"/>
      </w:tabs>
      <w:ind w:left="1492"/>
    </w:pPr>
  </w:style>
  <w:style w:type="character" w:styleId="HTML4">
    <w:name w:val="HTML Sample"/>
    <w:semiHidden/>
    <w:rsid w:val="00616FB3"/>
    <w:rPr>
      <w:rFonts w:ascii="Courier New" w:hAnsi="Courier New" w:cs="Courier New"/>
    </w:rPr>
  </w:style>
  <w:style w:type="paragraph" w:styleId="26">
    <w:name w:val="envelope return"/>
    <w:basedOn w:val="a6"/>
    <w:semiHidden/>
    <w:rsid w:val="00616FB3"/>
    <w:rPr>
      <w:rFonts w:ascii="Arial" w:hAnsi="Arial" w:cs="Arial"/>
      <w:sz w:val="20"/>
      <w:szCs w:val="20"/>
    </w:rPr>
  </w:style>
  <w:style w:type="table" w:styleId="13">
    <w:name w:val="Table 3D effects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7">
    <w:name w:val="Table 3D effects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5">
    <w:name w:val="HTML Definition"/>
    <w:semiHidden/>
    <w:rsid w:val="00616FB3"/>
    <w:rPr>
      <w:i/>
      <w:iCs/>
    </w:rPr>
  </w:style>
  <w:style w:type="paragraph" w:styleId="28">
    <w:name w:val="Body Text 2"/>
    <w:basedOn w:val="a6"/>
    <w:link w:val="29"/>
    <w:semiHidden/>
    <w:rsid w:val="00616FB3"/>
    <w:pPr>
      <w:spacing w:after="120" w:line="480" w:lineRule="auto"/>
    </w:pPr>
  </w:style>
  <w:style w:type="character" w:customStyle="1" w:styleId="29">
    <w:name w:val="Основной текст 2 Знак"/>
    <w:basedOn w:val="a7"/>
    <w:link w:val="28"/>
    <w:semiHidden/>
    <w:rsid w:val="00616FB3"/>
    <w:rPr>
      <w:rFonts w:ascii="Times New Roman" w:eastAsia="Times New Roman" w:hAnsi="Times New Roman" w:cs="Times New Roman"/>
      <w:sz w:val="24"/>
      <w:szCs w:val="24"/>
      <w:lang w:eastAsia="ru-RU"/>
    </w:rPr>
  </w:style>
  <w:style w:type="paragraph" w:styleId="35">
    <w:name w:val="Body Text 3"/>
    <w:basedOn w:val="a6"/>
    <w:link w:val="36"/>
    <w:semiHidden/>
    <w:rsid w:val="00616FB3"/>
    <w:pPr>
      <w:spacing w:after="120"/>
    </w:pPr>
    <w:rPr>
      <w:sz w:val="16"/>
      <w:szCs w:val="16"/>
    </w:rPr>
  </w:style>
  <w:style w:type="character" w:customStyle="1" w:styleId="36">
    <w:name w:val="Основной текст 3 Знак"/>
    <w:basedOn w:val="a7"/>
    <w:link w:val="35"/>
    <w:semiHidden/>
    <w:rsid w:val="00616FB3"/>
    <w:rPr>
      <w:rFonts w:ascii="Times New Roman" w:eastAsia="Times New Roman" w:hAnsi="Times New Roman" w:cs="Times New Roman"/>
      <w:sz w:val="16"/>
      <w:szCs w:val="16"/>
      <w:lang w:eastAsia="ru-RU"/>
    </w:rPr>
  </w:style>
  <w:style w:type="paragraph" w:styleId="2a">
    <w:name w:val="Body Text Indent 2"/>
    <w:basedOn w:val="a6"/>
    <w:link w:val="2b"/>
    <w:semiHidden/>
    <w:rsid w:val="00616FB3"/>
    <w:pPr>
      <w:spacing w:after="120" w:line="480" w:lineRule="auto"/>
      <w:ind w:left="283"/>
    </w:pPr>
  </w:style>
  <w:style w:type="character" w:customStyle="1" w:styleId="2b">
    <w:name w:val="Основной текст с отступом 2 Знак"/>
    <w:basedOn w:val="a7"/>
    <w:link w:val="2a"/>
    <w:semiHidden/>
    <w:rsid w:val="00616FB3"/>
    <w:rPr>
      <w:rFonts w:ascii="Times New Roman" w:eastAsia="Times New Roman" w:hAnsi="Times New Roman" w:cs="Times New Roman"/>
      <w:sz w:val="24"/>
      <w:szCs w:val="24"/>
      <w:lang w:eastAsia="ru-RU"/>
    </w:rPr>
  </w:style>
  <w:style w:type="paragraph" w:styleId="37">
    <w:name w:val="Body Text Indent 3"/>
    <w:basedOn w:val="a6"/>
    <w:link w:val="38"/>
    <w:semiHidden/>
    <w:rsid w:val="00616FB3"/>
    <w:pPr>
      <w:spacing w:after="120"/>
      <w:ind w:left="283"/>
    </w:pPr>
    <w:rPr>
      <w:sz w:val="16"/>
      <w:szCs w:val="16"/>
    </w:rPr>
  </w:style>
  <w:style w:type="character" w:customStyle="1" w:styleId="38">
    <w:name w:val="Основной текст с отступом 3 Знак"/>
    <w:basedOn w:val="a7"/>
    <w:link w:val="37"/>
    <w:semiHidden/>
    <w:rsid w:val="00616FB3"/>
    <w:rPr>
      <w:rFonts w:ascii="Times New Roman" w:eastAsia="Times New Roman" w:hAnsi="Times New Roman" w:cs="Times New Roman"/>
      <w:sz w:val="16"/>
      <w:szCs w:val="16"/>
      <w:lang w:eastAsia="ru-RU"/>
    </w:rPr>
  </w:style>
  <w:style w:type="character" w:styleId="HTML6">
    <w:name w:val="HTML Variable"/>
    <w:semiHidden/>
    <w:rsid w:val="00616FB3"/>
    <w:rPr>
      <w:i/>
      <w:iCs/>
    </w:rPr>
  </w:style>
  <w:style w:type="character" w:styleId="HTML7">
    <w:name w:val="HTML Typewriter"/>
    <w:semiHidden/>
    <w:rsid w:val="00616FB3"/>
    <w:rPr>
      <w:rFonts w:ascii="Courier New" w:hAnsi="Courier New" w:cs="Courier New"/>
      <w:sz w:val="20"/>
      <w:szCs w:val="20"/>
    </w:rPr>
  </w:style>
  <w:style w:type="paragraph" w:styleId="af7">
    <w:name w:val="Subtitle"/>
    <w:basedOn w:val="a6"/>
    <w:link w:val="af8"/>
    <w:qFormat/>
    <w:rsid w:val="00616FB3"/>
    <w:pPr>
      <w:spacing w:after="60"/>
      <w:jc w:val="center"/>
      <w:outlineLvl w:val="1"/>
    </w:pPr>
    <w:rPr>
      <w:rFonts w:ascii="Arial" w:hAnsi="Arial" w:cs="Arial"/>
    </w:rPr>
  </w:style>
  <w:style w:type="character" w:customStyle="1" w:styleId="af8">
    <w:name w:val="Подзаголовок Знак"/>
    <w:basedOn w:val="a7"/>
    <w:link w:val="af7"/>
    <w:rsid w:val="00616FB3"/>
    <w:rPr>
      <w:rFonts w:ascii="Arial" w:eastAsia="Times New Roman" w:hAnsi="Arial" w:cs="Arial"/>
      <w:sz w:val="24"/>
      <w:szCs w:val="24"/>
      <w:lang w:eastAsia="ru-RU"/>
    </w:rPr>
  </w:style>
  <w:style w:type="paragraph" w:styleId="af9">
    <w:name w:val="Signature"/>
    <w:basedOn w:val="a6"/>
    <w:link w:val="afa"/>
    <w:semiHidden/>
    <w:rsid w:val="00616FB3"/>
    <w:pPr>
      <w:ind w:left="4252"/>
    </w:pPr>
  </w:style>
  <w:style w:type="character" w:customStyle="1" w:styleId="afa">
    <w:name w:val="Подпись Знак"/>
    <w:basedOn w:val="a7"/>
    <w:link w:val="af9"/>
    <w:semiHidden/>
    <w:rsid w:val="00616FB3"/>
    <w:rPr>
      <w:rFonts w:ascii="Times New Roman" w:eastAsia="Times New Roman" w:hAnsi="Times New Roman" w:cs="Times New Roman"/>
      <w:sz w:val="24"/>
      <w:szCs w:val="24"/>
      <w:lang w:eastAsia="ru-RU"/>
    </w:rPr>
  </w:style>
  <w:style w:type="paragraph" w:styleId="afb">
    <w:name w:val="Salutation"/>
    <w:basedOn w:val="a6"/>
    <w:next w:val="a6"/>
    <w:link w:val="afc"/>
    <w:semiHidden/>
    <w:rsid w:val="00616FB3"/>
  </w:style>
  <w:style w:type="character" w:customStyle="1" w:styleId="afc">
    <w:name w:val="Приветствие Знак"/>
    <w:basedOn w:val="a7"/>
    <w:link w:val="afb"/>
    <w:semiHidden/>
    <w:rsid w:val="00616FB3"/>
    <w:rPr>
      <w:rFonts w:ascii="Times New Roman" w:eastAsia="Times New Roman" w:hAnsi="Times New Roman" w:cs="Times New Roman"/>
      <w:sz w:val="24"/>
      <w:szCs w:val="24"/>
      <w:lang w:eastAsia="ru-RU"/>
    </w:rPr>
  </w:style>
  <w:style w:type="paragraph" w:styleId="afd">
    <w:name w:val="List Continue"/>
    <w:basedOn w:val="a6"/>
    <w:semiHidden/>
    <w:rsid w:val="00616FB3"/>
    <w:pPr>
      <w:spacing w:after="120"/>
      <w:ind w:left="283"/>
    </w:pPr>
  </w:style>
  <w:style w:type="paragraph" w:styleId="2c">
    <w:name w:val="List Continue 2"/>
    <w:basedOn w:val="a6"/>
    <w:semiHidden/>
    <w:rsid w:val="00616FB3"/>
    <w:pPr>
      <w:spacing w:after="120"/>
      <w:ind w:left="566"/>
    </w:pPr>
  </w:style>
  <w:style w:type="paragraph" w:styleId="39">
    <w:name w:val="List Continue 3"/>
    <w:basedOn w:val="a6"/>
    <w:semiHidden/>
    <w:rsid w:val="00616FB3"/>
    <w:pPr>
      <w:spacing w:after="120"/>
      <w:ind w:left="849"/>
    </w:pPr>
  </w:style>
  <w:style w:type="paragraph" w:styleId="44">
    <w:name w:val="List Continue 4"/>
    <w:basedOn w:val="a6"/>
    <w:semiHidden/>
    <w:rsid w:val="00616FB3"/>
    <w:pPr>
      <w:spacing w:after="120"/>
      <w:ind w:left="1132"/>
    </w:pPr>
  </w:style>
  <w:style w:type="paragraph" w:styleId="53">
    <w:name w:val="List Continue 5"/>
    <w:basedOn w:val="a6"/>
    <w:semiHidden/>
    <w:rsid w:val="00616FB3"/>
    <w:pPr>
      <w:spacing w:after="120"/>
      <w:ind w:left="1415"/>
    </w:pPr>
  </w:style>
  <w:style w:type="character" w:styleId="afe">
    <w:name w:val="FollowedHyperlink"/>
    <w:semiHidden/>
    <w:rsid w:val="00616FB3"/>
    <w:rPr>
      <w:color w:val="800080"/>
      <w:u w:val="single"/>
    </w:rPr>
  </w:style>
  <w:style w:type="table" w:styleId="14">
    <w:name w:val="Table Simple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d">
    <w:name w:val="Table Simple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a">
    <w:name w:val="Table Simple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f">
    <w:name w:val="Closing"/>
    <w:basedOn w:val="a6"/>
    <w:link w:val="aff0"/>
    <w:semiHidden/>
    <w:rsid w:val="00616FB3"/>
    <w:pPr>
      <w:ind w:left="4252"/>
    </w:pPr>
  </w:style>
  <w:style w:type="character" w:customStyle="1" w:styleId="aff0">
    <w:name w:val="Прощание Знак"/>
    <w:basedOn w:val="a7"/>
    <w:link w:val="aff"/>
    <w:semiHidden/>
    <w:rsid w:val="00616FB3"/>
    <w:rPr>
      <w:rFonts w:ascii="Times New Roman" w:eastAsia="Times New Roman" w:hAnsi="Times New Roman" w:cs="Times New Roman"/>
      <w:sz w:val="24"/>
      <w:szCs w:val="24"/>
      <w:lang w:eastAsia="ru-RU"/>
    </w:rPr>
  </w:style>
  <w:style w:type="table" w:styleId="aff1">
    <w:name w:val="Table Grid"/>
    <w:basedOn w:val="a8"/>
    <w:rsid w:val="00616F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5">
    <w:name w:val="Table Grid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e">
    <w:name w:val="Table Grid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b">
    <w:name w:val="Table Grid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4">
    <w:name w:val="Table Grid 5"/>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semiHidden/>
    <w:rsid w:val="00616FB3"/>
    <w:pPr>
      <w:spacing w:after="0" w:line="240" w:lineRule="auto"/>
      <w:ind w:firstLine="567"/>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2">
    <w:name w:val="Table Contemporary"/>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3">
    <w:name w:val="List"/>
    <w:basedOn w:val="a6"/>
    <w:rsid w:val="00616FB3"/>
  </w:style>
  <w:style w:type="paragraph" w:styleId="2f">
    <w:name w:val="List 2"/>
    <w:basedOn w:val="a6"/>
    <w:semiHidden/>
    <w:rsid w:val="00616FB3"/>
    <w:pPr>
      <w:ind w:left="566" w:hanging="283"/>
    </w:pPr>
  </w:style>
  <w:style w:type="paragraph" w:styleId="3c">
    <w:name w:val="List 3"/>
    <w:basedOn w:val="a6"/>
    <w:semiHidden/>
    <w:rsid w:val="00616FB3"/>
    <w:pPr>
      <w:ind w:left="849" w:hanging="283"/>
    </w:pPr>
  </w:style>
  <w:style w:type="paragraph" w:styleId="46">
    <w:name w:val="List 4"/>
    <w:basedOn w:val="a6"/>
    <w:semiHidden/>
    <w:rsid w:val="00616FB3"/>
    <w:pPr>
      <w:ind w:left="1132" w:hanging="283"/>
    </w:pPr>
  </w:style>
  <w:style w:type="paragraph" w:styleId="55">
    <w:name w:val="List 5"/>
    <w:basedOn w:val="a6"/>
    <w:semiHidden/>
    <w:rsid w:val="00616FB3"/>
    <w:pPr>
      <w:ind w:left="1415" w:hanging="283"/>
    </w:pPr>
  </w:style>
  <w:style w:type="table" w:styleId="aff4">
    <w:name w:val="Table Professional"/>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6"/>
    <w:link w:val="HTML9"/>
    <w:semiHidden/>
    <w:rsid w:val="00616FB3"/>
    <w:rPr>
      <w:rFonts w:ascii="Courier New" w:hAnsi="Courier New" w:cs="Courier New"/>
      <w:sz w:val="20"/>
      <w:szCs w:val="20"/>
    </w:rPr>
  </w:style>
  <w:style w:type="character" w:customStyle="1" w:styleId="HTML9">
    <w:name w:val="Стандартный HTML Знак"/>
    <w:basedOn w:val="a7"/>
    <w:link w:val="HTML8"/>
    <w:semiHidden/>
    <w:rsid w:val="00616FB3"/>
    <w:rPr>
      <w:rFonts w:ascii="Courier New" w:eastAsia="Times New Roman" w:hAnsi="Courier New" w:cs="Courier New"/>
      <w:sz w:val="20"/>
      <w:szCs w:val="20"/>
      <w:lang w:eastAsia="ru-RU"/>
    </w:rPr>
  </w:style>
  <w:style w:type="table" w:styleId="16">
    <w:name w:val="Table Columns 1"/>
    <w:basedOn w:val="a8"/>
    <w:semiHidden/>
    <w:rsid w:val="00616FB3"/>
    <w:pPr>
      <w:spacing w:after="0" w:line="240" w:lineRule="auto"/>
      <w:ind w:firstLine="567"/>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olumns 2"/>
    <w:basedOn w:val="a8"/>
    <w:semiHidden/>
    <w:rsid w:val="00616FB3"/>
    <w:pPr>
      <w:spacing w:after="0" w:line="240" w:lineRule="auto"/>
      <w:ind w:firstLine="567"/>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Columns 3"/>
    <w:basedOn w:val="a8"/>
    <w:semiHidden/>
    <w:rsid w:val="00616FB3"/>
    <w:pPr>
      <w:spacing w:after="0" w:line="240" w:lineRule="auto"/>
      <w:ind w:firstLine="567"/>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5">
    <w:name w:val="Strong"/>
    <w:qFormat/>
    <w:rsid w:val="00616FB3"/>
    <w:rPr>
      <w:b/>
      <w:bCs/>
    </w:rPr>
  </w:style>
  <w:style w:type="table" w:styleId="-10">
    <w:name w:val="Table List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6"/>
    <w:link w:val="aff7"/>
    <w:rsid w:val="00616FB3"/>
    <w:pPr>
      <w:keepNext/>
      <w:numPr>
        <w:numId w:val="13"/>
      </w:numPr>
      <w:spacing w:before="240" w:after="240" w:line="240" w:lineRule="auto"/>
      <w:jc w:val="center"/>
    </w:pPr>
    <w:rPr>
      <w:rFonts w:ascii="Times New Roman" w:eastAsia="Times New Roman" w:hAnsi="Times New Roman" w:cs="Times New Roman"/>
      <w:b/>
      <w:sz w:val="24"/>
      <w:szCs w:val="24"/>
      <w:lang w:eastAsia="ru-RU"/>
    </w:rPr>
  </w:style>
  <w:style w:type="table" w:styleId="17">
    <w:name w:val="Table Colorful 1"/>
    <w:basedOn w:val="a8"/>
    <w:semiHidden/>
    <w:rsid w:val="00616FB3"/>
    <w:pPr>
      <w:spacing w:after="0" w:line="240" w:lineRule="auto"/>
      <w:ind w:firstLine="567"/>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1">
    <w:name w:val="Table Colorful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e">
    <w:name w:val="Table Colorful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8">
    <w:name w:val="Block Text"/>
    <w:basedOn w:val="a6"/>
    <w:semiHidden/>
    <w:rsid w:val="00616FB3"/>
    <w:pPr>
      <w:spacing w:after="120"/>
      <w:ind w:left="1440" w:right="1440"/>
    </w:pPr>
  </w:style>
  <w:style w:type="character" w:styleId="HTMLa">
    <w:name w:val="HTML Cite"/>
    <w:semiHidden/>
    <w:rsid w:val="00616FB3"/>
    <w:rPr>
      <w:i/>
      <w:iCs/>
    </w:rPr>
  </w:style>
  <w:style w:type="paragraph" w:styleId="aff9">
    <w:name w:val="Message Header"/>
    <w:basedOn w:val="a6"/>
    <w:link w:val="affa"/>
    <w:semiHidden/>
    <w:rsid w:val="00616FB3"/>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character" w:customStyle="1" w:styleId="affa">
    <w:name w:val="Шапка Знак"/>
    <w:basedOn w:val="a7"/>
    <w:link w:val="aff9"/>
    <w:semiHidden/>
    <w:rsid w:val="00616FB3"/>
    <w:rPr>
      <w:rFonts w:ascii="Arial" w:eastAsia="Times New Roman" w:hAnsi="Arial" w:cs="Arial"/>
      <w:sz w:val="24"/>
      <w:szCs w:val="24"/>
      <w:shd w:val="pct20" w:color="auto" w:fill="auto"/>
      <w:lang w:eastAsia="ru-RU"/>
    </w:rPr>
  </w:style>
  <w:style w:type="paragraph" w:styleId="affb">
    <w:name w:val="E-mail Signature"/>
    <w:basedOn w:val="a6"/>
    <w:link w:val="affc"/>
    <w:semiHidden/>
    <w:rsid w:val="00616FB3"/>
  </w:style>
  <w:style w:type="character" w:customStyle="1" w:styleId="affc">
    <w:name w:val="Электронная подпись Знак"/>
    <w:basedOn w:val="a7"/>
    <w:link w:val="affb"/>
    <w:semiHidden/>
    <w:rsid w:val="00616FB3"/>
    <w:rPr>
      <w:rFonts w:ascii="Times New Roman" w:eastAsia="Times New Roman" w:hAnsi="Times New Roman" w:cs="Times New Roman"/>
      <w:sz w:val="24"/>
      <w:szCs w:val="24"/>
      <w:lang w:eastAsia="ru-RU"/>
    </w:rPr>
  </w:style>
  <w:style w:type="paragraph" w:styleId="affd">
    <w:name w:val="toa heading"/>
    <w:basedOn w:val="a6"/>
    <w:next w:val="a6"/>
    <w:semiHidden/>
    <w:rsid w:val="00616FB3"/>
    <w:pPr>
      <w:spacing w:before="120"/>
    </w:pPr>
    <w:rPr>
      <w:rFonts w:ascii="Arial" w:hAnsi="Arial" w:cs="Arial"/>
      <w:b/>
      <w:bCs/>
    </w:rPr>
  </w:style>
  <w:style w:type="paragraph" w:customStyle="1" w:styleId="a4">
    <w:name w:val="Название рисунка (КС)"/>
    <w:next w:val="aff6"/>
    <w:link w:val="affe"/>
    <w:rsid w:val="00616FB3"/>
    <w:pPr>
      <w:numPr>
        <w:numId w:val="12"/>
      </w:numPr>
      <w:spacing w:before="60" w:after="240" w:line="240" w:lineRule="auto"/>
      <w:jc w:val="center"/>
    </w:pPr>
    <w:rPr>
      <w:rFonts w:ascii="Times New Roman" w:eastAsia="Times New Roman" w:hAnsi="Times New Roman" w:cs="Times New Roman"/>
      <w:b/>
      <w:bCs/>
      <w:sz w:val="20"/>
      <w:szCs w:val="20"/>
      <w:lang w:eastAsia="ru-RU"/>
    </w:rPr>
  </w:style>
  <w:style w:type="paragraph" w:styleId="afff">
    <w:name w:val="Balloon Text"/>
    <w:basedOn w:val="a6"/>
    <w:link w:val="afff0"/>
    <w:uiPriority w:val="99"/>
    <w:semiHidden/>
    <w:rsid w:val="00616FB3"/>
    <w:rPr>
      <w:rFonts w:ascii="Tahoma" w:hAnsi="Tahoma" w:cs="Tahoma"/>
      <w:sz w:val="16"/>
      <w:szCs w:val="16"/>
    </w:rPr>
  </w:style>
  <w:style w:type="character" w:customStyle="1" w:styleId="afff0">
    <w:name w:val="Текст выноски Знак"/>
    <w:basedOn w:val="a7"/>
    <w:link w:val="afff"/>
    <w:uiPriority w:val="99"/>
    <w:semiHidden/>
    <w:rsid w:val="00616FB3"/>
    <w:rPr>
      <w:rFonts w:ascii="Tahoma" w:eastAsia="Times New Roman" w:hAnsi="Tahoma" w:cs="Tahoma"/>
      <w:sz w:val="16"/>
      <w:szCs w:val="16"/>
      <w:lang w:eastAsia="ru-RU"/>
    </w:rPr>
  </w:style>
  <w:style w:type="paragraph" w:styleId="afff1">
    <w:name w:val="annotation text"/>
    <w:basedOn w:val="a6"/>
    <w:link w:val="afff2"/>
    <w:semiHidden/>
    <w:rsid w:val="00616FB3"/>
    <w:rPr>
      <w:sz w:val="20"/>
      <w:szCs w:val="20"/>
    </w:rPr>
  </w:style>
  <w:style w:type="character" w:customStyle="1" w:styleId="afff2">
    <w:name w:val="Текст примечания Знак"/>
    <w:basedOn w:val="a7"/>
    <w:link w:val="afff1"/>
    <w:semiHidden/>
    <w:rsid w:val="00616FB3"/>
    <w:rPr>
      <w:rFonts w:ascii="Times New Roman" w:eastAsia="Times New Roman" w:hAnsi="Times New Roman" w:cs="Times New Roman"/>
      <w:sz w:val="20"/>
      <w:szCs w:val="20"/>
      <w:lang w:eastAsia="ru-RU"/>
    </w:rPr>
  </w:style>
  <w:style w:type="paragraph" w:styleId="afff3">
    <w:name w:val="annotation subject"/>
    <w:basedOn w:val="afff1"/>
    <w:next w:val="afff1"/>
    <w:link w:val="afff4"/>
    <w:semiHidden/>
    <w:rsid w:val="00616FB3"/>
    <w:rPr>
      <w:b/>
      <w:bCs/>
    </w:rPr>
  </w:style>
  <w:style w:type="character" w:customStyle="1" w:styleId="afff4">
    <w:name w:val="Тема примечания Знак"/>
    <w:basedOn w:val="afff2"/>
    <w:link w:val="afff3"/>
    <w:semiHidden/>
    <w:rsid w:val="00616FB3"/>
    <w:rPr>
      <w:rFonts w:ascii="Times New Roman" w:eastAsia="Times New Roman" w:hAnsi="Times New Roman" w:cs="Times New Roman"/>
      <w:b/>
      <w:bCs/>
      <w:sz w:val="20"/>
      <w:szCs w:val="20"/>
      <w:lang w:eastAsia="ru-RU"/>
    </w:rPr>
  </w:style>
  <w:style w:type="paragraph" w:customStyle="1" w:styleId="aff6">
    <w:name w:val="Обычный (КС)"/>
    <w:link w:val="afff5"/>
    <w:rsid w:val="00616FB3"/>
    <w:pPr>
      <w:spacing w:after="0" w:line="240" w:lineRule="auto"/>
      <w:ind w:firstLine="709"/>
      <w:jc w:val="both"/>
    </w:pPr>
    <w:rPr>
      <w:rFonts w:ascii="Times New Roman" w:eastAsia="Times New Roman" w:hAnsi="Times New Roman" w:cs="Times New Roman"/>
      <w:sz w:val="24"/>
      <w:szCs w:val="24"/>
      <w:lang w:eastAsia="ru-RU"/>
    </w:rPr>
  </w:style>
  <w:style w:type="paragraph" w:styleId="2f2">
    <w:name w:val="toc 2"/>
    <w:basedOn w:val="a6"/>
    <w:next w:val="a6"/>
    <w:autoRedefine/>
    <w:uiPriority w:val="39"/>
    <w:rsid w:val="00616FB3"/>
    <w:pPr>
      <w:tabs>
        <w:tab w:val="left" w:pos="826"/>
        <w:tab w:val="right" w:leader="dot" w:pos="10195"/>
      </w:tabs>
      <w:ind w:left="360"/>
    </w:pPr>
    <w:rPr>
      <w:smallCaps/>
      <w:noProof/>
      <w:sz w:val="20"/>
      <w:szCs w:val="20"/>
    </w:rPr>
  </w:style>
  <w:style w:type="paragraph" w:styleId="18">
    <w:name w:val="toc 1"/>
    <w:basedOn w:val="a6"/>
    <w:next w:val="a6"/>
    <w:autoRedefine/>
    <w:uiPriority w:val="39"/>
    <w:rsid w:val="00616FB3"/>
    <w:pPr>
      <w:tabs>
        <w:tab w:val="left" w:pos="360"/>
        <w:tab w:val="right" w:leader="dot" w:pos="10195"/>
      </w:tabs>
      <w:spacing w:before="60" w:after="60"/>
    </w:pPr>
    <w:rPr>
      <w:b/>
      <w:bCs/>
      <w:smallCaps/>
    </w:rPr>
  </w:style>
  <w:style w:type="character" w:styleId="afff6">
    <w:name w:val="endnote reference"/>
    <w:semiHidden/>
    <w:rsid w:val="00616FB3"/>
    <w:rPr>
      <w:vertAlign w:val="superscript"/>
    </w:rPr>
  </w:style>
  <w:style w:type="paragraph" w:styleId="48">
    <w:name w:val="toc 4"/>
    <w:basedOn w:val="a6"/>
    <w:next w:val="a6"/>
    <w:autoRedefine/>
    <w:uiPriority w:val="39"/>
    <w:rsid w:val="00616FB3"/>
    <w:pPr>
      <w:tabs>
        <w:tab w:val="left" w:pos="1800"/>
        <w:tab w:val="right" w:leader="dot" w:pos="10195"/>
      </w:tabs>
      <w:ind w:left="1077"/>
    </w:pPr>
    <w:rPr>
      <w:sz w:val="20"/>
      <w:szCs w:val="20"/>
    </w:rPr>
  </w:style>
  <w:style w:type="paragraph" w:styleId="57">
    <w:name w:val="toc 5"/>
    <w:basedOn w:val="a6"/>
    <w:next w:val="a6"/>
    <w:autoRedefine/>
    <w:uiPriority w:val="39"/>
    <w:rsid w:val="00616FB3"/>
    <w:pPr>
      <w:tabs>
        <w:tab w:val="left" w:pos="2340"/>
        <w:tab w:val="right" w:leader="dot" w:pos="10195"/>
      </w:tabs>
      <w:ind w:left="1446"/>
    </w:pPr>
    <w:rPr>
      <w:sz w:val="20"/>
      <w:szCs w:val="20"/>
    </w:rPr>
  </w:style>
  <w:style w:type="paragraph" w:styleId="62">
    <w:name w:val="toc 6"/>
    <w:basedOn w:val="a6"/>
    <w:next w:val="a6"/>
    <w:autoRedefine/>
    <w:uiPriority w:val="39"/>
    <w:rsid w:val="00616FB3"/>
    <w:rPr>
      <w:smallCaps/>
    </w:rPr>
  </w:style>
  <w:style w:type="paragraph" w:styleId="afff7">
    <w:name w:val="Document Map"/>
    <w:basedOn w:val="a6"/>
    <w:link w:val="afff8"/>
    <w:semiHidden/>
    <w:rsid w:val="00616FB3"/>
    <w:pPr>
      <w:shd w:val="clear" w:color="auto" w:fill="000080"/>
    </w:pPr>
    <w:rPr>
      <w:rFonts w:ascii="Tahoma" w:hAnsi="Tahoma" w:cs="Tahoma"/>
      <w:sz w:val="20"/>
      <w:szCs w:val="20"/>
    </w:rPr>
  </w:style>
  <w:style w:type="character" w:customStyle="1" w:styleId="afff8">
    <w:name w:val="Схема документа Знак"/>
    <w:basedOn w:val="a7"/>
    <w:link w:val="afff7"/>
    <w:semiHidden/>
    <w:rsid w:val="00616FB3"/>
    <w:rPr>
      <w:rFonts w:ascii="Tahoma" w:eastAsia="Times New Roman" w:hAnsi="Tahoma" w:cs="Tahoma"/>
      <w:sz w:val="20"/>
      <w:szCs w:val="20"/>
      <w:shd w:val="clear" w:color="auto" w:fill="000080"/>
      <w:lang w:eastAsia="ru-RU"/>
    </w:rPr>
  </w:style>
  <w:style w:type="paragraph" w:customStyle="1" w:styleId="afff9">
    <w:name w:val="Обычный (КС) полужирный"/>
    <w:link w:val="afffa"/>
    <w:rsid w:val="00616FB3"/>
    <w:pPr>
      <w:spacing w:after="0" w:line="240" w:lineRule="auto"/>
      <w:ind w:firstLine="709"/>
      <w:jc w:val="both"/>
    </w:pPr>
    <w:rPr>
      <w:rFonts w:ascii="Times New Roman" w:eastAsia="Times New Roman" w:hAnsi="Times New Roman" w:cs="Times New Roman"/>
      <w:b/>
      <w:bCs/>
      <w:sz w:val="24"/>
      <w:szCs w:val="24"/>
      <w:lang w:eastAsia="ru-RU"/>
    </w:rPr>
  </w:style>
  <w:style w:type="paragraph" w:customStyle="1" w:styleId="afffb">
    <w:name w:val="Формула (КС)"/>
    <w:rsid w:val="00616FB3"/>
    <w:pPr>
      <w:widowControl w:val="0"/>
      <w:spacing w:before="240" w:after="120" w:line="240" w:lineRule="auto"/>
      <w:jc w:val="center"/>
    </w:pPr>
    <w:rPr>
      <w:rFonts w:ascii="Times New Roman" w:eastAsia="Times New Roman" w:hAnsi="Times New Roman" w:cs="Times New Roman"/>
      <w:lang w:eastAsia="ru-RU"/>
    </w:rPr>
  </w:style>
  <w:style w:type="paragraph" w:styleId="3f">
    <w:name w:val="toc 3"/>
    <w:basedOn w:val="a6"/>
    <w:next w:val="a6"/>
    <w:autoRedefine/>
    <w:uiPriority w:val="39"/>
    <w:rsid w:val="00616FB3"/>
    <w:pPr>
      <w:tabs>
        <w:tab w:val="left" w:pos="1358"/>
        <w:tab w:val="right" w:leader="dot" w:pos="10195"/>
      </w:tabs>
      <w:ind w:left="720"/>
    </w:pPr>
    <w:rPr>
      <w:sz w:val="20"/>
      <w:szCs w:val="20"/>
    </w:rPr>
  </w:style>
  <w:style w:type="paragraph" w:styleId="72">
    <w:name w:val="toc 7"/>
    <w:basedOn w:val="a6"/>
    <w:next w:val="a6"/>
    <w:autoRedefine/>
    <w:uiPriority w:val="39"/>
    <w:rsid w:val="00616FB3"/>
    <w:pPr>
      <w:ind w:left="1440"/>
    </w:pPr>
  </w:style>
  <w:style w:type="paragraph" w:styleId="82">
    <w:name w:val="toc 8"/>
    <w:basedOn w:val="a6"/>
    <w:next w:val="a6"/>
    <w:autoRedefine/>
    <w:uiPriority w:val="39"/>
    <w:rsid w:val="00616FB3"/>
    <w:pPr>
      <w:ind w:left="1680"/>
    </w:pPr>
  </w:style>
  <w:style w:type="paragraph" w:styleId="91">
    <w:name w:val="toc 9"/>
    <w:basedOn w:val="a6"/>
    <w:next w:val="a6"/>
    <w:autoRedefine/>
    <w:uiPriority w:val="39"/>
    <w:rsid w:val="00616FB3"/>
    <w:pPr>
      <w:ind w:left="1920"/>
    </w:pPr>
  </w:style>
  <w:style w:type="paragraph" w:styleId="afffc">
    <w:name w:val="table of figures"/>
    <w:basedOn w:val="a6"/>
    <w:next w:val="a6"/>
    <w:semiHidden/>
    <w:rsid w:val="00616FB3"/>
  </w:style>
  <w:style w:type="paragraph" w:styleId="afffd">
    <w:name w:val="footnote text"/>
    <w:basedOn w:val="a6"/>
    <w:link w:val="afffe"/>
    <w:semiHidden/>
    <w:rsid w:val="00616FB3"/>
    <w:rPr>
      <w:sz w:val="20"/>
      <w:szCs w:val="20"/>
    </w:rPr>
  </w:style>
  <w:style w:type="character" w:customStyle="1" w:styleId="afffe">
    <w:name w:val="Текст сноски Знак"/>
    <w:basedOn w:val="a7"/>
    <w:link w:val="afffd"/>
    <w:semiHidden/>
    <w:rsid w:val="00616FB3"/>
    <w:rPr>
      <w:rFonts w:ascii="Times New Roman" w:eastAsia="Times New Roman" w:hAnsi="Times New Roman" w:cs="Times New Roman"/>
      <w:sz w:val="20"/>
      <w:szCs w:val="20"/>
      <w:lang w:eastAsia="ru-RU"/>
    </w:rPr>
  </w:style>
  <w:style w:type="character" w:styleId="affff">
    <w:name w:val="footnote reference"/>
    <w:semiHidden/>
    <w:rsid w:val="00616FB3"/>
    <w:rPr>
      <w:vertAlign w:val="superscript"/>
    </w:rPr>
  </w:style>
  <w:style w:type="paragraph" w:customStyle="1" w:styleId="19">
    <w:name w:val="Заголовок 1 (КС)"/>
    <w:basedOn w:val="1"/>
    <w:next w:val="aff6"/>
    <w:qFormat/>
    <w:rsid w:val="00616FB3"/>
    <w:pPr>
      <w:numPr>
        <w:numId w:val="0"/>
      </w:numPr>
    </w:pPr>
  </w:style>
  <w:style w:type="paragraph" w:customStyle="1" w:styleId="49">
    <w:name w:val="Заголовок 4 (КС)"/>
    <w:basedOn w:val="41"/>
    <w:next w:val="aff6"/>
    <w:qFormat/>
    <w:rsid w:val="00616FB3"/>
    <w:pPr>
      <w:numPr>
        <w:ilvl w:val="0"/>
        <w:numId w:val="0"/>
      </w:numPr>
    </w:pPr>
  </w:style>
  <w:style w:type="paragraph" w:customStyle="1" w:styleId="affff0">
    <w:name w:val="Рисунки (КС)"/>
    <w:next w:val="aff6"/>
    <w:rsid w:val="00616FB3"/>
    <w:pPr>
      <w:keepNext/>
      <w:spacing w:before="120" w:after="0" w:line="240" w:lineRule="auto"/>
      <w:jc w:val="center"/>
    </w:pPr>
    <w:rPr>
      <w:rFonts w:ascii="Times New Roman" w:eastAsia="Times New Roman" w:hAnsi="Times New Roman" w:cs="Times New Roman"/>
      <w:sz w:val="20"/>
      <w:szCs w:val="20"/>
      <w:lang w:eastAsia="ru-RU"/>
    </w:rPr>
  </w:style>
  <w:style w:type="paragraph" w:customStyle="1" w:styleId="2f3">
    <w:name w:val="Титул ТО 2 (КС)"/>
    <w:rsid w:val="00616FB3"/>
    <w:pPr>
      <w:spacing w:before="420" w:after="60" w:line="320" w:lineRule="exact"/>
      <w:jc w:val="center"/>
    </w:pPr>
    <w:rPr>
      <w:rFonts w:ascii="Times New Roman" w:eastAsia="Times New Roman" w:hAnsi="Times New Roman" w:cs="Times New Roman"/>
      <w:kern w:val="36"/>
      <w:sz w:val="32"/>
      <w:szCs w:val="32"/>
    </w:rPr>
  </w:style>
  <w:style w:type="paragraph" w:customStyle="1" w:styleId="affff1">
    <w:name w:val="Титул ПК (КС)"/>
    <w:link w:val="affff2"/>
    <w:rsid w:val="00616FB3"/>
    <w:pPr>
      <w:spacing w:before="420" w:after="60" w:line="320" w:lineRule="exact"/>
      <w:jc w:val="center"/>
    </w:pPr>
    <w:rPr>
      <w:rFonts w:ascii="Times New Roman" w:eastAsia="Times New Roman" w:hAnsi="Times New Roman" w:cs="Times New Roman"/>
      <w:b/>
      <w:bCs/>
      <w:caps/>
      <w:kern w:val="36"/>
      <w:sz w:val="32"/>
      <w:szCs w:val="32"/>
    </w:rPr>
  </w:style>
  <w:style w:type="paragraph" w:customStyle="1" w:styleId="1a">
    <w:name w:val="Титул ТО 1 (КС)"/>
    <w:rsid w:val="00616FB3"/>
    <w:pPr>
      <w:spacing w:before="420" w:after="60" w:line="320" w:lineRule="exact"/>
      <w:jc w:val="center"/>
    </w:pPr>
    <w:rPr>
      <w:rFonts w:ascii="Times New Roman" w:eastAsia="Times New Roman" w:hAnsi="Times New Roman" w:cs="Times New Roman"/>
      <w:kern w:val="36"/>
      <w:sz w:val="36"/>
      <w:szCs w:val="36"/>
    </w:rPr>
  </w:style>
  <w:style w:type="paragraph" w:customStyle="1" w:styleId="affff3">
    <w:name w:val="ТИТУЛ (КС)"/>
    <w:rsid w:val="00616FB3"/>
    <w:pPr>
      <w:spacing w:before="100" w:after="0" w:line="240" w:lineRule="auto"/>
    </w:pPr>
    <w:rPr>
      <w:rFonts w:ascii="Times New Roman" w:eastAsia="Times New Roman" w:hAnsi="Times New Roman" w:cs="Times New Roman"/>
      <w:sz w:val="24"/>
      <w:szCs w:val="24"/>
      <w:lang w:eastAsia="ru-RU"/>
    </w:rPr>
  </w:style>
  <w:style w:type="paragraph" w:styleId="1b">
    <w:name w:val="index 1"/>
    <w:basedOn w:val="a6"/>
    <w:next w:val="a6"/>
    <w:autoRedefine/>
    <w:semiHidden/>
    <w:rsid w:val="00616FB3"/>
    <w:pPr>
      <w:tabs>
        <w:tab w:val="right" w:leader="dot" w:pos="10195"/>
      </w:tabs>
      <w:spacing w:before="60"/>
      <w:ind w:left="901" w:hanging="181"/>
    </w:pPr>
  </w:style>
  <w:style w:type="paragraph" w:styleId="affff4">
    <w:name w:val="index heading"/>
    <w:basedOn w:val="a6"/>
    <w:next w:val="1b"/>
    <w:semiHidden/>
    <w:rsid w:val="00616FB3"/>
    <w:pPr>
      <w:spacing w:before="120" w:after="120"/>
      <w:ind w:firstLine="720"/>
      <w:jc w:val="left"/>
    </w:pPr>
    <w:rPr>
      <w:b/>
      <w:bCs/>
      <w:i/>
      <w:iCs/>
      <w:sz w:val="20"/>
      <w:szCs w:val="20"/>
    </w:rPr>
  </w:style>
  <w:style w:type="paragraph" w:customStyle="1" w:styleId="affff5">
    <w:name w:val="Текст таблицы влево (КС)"/>
    <w:rsid w:val="00616FB3"/>
    <w:pPr>
      <w:spacing w:after="0" w:line="240" w:lineRule="auto"/>
      <w:ind w:firstLine="6"/>
    </w:pPr>
    <w:rPr>
      <w:rFonts w:ascii="Times New Roman" w:eastAsia="Times New Roman" w:hAnsi="Times New Roman" w:cs="Times New Roman"/>
      <w:sz w:val="20"/>
      <w:szCs w:val="20"/>
      <w:lang w:eastAsia="ru-RU"/>
    </w:rPr>
  </w:style>
  <w:style w:type="paragraph" w:customStyle="1" w:styleId="affff6">
    <w:name w:val="Текст таблицы центр (КС)"/>
    <w:rsid w:val="00616FB3"/>
    <w:pPr>
      <w:spacing w:after="0" w:line="240" w:lineRule="auto"/>
      <w:jc w:val="center"/>
    </w:pPr>
    <w:rPr>
      <w:rFonts w:ascii="Times New Roman" w:eastAsia="Times New Roman" w:hAnsi="Times New Roman" w:cs="Times New Roman"/>
      <w:sz w:val="20"/>
      <w:szCs w:val="20"/>
      <w:lang w:eastAsia="ru-RU"/>
    </w:rPr>
  </w:style>
  <w:style w:type="paragraph" w:customStyle="1" w:styleId="affff7">
    <w:name w:val="Подзаголовок (КС)"/>
    <w:link w:val="affff8"/>
    <w:rsid w:val="00616FB3"/>
    <w:pPr>
      <w:keepNext/>
      <w:spacing w:before="300" w:after="60" w:line="240" w:lineRule="auto"/>
      <w:ind w:firstLine="709"/>
    </w:pPr>
    <w:rPr>
      <w:rFonts w:ascii="Times New Roman" w:eastAsia="Times New Roman" w:hAnsi="Times New Roman" w:cs="Times New Roman"/>
      <w:b/>
      <w:bCs/>
      <w:sz w:val="26"/>
      <w:szCs w:val="26"/>
      <w:lang w:eastAsia="ru-RU"/>
    </w:rPr>
  </w:style>
  <w:style w:type="paragraph" w:customStyle="1" w:styleId="a0">
    <w:name w:val="Список маркер (КС)"/>
    <w:link w:val="affff9"/>
    <w:rsid w:val="00616FB3"/>
    <w:pPr>
      <w:numPr>
        <w:numId w:val="10"/>
      </w:numPr>
      <w:spacing w:after="0" w:line="240" w:lineRule="auto"/>
      <w:jc w:val="both"/>
    </w:pPr>
    <w:rPr>
      <w:rFonts w:ascii="Times New Roman" w:eastAsia="Times New Roman" w:hAnsi="Times New Roman" w:cs="Times New Roman"/>
      <w:sz w:val="24"/>
      <w:szCs w:val="24"/>
      <w:lang w:eastAsia="ru-RU"/>
    </w:rPr>
  </w:style>
  <w:style w:type="paragraph" w:customStyle="1" w:styleId="affffa">
    <w:name w:val="ТИТУЛ ПК ВЕРСИЯ (КС)"/>
    <w:rsid w:val="00616FB3"/>
    <w:pPr>
      <w:spacing w:before="60" w:after="0" w:line="240" w:lineRule="auto"/>
      <w:jc w:val="center"/>
    </w:pPr>
    <w:rPr>
      <w:rFonts w:ascii="Times New Roman" w:eastAsia="Times New Roman" w:hAnsi="Times New Roman" w:cs="Times New Roman"/>
      <w:caps/>
      <w:kern w:val="36"/>
      <w:sz w:val="26"/>
      <w:szCs w:val="26"/>
    </w:rPr>
  </w:style>
  <w:style w:type="paragraph" w:customStyle="1" w:styleId="affffb">
    <w:name w:val="Обычный (КС) полужирный курсив"/>
    <w:link w:val="affffc"/>
    <w:rsid w:val="00616FB3"/>
    <w:pPr>
      <w:spacing w:after="0" w:line="240" w:lineRule="auto"/>
      <w:ind w:firstLine="709"/>
      <w:jc w:val="both"/>
    </w:pPr>
    <w:rPr>
      <w:rFonts w:ascii="Times New Roman" w:eastAsia="Times New Roman" w:hAnsi="Times New Roman" w:cs="Times New Roman"/>
      <w:b/>
      <w:bCs/>
      <w:i/>
      <w:iCs/>
      <w:sz w:val="24"/>
      <w:szCs w:val="24"/>
      <w:lang w:eastAsia="ru-RU"/>
    </w:rPr>
  </w:style>
  <w:style w:type="paragraph" w:customStyle="1" w:styleId="affffd">
    <w:name w:val="Обычный (КС) подчеркивание"/>
    <w:link w:val="affffe"/>
    <w:rsid w:val="00616FB3"/>
    <w:pPr>
      <w:spacing w:after="0" w:line="240" w:lineRule="auto"/>
      <w:ind w:firstLine="709"/>
      <w:jc w:val="both"/>
    </w:pPr>
    <w:rPr>
      <w:rFonts w:ascii="Times New Roman" w:eastAsia="Times New Roman" w:hAnsi="Times New Roman" w:cs="Times New Roman"/>
      <w:sz w:val="24"/>
      <w:szCs w:val="24"/>
      <w:u w:val="single"/>
      <w:lang w:eastAsia="ru-RU"/>
    </w:rPr>
  </w:style>
  <w:style w:type="paragraph" w:customStyle="1" w:styleId="2f4">
    <w:name w:val="Список нум2 (КС)"/>
    <w:autoRedefine/>
    <w:rsid w:val="00616FB3"/>
    <w:pPr>
      <w:tabs>
        <w:tab w:val="num" w:pos="1440"/>
      </w:tabs>
      <w:spacing w:after="0" w:line="240" w:lineRule="auto"/>
      <w:ind w:left="1440" w:hanging="360"/>
      <w:jc w:val="both"/>
    </w:pPr>
    <w:rPr>
      <w:rFonts w:ascii="Times New Roman" w:eastAsia="Times New Roman" w:hAnsi="Times New Roman" w:cs="Times New Roman"/>
      <w:sz w:val="24"/>
      <w:szCs w:val="24"/>
      <w:lang w:eastAsia="ru-RU"/>
    </w:rPr>
  </w:style>
  <w:style w:type="paragraph" w:customStyle="1" w:styleId="afffff">
    <w:name w:val="Обычный (КС) подчеркивание курсив"/>
    <w:link w:val="afffff0"/>
    <w:rsid w:val="00616FB3"/>
    <w:pPr>
      <w:spacing w:after="0" w:line="240" w:lineRule="auto"/>
      <w:ind w:firstLine="709"/>
      <w:jc w:val="both"/>
    </w:pPr>
    <w:rPr>
      <w:rFonts w:ascii="Times New Roman" w:eastAsia="Times New Roman" w:hAnsi="Times New Roman" w:cs="Times New Roman"/>
      <w:i/>
      <w:iCs/>
      <w:sz w:val="24"/>
      <w:szCs w:val="24"/>
      <w:u w:val="single"/>
      <w:lang w:eastAsia="ru-RU"/>
    </w:rPr>
  </w:style>
  <w:style w:type="paragraph" w:styleId="afffff1">
    <w:name w:val="table of authorities"/>
    <w:basedOn w:val="a6"/>
    <w:next w:val="a6"/>
    <w:semiHidden/>
    <w:rsid w:val="00616FB3"/>
    <w:pPr>
      <w:ind w:left="240" w:hanging="240"/>
    </w:pPr>
  </w:style>
  <w:style w:type="paragraph" w:styleId="afffff2">
    <w:name w:val="endnote text"/>
    <w:basedOn w:val="a6"/>
    <w:link w:val="afffff3"/>
    <w:semiHidden/>
    <w:rsid w:val="00616FB3"/>
    <w:rPr>
      <w:sz w:val="20"/>
      <w:szCs w:val="20"/>
    </w:rPr>
  </w:style>
  <w:style w:type="character" w:customStyle="1" w:styleId="afffff3">
    <w:name w:val="Текст концевой сноски Знак"/>
    <w:basedOn w:val="a7"/>
    <w:link w:val="afffff2"/>
    <w:semiHidden/>
    <w:rsid w:val="00616FB3"/>
    <w:rPr>
      <w:rFonts w:ascii="Times New Roman" w:eastAsia="Times New Roman" w:hAnsi="Times New Roman" w:cs="Times New Roman"/>
      <w:sz w:val="20"/>
      <w:szCs w:val="20"/>
      <w:lang w:eastAsia="ru-RU"/>
    </w:rPr>
  </w:style>
  <w:style w:type="paragraph" w:styleId="afffff4">
    <w:name w:val="macro"/>
    <w:link w:val="afffff5"/>
    <w:semiHidden/>
    <w:rsid w:val="00616FB3"/>
    <w:pPr>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ascii="Courier New" w:eastAsia="Times New Roman" w:hAnsi="Courier New" w:cs="Courier New"/>
      <w:sz w:val="20"/>
      <w:szCs w:val="20"/>
      <w:lang w:eastAsia="ru-RU"/>
    </w:rPr>
  </w:style>
  <w:style w:type="character" w:customStyle="1" w:styleId="afffff5">
    <w:name w:val="Текст макроса Знак"/>
    <w:basedOn w:val="a7"/>
    <w:link w:val="afffff4"/>
    <w:semiHidden/>
    <w:rsid w:val="00616FB3"/>
    <w:rPr>
      <w:rFonts w:ascii="Courier New" w:eastAsia="Times New Roman" w:hAnsi="Courier New" w:cs="Courier New"/>
      <w:sz w:val="20"/>
      <w:szCs w:val="20"/>
      <w:lang w:eastAsia="ru-RU"/>
    </w:rPr>
  </w:style>
  <w:style w:type="paragraph" w:styleId="2f5">
    <w:name w:val="index 2"/>
    <w:basedOn w:val="a6"/>
    <w:next w:val="a6"/>
    <w:autoRedefine/>
    <w:semiHidden/>
    <w:rsid w:val="00616FB3"/>
    <w:pPr>
      <w:tabs>
        <w:tab w:val="right" w:leader="dot" w:pos="10195"/>
      </w:tabs>
      <w:ind w:left="1440" w:hanging="240"/>
    </w:pPr>
    <w:rPr>
      <w:i/>
      <w:iCs/>
    </w:rPr>
  </w:style>
  <w:style w:type="paragraph" w:styleId="3f0">
    <w:name w:val="index 3"/>
    <w:basedOn w:val="a6"/>
    <w:next w:val="a6"/>
    <w:autoRedefine/>
    <w:semiHidden/>
    <w:rsid w:val="00616FB3"/>
    <w:pPr>
      <w:ind w:left="720" w:hanging="240"/>
    </w:pPr>
  </w:style>
  <w:style w:type="paragraph" w:styleId="4a">
    <w:name w:val="index 4"/>
    <w:basedOn w:val="a6"/>
    <w:next w:val="a6"/>
    <w:autoRedefine/>
    <w:semiHidden/>
    <w:rsid w:val="00616FB3"/>
    <w:pPr>
      <w:ind w:left="960" w:hanging="240"/>
    </w:pPr>
  </w:style>
  <w:style w:type="paragraph" w:styleId="58">
    <w:name w:val="index 5"/>
    <w:basedOn w:val="a6"/>
    <w:next w:val="a6"/>
    <w:autoRedefine/>
    <w:semiHidden/>
    <w:rsid w:val="00616FB3"/>
    <w:pPr>
      <w:ind w:left="1200" w:hanging="240"/>
    </w:pPr>
  </w:style>
  <w:style w:type="paragraph" w:styleId="63">
    <w:name w:val="index 6"/>
    <w:basedOn w:val="a6"/>
    <w:next w:val="a6"/>
    <w:autoRedefine/>
    <w:semiHidden/>
    <w:rsid w:val="00616FB3"/>
    <w:pPr>
      <w:ind w:left="1440" w:hanging="240"/>
    </w:pPr>
  </w:style>
  <w:style w:type="paragraph" w:styleId="73">
    <w:name w:val="index 7"/>
    <w:basedOn w:val="a6"/>
    <w:next w:val="a6"/>
    <w:autoRedefine/>
    <w:semiHidden/>
    <w:rsid w:val="00616FB3"/>
    <w:pPr>
      <w:ind w:left="1680" w:hanging="240"/>
    </w:pPr>
  </w:style>
  <w:style w:type="paragraph" w:styleId="83">
    <w:name w:val="index 8"/>
    <w:basedOn w:val="a6"/>
    <w:next w:val="a6"/>
    <w:autoRedefine/>
    <w:semiHidden/>
    <w:rsid w:val="00616FB3"/>
    <w:pPr>
      <w:ind w:left="1920" w:hanging="240"/>
    </w:pPr>
  </w:style>
  <w:style w:type="paragraph" w:styleId="92">
    <w:name w:val="index 9"/>
    <w:basedOn w:val="a6"/>
    <w:next w:val="a6"/>
    <w:autoRedefine/>
    <w:semiHidden/>
    <w:rsid w:val="00616FB3"/>
    <w:pPr>
      <w:ind w:left="2160" w:hanging="240"/>
    </w:pPr>
  </w:style>
  <w:style w:type="paragraph" w:customStyle="1" w:styleId="afffff6">
    <w:name w:val="Текст таблицы мелкий (КС)"/>
    <w:rsid w:val="00616FB3"/>
    <w:pPr>
      <w:spacing w:after="0" w:line="240" w:lineRule="auto"/>
    </w:pPr>
    <w:rPr>
      <w:rFonts w:ascii="Times New Roman" w:eastAsia="Times New Roman" w:hAnsi="Times New Roman" w:cs="Times New Roman"/>
      <w:sz w:val="16"/>
      <w:szCs w:val="16"/>
      <w:lang w:eastAsia="ru-RU"/>
    </w:rPr>
  </w:style>
  <w:style w:type="paragraph" w:customStyle="1" w:styleId="afffff7">
    <w:name w:val="Согласование (КС)"/>
    <w:link w:val="afffff8"/>
    <w:rsid w:val="00616FB3"/>
    <w:pPr>
      <w:spacing w:after="0" w:line="240" w:lineRule="auto"/>
      <w:ind w:left="567"/>
    </w:pPr>
    <w:rPr>
      <w:rFonts w:ascii="Times New Roman" w:eastAsia="Times New Roman" w:hAnsi="Times New Roman" w:cs="Times New Roman"/>
      <w:sz w:val="24"/>
      <w:szCs w:val="24"/>
      <w:lang w:eastAsia="ru-RU"/>
    </w:rPr>
  </w:style>
  <w:style w:type="paragraph" w:customStyle="1" w:styleId="2f6">
    <w:name w:val="КОЛОНТИТУЛ 2 (КС)"/>
    <w:rsid w:val="00616FB3"/>
    <w:pPr>
      <w:spacing w:before="60" w:after="0" w:line="240" w:lineRule="auto"/>
      <w:jc w:val="right"/>
    </w:pPr>
    <w:rPr>
      <w:rFonts w:ascii="Times New Roman" w:eastAsia="Times New Roman" w:hAnsi="Times New Roman" w:cs="Times New Roman"/>
      <w:caps/>
      <w:color w:val="5F5F5F"/>
      <w:sz w:val="18"/>
      <w:szCs w:val="18"/>
      <w:lang w:eastAsia="ru-RU"/>
    </w:rPr>
  </w:style>
  <w:style w:type="paragraph" w:customStyle="1" w:styleId="1c">
    <w:name w:val="КОЛОНТИТУЛ 1 (КС)"/>
    <w:rsid w:val="00616FB3"/>
    <w:pPr>
      <w:spacing w:before="60" w:after="0" w:line="240" w:lineRule="auto"/>
    </w:pPr>
    <w:rPr>
      <w:rFonts w:ascii="Times New Roman" w:eastAsia="Times New Roman" w:hAnsi="Times New Roman" w:cs="Times New Roman"/>
      <w:caps/>
      <w:color w:val="5F5F5F"/>
      <w:spacing w:val="24"/>
      <w:sz w:val="18"/>
      <w:szCs w:val="18"/>
      <w:lang w:eastAsia="ru-RU"/>
    </w:rPr>
  </w:style>
  <w:style w:type="paragraph" w:customStyle="1" w:styleId="a1">
    <w:name w:val="Список нум (КС)"/>
    <w:rsid w:val="00616FB3"/>
    <w:pPr>
      <w:numPr>
        <w:numId w:val="9"/>
      </w:numPr>
      <w:spacing w:after="0" w:line="240" w:lineRule="auto"/>
      <w:jc w:val="both"/>
    </w:pPr>
    <w:rPr>
      <w:rFonts w:ascii="Times New Roman" w:eastAsia="Times New Roman" w:hAnsi="Times New Roman" w:cs="Times New Roman"/>
      <w:sz w:val="24"/>
      <w:szCs w:val="24"/>
      <w:lang w:eastAsia="ru-RU"/>
    </w:rPr>
  </w:style>
  <w:style w:type="paragraph" w:customStyle="1" w:styleId="afffff9">
    <w:name w:val="Приложение (КС)"/>
    <w:next w:val="aff6"/>
    <w:rsid w:val="00616FB3"/>
    <w:pPr>
      <w:keepNext/>
      <w:pageBreakBefore/>
      <w:spacing w:after="240" w:line="240" w:lineRule="auto"/>
      <w:jc w:val="center"/>
    </w:pPr>
    <w:rPr>
      <w:rFonts w:ascii="Times New Roman" w:eastAsia="Times New Roman" w:hAnsi="Times New Roman" w:cs="Times New Roman"/>
      <w:b/>
      <w:bCs/>
      <w:sz w:val="28"/>
      <w:szCs w:val="28"/>
      <w:lang w:eastAsia="ru-RU"/>
    </w:rPr>
  </w:style>
  <w:style w:type="character" w:styleId="afffffa">
    <w:name w:val="annotation reference"/>
    <w:semiHidden/>
    <w:rsid w:val="00616FB3"/>
    <w:rPr>
      <w:sz w:val="16"/>
      <w:szCs w:val="16"/>
    </w:rPr>
  </w:style>
  <w:style w:type="paragraph" w:customStyle="1" w:styleId="afffffb">
    <w:name w:val="Введение (КС)"/>
    <w:rsid w:val="00616FB3"/>
    <w:pPr>
      <w:keepNext/>
      <w:pageBreakBefore/>
      <w:spacing w:after="240" w:line="240" w:lineRule="auto"/>
      <w:ind w:left="720"/>
      <w:outlineLvl w:val="0"/>
    </w:pPr>
    <w:rPr>
      <w:rFonts w:ascii="Times New Roman" w:eastAsia="Times New Roman" w:hAnsi="Times New Roman" w:cs="Times New Roman"/>
      <w:b/>
      <w:bCs/>
      <w:caps/>
      <w:kern w:val="32"/>
      <w:sz w:val="28"/>
      <w:szCs w:val="28"/>
      <w:lang w:eastAsia="ru-RU"/>
    </w:rPr>
  </w:style>
  <w:style w:type="paragraph" w:customStyle="1" w:styleId="afffffc">
    <w:name w:val="Обычный (КС) курсив"/>
    <w:link w:val="afffffd"/>
    <w:rsid w:val="00616FB3"/>
    <w:pPr>
      <w:spacing w:after="0" w:line="240" w:lineRule="auto"/>
      <w:ind w:firstLine="709"/>
      <w:jc w:val="both"/>
    </w:pPr>
    <w:rPr>
      <w:rFonts w:ascii="Times New Roman" w:eastAsia="Times New Roman" w:hAnsi="Times New Roman" w:cs="Times New Roman"/>
      <w:i/>
      <w:iCs/>
      <w:sz w:val="24"/>
      <w:szCs w:val="24"/>
      <w:lang w:eastAsia="ru-RU"/>
    </w:rPr>
  </w:style>
  <w:style w:type="paragraph" w:customStyle="1" w:styleId="2f7">
    <w:name w:val="Заголовок 2 (КС)"/>
    <w:basedOn w:val="22"/>
    <w:next w:val="aff6"/>
    <w:qFormat/>
    <w:rsid w:val="00616FB3"/>
    <w:pPr>
      <w:numPr>
        <w:ilvl w:val="0"/>
        <w:numId w:val="0"/>
      </w:numPr>
    </w:pPr>
  </w:style>
  <w:style w:type="paragraph" w:customStyle="1" w:styleId="3f1">
    <w:name w:val="Заголовок 3 (КС)"/>
    <w:basedOn w:val="30"/>
    <w:next w:val="aff6"/>
    <w:rsid w:val="00616FB3"/>
    <w:pPr>
      <w:numPr>
        <w:ilvl w:val="0"/>
        <w:numId w:val="0"/>
      </w:numPr>
    </w:pPr>
  </w:style>
  <w:style w:type="paragraph" w:customStyle="1" w:styleId="59">
    <w:name w:val="Заголовок 5 (КС)"/>
    <w:basedOn w:val="51"/>
    <w:next w:val="aff6"/>
    <w:qFormat/>
    <w:rsid w:val="00616FB3"/>
  </w:style>
  <w:style w:type="paragraph" w:styleId="afffffe">
    <w:name w:val="header"/>
    <w:basedOn w:val="a6"/>
    <w:link w:val="affffff"/>
    <w:rsid w:val="00616FB3"/>
    <w:pPr>
      <w:tabs>
        <w:tab w:val="center" w:pos="4677"/>
        <w:tab w:val="right" w:pos="9355"/>
      </w:tabs>
    </w:pPr>
  </w:style>
  <w:style w:type="character" w:customStyle="1" w:styleId="affffff">
    <w:name w:val="Верхний колонтитул Знак"/>
    <w:basedOn w:val="a7"/>
    <w:link w:val="afffffe"/>
    <w:rsid w:val="00616FB3"/>
    <w:rPr>
      <w:rFonts w:ascii="Times New Roman" w:eastAsia="Times New Roman" w:hAnsi="Times New Roman" w:cs="Times New Roman"/>
      <w:sz w:val="24"/>
      <w:szCs w:val="24"/>
      <w:lang w:eastAsia="ru-RU"/>
    </w:rPr>
  </w:style>
  <w:style w:type="paragraph" w:styleId="affffff0">
    <w:name w:val="footer"/>
    <w:basedOn w:val="a6"/>
    <w:link w:val="affffff1"/>
    <w:rsid w:val="00616FB3"/>
    <w:pPr>
      <w:tabs>
        <w:tab w:val="center" w:pos="4677"/>
        <w:tab w:val="right" w:pos="9355"/>
      </w:tabs>
    </w:pPr>
  </w:style>
  <w:style w:type="character" w:customStyle="1" w:styleId="affffff1">
    <w:name w:val="Нижний колонтитул Знак"/>
    <w:basedOn w:val="a7"/>
    <w:link w:val="affffff0"/>
    <w:rsid w:val="00616FB3"/>
    <w:rPr>
      <w:rFonts w:ascii="Times New Roman" w:eastAsia="Times New Roman" w:hAnsi="Times New Roman" w:cs="Times New Roman"/>
      <w:sz w:val="24"/>
      <w:szCs w:val="24"/>
      <w:lang w:eastAsia="ru-RU"/>
    </w:rPr>
  </w:style>
  <w:style w:type="paragraph" w:customStyle="1" w:styleId="affffff2">
    <w:name w:val="Примечание (КС)"/>
    <w:rsid w:val="00616FB3"/>
    <w:pPr>
      <w:spacing w:after="0" w:line="240" w:lineRule="auto"/>
      <w:jc w:val="both"/>
    </w:pPr>
    <w:rPr>
      <w:rFonts w:ascii="Arial" w:eastAsia="Times New Roman" w:hAnsi="Arial" w:cs="Arial"/>
      <w:sz w:val="20"/>
      <w:szCs w:val="20"/>
      <w:lang w:eastAsia="ru-RU"/>
    </w:rPr>
  </w:style>
  <w:style w:type="paragraph" w:styleId="affffff3">
    <w:name w:val="caption"/>
    <w:basedOn w:val="a6"/>
    <w:next w:val="aff6"/>
    <w:qFormat/>
    <w:rsid w:val="00616FB3"/>
    <w:rPr>
      <w:b/>
      <w:bCs/>
      <w:sz w:val="20"/>
      <w:szCs w:val="20"/>
    </w:rPr>
  </w:style>
  <w:style w:type="paragraph" w:styleId="affffff4">
    <w:name w:val="Normal (Web)"/>
    <w:basedOn w:val="a6"/>
    <w:uiPriority w:val="99"/>
    <w:semiHidden/>
    <w:rsid w:val="00616FB3"/>
  </w:style>
  <w:style w:type="character" w:customStyle="1" w:styleId="afffa">
    <w:name w:val="Обычный (КС) полужирный Знак"/>
    <w:link w:val="afff9"/>
    <w:locked/>
    <w:rsid w:val="00616FB3"/>
    <w:rPr>
      <w:rFonts w:ascii="Times New Roman" w:eastAsia="Times New Roman" w:hAnsi="Times New Roman" w:cs="Times New Roman"/>
      <w:b/>
      <w:bCs/>
      <w:sz w:val="24"/>
      <w:szCs w:val="24"/>
      <w:lang w:eastAsia="ru-RU"/>
    </w:rPr>
  </w:style>
  <w:style w:type="character" w:customStyle="1" w:styleId="afffffd">
    <w:name w:val="Обычный (КС) курсив Знак"/>
    <w:link w:val="afffffc"/>
    <w:locked/>
    <w:rsid w:val="00616FB3"/>
    <w:rPr>
      <w:rFonts w:ascii="Times New Roman" w:eastAsia="Times New Roman" w:hAnsi="Times New Roman" w:cs="Times New Roman"/>
      <w:i/>
      <w:iCs/>
      <w:sz w:val="24"/>
      <w:szCs w:val="24"/>
      <w:lang w:eastAsia="ru-RU"/>
    </w:rPr>
  </w:style>
  <w:style w:type="paragraph" w:customStyle="1" w:styleId="affffff5">
    <w:name w:val="Текст таблицы вправо (КС)"/>
    <w:rsid w:val="00616FB3"/>
    <w:pPr>
      <w:spacing w:after="0" w:line="240" w:lineRule="auto"/>
      <w:jc w:val="right"/>
    </w:pPr>
    <w:rPr>
      <w:rFonts w:ascii="Times New Roman" w:eastAsia="Times New Roman" w:hAnsi="Times New Roman" w:cs="Times New Roman"/>
      <w:sz w:val="20"/>
      <w:szCs w:val="20"/>
      <w:lang w:eastAsia="ru-RU"/>
    </w:rPr>
  </w:style>
  <w:style w:type="paragraph" w:customStyle="1" w:styleId="affffff6">
    <w:name w:val="Навигатор (КС)"/>
    <w:basedOn w:val="affff5"/>
    <w:link w:val="affffff7"/>
    <w:rsid w:val="00616FB3"/>
    <w:pPr>
      <w:shd w:val="clear" w:color="auto" w:fill="CCCCCC"/>
      <w:spacing w:before="120" w:after="120"/>
      <w:ind w:left="709" w:firstLine="0"/>
    </w:pPr>
    <w:rPr>
      <w:b/>
      <w:bCs/>
      <w:smallCaps/>
      <w:lang w:val="en-US"/>
    </w:rPr>
  </w:style>
  <w:style w:type="numbering" w:styleId="a2">
    <w:name w:val="Outline List 3"/>
    <w:basedOn w:val="a9"/>
    <w:rsid w:val="00616FB3"/>
    <w:pPr>
      <w:numPr>
        <w:numId w:val="11"/>
      </w:numPr>
    </w:pPr>
  </w:style>
  <w:style w:type="character" w:customStyle="1" w:styleId="affe">
    <w:name w:val="Название рисунка (КС) Знак"/>
    <w:link w:val="a4"/>
    <w:rsid w:val="00616FB3"/>
    <w:rPr>
      <w:rFonts w:ascii="Times New Roman" w:eastAsia="Times New Roman" w:hAnsi="Times New Roman" w:cs="Times New Roman"/>
      <w:b/>
      <w:bCs/>
      <w:sz w:val="20"/>
      <w:szCs w:val="20"/>
      <w:lang w:eastAsia="ru-RU"/>
    </w:rPr>
  </w:style>
  <w:style w:type="character" w:customStyle="1" w:styleId="affffe">
    <w:name w:val="Обычный (КС) подчеркивание Знак"/>
    <w:link w:val="affffd"/>
    <w:rsid w:val="00616FB3"/>
    <w:rPr>
      <w:rFonts w:ascii="Times New Roman" w:eastAsia="Times New Roman" w:hAnsi="Times New Roman" w:cs="Times New Roman"/>
      <w:sz w:val="24"/>
      <w:szCs w:val="24"/>
      <w:u w:val="single"/>
      <w:lang w:eastAsia="ru-RU"/>
    </w:rPr>
  </w:style>
  <w:style w:type="paragraph" w:customStyle="1" w:styleId="affffff8">
    <w:name w:val="Колонки (КС)"/>
    <w:next w:val="aff6"/>
    <w:rsid w:val="00616FB3"/>
    <w:pPr>
      <w:spacing w:after="0" w:line="240" w:lineRule="auto"/>
    </w:pPr>
    <w:rPr>
      <w:rFonts w:ascii="Times New Roman" w:eastAsia="Times New Roman" w:hAnsi="Times New Roman" w:cs="Times New Roman"/>
      <w:sz w:val="24"/>
      <w:szCs w:val="24"/>
      <w:lang w:eastAsia="ru-RU"/>
    </w:rPr>
  </w:style>
  <w:style w:type="character" w:customStyle="1" w:styleId="afffff0">
    <w:name w:val="Обычный (КС) подчеркивание курсив Знак"/>
    <w:link w:val="afffff"/>
    <w:rsid w:val="00616FB3"/>
    <w:rPr>
      <w:rFonts w:ascii="Times New Roman" w:eastAsia="Times New Roman" w:hAnsi="Times New Roman" w:cs="Times New Roman"/>
      <w:i/>
      <w:iCs/>
      <w:sz w:val="24"/>
      <w:szCs w:val="24"/>
      <w:u w:val="single"/>
      <w:lang w:eastAsia="ru-RU"/>
    </w:rPr>
  </w:style>
  <w:style w:type="paragraph" w:customStyle="1" w:styleId="affffff9">
    <w:name w:val="Примечание (КС) полужирный"/>
    <w:link w:val="affffffa"/>
    <w:rsid w:val="00616FB3"/>
    <w:pPr>
      <w:spacing w:after="0" w:line="240" w:lineRule="auto"/>
    </w:pPr>
    <w:rPr>
      <w:rFonts w:ascii="Arial" w:eastAsia="Times New Roman" w:hAnsi="Arial" w:cs="Arial"/>
      <w:b/>
      <w:sz w:val="20"/>
      <w:szCs w:val="20"/>
      <w:lang w:eastAsia="ru-RU"/>
    </w:rPr>
  </w:style>
  <w:style w:type="character" w:customStyle="1" w:styleId="affffffa">
    <w:name w:val="Примечание (КС) полужирный Знак Знак"/>
    <w:link w:val="affffff9"/>
    <w:rsid w:val="00616FB3"/>
    <w:rPr>
      <w:rFonts w:ascii="Arial" w:eastAsia="Times New Roman" w:hAnsi="Arial" w:cs="Arial"/>
      <w:b/>
      <w:sz w:val="20"/>
      <w:szCs w:val="20"/>
      <w:lang w:eastAsia="ru-RU"/>
    </w:rPr>
  </w:style>
  <w:style w:type="character" w:customStyle="1" w:styleId="afff5">
    <w:name w:val="Обычный (КС) Знак"/>
    <w:link w:val="aff6"/>
    <w:rsid w:val="00616FB3"/>
    <w:rPr>
      <w:rFonts w:ascii="Times New Roman" w:eastAsia="Times New Roman" w:hAnsi="Times New Roman" w:cs="Times New Roman"/>
      <w:sz w:val="24"/>
      <w:szCs w:val="24"/>
      <w:lang w:eastAsia="ru-RU"/>
    </w:rPr>
  </w:style>
  <w:style w:type="character" w:customStyle="1" w:styleId="affffff7">
    <w:name w:val="Навигатор (КС) Знак"/>
    <w:link w:val="affffff6"/>
    <w:rsid w:val="00616FB3"/>
    <w:rPr>
      <w:rFonts w:ascii="Times New Roman" w:eastAsia="Times New Roman" w:hAnsi="Times New Roman" w:cs="Times New Roman"/>
      <w:b/>
      <w:bCs/>
      <w:smallCaps/>
      <w:sz w:val="20"/>
      <w:szCs w:val="20"/>
      <w:shd w:val="clear" w:color="auto" w:fill="CCCCCC"/>
      <w:lang w:val="en-US" w:eastAsia="ru-RU"/>
    </w:rPr>
  </w:style>
  <w:style w:type="character" w:customStyle="1" w:styleId="affff8">
    <w:name w:val="Подзаголовок (КС) Знак"/>
    <w:link w:val="affff7"/>
    <w:rsid w:val="00616FB3"/>
    <w:rPr>
      <w:rFonts w:ascii="Times New Roman" w:eastAsia="Times New Roman" w:hAnsi="Times New Roman" w:cs="Times New Roman"/>
      <w:b/>
      <w:bCs/>
      <w:sz w:val="26"/>
      <w:szCs w:val="26"/>
      <w:lang w:eastAsia="ru-RU"/>
    </w:rPr>
  </w:style>
  <w:style w:type="character" w:customStyle="1" w:styleId="affffc">
    <w:name w:val="Обычный (КС) полужирный курсив Знак"/>
    <w:link w:val="affffb"/>
    <w:rsid w:val="00616FB3"/>
    <w:rPr>
      <w:rFonts w:ascii="Times New Roman" w:eastAsia="Times New Roman" w:hAnsi="Times New Roman" w:cs="Times New Roman"/>
      <w:b/>
      <w:bCs/>
      <w:i/>
      <w:iCs/>
      <w:sz w:val="24"/>
      <w:szCs w:val="24"/>
      <w:lang w:eastAsia="ru-RU"/>
    </w:rPr>
  </w:style>
  <w:style w:type="paragraph" w:customStyle="1" w:styleId="affffffb">
    <w:name w:val="Примечание (КС) курсив"/>
    <w:link w:val="affffffc"/>
    <w:rsid w:val="00616FB3"/>
    <w:pPr>
      <w:spacing w:after="0" w:line="240" w:lineRule="auto"/>
    </w:pPr>
    <w:rPr>
      <w:rFonts w:ascii="Arial" w:eastAsia="Times New Roman" w:hAnsi="Arial" w:cs="Arial"/>
      <w:i/>
      <w:sz w:val="20"/>
      <w:szCs w:val="20"/>
      <w:lang w:eastAsia="ru-RU"/>
    </w:rPr>
  </w:style>
  <w:style w:type="character" w:customStyle="1" w:styleId="affffffc">
    <w:name w:val="Примечание (КС) курсив Знак"/>
    <w:link w:val="affffffb"/>
    <w:rsid w:val="00616FB3"/>
    <w:rPr>
      <w:rFonts w:ascii="Arial" w:eastAsia="Times New Roman" w:hAnsi="Arial" w:cs="Arial"/>
      <w:i/>
      <w:sz w:val="20"/>
      <w:szCs w:val="20"/>
      <w:lang w:eastAsia="ru-RU"/>
    </w:rPr>
  </w:style>
  <w:style w:type="paragraph" w:customStyle="1" w:styleId="a5">
    <w:name w:val="Название схемы (КС)"/>
    <w:next w:val="aff6"/>
    <w:link w:val="affffffd"/>
    <w:rsid w:val="00616FB3"/>
    <w:pPr>
      <w:numPr>
        <w:numId w:val="15"/>
      </w:numPr>
      <w:tabs>
        <w:tab w:val="clear" w:pos="2487"/>
        <w:tab w:val="left" w:pos="142"/>
      </w:tabs>
      <w:spacing w:before="60" w:after="240" w:line="240" w:lineRule="auto"/>
      <w:ind w:left="0" w:firstLine="0"/>
      <w:jc w:val="center"/>
    </w:pPr>
    <w:rPr>
      <w:rFonts w:ascii="Times New Roman" w:eastAsia="Times New Roman" w:hAnsi="Times New Roman" w:cs="Times New Roman"/>
      <w:b/>
      <w:bCs/>
      <w:sz w:val="20"/>
      <w:szCs w:val="20"/>
      <w:lang w:eastAsia="ru-RU"/>
    </w:rPr>
  </w:style>
  <w:style w:type="character" w:customStyle="1" w:styleId="affffffd">
    <w:name w:val="Название схемы (КС) Знак"/>
    <w:link w:val="a5"/>
    <w:rsid w:val="00616FB3"/>
    <w:rPr>
      <w:rFonts w:ascii="Times New Roman" w:eastAsia="Times New Roman" w:hAnsi="Times New Roman" w:cs="Times New Roman"/>
      <w:b/>
      <w:bCs/>
      <w:sz w:val="20"/>
      <w:szCs w:val="20"/>
      <w:lang w:eastAsia="ru-RU"/>
    </w:rPr>
  </w:style>
  <w:style w:type="paragraph" w:customStyle="1" w:styleId="affffffe">
    <w:name w:val="Текст таблицы для ЛРИ (КС) лево"/>
    <w:basedOn w:val="a6"/>
    <w:rsid w:val="00616FB3"/>
    <w:pPr>
      <w:jc w:val="left"/>
    </w:pPr>
    <w:rPr>
      <w:sz w:val="20"/>
      <w:szCs w:val="20"/>
    </w:rPr>
  </w:style>
  <w:style w:type="paragraph" w:customStyle="1" w:styleId="OTRTableNum">
    <w:name w:val="OTR_Table_Num"/>
    <w:basedOn w:val="a6"/>
    <w:semiHidden/>
    <w:rsid w:val="00616FB3"/>
    <w:pPr>
      <w:spacing w:before="60" w:after="60"/>
      <w:jc w:val="left"/>
    </w:pPr>
    <w:rPr>
      <w:szCs w:val="20"/>
    </w:rPr>
  </w:style>
  <w:style w:type="paragraph" w:customStyle="1" w:styleId="KSTableNum005">
    <w:name w:val="Стиль KS_Table_Num + Слева:  0 см Выступ:  05 см"/>
    <w:rsid w:val="00616FB3"/>
    <w:pPr>
      <w:numPr>
        <w:numId w:val="16"/>
      </w:numPr>
      <w:spacing w:after="0" w:line="240" w:lineRule="auto"/>
    </w:pPr>
    <w:rPr>
      <w:rFonts w:ascii="Times New Roman" w:eastAsia="Times New Roman" w:hAnsi="Times New Roman" w:cs="Times New Roman"/>
      <w:sz w:val="24"/>
      <w:szCs w:val="20"/>
      <w:lang w:eastAsia="ru-RU"/>
    </w:rPr>
  </w:style>
  <w:style w:type="paragraph" w:styleId="afffffff">
    <w:name w:val="List Paragraph"/>
    <w:basedOn w:val="a6"/>
    <w:link w:val="afffffff0"/>
    <w:uiPriority w:val="34"/>
    <w:qFormat/>
    <w:rsid w:val="00616FB3"/>
    <w:pPr>
      <w:ind w:left="720"/>
      <w:contextualSpacing/>
    </w:pPr>
  </w:style>
  <w:style w:type="paragraph" w:styleId="afffffff1">
    <w:name w:val="No Spacing"/>
    <w:link w:val="afffffff2"/>
    <w:uiPriority w:val="1"/>
    <w:qFormat/>
    <w:rsid w:val="00616FB3"/>
    <w:pPr>
      <w:spacing w:after="0" w:line="240" w:lineRule="auto"/>
    </w:pPr>
    <w:rPr>
      <w:rFonts w:ascii="Calibri" w:eastAsia="Calibri" w:hAnsi="Calibri" w:cs="Times New Roman"/>
    </w:rPr>
  </w:style>
  <w:style w:type="paragraph" w:customStyle="1" w:styleId="afffffff3">
    <w:name w:val="Код (КС)"/>
    <w:basedOn w:val="afffffff1"/>
    <w:rsid w:val="00616FB3"/>
    <w:pPr>
      <w:spacing w:before="240" w:line="360" w:lineRule="auto"/>
      <w:ind w:left="567"/>
    </w:pPr>
    <w:rPr>
      <w:sz w:val="24"/>
    </w:rPr>
  </w:style>
  <w:style w:type="paragraph" w:customStyle="1" w:styleId="afffffff4">
    <w:name w:val="Код (КС) полужирный"/>
    <w:basedOn w:val="afffffff3"/>
    <w:rsid w:val="00616FB3"/>
    <w:rPr>
      <w:b/>
      <w:bCs/>
    </w:rPr>
  </w:style>
  <w:style w:type="character" w:customStyle="1" w:styleId="affff2">
    <w:name w:val="Титул ПК (КС) Знак Знак"/>
    <w:link w:val="affff1"/>
    <w:locked/>
    <w:rsid w:val="00616FB3"/>
    <w:rPr>
      <w:rFonts w:ascii="Times New Roman" w:eastAsia="Times New Roman" w:hAnsi="Times New Roman" w:cs="Times New Roman"/>
      <w:b/>
      <w:bCs/>
      <w:caps/>
      <w:kern w:val="36"/>
      <w:sz w:val="32"/>
      <w:szCs w:val="32"/>
    </w:rPr>
  </w:style>
  <w:style w:type="character" w:customStyle="1" w:styleId="afffff8">
    <w:name w:val="Согласование (КС) Знак"/>
    <w:basedOn w:val="afff5"/>
    <w:link w:val="afffff7"/>
    <w:locked/>
    <w:rsid w:val="00616FB3"/>
    <w:rPr>
      <w:rFonts w:ascii="Times New Roman" w:eastAsia="Times New Roman" w:hAnsi="Times New Roman" w:cs="Times New Roman"/>
      <w:sz w:val="24"/>
      <w:szCs w:val="24"/>
      <w:lang w:eastAsia="ru-RU"/>
    </w:rPr>
  </w:style>
  <w:style w:type="character" w:customStyle="1" w:styleId="aff7">
    <w:name w:val="Название таблицы (КС) Знак"/>
    <w:link w:val="a3"/>
    <w:rsid w:val="00616FB3"/>
    <w:rPr>
      <w:rFonts w:ascii="Times New Roman" w:eastAsia="Times New Roman" w:hAnsi="Times New Roman" w:cs="Times New Roman"/>
      <w:b/>
      <w:sz w:val="24"/>
      <w:szCs w:val="24"/>
      <w:lang w:eastAsia="ru-RU"/>
    </w:rPr>
  </w:style>
  <w:style w:type="paragraph" w:customStyle="1" w:styleId="afffffff5">
    <w:name w:val="Картинки (КС)"/>
    <w:basedOn w:val="a6"/>
    <w:rsid w:val="00616FB3"/>
    <w:pPr>
      <w:keepNext/>
      <w:spacing w:before="120"/>
      <w:jc w:val="left"/>
    </w:pPr>
    <w:rPr>
      <w:sz w:val="20"/>
      <w:szCs w:val="20"/>
    </w:rPr>
  </w:style>
  <w:style w:type="character" w:customStyle="1" w:styleId="affff9">
    <w:name w:val="Список маркер (КС) Знак"/>
    <w:basedOn w:val="afff5"/>
    <w:link w:val="a0"/>
    <w:rsid w:val="00616FB3"/>
    <w:rPr>
      <w:rFonts w:ascii="Times New Roman" w:eastAsia="Times New Roman" w:hAnsi="Times New Roman" w:cs="Times New Roman"/>
      <w:sz w:val="24"/>
      <w:szCs w:val="24"/>
      <w:lang w:eastAsia="ru-RU"/>
    </w:rPr>
  </w:style>
  <w:style w:type="character" w:customStyle="1" w:styleId="afffffff0">
    <w:name w:val="Абзац списка Знак"/>
    <w:link w:val="afffffff"/>
    <w:uiPriority w:val="34"/>
    <w:locked/>
    <w:rsid w:val="00616FB3"/>
    <w:rPr>
      <w:rFonts w:ascii="Times New Roman" w:eastAsia="Times New Roman" w:hAnsi="Times New Roman" w:cs="Times New Roman"/>
      <w:sz w:val="24"/>
      <w:szCs w:val="24"/>
      <w:lang w:eastAsia="ru-RU"/>
    </w:rPr>
  </w:style>
  <w:style w:type="paragraph" w:customStyle="1" w:styleId="heading10">
    <w:name w:val="heading 10"/>
    <w:uiPriority w:val="99"/>
    <w:rsid w:val="00616FB3"/>
    <w:pPr>
      <w:keepNext/>
      <w:tabs>
        <w:tab w:val="left" w:pos="1200"/>
      </w:tabs>
      <w:autoSpaceDE w:val="0"/>
      <w:autoSpaceDN w:val="0"/>
      <w:adjustRightInd w:val="0"/>
      <w:spacing w:after="0" w:line="240" w:lineRule="auto"/>
    </w:pPr>
    <w:rPr>
      <w:rFonts w:ascii="Arial" w:eastAsia="Times New Roman" w:hAnsi="Arial" w:cs="Arial"/>
      <w:b/>
      <w:bCs/>
      <w:sz w:val="24"/>
      <w:szCs w:val="24"/>
      <w:u w:val="single"/>
      <w:lang w:eastAsia="ru-RU"/>
    </w:rPr>
  </w:style>
  <w:style w:type="paragraph" w:customStyle="1" w:styleId="afffffff6">
    <w:name w:val="Название предприятия"/>
    <w:basedOn w:val="a6"/>
    <w:next w:val="a6"/>
    <w:semiHidden/>
    <w:rsid w:val="00616FB3"/>
    <w:pPr>
      <w:spacing w:before="420" w:after="60" w:line="320" w:lineRule="exact"/>
      <w:ind w:firstLine="567"/>
    </w:pPr>
    <w:rPr>
      <w:rFonts w:ascii="Garamond" w:hAnsi="Garamond"/>
      <w:caps/>
      <w:kern w:val="36"/>
      <w:sz w:val="38"/>
      <w:szCs w:val="20"/>
      <w:lang w:eastAsia="en-US"/>
    </w:rPr>
  </w:style>
  <w:style w:type="paragraph" w:styleId="afffffff7">
    <w:name w:val="TOC Heading"/>
    <w:basedOn w:val="1"/>
    <w:next w:val="a6"/>
    <w:uiPriority w:val="39"/>
    <w:unhideWhenUsed/>
    <w:qFormat/>
    <w:rsid w:val="00616FB3"/>
    <w:pPr>
      <w:keepLines/>
      <w:numPr>
        <w:numId w:val="0"/>
      </w:numPr>
      <w:spacing w:before="480" w:after="0"/>
      <w:ind w:firstLine="709"/>
      <w:jc w:val="left"/>
      <w:outlineLvl w:val="9"/>
    </w:pPr>
    <w:rPr>
      <w:rFonts w:ascii="Times New Roman" w:hAnsi="Times New Roman" w:cs="Times New Roman"/>
      <w:color w:val="365F91"/>
      <w:kern w:val="0"/>
      <w:sz w:val="28"/>
      <w:szCs w:val="28"/>
    </w:rPr>
  </w:style>
  <w:style w:type="character" w:customStyle="1" w:styleId="afffffff2">
    <w:name w:val="Без интервала Знак"/>
    <w:link w:val="afffffff1"/>
    <w:uiPriority w:val="1"/>
    <w:rsid w:val="00616FB3"/>
    <w:rPr>
      <w:rFonts w:ascii="Calibri" w:eastAsia="Calibri" w:hAnsi="Calibri" w:cs="Times New Roman"/>
    </w:rPr>
  </w:style>
  <w:style w:type="paragraph" w:styleId="afffffff8">
    <w:name w:val="Body Text"/>
    <w:basedOn w:val="a6"/>
    <w:link w:val="afffffff9"/>
    <w:rsid w:val="00616FB3"/>
    <w:pPr>
      <w:spacing w:before="60" w:after="60"/>
      <w:ind w:firstLine="567"/>
    </w:pPr>
    <w:rPr>
      <w:rFonts w:ascii="Arial" w:hAnsi="Arial"/>
      <w:kern w:val="28"/>
      <w:szCs w:val="20"/>
      <w:lang w:eastAsia="en-US"/>
    </w:rPr>
  </w:style>
  <w:style w:type="character" w:customStyle="1" w:styleId="afffffff9">
    <w:name w:val="Основной текст Знак"/>
    <w:basedOn w:val="a7"/>
    <w:link w:val="afffffff8"/>
    <w:rsid w:val="00616FB3"/>
    <w:rPr>
      <w:rFonts w:ascii="Arial" w:eastAsia="Times New Roman" w:hAnsi="Arial" w:cs="Times New Roman"/>
      <w:kern w:val="28"/>
      <w:sz w:val="24"/>
      <w:szCs w:val="20"/>
    </w:rPr>
  </w:style>
  <w:style w:type="paragraph" w:customStyle="1" w:styleId="phTitle2">
    <w:name w:val="ph_Title2"/>
    <w:basedOn w:val="a6"/>
    <w:link w:val="phTitle20"/>
    <w:rsid w:val="00616FB3"/>
    <w:pPr>
      <w:spacing w:line="360" w:lineRule="auto"/>
      <w:ind w:left="567" w:firstLine="709"/>
    </w:pPr>
  </w:style>
  <w:style w:type="character" w:customStyle="1" w:styleId="phTitle20">
    <w:name w:val="ph_Title2 Знак"/>
    <w:link w:val="phTitle2"/>
    <w:rsid w:val="00616FB3"/>
    <w:rPr>
      <w:rFonts w:ascii="Times New Roman" w:eastAsia="Times New Roman" w:hAnsi="Times New Roman" w:cs="Times New Roman"/>
      <w:sz w:val="24"/>
      <w:szCs w:val="24"/>
      <w:lang w:eastAsia="ru-RU"/>
    </w:rPr>
  </w:style>
  <w:style w:type="paragraph" w:customStyle="1" w:styleId="phNormal">
    <w:name w:val="ph_Normal"/>
    <w:basedOn w:val="a6"/>
    <w:link w:val="phNormal1"/>
    <w:rsid w:val="00616FB3"/>
    <w:pPr>
      <w:spacing w:line="360" w:lineRule="auto"/>
      <w:ind w:firstLine="851"/>
    </w:pPr>
  </w:style>
  <w:style w:type="character" w:customStyle="1" w:styleId="phNormal1">
    <w:name w:val="ph_Normal Знак1"/>
    <w:link w:val="phNormal"/>
    <w:rsid w:val="00616FB3"/>
    <w:rPr>
      <w:rFonts w:ascii="Times New Roman" w:eastAsia="Times New Roman" w:hAnsi="Times New Roman" w:cs="Times New Roman"/>
      <w:sz w:val="24"/>
      <w:szCs w:val="24"/>
      <w:lang w:eastAsia="ru-RU"/>
    </w:rPr>
  </w:style>
  <w:style w:type="paragraph" w:customStyle="1" w:styleId="phConfirm">
    <w:name w:val="ph_Confirm"/>
    <w:basedOn w:val="phNormal"/>
    <w:next w:val="phNormal"/>
    <w:rsid w:val="00616FB3"/>
    <w:pPr>
      <w:ind w:left="567" w:firstLine="709"/>
      <w:jc w:val="left"/>
    </w:pPr>
    <w:rPr>
      <w:b/>
      <w:cap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uiPriority="99" w:qFormat="1"/>
    <w:lsdException w:name="heading 8" w:uiPriority="99" w:qFormat="1"/>
    <w:lsdException w:name="heading 9" w:uiPriority="9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caption" w:qFormat="1"/>
    <w:lsdException w:name="Title" w:semiHidden="0" w:uiPriority="10" w:unhideWhenUsed="0" w:qFormat="1"/>
    <w:lsdException w:name="Default Paragraph Font" w:uiPriority="1"/>
    <w:lsdException w:name="Subtitle" w:semiHidden="0" w:unhideWhenUsed="0" w:qFormat="1"/>
    <w:lsdException w:name="Body Text First Indent" w:uiPriority="99"/>
    <w:lsdException w:name="Body Text First Indent 2" w:uiPriority="99"/>
    <w:lsdException w:name="Hyperlink" w:uiPriority="99"/>
    <w:lsdException w:name="Strong" w:semiHidden="0" w:unhideWhenUsed="0" w:qFormat="1"/>
    <w:lsdException w:name="Emphasis" w:semiHidden="0" w:uiPriority="20" w:unhideWhenUsed="0" w:qFormat="1"/>
    <w:lsdException w:name="Plain Text" w:uiPriority="99"/>
    <w:lsdException w:name="HTML Top of Form" w:uiPriority="99"/>
    <w:lsdException w:name="HTML Bottom of Form" w:uiPriority="99"/>
    <w:lsdException w:name="Normal (Web)" w:uiPriority="99"/>
    <w:lsdException w:name="Normal Table" w:uiPriority="99"/>
    <w:lsdException w:name="No List" w:uiPriority="99"/>
    <w:lsdException w:name="Outline List 1" w:uiPriority="99"/>
    <w:lsdException w:name="Outline List 2" w:uiPriority="99"/>
    <w:lsdException w:name="Balloon Text" w:uiPriority="99"/>
    <w:lsdException w:name="Table Grid" w:semiHidden="0" w:unhideWhenUsed="0"/>
    <w:lsdException w:name="Table Theme" w:uiPriority="99"/>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6">
    <w:name w:val="Normal"/>
    <w:qFormat/>
    <w:rsid w:val="00616FB3"/>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6"/>
    <w:next w:val="a6"/>
    <w:link w:val="10"/>
    <w:uiPriority w:val="9"/>
    <w:qFormat/>
    <w:rsid w:val="00616FB3"/>
    <w:pPr>
      <w:keepNext/>
      <w:numPr>
        <w:numId w:val="11"/>
      </w:numPr>
      <w:tabs>
        <w:tab w:val="clear" w:pos="1440"/>
      </w:tabs>
      <w:spacing w:before="240" w:after="60"/>
      <w:outlineLvl w:val="0"/>
    </w:pPr>
    <w:rPr>
      <w:rFonts w:ascii="Arial" w:hAnsi="Arial" w:cs="Arial"/>
      <w:b/>
      <w:bCs/>
      <w:kern w:val="32"/>
      <w:sz w:val="32"/>
      <w:szCs w:val="32"/>
    </w:rPr>
  </w:style>
  <w:style w:type="paragraph" w:styleId="22">
    <w:name w:val="heading 2"/>
    <w:basedOn w:val="a6"/>
    <w:next w:val="a6"/>
    <w:link w:val="23"/>
    <w:uiPriority w:val="99"/>
    <w:qFormat/>
    <w:rsid w:val="00616FB3"/>
    <w:pPr>
      <w:keepNext/>
      <w:numPr>
        <w:ilvl w:val="1"/>
        <w:numId w:val="11"/>
      </w:numPr>
      <w:tabs>
        <w:tab w:val="clear" w:pos="1080"/>
      </w:tabs>
      <w:spacing w:before="240" w:after="60"/>
      <w:outlineLvl w:val="1"/>
    </w:pPr>
    <w:rPr>
      <w:rFonts w:ascii="Arial" w:hAnsi="Arial" w:cs="Arial"/>
      <w:b/>
      <w:bCs/>
      <w:i/>
      <w:iCs/>
      <w:sz w:val="28"/>
      <w:szCs w:val="28"/>
    </w:rPr>
  </w:style>
  <w:style w:type="paragraph" w:styleId="30">
    <w:name w:val="heading 3"/>
    <w:basedOn w:val="a6"/>
    <w:next w:val="a6"/>
    <w:link w:val="31"/>
    <w:uiPriority w:val="99"/>
    <w:qFormat/>
    <w:rsid w:val="00616FB3"/>
    <w:pPr>
      <w:keepNext/>
      <w:numPr>
        <w:ilvl w:val="2"/>
        <w:numId w:val="11"/>
      </w:numPr>
      <w:tabs>
        <w:tab w:val="clear" w:pos="720"/>
      </w:tabs>
      <w:spacing w:before="240" w:after="60"/>
      <w:outlineLvl w:val="2"/>
    </w:pPr>
    <w:rPr>
      <w:rFonts w:ascii="Arial" w:hAnsi="Arial" w:cs="Arial"/>
      <w:b/>
      <w:bCs/>
      <w:sz w:val="26"/>
      <w:szCs w:val="26"/>
    </w:rPr>
  </w:style>
  <w:style w:type="paragraph" w:styleId="41">
    <w:name w:val="heading 4"/>
    <w:basedOn w:val="a6"/>
    <w:next w:val="a6"/>
    <w:link w:val="42"/>
    <w:uiPriority w:val="99"/>
    <w:qFormat/>
    <w:rsid w:val="00616FB3"/>
    <w:pPr>
      <w:keepNext/>
      <w:numPr>
        <w:ilvl w:val="3"/>
        <w:numId w:val="11"/>
      </w:numPr>
      <w:tabs>
        <w:tab w:val="clear" w:pos="864"/>
      </w:tabs>
      <w:spacing w:before="240" w:after="60"/>
      <w:outlineLvl w:val="3"/>
    </w:pPr>
    <w:rPr>
      <w:b/>
      <w:bCs/>
      <w:sz w:val="28"/>
      <w:szCs w:val="28"/>
    </w:rPr>
  </w:style>
  <w:style w:type="paragraph" w:styleId="51">
    <w:name w:val="heading 5"/>
    <w:basedOn w:val="a6"/>
    <w:next w:val="a6"/>
    <w:link w:val="52"/>
    <w:uiPriority w:val="99"/>
    <w:qFormat/>
    <w:rsid w:val="00616FB3"/>
    <w:pPr>
      <w:numPr>
        <w:ilvl w:val="4"/>
        <w:numId w:val="11"/>
      </w:numPr>
      <w:tabs>
        <w:tab w:val="clear" w:pos="1008"/>
      </w:tabs>
      <w:spacing w:before="240" w:after="60"/>
      <w:outlineLvl w:val="4"/>
    </w:pPr>
    <w:rPr>
      <w:b/>
      <w:bCs/>
      <w:i/>
      <w:iCs/>
      <w:sz w:val="26"/>
      <w:szCs w:val="26"/>
    </w:rPr>
  </w:style>
  <w:style w:type="paragraph" w:styleId="6">
    <w:name w:val="heading 6"/>
    <w:basedOn w:val="a6"/>
    <w:next w:val="a6"/>
    <w:link w:val="60"/>
    <w:uiPriority w:val="99"/>
    <w:qFormat/>
    <w:rsid w:val="00616FB3"/>
    <w:pPr>
      <w:numPr>
        <w:ilvl w:val="5"/>
        <w:numId w:val="11"/>
      </w:numPr>
      <w:tabs>
        <w:tab w:val="clear" w:pos="1152"/>
      </w:tabs>
      <w:spacing w:before="240" w:after="60"/>
      <w:outlineLvl w:val="5"/>
    </w:pPr>
    <w:rPr>
      <w:b/>
      <w:bCs/>
      <w:sz w:val="22"/>
      <w:szCs w:val="22"/>
    </w:rPr>
  </w:style>
  <w:style w:type="paragraph" w:styleId="7">
    <w:name w:val="heading 7"/>
    <w:basedOn w:val="a6"/>
    <w:next w:val="a6"/>
    <w:link w:val="70"/>
    <w:uiPriority w:val="99"/>
    <w:qFormat/>
    <w:rsid w:val="00616FB3"/>
    <w:pPr>
      <w:numPr>
        <w:ilvl w:val="6"/>
        <w:numId w:val="11"/>
      </w:numPr>
      <w:tabs>
        <w:tab w:val="clear" w:pos="1296"/>
      </w:tabs>
      <w:spacing w:before="240" w:after="60"/>
      <w:outlineLvl w:val="6"/>
    </w:pPr>
  </w:style>
  <w:style w:type="paragraph" w:styleId="8">
    <w:name w:val="heading 8"/>
    <w:basedOn w:val="a6"/>
    <w:next w:val="a6"/>
    <w:link w:val="80"/>
    <w:uiPriority w:val="99"/>
    <w:qFormat/>
    <w:rsid w:val="00616FB3"/>
    <w:pPr>
      <w:numPr>
        <w:ilvl w:val="7"/>
        <w:numId w:val="11"/>
      </w:numPr>
      <w:tabs>
        <w:tab w:val="clear" w:pos="1440"/>
      </w:tabs>
      <w:spacing w:before="240" w:after="60"/>
      <w:outlineLvl w:val="7"/>
    </w:pPr>
    <w:rPr>
      <w:i/>
      <w:iCs/>
    </w:rPr>
  </w:style>
  <w:style w:type="paragraph" w:styleId="9">
    <w:name w:val="heading 9"/>
    <w:basedOn w:val="a6"/>
    <w:next w:val="a6"/>
    <w:link w:val="90"/>
    <w:uiPriority w:val="99"/>
    <w:qFormat/>
    <w:rsid w:val="00616FB3"/>
    <w:pPr>
      <w:numPr>
        <w:ilvl w:val="8"/>
        <w:numId w:val="11"/>
      </w:numPr>
      <w:tabs>
        <w:tab w:val="clear" w:pos="1584"/>
      </w:tabs>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0">
    <w:name w:val="Заголовок 1 Знак"/>
    <w:basedOn w:val="a7"/>
    <w:link w:val="1"/>
    <w:uiPriority w:val="9"/>
    <w:rsid w:val="00616FB3"/>
    <w:rPr>
      <w:rFonts w:ascii="Arial" w:eastAsia="Times New Roman" w:hAnsi="Arial" w:cs="Arial"/>
      <w:b/>
      <w:bCs/>
      <w:kern w:val="32"/>
      <w:sz w:val="32"/>
      <w:szCs w:val="32"/>
      <w:lang w:eastAsia="ru-RU"/>
    </w:rPr>
  </w:style>
  <w:style w:type="character" w:customStyle="1" w:styleId="23">
    <w:name w:val="Заголовок 2 Знак"/>
    <w:basedOn w:val="a7"/>
    <w:link w:val="22"/>
    <w:uiPriority w:val="99"/>
    <w:rsid w:val="00616FB3"/>
    <w:rPr>
      <w:rFonts w:ascii="Arial" w:eastAsia="Times New Roman" w:hAnsi="Arial" w:cs="Arial"/>
      <w:b/>
      <w:bCs/>
      <w:i/>
      <w:iCs/>
      <w:sz w:val="28"/>
      <w:szCs w:val="28"/>
      <w:lang w:eastAsia="ru-RU"/>
    </w:rPr>
  </w:style>
  <w:style w:type="character" w:customStyle="1" w:styleId="31">
    <w:name w:val="Заголовок 3 Знак"/>
    <w:basedOn w:val="a7"/>
    <w:link w:val="30"/>
    <w:uiPriority w:val="99"/>
    <w:rsid w:val="00616FB3"/>
    <w:rPr>
      <w:rFonts w:ascii="Arial" w:eastAsia="Times New Roman" w:hAnsi="Arial" w:cs="Arial"/>
      <w:b/>
      <w:bCs/>
      <w:sz w:val="26"/>
      <w:szCs w:val="26"/>
      <w:lang w:eastAsia="ru-RU"/>
    </w:rPr>
  </w:style>
  <w:style w:type="character" w:customStyle="1" w:styleId="42">
    <w:name w:val="Заголовок 4 Знак"/>
    <w:basedOn w:val="a7"/>
    <w:link w:val="41"/>
    <w:uiPriority w:val="99"/>
    <w:rsid w:val="00616FB3"/>
    <w:rPr>
      <w:rFonts w:ascii="Times New Roman" w:eastAsia="Times New Roman" w:hAnsi="Times New Roman" w:cs="Times New Roman"/>
      <w:b/>
      <w:bCs/>
      <w:sz w:val="28"/>
      <w:szCs w:val="28"/>
      <w:lang w:eastAsia="ru-RU"/>
    </w:rPr>
  </w:style>
  <w:style w:type="character" w:customStyle="1" w:styleId="52">
    <w:name w:val="Заголовок 5 Знак"/>
    <w:basedOn w:val="a7"/>
    <w:link w:val="51"/>
    <w:uiPriority w:val="99"/>
    <w:rsid w:val="00616FB3"/>
    <w:rPr>
      <w:rFonts w:ascii="Times New Roman" w:eastAsia="Times New Roman" w:hAnsi="Times New Roman" w:cs="Times New Roman"/>
      <w:b/>
      <w:bCs/>
      <w:i/>
      <w:iCs/>
      <w:sz w:val="26"/>
      <w:szCs w:val="26"/>
      <w:lang w:eastAsia="ru-RU"/>
    </w:rPr>
  </w:style>
  <w:style w:type="character" w:customStyle="1" w:styleId="60">
    <w:name w:val="Заголовок 6 Знак"/>
    <w:basedOn w:val="a7"/>
    <w:link w:val="6"/>
    <w:uiPriority w:val="99"/>
    <w:rsid w:val="00616FB3"/>
    <w:rPr>
      <w:rFonts w:ascii="Times New Roman" w:eastAsia="Times New Roman" w:hAnsi="Times New Roman" w:cs="Times New Roman"/>
      <w:b/>
      <w:bCs/>
      <w:lang w:eastAsia="ru-RU"/>
    </w:rPr>
  </w:style>
  <w:style w:type="character" w:customStyle="1" w:styleId="70">
    <w:name w:val="Заголовок 7 Знак"/>
    <w:basedOn w:val="a7"/>
    <w:link w:val="7"/>
    <w:uiPriority w:val="99"/>
    <w:rsid w:val="00616FB3"/>
    <w:rPr>
      <w:rFonts w:ascii="Times New Roman" w:eastAsia="Times New Roman" w:hAnsi="Times New Roman" w:cs="Times New Roman"/>
      <w:sz w:val="24"/>
      <w:szCs w:val="24"/>
      <w:lang w:eastAsia="ru-RU"/>
    </w:rPr>
  </w:style>
  <w:style w:type="character" w:customStyle="1" w:styleId="80">
    <w:name w:val="Заголовок 8 Знак"/>
    <w:basedOn w:val="a7"/>
    <w:link w:val="8"/>
    <w:uiPriority w:val="99"/>
    <w:rsid w:val="00616FB3"/>
    <w:rPr>
      <w:rFonts w:ascii="Times New Roman" w:eastAsia="Times New Roman" w:hAnsi="Times New Roman" w:cs="Times New Roman"/>
      <w:i/>
      <w:iCs/>
      <w:sz w:val="24"/>
      <w:szCs w:val="24"/>
      <w:lang w:eastAsia="ru-RU"/>
    </w:rPr>
  </w:style>
  <w:style w:type="character" w:customStyle="1" w:styleId="90">
    <w:name w:val="Заголовок 9 Знак"/>
    <w:basedOn w:val="a7"/>
    <w:link w:val="9"/>
    <w:uiPriority w:val="99"/>
    <w:rsid w:val="00616FB3"/>
    <w:rPr>
      <w:rFonts w:ascii="Arial" w:eastAsia="Times New Roman" w:hAnsi="Arial" w:cs="Arial"/>
      <w:lang w:eastAsia="ru-RU"/>
    </w:rPr>
  </w:style>
  <w:style w:type="paragraph" w:styleId="HTML">
    <w:name w:val="HTML Address"/>
    <w:basedOn w:val="a6"/>
    <w:link w:val="HTML0"/>
    <w:semiHidden/>
    <w:rsid w:val="00616FB3"/>
    <w:rPr>
      <w:i/>
      <w:iCs/>
    </w:rPr>
  </w:style>
  <w:style w:type="character" w:customStyle="1" w:styleId="HTML0">
    <w:name w:val="Адрес HTML Знак"/>
    <w:basedOn w:val="a7"/>
    <w:link w:val="HTML"/>
    <w:semiHidden/>
    <w:rsid w:val="00616FB3"/>
    <w:rPr>
      <w:rFonts w:ascii="Times New Roman" w:eastAsia="Times New Roman" w:hAnsi="Times New Roman" w:cs="Times New Roman"/>
      <w:i/>
      <w:iCs/>
      <w:sz w:val="24"/>
      <w:szCs w:val="24"/>
      <w:lang w:eastAsia="ru-RU"/>
    </w:rPr>
  </w:style>
  <w:style w:type="paragraph" w:styleId="aa">
    <w:name w:val="envelope address"/>
    <w:basedOn w:val="a6"/>
    <w:semiHidden/>
    <w:rsid w:val="00616FB3"/>
    <w:pPr>
      <w:framePr w:w="7920" w:h="1980" w:hRule="exact" w:hSpace="180" w:wrap="auto" w:hAnchor="page" w:xAlign="center" w:yAlign="bottom"/>
      <w:ind w:left="2880"/>
    </w:pPr>
    <w:rPr>
      <w:rFonts w:ascii="Arial" w:hAnsi="Arial" w:cs="Arial"/>
    </w:rPr>
  </w:style>
  <w:style w:type="character" w:styleId="HTML1">
    <w:name w:val="HTML Acronym"/>
    <w:basedOn w:val="a7"/>
    <w:semiHidden/>
    <w:rsid w:val="00616FB3"/>
  </w:style>
  <w:style w:type="table" w:styleId="-1">
    <w:name w:val="Table Web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2">
    <w:name w:val="Table Web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styleId="-3">
    <w:name w:val="Table Web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character" w:styleId="ab">
    <w:name w:val="Emphasis"/>
    <w:uiPriority w:val="20"/>
    <w:qFormat/>
    <w:rsid w:val="00616FB3"/>
    <w:rPr>
      <w:i/>
      <w:iCs/>
    </w:rPr>
  </w:style>
  <w:style w:type="character" w:styleId="ac">
    <w:name w:val="Hyperlink"/>
    <w:uiPriority w:val="99"/>
    <w:rsid w:val="00616FB3"/>
    <w:rPr>
      <w:color w:val="0000FF"/>
      <w:u w:val="single"/>
    </w:rPr>
  </w:style>
  <w:style w:type="paragraph" w:styleId="ad">
    <w:name w:val="Date"/>
    <w:basedOn w:val="a6"/>
    <w:next w:val="a6"/>
    <w:link w:val="ae"/>
    <w:semiHidden/>
    <w:rsid w:val="00616FB3"/>
  </w:style>
  <w:style w:type="character" w:customStyle="1" w:styleId="ae">
    <w:name w:val="Дата Знак"/>
    <w:basedOn w:val="a7"/>
    <w:link w:val="ad"/>
    <w:semiHidden/>
    <w:rsid w:val="00616FB3"/>
    <w:rPr>
      <w:rFonts w:ascii="Times New Roman" w:eastAsia="Times New Roman" w:hAnsi="Times New Roman" w:cs="Times New Roman"/>
      <w:sz w:val="24"/>
      <w:szCs w:val="24"/>
      <w:lang w:eastAsia="ru-RU"/>
    </w:rPr>
  </w:style>
  <w:style w:type="paragraph" w:styleId="af">
    <w:name w:val="Note Heading"/>
    <w:basedOn w:val="a6"/>
    <w:next w:val="a6"/>
    <w:link w:val="af0"/>
    <w:semiHidden/>
    <w:rsid w:val="00616FB3"/>
  </w:style>
  <w:style w:type="character" w:customStyle="1" w:styleId="af0">
    <w:name w:val="Заголовок записки Знак"/>
    <w:basedOn w:val="a7"/>
    <w:link w:val="af"/>
    <w:semiHidden/>
    <w:rsid w:val="00616FB3"/>
    <w:rPr>
      <w:rFonts w:ascii="Times New Roman" w:eastAsia="Times New Roman" w:hAnsi="Times New Roman" w:cs="Times New Roman"/>
      <w:sz w:val="24"/>
      <w:szCs w:val="24"/>
      <w:lang w:eastAsia="ru-RU"/>
    </w:rPr>
  </w:style>
  <w:style w:type="table" w:styleId="af1">
    <w:name w:val="Table Elegant"/>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styleId="11">
    <w:name w:val="Table Subtle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4">
    <w:name w:val="Table Subtle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rsid w:val="00616FB3"/>
    <w:rPr>
      <w:rFonts w:ascii="Courier New" w:hAnsi="Courier New" w:cs="Courier New"/>
      <w:sz w:val="20"/>
      <w:szCs w:val="20"/>
    </w:rPr>
  </w:style>
  <w:style w:type="table" w:styleId="12">
    <w:name w:val="Table Classic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5">
    <w:name w:val="Table Classic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2">
    <w:name w:val="Table Classic 3"/>
    <w:basedOn w:val="a8"/>
    <w:semiHidden/>
    <w:rsid w:val="00616FB3"/>
    <w:pPr>
      <w:spacing w:after="0" w:line="240" w:lineRule="auto"/>
      <w:ind w:firstLine="567"/>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3">
    <w:name w:val="Table Classic 4"/>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rsid w:val="00616FB3"/>
    <w:rPr>
      <w:rFonts w:ascii="Courier New" w:hAnsi="Courier New" w:cs="Courier New"/>
      <w:sz w:val="20"/>
      <w:szCs w:val="20"/>
    </w:rPr>
  </w:style>
  <w:style w:type="paragraph" w:customStyle="1" w:styleId="21">
    <w:name w:val="Список маркер2 (КС)"/>
    <w:rsid w:val="00616FB3"/>
    <w:pPr>
      <w:numPr>
        <w:numId w:val="14"/>
      </w:numPr>
      <w:spacing w:after="0" w:line="240" w:lineRule="auto"/>
      <w:jc w:val="both"/>
    </w:pPr>
    <w:rPr>
      <w:rFonts w:ascii="Times New Roman" w:eastAsia="Times New Roman" w:hAnsi="Times New Roman" w:cs="Times New Roman"/>
      <w:sz w:val="24"/>
      <w:szCs w:val="24"/>
      <w:lang w:eastAsia="ru-RU"/>
    </w:rPr>
  </w:style>
  <w:style w:type="paragraph" w:styleId="af2">
    <w:name w:val="Body Text Indent"/>
    <w:basedOn w:val="a6"/>
    <w:link w:val="af3"/>
    <w:semiHidden/>
    <w:rsid w:val="00616FB3"/>
    <w:pPr>
      <w:spacing w:after="120"/>
      <w:ind w:left="283"/>
    </w:pPr>
  </w:style>
  <w:style w:type="character" w:customStyle="1" w:styleId="af3">
    <w:name w:val="Основной текст с отступом Знак"/>
    <w:basedOn w:val="a7"/>
    <w:link w:val="af2"/>
    <w:semiHidden/>
    <w:rsid w:val="00616FB3"/>
    <w:rPr>
      <w:rFonts w:ascii="Times New Roman" w:eastAsia="Times New Roman" w:hAnsi="Times New Roman" w:cs="Times New Roman"/>
      <w:sz w:val="24"/>
      <w:szCs w:val="24"/>
      <w:lang w:eastAsia="ru-RU"/>
    </w:rPr>
  </w:style>
  <w:style w:type="paragraph" w:styleId="af4">
    <w:name w:val="List Bullet"/>
    <w:basedOn w:val="a6"/>
    <w:semiHidden/>
    <w:rsid w:val="00616FB3"/>
    <w:pPr>
      <w:tabs>
        <w:tab w:val="num" w:pos="1077"/>
        <w:tab w:val="num" w:pos="1429"/>
      </w:tabs>
      <w:ind w:left="1429" w:hanging="360"/>
    </w:pPr>
  </w:style>
  <w:style w:type="paragraph" w:styleId="2">
    <w:name w:val="List Bullet 2"/>
    <w:basedOn w:val="a6"/>
    <w:semiHidden/>
    <w:rsid w:val="00616FB3"/>
    <w:pPr>
      <w:numPr>
        <w:numId w:val="1"/>
      </w:numPr>
      <w:tabs>
        <w:tab w:val="clear" w:pos="643"/>
      </w:tabs>
      <w:ind w:left="1509" w:hanging="432"/>
    </w:pPr>
  </w:style>
  <w:style w:type="paragraph" w:styleId="33">
    <w:name w:val="List Bullet 3"/>
    <w:basedOn w:val="a6"/>
    <w:semiHidden/>
    <w:rsid w:val="00616FB3"/>
    <w:pPr>
      <w:tabs>
        <w:tab w:val="num" w:pos="926"/>
      </w:tabs>
      <w:ind w:left="926" w:hanging="360"/>
    </w:pPr>
  </w:style>
  <w:style w:type="paragraph" w:styleId="4">
    <w:name w:val="List Bullet 4"/>
    <w:basedOn w:val="a6"/>
    <w:semiHidden/>
    <w:rsid w:val="00616FB3"/>
    <w:pPr>
      <w:numPr>
        <w:numId w:val="8"/>
      </w:numPr>
      <w:tabs>
        <w:tab w:val="clear" w:pos="1492"/>
        <w:tab w:val="num" w:pos="1440"/>
      </w:tabs>
      <w:ind w:left="1080"/>
    </w:pPr>
  </w:style>
  <w:style w:type="paragraph" w:styleId="50">
    <w:name w:val="List Bullet 5"/>
    <w:basedOn w:val="a6"/>
    <w:semiHidden/>
    <w:rsid w:val="00616FB3"/>
    <w:pPr>
      <w:numPr>
        <w:numId w:val="2"/>
      </w:numPr>
      <w:tabs>
        <w:tab w:val="clear" w:pos="1209"/>
        <w:tab w:val="num" w:pos="1492"/>
      </w:tabs>
      <w:ind w:left="1492"/>
    </w:pPr>
  </w:style>
  <w:style w:type="character" w:styleId="af5">
    <w:name w:val="page number"/>
    <w:basedOn w:val="a7"/>
    <w:semiHidden/>
    <w:rsid w:val="00616FB3"/>
  </w:style>
  <w:style w:type="character" w:styleId="af6">
    <w:name w:val="line number"/>
    <w:basedOn w:val="a7"/>
    <w:semiHidden/>
    <w:rsid w:val="00616FB3"/>
  </w:style>
  <w:style w:type="paragraph" w:styleId="a">
    <w:name w:val="List Number"/>
    <w:basedOn w:val="a6"/>
    <w:semiHidden/>
    <w:rsid w:val="00616FB3"/>
    <w:pPr>
      <w:numPr>
        <w:numId w:val="3"/>
      </w:numPr>
      <w:tabs>
        <w:tab w:val="clear" w:pos="1492"/>
        <w:tab w:val="num" w:pos="360"/>
      </w:tabs>
      <w:ind w:left="360"/>
    </w:pPr>
  </w:style>
  <w:style w:type="paragraph" w:styleId="20">
    <w:name w:val="List Number 2"/>
    <w:basedOn w:val="a6"/>
    <w:semiHidden/>
    <w:rsid w:val="00616FB3"/>
    <w:pPr>
      <w:numPr>
        <w:numId w:val="4"/>
      </w:numPr>
      <w:tabs>
        <w:tab w:val="num" w:pos="643"/>
      </w:tabs>
      <w:ind w:left="643"/>
    </w:pPr>
  </w:style>
  <w:style w:type="paragraph" w:styleId="3">
    <w:name w:val="List Number 3"/>
    <w:basedOn w:val="a6"/>
    <w:semiHidden/>
    <w:rsid w:val="00616FB3"/>
    <w:pPr>
      <w:numPr>
        <w:numId w:val="5"/>
      </w:numPr>
      <w:tabs>
        <w:tab w:val="clear" w:pos="643"/>
        <w:tab w:val="num" w:pos="926"/>
      </w:tabs>
      <w:ind w:left="926"/>
    </w:pPr>
  </w:style>
  <w:style w:type="paragraph" w:styleId="40">
    <w:name w:val="List Number 4"/>
    <w:basedOn w:val="a6"/>
    <w:semiHidden/>
    <w:rsid w:val="00616FB3"/>
    <w:pPr>
      <w:numPr>
        <w:numId w:val="6"/>
      </w:numPr>
      <w:tabs>
        <w:tab w:val="clear" w:pos="926"/>
        <w:tab w:val="num" w:pos="1209"/>
      </w:tabs>
      <w:ind w:left="1209"/>
    </w:pPr>
  </w:style>
  <w:style w:type="paragraph" w:styleId="5">
    <w:name w:val="List Number 5"/>
    <w:basedOn w:val="a6"/>
    <w:semiHidden/>
    <w:rsid w:val="00616FB3"/>
    <w:pPr>
      <w:numPr>
        <w:numId w:val="7"/>
      </w:numPr>
      <w:tabs>
        <w:tab w:val="num" w:pos="1492"/>
      </w:tabs>
      <w:ind w:left="1492"/>
    </w:pPr>
  </w:style>
  <w:style w:type="character" w:styleId="HTML4">
    <w:name w:val="HTML Sample"/>
    <w:semiHidden/>
    <w:rsid w:val="00616FB3"/>
    <w:rPr>
      <w:rFonts w:ascii="Courier New" w:hAnsi="Courier New" w:cs="Courier New"/>
    </w:rPr>
  </w:style>
  <w:style w:type="paragraph" w:styleId="26">
    <w:name w:val="envelope return"/>
    <w:basedOn w:val="a6"/>
    <w:semiHidden/>
    <w:rsid w:val="00616FB3"/>
    <w:rPr>
      <w:rFonts w:ascii="Arial" w:hAnsi="Arial" w:cs="Arial"/>
      <w:sz w:val="20"/>
      <w:szCs w:val="20"/>
    </w:rPr>
  </w:style>
  <w:style w:type="table" w:styleId="13">
    <w:name w:val="Table 3D effects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7">
    <w:name w:val="Table 3D effects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4">
    <w:name w:val="Table 3D effects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5">
    <w:name w:val="HTML Definition"/>
    <w:semiHidden/>
    <w:rsid w:val="00616FB3"/>
    <w:rPr>
      <w:i/>
      <w:iCs/>
    </w:rPr>
  </w:style>
  <w:style w:type="paragraph" w:styleId="28">
    <w:name w:val="Body Text 2"/>
    <w:basedOn w:val="a6"/>
    <w:link w:val="29"/>
    <w:semiHidden/>
    <w:rsid w:val="00616FB3"/>
    <w:pPr>
      <w:spacing w:after="120" w:line="480" w:lineRule="auto"/>
    </w:pPr>
  </w:style>
  <w:style w:type="character" w:customStyle="1" w:styleId="29">
    <w:name w:val="Основной текст 2 Знак"/>
    <w:basedOn w:val="a7"/>
    <w:link w:val="28"/>
    <w:semiHidden/>
    <w:rsid w:val="00616FB3"/>
    <w:rPr>
      <w:rFonts w:ascii="Times New Roman" w:eastAsia="Times New Roman" w:hAnsi="Times New Roman" w:cs="Times New Roman"/>
      <w:sz w:val="24"/>
      <w:szCs w:val="24"/>
      <w:lang w:eastAsia="ru-RU"/>
    </w:rPr>
  </w:style>
  <w:style w:type="paragraph" w:styleId="35">
    <w:name w:val="Body Text 3"/>
    <w:basedOn w:val="a6"/>
    <w:link w:val="36"/>
    <w:semiHidden/>
    <w:rsid w:val="00616FB3"/>
    <w:pPr>
      <w:spacing w:after="120"/>
    </w:pPr>
    <w:rPr>
      <w:sz w:val="16"/>
      <w:szCs w:val="16"/>
    </w:rPr>
  </w:style>
  <w:style w:type="character" w:customStyle="1" w:styleId="36">
    <w:name w:val="Основной текст 3 Знак"/>
    <w:basedOn w:val="a7"/>
    <w:link w:val="35"/>
    <w:semiHidden/>
    <w:rsid w:val="00616FB3"/>
    <w:rPr>
      <w:rFonts w:ascii="Times New Roman" w:eastAsia="Times New Roman" w:hAnsi="Times New Roman" w:cs="Times New Roman"/>
      <w:sz w:val="16"/>
      <w:szCs w:val="16"/>
      <w:lang w:eastAsia="ru-RU"/>
    </w:rPr>
  </w:style>
  <w:style w:type="paragraph" w:styleId="2a">
    <w:name w:val="Body Text Indent 2"/>
    <w:basedOn w:val="a6"/>
    <w:link w:val="2b"/>
    <w:semiHidden/>
    <w:rsid w:val="00616FB3"/>
    <w:pPr>
      <w:spacing w:after="120" w:line="480" w:lineRule="auto"/>
      <w:ind w:left="283"/>
    </w:pPr>
  </w:style>
  <w:style w:type="character" w:customStyle="1" w:styleId="2b">
    <w:name w:val="Основной текст с отступом 2 Знак"/>
    <w:basedOn w:val="a7"/>
    <w:link w:val="2a"/>
    <w:semiHidden/>
    <w:rsid w:val="00616FB3"/>
    <w:rPr>
      <w:rFonts w:ascii="Times New Roman" w:eastAsia="Times New Roman" w:hAnsi="Times New Roman" w:cs="Times New Roman"/>
      <w:sz w:val="24"/>
      <w:szCs w:val="24"/>
      <w:lang w:eastAsia="ru-RU"/>
    </w:rPr>
  </w:style>
  <w:style w:type="paragraph" w:styleId="37">
    <w:name w:val="Body Text Indent 3"/>
    <w:basedOn w:val="a6"/>
    <w:link w:val="38"/>
    <w:semiHidden/>
    <w:rsid w:val="00616FB3"/>
    <w:pPr>
      <w:spacing w:after="120"/>
      <w:ind w:left="283"/>
    </w:pPr>
    <w:rPr>
      <w:sz w:val="16"/>
      <w:szCs w:val="16"/>
    </w:rPr>
  </w:style>
  <w:style w:type="character" w:customStyle="1" w:styleId="38">
    <w:name w:val="Основной текст с отступом 3 Знак"/>
    <w:basedOn w:val="a7"/>
    <w:link w:val="37"/>
    <w:semiHidden/>
    <w:rsid w:val="00616FB3"/>
    <w:rPr>
      <w:rFonts w:ascii="Times New Roman" w:eastAsia="Times New Roman" w:hAnsi="Times New Roman" w:cs="Times New Roman"/>
      <w:sz w:val="16"/>
      <w:szCs w:val="16"/>
      <w:lang w:eastAsia="ru-RU"/>
    </w:rPr>
  </w:style>
  <w:style w:type="character" w:styleId="HTML6">
    <w:name w:val="HTML Variable"/>
    <w:semiHidden/>
    <w:rsid w:val="00616FB3"/>
    <w:rPr>
      <w:i/>
      <w:iCs/>
    </w:rPr>
  </w:style>
  <w:style w:type="character" w:styleId="HTML7">
    <w:name w:val="HTML Typewriter"/>
    <w:semiHidden/>
    <w:rsid w:val="00616FB3"/>
    <w:rPr>
      <w:rFonts w:ascii="Courier New" w:hAnsi="Courier New" w:cs="Courier New"/>
      <w:sz w:val="20"/>
      <w:szCs w:val="20"/>
    </w:rPr>
  </w:style>
  <w:style w:type="paragraph" w:styleId="af7">
    <w:name w:val="Subtitle"/>
    <w:basedOn w:val="a6"/>
    <w:link w:val="af8"/>
    <w:qFormat/>
    <w:rsid w:val="00616FB3"/>
    <w:pPr>
      <w:spacing w:after="60"/>
      <w:jc w:val="center"/>
      <w:outlineLvl w:val="1"/>
    </w:pPr>
    <w:rPr>
      <w:rFonts w:ascii="Arial" w:hAnsi="Arial" w:cs="Arial"/>
    </w:rPr>
  </w:style>
  <w:style w:type="character" w:customStyle="1" w:styleId="af8">
    <w:name w:val="Подзаголовок Знак"/>
    <w:basedOn w:val="a7"/>
    <w:link w:val="af7"/>
    <w:rsid w:val="00616FB3"/>
    <w:rPr>
      <w:rFonts w:ascii="Arial" w:eastAsia="Times New Roman" w:hAnsi="Arial" w:cs="Arial"/>
      <w:sz w:val="24"/>
      <w:szCs w:val="24"/>
      <w:lang w:eastAsia="ru-RU"/>
    </w:rPr>
  </w:style>
  <w:style w:type="paragraph" w:styleId="af9">
    <w:name w:val="Signature"/>
    <w:basedOn w:val="a6"/>
    <w:link w:val="afa"/>
    <w:semiHidden/>
    <w:rsid w:val="00616FB3"/>
    <w:pPr>
      <w:ind w:left="4252"/>
    </w:pPr>
  </w:style>
  <w:style w:type="character" w:customStyle="1" w:styleId="afa">
    <w:name w:val="Подпись Знак"/>
    <w:basedOn w:val="a7"/>
    <w:link w:val="af9"/>
    <w:semiHidden/>
    <w:rsid w:val="00616FB3"/>
    <w:rPr>
      <w:rFonts w:ascii="Times New Roman" w:eastAsia="Times New Roman" w:hAnsi="Times New Roman" w:cs="Times New Roman"/>
      <w:sz w:val="24"/>
      <w:szCs w:val="24"/>
      <w:lang w:eastAsia="ru-RU"/>
    </w:rPr>
  </w:style>
  <w:style w:type="paragraph" w:styleId="afb">
    <w:name w:val="Salutation"/>
    <w:basedOn w:val="a6"/>
    <w:next w:val="a6"/>
    <w:link w:val="afc"/>
    <w:semiHidden/>
    <w:rsid w:val="00616FB3"/>
  </w:style>
  <w:style w:type="character" w:customStyle="1" w:styleId="afc">
    <w:name w:val="Приветствие Знак"/>
    <w:basedOn w:val="a7"/>
    <w:link w:val="afb"/>
    <w:semiHidden/>
    <w:rsid w:val="00616FB3"/>
    <w:rPr>
      <w:rFonts w:ascii="Times New Roman" w:eastAsia="Times New Roman" w:hAnsi="Times New Roman" w:cs="Times New Roman"/>
      <w:sz w:val="24"/>
      <w:szCs w:val="24"/>
      <w:lang w:eastAsia="ru-RU"/>
    </w:rPr>
  </w:style>
  <w:style w:type="paragraph" w:styleId="afd">
    <w:name w:val="List Continue"/>
    <w:basedOn w:val="a6"/>
    <w:semiHidden/>
    <w:rsid w:val="00616FB3"/>
    <w:pPr>
      <w:spacing w:after="120"/>
      <w:ind w:left="283"/>
    </w:pPr>
  </w:style>
  <w:style w:type="paragraph" w:styleId="2c">
    <w:name w:val="List Continue 2"/>
    <w:basedOn w:val="a6"/>
    <w:semiHidden/>
    <w:rsid w:val="00616FB3"/>
    <w:pPr>
      <w:spacing w:after="120"/>
      <w:ind w:left="566"/>
    </w:pPr>
  </w:style>
  <w:style w:type="paragraph" w:styleId="39">
    <w:name w:val="List Continue 3"/>
    <w:basedOn w:val="a6"/>
    <w:semiHidden/>
    <w:rsid w:val="00616FB3"/>
    <w:pPr>
      <w:spacing w:after="120"/>
      <w:ind w:left="849"/>
    </w:pPr>
  </w:style>
  <w:style w:type="paragraph" w:styleId="44">
    <w:name w:val="List Continue 4"/>
    <w:basedOn w:val="a6"/>
    <w:semiHidden/>
    <w:rsid w:val="00616FB3"/>
    <w:pPr>
      <w:spacing w:after="120"/>
      <w:ind w:left="1132"/>
    </w:pPr>
  </w:style>
  <w:style w:type="paragraph" w:styleId="53">
    <w:name w:val="List Continue 5"/>
    <w:basedOn w:val="a6"/>
    <w:semiHidden/>
    <w:rsid w:val="00616FB3"/>
    <w:pPr>
      <w:spacing w:after="120"/>
      <w:ind w:left="1415"/>
    </w:pPr>
  </w:style>
  <w:style w:type="character" w:styleId="afe">
    <w:name w:val="FollowedHyperlink"/>
    <w:semiHidden/>
    <w:rsid w:val="00616FB3"/>
    <w:rPr>
      <w:color w:val="800080"/>
      <w:u w:val="single"/>
    </w:rPr>
  </w:style>
  <w:style w:type="table" w:styleId="14">
    <w:name w:val="Table Simple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d">
    <w:name w:val="Table Simple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a">
    <w:name w:val="Table Simple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00" w:fill="FFFFFF"/>
      </w:tcPr>
    </w:tblStylePr>
  </w:style>
  <w:style w:type="paragraph" w:styleId="aff">
    <w:name w:val="Closing"/>
    <w:basedOn w:val="a6"/>
    <w:link w:val="aff0"/>
    <w:semiHidden/>
    <w:rsid w:val="00616FB3"/>
    <w:pPr>
      <w:ind w:left="4252"/>
    </w:pPr>
  </w:style>
  <w:style w:type="character" w:customStyle="1" w:styleId="aff0">
    <w:name w:val="Прощание Знак"/>
    <w:basedOn w:val="a7"/>
    <w:link w:val="aff"/>
    <w:semiHidden/>
    <w:rsid w:val="00616FB3"/>
    <w:rPr>
      <w:rFonts w:ascii="Times New Roman" w:eastAsia="Times New Roman" w:hAnsi="Times New Roman" w:cs="Times New Roman"/>
      <w:sz w:val="24"/>
      <w:szCs w:val="24"/>
      <w:lang w:eastAsia="ru-RU"/>
    </w:rPr>
  </w:style>
  <w:style w:type="table" w:styleId="aff1">
    <w:name w:val="Table Grid"/>
    <w:basedOn w:val="a8"/>
    <w:rsid w:val="00616FB3"/>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5">
    <w:name w:val="Table Grid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e">
    <w:name w:val="Table Grid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b">
    <w:name w:val="Table Grid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5">
    <w:name w:val="Table Grid 4"/>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4">
    <w:name w:val="Table Grid 5"/>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8"/>
    <w:semiHidden/>
    <w:rsid w:val="00616FB3"/>
    <w:pPr>
      <w:spacing w:after="0" w:line="240" w:lineRule="auto"/>
      <w:ind w:firstLine="567"/>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2">
    <w:name w:val="Table Contemporary"/>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3">
    <w:name w:val="List"/>
    <w:basedOn w:val="a6"/>
    <w:rsid w:val="00616FB3"/>
  </w:style>
  <w:style w:type="paragraph" w:styleId="2f">
    <w:name w:val="List 2"/>
    <w:basedOn w:val="a6"/>
    <w:semiHidden/>
    <w:rsid w:val="00616FB3"/>
    <w:pPr>
      <w:ind w:left="566" w:hanging="283"/>
    </w:pPr>
  </w:style>
  <w:style w:type="paragraph" w:styleId="3c">
    <w:name w:val="List 3"/>
    <w:basedOn w:val="a6"/>
    <w:semiHidden/>
    <w:rsid w:val="00616FB3"/>
    <w:pPr>
      <w:ind w:left="849" w:hanging="283"/>
    </w:pPr>
  </w:style>
  <w:style w:type="paragraph" w:styleId="46">
    <w:name w:val="List 4"/>
    <w:basedOn w:val="a6"/>
    <w:semiHidden/>
    <w:rsid w:val="00616FB3"/>
    <w:pPr>
      <w:ind w:left="1132" w:hanging="283"/>
    </w:pPr>
  </w:style>
  <w:style w:type="paragraph" w:styleId="55">
    <w:name w:val="List 5"/>
    <w:basedOn w:val="a6"/>
    <w:semiHidden/>
    <w:rsid w:val="00616FB3"/>
    <w:pPr>
      <w:ind w:left="1415" w:hanging="283"/>
    </w:pPr>
  </w:style>
  <w:style w:type="table" w:styleId="aff4">
    <w:name w:val="Table Professional"/>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6"/>
    <w:link w:val="HTML9"/>
    <w:semiHidden/>
    <w:rsid w:val="00616FB3"/>
    <w:rPr>
      <w:rFonts w:ascii="Courier New" w:hAnsi="Courier New" w:cs="Courier New"/>
      <w:sz w:val="20"/>
      <w:szCs w:val="20"/>
    </w:rPr>
  </w:style>
  <w:style w:type="character" w:customStyle="1" w:styleId="HTML9">
    <w:name w:val="Стандартный HTML Знак"/>
    <w:basedOn w:val="a7"/>
    <w:link w:val="HTML8"/>
    <w:semiHidden/>
    <w:rsid w:val="00616FB3"/>
    <w:rPr>
      <w:rFonts w:ascii="Courier New" w:eastAsia="Times New Roman" w:hAnsi="Courier New" w:cs="Courier New"/>
      <w:sz w:val="20"/>
      <w:szCs w:val="20"/>
      <w:lang w:eastAsia="ru-RU"/>
    </w:rPr>
  </w:style>
  <w:style w:type="table" w:styleId="16">
    <w:name w:val="Table Columns 1"/>
    <w:basedOn w:val="a8"/>
    <w:semiHidden/>
    <w:rsid w:val="00616FB3"/>
    <w:pPr>
      <w:spacing w:after="0" w:line="240" w:lineRule="auto"/>
      <w:ind w:firstLine="567"/>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Columns 2"/>
    <w:basedOn w:val="a8"/>
    <w:semiHidden/>
    <w:rsid w:val="00616FB3"/>
    <w:pPr>
      <w:spacing w:after="0" w:line="240" w:lineRule="auto"/>
      <w:ind w:firstLine="567"/>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
    <w:name w:val="Table Columns 3"/>
    <w:basedOn w:val="a8"/>
    <w:semiHidden/>
    <w:rsid w:val="00616FB3"/>
    <w:pPr>
      <w:spacing w:after="0" w:line="240" w:lineRule="auto"/>
      <w:ind w:firstLine="567"/>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6">
    <w:name w:val="Table Columns 5"/>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5">
    <w:name w:val="Strong"/>
    <w:qFormat/>
    <w:rsid w:val="00616FB3"/>
    <w:rPr>
      <w:b/>
      <w:bCs/>
    </w:rPr>
  </w:style>
  <w:style w:type="table" w:styleId="-10">
    <w:name w:val="Table List 1"/>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semiHidden/>
    <w:rsid w:val="00616FB3"/>
    <w:pPr>
      <w:spacing w:after="0" w:line="240" w:lineRule="auto"/>
      <w:ind w:firstLine="567"/>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3">
    <w:name w:val="Название таблицы (КС)"/>
    <w:next w:val="aff6"/>
    <w:link w:val="aff7"/>
    <w:rsid w:val="00616FB3"/>
    <w:pPr>
      <w:keepNext/>
      <w:numPr>
        <w:numId w:val="13"/>
      </w:numPr>
      <w:spacing w:before="240" w:after="240" w:line="240" w:lineRule="auto"/>
      <w:jc w:val="center"/>
    </w:pPr>
    <w:rPr>
      <w:rFonts w:ascii="Times New Roman" w:eastAsia="Times New Roman" w:hAnsi="Times New Roman" w:cs="Times New Roman"/>
      <w:b/>
      <w:sz w:val="24"/>
      <w:szCs w:val="24"/>
      <w:lang w:eastAsia="ru-RU"/>
    </w:rPr>
  </w:style>
  <w:style w:type="table" w:styleId="17">
    <w:name w:val="Table Colorful 1"/>
    <w:basedOn w:val="a8"/>
    <w:semiHidden/>
    <w:rsid w:val="00616FB3"/>
    <w:pPr>
      <w:spacing w:after="0" w:line="240" w:lineRule="auto"/>
      <w:ind w:firstLine="567"/>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1">
    <w:name w:val="Table Colorful 2"/>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e">
    <w:name w:val="Table Colorful 3"/>
    <w:basedOn w:val="a8"/>
    <w:semiHidden/>
    <w:rsid w:val="00616FB3"/>
    <w:pPr>
      <w:spacing w:after="0" w:line="240" w:lineRule="auto"/>
      <w:ind w:firstLine="567"/>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8">
    <w:name w:val="Block Text"/>
    <w:basedOn w:val="a6"/>
    <w:semiHidden/>
    <w:rsid w:val="00616FB3"/>
    <w:pPr>
      <w:spacing w:after="120"/>
      <w:ind w:left="1440" w:right="1440"/>
    </w:pPr>
  </w:style>
  <w:style w:type="character" w:styleId="HTMLa">
    <w:name w:val="HTML Cite"/>
    <w:semiHidden/>
    <w:rsid w:val="00616FB3"/>
    <w:rPr>
      <w:i/>
      <w:iCs/>
    </w:rPr>
  </w:style>
  <w:style w:type="paragraph" w:styleId="aff9">
    <w:name w:val="Message Header"/>
    <w:basedOn w:val="a6"/>
    <w:link w:val="affa"/>
    <w:semiHidden/>
    <w:rsid w:val="00616FB3"/>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character" w:customStyle="1" w:styleId="affa">
    <w:name w:val="Шапка Знак"/>
    <w:basedOn w:val="a7"/>
    <w:link w:val="aff9"/>
    <w:semiHidden/>
    <w:rsid w:val="00616FB3"/>
    <w:rPr>
      <w:rFonts w:ascii="Arial" w:eastAsia="Times New Roman" w:hAnsi="Arial" w:cs="Arial"/>
      <w:sz w:val="24"/>
      <w:szCs w:val="24"/>
      <w:shd w:val="pct20" w:color="auto" w:fill="auto"/>
      <w:lang w:eastAsia="ru-RU"/>
    </w:rPr>
  </w:style>
  <w:style w:type="paragraph" w:styleId="affb">
    <w:name w:val="E-mail Signature"/>
    <w:basedOn w:val="a6"/>
    <w:link w:val="affc"/>
    <w:semiHidden/>
    <w:rsid w:val="00616FB3"/>
  </w:style>
  <w:style w:type="character" w:customStyle="1" w:styleId="affc">
    <w:name w:val="Электронная подпись Знак"/>
    <w:basedOn w:val="a7"/>
    <w:link w:val="affb"/>
    <w:semiHidden/>
    <w:rsid w:val="00616FB3"/>
    <w:rPr>
      <w:rFonts w:ascii="Times New Roman" w:eastAsia="Times New Roman" w:hAnsi="Times New Roman" w:cs="Times New Roman"/>
      <w:sz w:val="24"/>
      <w:szCs w:val="24"/>
      <w:lang w:eastAsia="ru-RU"/>
    </w:rPr>
  </w:style>
  <w:style w:type="paragraph" w:styleId="affd">
    <w:name w:val="toa heading"/>
    <w:basedOn w:val="a6"/>
    <w:next w:val="a6"/>
    <w:semiHidden/>
    <w:rsid w:val="00616FB3"/>
    <w:pPr>
      <w:spacing w:before="120"/>
    </w:pPr>
    <w:rPr>
      <w:rFonts w:ascii="Arial" w:hAnsi="Arial" w:cs="Arial"/>
      <w:b/>
      <w:bCs/>
    </w:rPr>
  </w:style>
  <w:style w:type="paragraph" w:customStyle="1" w:styleId="a4">
    <w:name w:val="Название рисунка (КС)"/>
    <w:next w:val="aff6"/>
    <w:link w:val="affe"/>
    <w:rsid w:val="00616FB3"/>
    <w:pPr>
      <w:numPr>
        <w:numId w:val="12"/>
      </w:numPr>
      <w:spacing w:before="60" w:after="240" w:line="240" w:lineRule="auto"/>
      <w:jc w:val="center"/>
    </w:pPr>
    <w:rPr>
      <w:rFonts w:ascii="Times New Roman" w:eastAsia="Times New Roman" w:hAnsi="Times New Roman" w:cs="Times New Roman"/>
      <w:b/>
      <w:bCs/>
      <w:sz w:val="20"/>
      <w:szCs w:val="20"/>
      <w:lang w:eastAsia="ru-RU"/>
    </w:rPr>
  </w:style>
  <w:style w:type="paragraph" w:styleId="afff">
    <w:name w:val="Balloon Text"/>
    <w:basedOn w:val="a6"/>
    <w:link w:val="afff0"/>
    <w:uiPriority w:val="99"/>
    <w:semiHidden/>
    <w:rsid w:val="00616FB3"/>
    <w:rPr>
      <w:rFonts w:ascii="Tahoma" w:hAnsi="Tahoma" w:cs="Tahoma"/>
      <w:sz w:val="16"/>
      <w:szCs w:val="16"/>
    </w:rPr>
  </w:style>
  <w:style w:type="character" w:customStyle="1" w:styleId="afff0">
    <w:name w:val="Текст выноски Знак"/>
    <w:basedOn w:val="a7"/>
    <w:link w:val="afff"/>
    <w:uiPriority w:val="99"/>
    <w:semiHidden/>
    <w:rsid w:val="00616FB3"/>
    <w:rPr>
      <w:rFonts w:ascii="Tahoma" w:eastAsia="Times New Roman" w:hAnsi="Tahoma" w:cs="Tahoma"/>
      <w:sz w:val="16"/>
      <w:szCs w:val="16"/>
      <w:lang w:eastAsia="ru-RU"/>
    </w:rPr>
  </w:style>
  <w:style w:type="paragraph" w:styleId="afff1">
    <w:name w:val="annotation text"/>
    <w:basedOn w:val="a6"/>
    <w:link w:val="afff2"/>
    <w:semiHidden/>
    <w:rsid w:val="00616FB3"/>
    <w:rPr>
      <w:sz w:val="20"/>
      <w:szCs w:val="20"/>
    </w:rPr>
  </w:style>
  <w:style w:type="character" w:customStyle="1" w:styleId="afff2">
    <w:name w:val="Текст примечания Знак"/>
    <w:basedOn w:val="a7"/>
    <w:link w:val="afff1"/>
    <w:semiHidden/>
    <w:rsid w:val="00616FB3"/>
    <w:rPr>
      <w:rFonts w:ascii="Times New Roman" w:eastAsia="Times New Roman" w:hAnsi="Times New Roman" w:cs="Times New Roman"/>
      <w:sz w:val="20"/>
      <w:szCs w:val="20"/>
      <w:lang w:eastAsia="ru-RU"/>
    </w:rPr>
  </w:style>
  <w:style w:type="paragraph" w:styleId="afff3">
    <w:name w:val="annotation subject"/>
    <w:basedOn w:val="afff1"/>
    <w:next w:val="afff1"/>
    <w:link w:val="afff4"/>
    <w:semiHidden/>
    <w:rsid w:val="00616FB3"/>
    <w:rPr>
      <w:b/>
      <w:bCs/>
    </w:rPr>
  </w:style>
  <w:style w:type="character" w:customStyle="1" w:styleId="afff4">
    <w:name w:val="Тема примечания Знак"/>
    <w:basedOn w:val="afff2"/>
    <w:link w:val="afff3"/>
    <w:semiHidden/>
    <w:rsid w:val="00616FB3"/>
    <w:rPr>
      <w:rFonts w:ascii="Times New Roman" w:eastAsia="Times New Roman" w:hAnsi="Times New Roman" w:cs="Times New Roman"/>
      <w:b/>
      <w:bCs/>
      <w:sz w:val="20"/>
      <w:szCs w:val="20"/>
      <w:lang w:eastAsia="ru-RU"/>
    </w:rPr>
  </w:style>
  <w:style w:type="paragraph" w:customStyle="1" w:styleId="aff6">
    <w:name w:val="Обычный (КС)"/>
    <w:link w:val="afff5"/>
    <w:rsid w:val="00616FB3"/>
    <w:pPr>
      <w:spacing w:after="0" w:line="240" w:lineRule="auto"/>
      <w:ind w:firstLine="709"/>
      <w:jc w:val="both"/>
    </w:pPr>
    <w:rPr>
      <w:rFonts w:ascii="Times New Roman" w:eastAsia="Times New Roman" w:hAnsi="Times New Roman" w:cs="Times New Roman"/>
      <w:sz w:val="24"/>
      <w:szCs w:val="24"/>
      <w:lang w:eastAsia="ru-RU"/>
    </w:rPr>
  </w:style>
  <w:style w:type="paragraph" w:styleId="2f2">
    <w:name w:val="toc 2"/>
    <w:basedOn w:val="a6"/>
    <w:next w:val="a6"/>
    <w:autoRedefine/>
    <w:uiPriority w:val="39"/>
    <w:rsid w:val="00616FB3"/>
    <w:pPr>
      <w:tabs>
        <w:tab w:val="left" w:pos="826"/>
        <w:tab w:val="right" w:leader="dot" w:pos="10195"/>
      </w:tabs>
      <w:ind w:left="360"/>
    </w:pPr>
    <w:rPr>
      <w:smallCaps/>
      <w:noProof/>
      <w:sz w:val="20"/>
      <w:szCs w:val="20"/>
    </w:rPr>
  </w:style>
  <w:style w:type="paragraph" w:styleId="18">
    <w:name w:val="toc 1"/>
    <w:basedOn w:val="a6"/>
    <w:next w:val="a6"/>
    <w:autoRedefine/>
    <w:uiPriority w:val="39"/>
    <w:rsid w:val="00616FB3"/>
    <w:pPr>
      <w:tabs>
        <w:tab w:val="left" w:pos="360"/>
        <w:tab w:val="right" w:leader="dot" w:pos="10195"/>
      </w:tabs>
      <w:spacing w:before="60" w:after="60"/>
    </w:pPr>
    <w:rPr>
      <w:b/>
      <w:bCs/>
      <w:smallCaps/>
    </w:rPr>
  </w:style>
  <w:style w:type="character" w:styleId="afff6">
    <w:name w:val="endnote reference"/>
    <w:semiHidden/>
    <w:rsid w:val="00616FB3"/>
    <w:rPr>
      <w:vertAlign w:val="superscript"/>
    </w:rPr>
  </w:style>
  <w:style w:type="paragraph" w:styleId="48">
    <w:name w:val="toc 4"/>
    <w:basedOn w:val="a6"/>
    <w:next w:val="a6"/>
    <w:autoRedefine/>
    <w:uiPriority w:val="39"/>
    <w:rsid w:val="00616FB3"/>
    <w:pPr>
      <w:tabs>
        <w:tab w:val="left" w:pos="1800"/>
        <w:tab w:val="right" w:leader="dot" w:pos="10195"/>
      </w:tabs>
      <w:ind w:left="1077"/>
    </w:pPr>
    <w:rPr>
      <w:sz w:val="20"/>
      <w:szCs w:val="20"/>
    </w:rPr>
  </w:style>
  <w:style w:type="paragraph" w:styleId="57">
    <w:name w:val="toc 5"/>
    <w:basedOn w:val="a6"/>
    <w:next w:val="a6"/>
    <w:autoRedefine/>
    <w:uiPriority w:val="39"/>
    <w:rsid w:val="00616FB3"/>
    <w:pPr>
      <w:tabs>
        <w:tab w:val="left" w:pos="2340"/>
        <w:tab w:val="right" w:leader="dot" w:pos="10195"/>
      </w:tabs>
      <w:ind w:left="1446"/>
    </w:pPr>
    <w:rPr>
      <w:sz w:val="20"/>
      <w:szCs w:val="20"/>
    </w:rPr>
  </w:style>
  <w:style w:type="paragraph" w:styleId="62">
    <w:name w:val="toc 6"/>
    <w:basedOn w:val="a6"/>
    <w:next w:val="a6"/>
    <w:autoRedefine/>
    <w:uiPriority w:val="39"/>
    <w:rsid w:val="00616FB3"/>
    <w:rPr>
      <w:smallCaps/>
    </w:rPr>
  </w:style>
  <w:style w:type="paragraph" w:styleId="afff7">
    <w:name w:val="Document Map"/>
    <w:basedOn w:val="a6"/>
    <w:link w:val="afff8"/>
    <w:semiHidden/>
    <w:rsid w:val="00616FB3"/>
    <w:pPr>
      <w:shd w:val="clear" w:color="auto" w:fill="000080"/>
    </w:pPr>
    <w:rPr>
      <w:rFonts w:ascii="Tahoma" w:hAnsi="Tahoma" w:cs="Tahoma"/>
      <w:sz w:val="20"/>
      <w:szCs w:val="20"/>
    </w:rPr>
  </w:style>
  <w:style w:type="character" w:customStyle="1" w:styleId="afff8">
    <w:name w:val="Схема документа Знак"/>
    <w:basedOn w:val="a7"/>
    <w:link w:val="afff7"/>
    <w:semiHidden/>
    <w:rsid w:val="00616FB3"/>
    <w:rPr>
      <w:rFonts w:ascii="Tahoma" w:eastAsia="Times New Roman" w:hAnsi="Tahoma" w:cs="Tahoma"/>
      <w:sz w:val="20"/>
      <w:szCs w:val="20"/>
      <w:shd w:val="clear" w:color="auto" w:fill="000080"/>
      <w:lang w:eastAsia="ru-RU"/>
    </w:rPr>
  </w:style>
  <w:style w:type="paragraph" w:customStyle="1" w:styleId="afff9">
    <w:name w:val="Обычный (КС) полужирный"/>
    <w:link w:val="afffa"/>
    <w:rsid w:val="00616FB3"/>
    <w:pPr>
      <w:spacing w:after="0" w:line="240" w:lineRule="auto"/>
      <w:ind w:firstLine="709"/>
      <w:jc w:val="both"/>
    </w:pPr>
    <w:rPr>
      <w:rFonts w:ascii="Times New Roman" w:eastAsia="Times New Roman" w:hAnsi="Times New Roman" w:cs="Times New Roman"/>
      <w:b/>
      <w:bCs/>
      <w:sz w:val="24"/>
      <w:szCs w:val="24"/>
      <w:lang w:eastAsia="ru-RU"/>
    </w:rPr>
  </w:style>
  <w:style w:type="paragraph" w:customStyle="1" w:styleId="afffb">
    <w:name w:val="Формула (КС)"/>
    <w:rsid w:val="00616FB3"/>
    <w:pPr>
      <w:widowControl w:val="0"/>
      <w:spacing w:before="240" w:after="120" w:line="240" w:lineRule="auto"/>
      <w:jc w:val="center"/>
    </w:pPr>
    <w:rPr>
      <w:rFonts w:ascii="Times New Roman" w:eastAsia="Times New Roman" w:hAnsi="Times New Roman" w:cs="Times New Roman"/>
      <w:lang w:eastAsia="ru-RU"/>
    </w:rPr>
  </w:style>
  <w:style w:type="paragraph" w:styleId="3f">
    <w:name w:val="toc 3"/>
    <w:basedOn w:val="a6"/>
    <w:next w:val="a6"/>
    <w:autoRedefine/>
    <w:uiPriority w:val="39"/>
    <w:rsid w:val="00616FB3"/>
    <w:pPr>
      <w:tabs>
        <w:tab w:val="left" w:pos="1358"/>
        <w:tab w:val="right" w:leader="dot" w:pos="10195"/>
      </w:tabs>
      <w:ind w:left="720"/>
    </w:pPr>
    <w:rPr>
      <w:sz w:val="20"/>
      <w:szCs w:val="20"/>
    </w:rPr>
  </w:style>
  <w:style w:type="paragraph" w:styleId="72">
    <w:name w:val="toc 7"/>
    <w:basedOn w:val="a6"/>
    <w:next w:val="a6"/>
    <w:autoRedefine/>
    <w:uiPriority w:val="39"/>
    <w:rsid w:val="00616FB3"/>
    <w:pPr>
      <w:ind w:left="1440"/>
    </w:pPr>
  </w:style>
  <w:style w:type="paragraph" w:styleId="82">
    <w:name w:val="toc 8"/>
    <w:basedOn w:val="a6"/>
    <w:next w:val="a6"/>
    <w:autoRedefine/>
    <w:uiPriority w:val="39"/>
    <w:rsid w:val="00616FB3"/>
    <w:pPr>
      <w:ind w:left="1680"/>
    </w:pPr>
  </w:style>
  <w:style w:type="paragraph" w:styleId="91">
    <w:name w:val="toc 9"/>
    <w:basedOn w:val="a6"/>
    <w:next w:val="a6"/>
    <w:autoRedefine/>
    <w:uiPriority w:val="39"/>
    <w:rsid w:val="00616FB3"/>
    <w:pPr>
      <w:ind w:left="1920"/>
    </w:pPr>
  </w:style>
  <w:style w:type="paragraph" w:styleId="afffc">
    <w:name w:val="table of figures"/>
    <w:basedOn w:val="a6"/>
    <w:next w:val="a6"/>
    <w:semiHidden/>
    <w:rsid w:val="00616FB3"/>
  </w:style>
  <w:style w:type="paragraph" w:styleId="afffd">
    <w:name w:val="footnote text"/>
    <w:basedOn w:val="a6"/>
    <w:link w:val="afffe"/>
    <w:semiHidden/>
    <w:rsid w:val="00616FB3"/>
    <w:rPr>
      <w:sz w:val="20"/>
      <w:szCs w:val="20"/>
    </w:rPr>
  </w:style>
  <w:style w:type="character" w:customStyle="1" w:styleId="afffe">
    <w:name w:val="Текст сноски Знак"/>
    <w:basedOn w:val="a7"/>
    <w:link w:val="afffd"/>
    <w:semiHidden/>
    <w:rsid w:val="00616FB3"/>
    <w:rPr>
      <w:rFonts w:ascii="Times New Roman" w:eastAsia="Times New Roman" w:hAnsi="Times New Roman" w:cs="Times New Roman"/>
      <w:sz w:val="20"/>
      <w:szCs w:val="20"/>
      <w:lang w:eastAsia="ru-RU"/>
    </w:rPr>
  </w:style>
  <w:style w:type="character" w:styleId="affff">
    <w:name w:val="footnote reference"/>
    <w:semiHidden/>
    <w:rsid w:val="00616FB3"/>
    <w:rPr>
      <w:vertAlign w:val="superscript"/>
    </w:rPr>
  </w:style>
  <w:style w:type="paragraph" w:customStyle="1" w:styleId="19">
    <w:name w:val="Заголовок 1 (КС)"/>
    <w:basedOn w:val="1"/>
    <w:next w:val="aff6"/>
    <w:qFormat/>
    <w:rsid w:val="00616FB3"/>
    <w:pPr>
      <w:numPr>
        <w:numId w:val="0"/>
      </w:numPr>
    </w:pPr>
  </w:style>
  <w:style w:type="paragraph" w:customStyle="1" w:styleId="49">
    <w:name w:val="Заголовок 4 (КС)"/>
    <w:basedOn w:val="41"/>
    <w:next w:val="aff6"/>
    <w:qFormat/>
    <w:rsid w:val="00616FB3"/>
    <w:pPr>
      <w:numPr>
        <w:ilvl w:val="0"/>
        <w:numId w:val="0"/>
      </w:numPr>
    </w:pPr>
  </w:style>
  <w:style w:type="paragraph" w:customStyle="1" w:styleId="affff0">
    <w:name w:val="Рисунки (КС)"/>
    <w:next w:val="aff6"/>
    <w:rsid w:val="00616FB3"/>
    <w:pPr>
      <w:keepNext/>
      <w:spacing w:before="120" w:after="0" w:line="240" w:lineRule="auto"/>
      <w:jc w:val="center"/>
    </w:pPr>
    <w:rPr>
      <w:rFonts w:ascii="Times New Roman" w:eastAsia="Times New Roman" w:hAnsi="Times New Roman" w:cs="Times New Roman"/>
      <w:sz w:val="20"/>
      <w:szCs w:val="20"/>
      <w:lang w:eastAsia="ru-RU"/>
    </w:rPr>
  </w:style>
  <w:style w:type="paragraph" w:customStyle="1" w:styleId="2f3">
    <w:name w:val="Титул ТО 2 (КС)"/>
    <w:rsid w:val="00616FB3"/>
    <w:pPr>
      <w:spacing w:before="420" w:after="60" w:line="320" w:lineRule="exact"/>
      <w:jc w:val="center"/>
    </w:pPr>
    <w:rPr>
      <w:rFonts w:ascii="Times New Roman" w:eastAsia="Times New Roman" w:hAnsi="Times New Roman" w:cs="Times New Roman"/>
      <w:kern w:val="36"/>
      <w:sz w:val="32"/>
      <w:szCs w:val="32"/>
    </w:rPr>
  </w:style>
  <w:style w:type="paragraph" w:customStyle="1" w:styleId="affff1">
    <w:name w:val="Титул ПК (КС)"/>
    <w:link w:val="affff2"/>
    <w:rsid w:val="00616FB3"/>
    <w:pPr>
      <w:spacing w:before="420" w:after="60" w:line="320" w:lineRule="exact"/>
      <w:jc w:val="center"/>
    </w:pPr>
    <w:rPr>
      <w:rFonts w:ascii="Times New Roman" w:eastAsia="Times New Roman" w:hAnsi="Times New Roman" w:cs="Times New Roman"/>
      <w:b/>
      <w:bCs/>
      <w:caps/>
      <w:kern w:val="36"/>
      <w:sz w:val="32"/>
      <w:szCs w:val="32"/>
    </w:rPr>
  </w:style>
  <w:style w:type="paragraph" w:customStyle="1" w:styleId="1a">
    <w:name w:val="Титул ТО 1 (КС)"/>
    <w:rsid w:val="00616FB3"/>
    <w:pPr>
      <w:spacing w:before="420" w:after="60" w:line="320" w:lineRule="exact"/>
      <w:jc w:val="center"/>
    </w:pPr>
    <w:rPr>
      <w:rFonts w:ascii="Times New Roman" w:eastAsia="Times New Roman" w:hAnsi="Times New Roman" w:cs="Times New Roman"/>
      <w:kern w:val="36"/>
      <w:sz w:val="36"/>
      <w:szCs w:val="36"/>
    </w:rPr>
  </w:style>
  <w:style w:type="paragraph" w:customStyle="1" w:styleId="affff3">
    <w:name w:val="ТИТУЛ (КС)"/>
    <w:rsid w:val="00616FB3"/>
    <w:pPr>
      <w:spacing w:before="100" w:after="0" w:line="240" w:lineRule="auto"/>
    </w:pPr>
    <w:rPr>
      <w:rFonts w:ascii="Times New Roman" w:eastAsia="Times New Roman" w:hAnsi="Times New Roman" w:cs="Times New Roman"/>
      <w:sz w:val="24"/>
      <w:szCs w:val="24"/>
      <w:lang w:eastAsia="ru-RU"/>
    </w:rPr>
  </w:style>
  <w:style w:type="paragraph" w:styleId="1b">
    <w:name w:val="index 1"/>
    <w:basedOn w:val="a6"/>
    <w:next w:val="a6"/>
    <w:autoRedefine/>
    <w:semiHidden/>
    <w:rsid w:val="00616FB3"/>
    <w:pPr>
      <w:tabs>
        <w:tab w:val="right" w:leader="dot" w:pos="10195"/>
      </w:tabs>
      <w:spacing w:before="60"/>
      <w:ind w:left="901" w:hanging="181"/>
    </w:pPr>
  </w:style>
  <w:style w:type="paragraph" w:styleId="affff4">
    <w:name w:val="index heading"/>
    <w:basedOn w:val="a6"/>
    <w:next w:val="1b"/>
    <w:semiHidden/>
    <w:rsid w:val="00616FB3"/>
    <w:pPr>
      <w:spacing w:before="120" w:after="120"/>
      <w:ind w:firstLine="720"/>
      <w:jc w:val="left"/>
    </w:pPr>
    <w:rPr>
      <w:b/>
      <w:bCs/>
      <w:i/>
      <w:iCs/>
      <w:sz w:val="20"/>
      <w:szCs w:val="20"/>
    </w:rPr>
  </w:style>
  <w:style w:type="paragraph" w:customStyle="1" w:styleId="affff5">
    <w:name w:val="Текст таблицы влево (КС)"/>
    <w:rsid w:val="00616FB3"/>
    <w:pPr>
      <w:spacing w:after="0" w:line="240" w:lineRule="auto"/>
      <w:ind w:firstLine="6"/>
    </w:pPr>
    <w:rPr>
      <w:rFonts w:ascii="Times New Roman" w:eastAsia="Times New Roman" w:hAnsi="Times New Roman" w:cs="Times New Roman"/>
      <w:sz w:val="20"/>
      <w:szCs w:val="20"/>
      <w:lang w:eastAsia="ru-RU"/>
    </w:rPr>
  </w:style>
  <w:style w:type="paragraph" w:customStyle="1" w:styleId="affff6">
    <w:name w:val="Текст таблицы центр (КС)"/>
    <w:rsid w:val="00616FB3"/>
    <w:pPr>
      <w:spacing w:after="0" w:line="240" w:lineRule="auto"/>
      <w:jc w:val="center"/>
    </w:pPr>
    <w:rPr>
      <w:rFonts w:ascii="Times New Roman" w:eastAsia="Times New Roman" w:hAnsi="Times New Roman" w:cs="Times New Roman"/>
      <w:sz w:val="20"/>
      <w:szCs w:val="20"/>
      <w:lang w:eastAsia="ru-RU"/>
    </w:rPr>
  </w:style>
  <w:style w:type="paragraph" w:customStyle="1" w:styleId="affff7">
    <w:name w:val="Подзаголовок (КС)"/>
    <w:link w:val="affff8"/>
    <w:rsid w:val="00616FB3"/>
    <w:pPr>
      <w:keepNext/>
      <w:spacing w:before="300" w:after="60" w:line="240" w:lineRule="auto"/>
      <w:ind w:firstLine="709"/>
    </w:pPr>
    <w:rPr>
      <w:rFonts w:ascii="Times New Roman" w:eastAsia="Times New Roman" w:hAnsi="Times New Roman" w:cs="Times New Roman"/>
      <w:b/>
      <w:bCs/>
      <w:sz w:val="26"/>
      <w:szCs w:val="26"/>
      <w:lang w:eastAsia="ru-RU"/>
    </w:rPr>
  </w:style>
  <w:style w:type="paragraph" w:customStyle="1" w:styleId="a0">
    <w:name w:val="Список маркер (КС)"/>
    <w:link w:val="affff9"/>
    <w:rsid w:val="00616FB3"/>
    <w:pPr>
      <w:numPr>
        <w:numId w:val="10"/>
      </w:numPr>
      <w:spacing w:after="0" w:line="240" w:lineRule="auto"/>
      <w:jc w:val="both"/>
    </w:pPr>
    <w:rPr>
      <w:rFonts w:ascii="Times New Roman" w:eastAsia="Times New Roman" w:hAnsi="Times New Roman" w:cs="Times New Roman"/>
      <w:sz w:val="24"/>
      <w:szCs w:val="24"/>
      <w:lang w:eastAsia="ru-RU"/>
    </w:rPr>
  </w:style>
  <w:style w:type="paragraph" w:customStyle="1" w:styleId="affffa">
    <w:name w:val="ТИТУЛ ПК ВЕРСИЯ (КС)"/>
    <w:rsid w:val="00616FB3"/>
    <w:pPr>
      <w:spacing w:before="60" w:after="0" w:line="240" w:lineRule="auto"/>
      <w:jc w:val="center"/>
    </w:pPr>
    <w:rPr>
      <w:rFonts w:ascii="Times New Roman" w:eastAsia="Times New Roman" w:hAnsi="Times New Roman" w:cs="Times New Roman"/>
      <w:caps/>
      <w:kern w:val="36"/>
      <w:sz w:val="26"/>
      <w:szCs w:val="26"/>
    </w:rPr>
  </w:style>
  <w:style w:type="paragraph" w:customStyle="1" w:styleId="affffb">
    <w:name w:val="Обычный (КС) полужирный курсив"/>
    <w:link w:val="affffc"/>
    <w:rsid w:val="00616FB3"/>
    <w:pPr>
      <w:spacing w:after="0" w:line="240" w:lineRule="auto"/>
      <w:ind w:firstLine="709"/>
      <w:jc w:val="both"/>
    </w:pPr>
    <w:rPr>
      <w:rFonts w:ascii="Times New Roman" w:eastAsia="Times New Roman" w:hAnsi="Times New Roman" w:cs="Times New Roman"/>
      <w:b/>
      <w:bCs/>
      <w:i/>
      <w:iCs/>
      <w:sz w:val="24"/>
      <w:szCs w:val="24"/>
      <w:lang w:eastAsia="ru-RU"/>
    </w:rPr>
  </w:style>
  <w:style w:type="paragraph" w:customStyle="1" w:styleId="affffd">
    <w:name w:val="Обычный (КС) подчеркивание"/>
    <w:link w:val="affffe"/>
    <w:rsid w:val="00616FB3"/>
    <w:pPr>
      <w:spacing w:after="0" w:line="240" w:lineRule="auto"/>
      <w:ind w:firstLine="709"/>
      <w:jc w:val="both"/>
    </w:pPr>
    <w:rPr>
      <w:rFonts w:ascii="Times New Roman" w:eastAsia="Times New Roman" w:hAnsi="Times New Roman" w:cs="Times New Roman"/>
      <w:sz w:val="24"/>
      <w:szCs w:val="24"/>
      <w:u w:val="single"/>
      <w:lang w:eastAsia="ru-RU"/>
    </w:rPr>
  </w:style>
  <w:style w:type="paragraph" w:customStyle="1" w:styleId="2f4">
    <w:name w:val="Список нум2 (КС)"/>
    <w:autoRedefine/>
    <w:rsid w:val="00616FB3"/>
    <w:pPr>
      <w:tabs>
        <w:tab w:val="num" w:pos="1440"/>
      </w:tabs>
      <w:spacing w:after="0" w:line="240" w:lineRule="auto"/>
      <w:ind w:left="1440" w:hanging="360"/>
      <w:jc w:val="both"/>
    </w:pPr>
    <w:rPr>
      <w:rFonts w:ascii="Times New Roman" w:eastAsia="Times New Roman" w:hAnsi="Times New Roman" w:cs="Times New Roman"/>
      <w:sz w:val="24"/>
      <w:szCs w:val="24"/>
      <w:lang w:eastAsia="ru-RU"/>
    </w:rPr>
  </w:style>
  <w:style w:type="paragraph" w:customStyle="1" w:styleId="afffff">
    <w:name w:val="Обычный (КС) подчеркивание курсив"/>
    <w:link w:val="afffff0"/>
    <w:rsid w:val="00616FB3"/>
    <w:pPr>
      <w:spacing w:after="0" w:line="240" w:lineRule="auto"/>
      <w:ind w:firstLine="709"/>
      <w:jc w:val="both"/>
    </w:pPr>
    <w:rPr>
      <w:rFonts w:ascii="Times New Roman" w:eastAsia="Times New Roman" w:hAnsi="Times New Roman" w:cs="Times New Roman"/>
      <w:i/>
      <w:iCs/>
      <w:sz w:val="24"/>
      <w:szCs w:val="24"/>
      <w:u w:val="single"/>
      <w:lang w:eastAsia="ru-RU"/>
    </w:rPr>
  </w:style>
  <w:style w:type="paragraph" w:styleId="afffff1">
    <w:name w:val="table of authorities"/>
    <w:basedOn w:val="a6"/>
    <w:next w:val="a6"/>
    <w:semiHidden/>
    <w:rsid w:val="00616FB3"/>
    <w:pPr>
      <w:ind w:left="240" w:hanging="240"/>
    </w:pPr>
  </w:style>
  <w:style w:type="paragraph" w:styleId="afffff2">
    <w:name w:val="endnote text"/>
    <w:basedOn w:val="a6"/>
    <w:link w:val="afffff3"/>
    <w:semiHidden/>
    <w:rsid w:val="00616FB3"/>
    <w:rPr>
      <w:sz w:val="20"/>
      <w:szCs w:val="20"/>
    </w:rPr>
  </w:style>
  <w:style w:type="character" w:customStyle="1" w:styleId="afffff3">
    <w:name w:val="Текст концевой сноски Знак"/>
    <w:basedOn w:val="a7"/>
    <w:link w:val="afffff2"/>
    <w:semiHidden/>
    <w:rsid w:val="00616FB3"/>
    <w:rPr>
      <w:rFonts w:ascii="Times New Roman" w:eastAsia="Times New Roman" w:hAnsi="Times New Roman" w:cs="Times New Roman"/>
      <w:sz w:val="20"/>
      <w:szCs w:val="20"/>
      <w:lang w:eastAsia="ru-RU"/>
    </w:rPr>
  </w:style>
  <w:style w:type="paragraph" w:styleId="afffff4">
    <w:name w:val="macro"/>
    <w:link w:val="afffff5"/>
    <w:semiHidden/>
    <w:rsid w:val="00616FB3"/>
    <w:pPr>
      <w:tabs>
        <w:tab w:val="left" w:pos="480"/>
        <w:tab w:val="left" w:pos="960"/>
        <w:tab w:val="left" w:pos="1440"/>
        <w:tab w:val="left" w:pos="1920"/>
        <w:tab w:val="left" w:pos="2400"/>
        <w:tab w:val="left" w:pos="2880"/>
        <w:tab w:val="left" w:pos="3360"/>
        <w:tab w:val="left" w:pos="3840"/>
        <w:tab w:val="left" w:pos="4320"/>
      </w:tabs>
      <w:spacing w:after="0" w:line="240" w:lineRule="auto"/>
      <w:ind w:firstLine="567"/>
      <w:jc w:val="both"/>
    </w:pPr>
    <w:rPr>
      <w:rFonts w:ascii="Courier New" w:eastAsia="Times New Roman" w:hAnsi="Courier New" w:cs="Courier New"/>
      <w:sz w:val="20"/>
      <w:szCs w:val="20"/>
      <w:lang w:eastAsia="ru-RU"/>
    </w:rPr>
  </w:style>
  <w:style w:type="character" w:customStyle="1" w:styleId="afffff5">
    <w:name w:val="Текст макроса Знак"/>
    <w:basedOn w:val="a7"/>
    <w:link w:val="afffff4"/>
    <w:semiHidden/>
    <w:rsid w:val="00616FB3"/>
    <w:rPr>
      <w:rFonts w:ascii="Courier New" w:eastAsia="Times New Roman" w:hAnsi="Courier New" w:cs="Courier New"/>
      <w:sz w:val="20"/>
      <w:szCs w:val="20"/>
      <w:lang w:eastAsia="ru-RU"/>
    </w:rPr>
  </w:style>
  <w:style w:type="paragraph" w:styleId="2f5">
    <w:name w:val="index 2"/>
    <w:basedOn w:val="a6"/>
    <w:next w:val="a6"/>
    <w:autoRedefine/>
    <w:semiHidden/>
    <w:rsid w:val="00616FB3"/>
    <w:pPr>
      <w:tabs>
        <w:tab w:val="right" w:leader="dot" w:pos="10195"/>
      </w:tabs>
      <w:ind w:left="1440" w:hanging="240"/>
    </w:pPr>
    <w:rPr>
      <w:i/>
      <w:iCs/>
    </w:rPr>
  </w:style>
  <w:style w:type="paragraph" w:styleId="3f0">
    <w:name w:val="index 3"/>
    <w:basedOn w:val="a6"/>
    <w:next w:val="a6"/>
    <w:autoRedefine/>
    <w:semiHidden/>
    <w:rsid w:val="00616FB3"/>
    <w:pPr>
      <w:ind w:left="720" w:hanging="240"/>
    </w:pPr>
  </w:style>
  <w:style w:type="paragraph" w:styleId="4a">
    <w:name w:val="index 4"/>
    <w:basedOn w:val="a6"/>
    <w:next w:val="a6"/>
    <w:autoRedefine/>
    <w:semiHidden/>
    <w:rsid w:val="00616FB3"/>
    <w:pPr>
      <w:ind w:left="960" w:hanging="240"/>
    </w:pPr>
  </w:style>
  <w:style w:type="paragraph" w:styleId="58">
    <w:name w:val="index 5"/>
    <w:basedOn w:val="a6"/>
    <w:next w:val="a6"/>
    <w:autoRedefine/>
    <w:semiHidden/>
    <w:rsid w:val="00616FB3"/>
    <w:pPr>
      <w:ind w:left="1200" w:hanging="240"/>
    </w:pPr>
  </w:style>
  <w:style w:type="paragraph" w:styleId="63">
    <w:name w:val="index 6"/>
    <w:basedOn w:val="a6"/>
    <w:next w:val="a6"/>
    <w:autoRedefine/>
    <w:semiHidden/>
    <w:rsid w:val="00616FB3"/>
    <w:pPr>
      <w:ind w:left="1440" w:hanging="240"/>
    </w:pPr>
  </w:style>
  <w:style w:type="paragraph" w:styleId="73">
    <w:name w:val="index 7"/>
    <w:basedOn w:val="a6"/>
    <w:next w:val="a6"/>
    <w:autoRedefine/>
    <w:semiHidden/>
    <w:rsid w:val="00616FB3"/>
    <w:pPr>
      <w:ind w:left="1680" w:hanging="240"/>
    </w:pPr>
  </w:style>
  <w:style w:type="paragraph" w:styleId="83">
    <w:name w:val="index 8"/>
    <w:basedOn w:val="a6"/>
    <w:next w:val="a6"/>
    <w:autoRedefine/>
    <w:semiHidden/>
    <w:rsid w:val="00616FB3"/>
    <w:pPr>
      <w:ind w:left="1920" w:hanging="240"/>
    </w:pPr>
  </w:style>
  <w:style w:type="paragraph" w:styleId="92">
    <w:name w:val="index 9"/>
    <w:basedOn w:val="a6"/>
    <w:next w:val="a6"/>
    <w:autoRedefine/>
    <w:semiHidden/>
    <w:rsid w:val="00616FB3"/>
    <w:pPr>
      <w:ind w:left="2160" w:hanging="240"/>
    </w:pPr>
  </w:style>
  <w:style w:type="paragraph" w:customStyle="1" w:styleId="afffff6">
    <w:name w:val="Текст таблицы мелкий (КС)"/>
    <w:rsid w:val="00616FB3"/>
    <w:pPr>
      <w:spacing w:after="0" w:line="240" w:lineRule="auto"/>
    </w:pPr>
    <w:rPr>
      <w:rFonts w:ascii="Times New Roman" w:eastAsia="Times New Roman" w:hAnsi="Times New Roman" w:cs="Times New Roman"/>
      <w:sz w:val="16"/>
      <w:szCs w:val="16"/>
      <w:lang w:eastAsia="ru-RU"/>
    </w:rPr>
  </w:style>
  <w:style w:type="paragraph" w:customStyle="1" w:styleId="afffff7">
    <w:name w:val="Согласование (КС)"/>
    <w:link w:val="afffff8"/>
    <w:rsid w:val="00616FB3"/>
    <w:pPr>
      <w:spacing w:after="0" w:line="240" w:lineRule="auto"/>
      <w:ind w:left="567"/>
    </w:pPr>
    <w:rPr>
      <w:rFonts w:ascii="Times New Roman" w:eastAsia="Times New Roman" w:hAnsi="Times New Roman" w:cs="Times New Roman"/>
      <w:sz w:val="24"/>
      <w:szCs w:val="24"/>
      <w:lang w:eastAsia="ru-RU"/>
    </w:rPr>
  </w:style>
  <w:style w:type="paragraph" w:customStyle="1" w:styleId="2f6">
    <w:name w:val="КОЛОНТИТУЛ 2 (КС)"/>
    <w:rsid w:val="00616FB3"/>
    <w:pPr>
      <w:spacing w:before="60" w:after="0" w:line="240" w:lineRule="auto"/>
      <w:jc w:val="right"/>
    </w:pPr>
    <w:rPr>
      <w:rFonts w:ascii="Times New Roman" w:eastAsia="Times New Roman" w:hAnsi="Times New Roman" w:cs="Times New Roman"/>
      <w:caps/>
      <w:color w:val="5F5F5F"/>
      <w:sz w:val="18"/>
      <w:szCs w:val="18"/>
      <w:lang w:eastAsia="ru-RU"/>
    </w:rPr>
  </w:style>
  <w:style w:type="paragraph" w:customStyle="1" w:styleId="1c">
    <w:name w:val="КОЛОНТИТУЛ 1 (КС)"/>
    <w:rsid w:val="00616FB3"/>
    <w:pPr>
      <w:spacing w:before="60" w:after="0" w:line="240" w:lineRule="auto"/>
    </w:pPr>
    <w:rPr>
      <w:rFonts w:ascii="Times New Roman" w:eastAsia="Times New Roman" w:hAnsi="Times New Roman" w:cs="Times New Roman"/>
      <w:caps/>
      <w:color w:val="5F5F5F"/>
      <w:spacing w:val="24"/>
      <w:sz w:val="18"/>
      <w:szCs w:val="18"/>
      <w:lang w:eastAsia="ru-RU"/>
    </w:rPr>
  </w:style>
  <w:style w:type="paragraph" w:customStyle="1" w:styleId="a1">
    <w:name w:val="Список нум (КС)"/>
    <w:rsid w:val="00616FB3"/>
    <w:pPr>
      <w:numPr>
        <w:numId w:val="9"/>
      </w:numPr>
      <w:spacing w:after="0" w:line="240" w:lineRule="auto"/>
      <w:jc w:val="both"/>
    </w:pPr>
    <w:rPr>
      <w:rFonts w:ascii="Times New Roman" w:eastAsia="Times New Roman" w:hAnsi="Times New Roman" w:cs="Times New Roman"/>
      <w:sz w:val="24"/>
      <w:szCs w:val="24"/>
      <w:lang w:eastAsia="ru-RU"/>
    </w:rPr>
  </w:style>
  <w:style w:type="paragraph" w:customStyle="1" w:styleId="afffff9">
    <w:name w:val="Приложение (КС)"/>
    <w:next w:val="aff6"/>
    <w:rsid w:val="00616FB3"/>
    <w:pPr>
      <w:keepNext/>
      <w:pageBreakBefore/>
      <w:spacing w:after="240" w:line="240" w:lineRule="auto"/>
      <w:jc w:val="center"/>
    </w:pPr>
    <w:rPr>
      <w:rFonts w:ascii="Times New Roman" w:eastAsia="Times New Roman" w:hAnsi="Times New Roman" w:cs="Times New Roman"/>
      <w:b/>
      <w:bCs/>
      <w:sz w:val="28"/>
      <w:szCs w:val="28"/>
      <w:lang w:eastAsia="ru-RU"/>
    </w:rPr>
  </w:style>
  <w:style w:type="character" w:styleId="afffffa">
    <w:name w:val="annotation reference"/>
    <w:semiHidden/>
    <w:rsid w:val="00616FB3"/>
    <w:rPr>
      <w:sz w:val="16"/>
      <w:szCs w:val="16"/>
    </w:rPr>
  </w:style>
  <w:style w:type="paragraph" w:customStyle="1" w:styleId="afffffb">
    <w:name w:val="Введение (КС)"/>
    <w:rsid w:val="00616FB3"/>
    <w:pPr>
      <w:keepNext/>
      <w:pageBreakBefore/>
      <w:spacing w:after="240" w:line="240" w:lineRule="auto"/>
      <w:ind w:left="720"/>
      <w:outlineLvl w:val="0"/>
    </w:pPr>
    <w:rPr>
      <w:rFonts w:ascii="Times New Roman" w:eastAsia="Times New Roman" w:hAnsi="Times New Roman" w:cs="Times New Roman"/>
      <w:b/>
      <w:bCs/>
      <w:caps/>
      <w:kern w:val="32"/>
      <w:sz w:val="28"/>
      <w:szCs w:val="28"/>
      <w:lang w:eastAsia="ru-RU"/>
    </w:rPr>
  </w:style>
  <w:style w:type="paragraph" w:customStyle="1" w:styleId="afffffc">
    <w:name w:val="Обычный (КС) курсив"/>
    <w:link w:val="afffffd"/>
    <w:rsid w:val="00616FB3"/>
    <w:pPr>
      <w:spacing w:after="0" w:line="240" w:lineRule="auto"/>
      <w:ind w:firstLine="709"/>
      <w:jc w:val="both"/>
    </w:pPr>
    <w:rPr>
      <w:rFonts w:ascii="Times New Roman" w:eastAsia="Times New Roman" w:hAnsi="Times New Roman" w:cs="Times New Roman"/>
      <w:i/>
      <w:iCs/>
      <w:sz w:val="24"/>
      <w:szCs w:val="24"/>
      <w:lang w:eastAsia="ru-RU"/>
    </w:rPr>
  </w:style>
  <w:style w:type="paragraph" w:customStyle="1" w:styleId="2f7">
    <w:name w:val="Заголовок 2 (КС)"/>
    <w:basedOn w:val="22"/>
    <w:next w:val="aff6"/>
    <w:qFormat/>
    <w:rsid w:val="00616FB3"/>
    <w:pPr>
      <w:numPr>
        <w:ilvl w:val="0"/>
        <w:numId w:val="0"/>
      </w:numPr>
    </w:pPr>
  </w:style>
  <w:style w:type="paragraph" w:customStyle="1" w:styleId="3f1">
    <w:name w:val="Заголовок 3 (КС)"/>
    <w:basedOn w:val="30"/>
    <w:next w:val="aff6"/>
    <w:rsid w:val="00616FB3"/>
    <w:pPr>
      <w:numPr>
        <w:ilvl w:val="0"/>
        <w:numId w:val="0"/>
      </w:numPr>
    </w:pPr>
  </w:style>
  <w:style w:type="paragraph" w:customStyle="1" w:styleId="59">
    <w:name w:val="Заголовок 5 (КС)"/>
    <w:basedOn w:val="51"/>
    <w:next w:val="aff6"/>
    <w:qFormat/>
    <w:rsid w:val="00616FB3"/>
  </w:style>
  <w:style w:type="paragraph" w:styleId="afffffe">
    <w:name w:val="header"/>
    <w:basedOn w:val="a6"/>
    <w:link w:val="affffff"/>
    <w:rsid w:val="00616FB3"/>
    <w:pPr>
      <w:tabs>
        <w:tab w:val="center" w:pos="4677"/>
        <w:tab w:val="right" w:pos="9355"/>
      </w:tabs>
    </w:pPr>
  </w:style>
  <w:style w:type="character" w:customStyle="1" w:styleId="affffff">
    <w:name w:val="Верхний колонтитул Знак"/>
    <w:basedOn w:val="a7"/>
    <w:link w:val="afffffe"/>
    <w:rsid w:val="00616FB3"/>
    <w:rPr>
      <w:rFonts w:ascii="Times New Roman" w:eastAsia="Times New Roman" w:hAnsi="Times New Roman" w:cs="Times New Roman"/>
      <w:sz w:val="24"/>
      <w:szCs w:val="24"/>
      <w:lang w:eastAsia="ru-RU"/>
    </w:rPr>
  </w:style>
  <w:style w:type="paragraph" w:styleId="affffff0">
    <w:name w:val="footer"/>
    <w:basedOn w:val="a6"/>
    <w:link w:val="affffff1"/>
    <w:rsid w:val="00616FB3"/>
    <w:pPr>
      <w:tabs>
        <w:tab w:val="center" w:pos="4677"/>
        <w:tab w:val="right" w:pos="9355"/>
      </w:tabs>
    </w:pPr>
  </w:style>
  <w:style w:type="character" w:customStyle="1" w:styleId="affffff1">
    <w:name w:val="Нижний колонтитул Знак"/>
    <w:basedOn w:val="a7"/>
    <w:link w:val="affffff0"/>
    <w:rsid w:val="00616FB3"/>
    <w:rPr>
      <w:rFonts w:ascii="Times New Roman" w:eastAsia="Times New Roman" w:hAnsi="Times New Roman" w:cs="Times New Roman"/>
      <w:sz w:val="24"/>
      <w:szCs w:val="24"/>
      <w:lang w:eastAsia="ru-RU"/>
    </w:rPr>
  </w:style>
  <w:style w:type="paragraph" w:customStyle="1" w:styleId="affffff2">
    <w:name w:val="Примечание (КС)"/>
    <w:rsid w:val="00616FB3"/>
    <w:pPr>
      <w:spacing w:after="0" w:line="240" w:lineRule="auto"/>
      <w:jc w:val="both"/>
    </w:pPr>
    <w:rPr>
      <w:rFonts w:ascii="Arial" w:eastAsia="Times New Roman" w:hAnsi="Arial" w:cs="Arial"/>
      <w:sz w:val="20"/>
      <w:szCs w:val="20"/>
      <w:lang w:eastAsia="ru-RU"/>
    </w:rPr>
  </w:style>
  <w:style w:type="paragraph" w:styleId="affffff3">
    <w:name w:val="caption"/>
    <w:basedOn w:val="a6"/>
    <w:next w:val="aff6"/>
    <w:qFormat/>
    <w:rsid w:val="00616FB3"/>
    <w:rPr>
      <w:b/>
      <w:bCs/>
      <w:sz w:val="20"/>
      <w:szCs w:val="20"/>
    </w:rPr>
  </w:style>
  <w:style w:type="paragraph" w:styleId="affffff4">
    <w:name w:val="Normal (Web)"/>
    <w:basedOn w:val="a6"/>
    <w:uiPriority w:val="99"/>
    <w:semiHidden/>
    <w:rsid w:val="00616FB3"/>
  </w:style>
  <w:style w:type="character" w:customStyle="1" w:styleId="afffa">
    <w:name w:val="Обычный (КС) полужирный Знак"/>
    <w:link w:val="afff9"/>
    <w:locked/>
    <w:rsid w:val="00616FB3"/>
    <w:rPr>
      <w:rFonts w:ascii="Times New Roman" w:eastAsia="Times New Roman" w:hAnsi="Times New Roman" w:cs="Times New Roman"/>
      <w:b/>
      <w:bCs/>
      <w:sz w:val="24"/>
      <w:szCs w:val="24"/>
      <w:lang w:eastAsia="ru-RU"/>
    </w:rPr>
  </w:style>
  <w:style w:type="character" w:customStyle="1" w:styleId="afffffd">
    <w:name w:val="Обычный (КС) курсив Знак"/>
    <w:link w:val="afffffc"/>
    <w:locked/>
    <w:rsid w:val="00616FB3"/>
    <w:rPr>
      <w:rFonts w:ascii="Times New Roman" w:eastAsia="Times New Roman" w:hAnsi="Times New Roman" w:cs="Times New Roman"/>
      <w:i/>
      <w:iCs/>
      <w:sz w:val="24"/>
      <w:szCs w:val="24"/>
      <w:lang w:eastAsia="ru-RU"/>
    </w:rPr>
  </w:style>
  <w:style w:type="paragraph" w:customStyle="1" w:styleId="affffff5">
    <w:name w:val="Текст таблицы вправо (КС)"/>
    <w:rsid w:val="00616FB3"/>
    <w:pPr>
      <w:spacing w:after="0" w:line="240" w:lineRule="auto"/>
      <w:jc w:val="right"/>
    </w:pPr>
    <w:rPr>
      <w:rFonts w:ascii="Times New Roman" w:eastAsia="Times New Roman" w:hAnsi="Times New Roman" w:cs="Times New Roman"/>
      <w:sz w:val="20"/>
      <w:szCs w:val="20"/>
      <w:lang w:eastAsia="ru-RU"/>
    </w:rPr>
  </w:style>
  <w:style w:type="paragraph" w:customStyle="1" w:styleId="affffff6">
    <w:name w:val="Навигатор (КС)"/>
    <w:basedOn w:val="affff5"/>
    <w:link w:val="affffff7"/>
    <w:rsid w:val="00616FB3"/>
    <w:pPr>
      <w:shd w:val="clear" w:color="auto" w:fill="CCCCCC"/>
      <w:spacing w:before="120" w:after="120"/>
      <w:ind w:left="709" w:firstLine="0"/>
    </w:pPr>
    <w:rPr>
      <w:b/>
      <w:bCs/>
      <w:smallCaps/>
      <w:lang w:val="en-US"/>
    </w:rPr>
  </w:style>
  <w:style w:type="numbering" w:styleId="a2">
    <w:name w:val="Outline List 3"/>
    <w:basedOn w:val="a9"/>
    <w:rsid w:val="00616FB3"/>
    <w:pPr>
      <w:numPr>
        <w:numId w:val="11"/>
      </w:numPr>
    </w:pPr>
  </w:style>
  <w:style w:type="character" w:customStyle="1" w:styleId="affe">
    <w:name w:val="Название рисунка (КС) Знак"/>
    <w:link w:val="a4"/>
    <w:rsid w:val="00616FB3"/>
    <w:rPr>
      <w:rFonts w:ascii="Times New Roman" w:eastAsia="Times New Roman" w:hAnsi="Times New Roman" w:cs="Times New Roman"/>
      <w:b/>
      <w:bCs/>
      <w:sz w:val="20"/>
      <w:szCs w:val="20"/>
      <w:lang w:eastAsia="ru-RU"/>
    </w:rPr>
  </w:style>
  <w:style w:type="character" w:customStyle="1" w:styleId="affffe">
    <w:name w:val="Обычный (КС) подчеркивание Знак"/>
    <w:link w:val="affffd"/>
    <w:rsid w:val="00616FB3"/>
    <w:rPr>
      <w:rFonts w:ascii="Times New Roman" w:eastAsia="Times New Roman" w:hAnsi="Times New Roman" w:cs="Times New Roman"/>
      <w:sz w:val="24"/>
      <w:szCs w:val="24"/>
      <w:u w:val="single"/>
      <w:lang w:eastAsia="ru-RU"/>
    </w:rPr>
  </w:style>
  <w:style w:type="paragraph" w:customStyle="1" w:styleId="affffff8">
    <w:name w:val="Колонки (КС)"/>
    <w:next w:val="aff6"/>
    <w:rsid w:val="00616FB3"/>
    <w:pPr>
      <w:spacing w:after="0" w:line="240" w:lineRule="auto"/>
    </w:pPr>
    <w:rPr>
      <w:rFonts w:ascii="Times New Roman" w:eastAsia="Times New Roman" w:hAnsi="Times New Roman" w:cs="Times New Roman"/>
      <w:sz w:val="24"/>
      <w:szCs w:val="24"/>
      <w:lang w:eastAsia="ru-RU"/>
    </w:rPr>
  </w:style>
  <w:style w:type="character" w:customStyle="1" w:styleId="afffff0">
    <w:name w:val="Обычный (КС) подчеркивание курсив Знак"/>
    <w:link w:val="afffff"/>
    <w:rsid w:val="00616FB3"/>
    <w:rPr>
      <w:rFonts w:ascii="Times New Roman" w:eastAsia="Times New Roman" w:hAnsi="Times New Roman" w:cs="Times New Roman"/>
      <w:i/>
      <w:iCs/>
      <w:sz w:val="24"/>
      <w:szCs w:val="24"/>
      <w:u w:val="single"/>
      <w:lang w:eastAsia="ru-RU"/>
    </w:rPr>
  </w:style>
  <w:style w:type="paragraph" w:customStyle="1" w:styleId="affffff9">
    <w:name w:val="Примечание (КС) полужирный"/>
    <w:link w:val="affffffa"/>
    <w:rsid w:val="00616FB3"/>
    <w:pPr>
      <w:spacing w:after="0" w:line="240" w:lineRule="auto"/>
    </w:pPr>
    <w:rPr>
      <w:rFonts w:ascii="Arial" w:eastAsia="Times New Roman" w:hAnsi="Arial" w:cs="Arial"/>
      <w:b/>
      <w:sz w:val="20"/>
      <w:szCs w:val="20"/>
      <w:lang w:eastAsia="ru-RU"/>
    </w:rPr>
  </w:style>
  <w:style w:type="character" w:customStyle="1" w:styleId="affffffa">
    <w:name w:val="Примечание (КС) полужирный Знак Знак"/>
    <w:link w:val="affffff9"/>
    <w:rsid w:val="00616FB3"/>
    <w:rPr>
      <w:rFonts w:ascii="Arial" w:eastAsia="Times New Roman" w:hAnsi="Arial" w:cs="Arial"/>
      <w:b/>
      <w:sz w:val="20"/>
      <w:szCs w:val="20"/>
      <w:lang w:eastAsia="ru-RU"/>
    </w:rPr>
  </w:style>
  <w:style w:type="character" w:customStyle="1" w:styleId="afff5">
    <w:name w:val="Обычный (КС) Знак"/>
    <w:link w:val="aff6"/>
    <w:rsid w:val="00616FB3"/>
    <w:rPr>
      <w:rFonts w:ascii="Times New Roman" w:eastAsia="Times New Roman" w:hAnsi="Times New Roman" w:cs="Times New Roman"/>
      <w:sz w:val="24"/>
      <w:szCs w:val="24"/>
      <w:lang w:eastAsia="ru-RU"/>
    </w:rPr>
  </w:style>
  <w:style w:type="character" w:customStyle="1" w:styleId="affffff7">
    <w:name w:val="Навигатор (КС) Знак"/>
    <w:link w:val="affffff6"/>
    <w:rsid w:val="00616FB3"/>
    <w:rPr>
      <w:rFonts w:ascii="Times New Roman" w:eastAsia="Times New Roman" w:hAnsi="Times New Roman" w:cs="Times New Roman"/>
      <w:b/>
      <w:bCs/>
      <w:smallCaps/>
      <w:sz w:val="20"/>
      <w:szCs w:val="20"/>
      <w:shd w:val="clear" w:color="auto" w:fill="CCCCCC"/>
      <w:lang w:val="en-US" w:eastAsia="ru-RU"/>
    </w:rPr>
  </w:style>
  <w:style w:type="character" w:customStyle="1" w:styleId="affff8">
    <w:name w:val="Подзаголовок (КС) Знак"/>
    <w:link w:val="affff7"/>
    <w:rsid w:val="00616FB3"/>
    <w:rPr>
      <w:rFonts w:ascii="Times New Roman" w:eastAsia="Times New Roman" w:hAnsi="Times New Roman" w:cs="Times New Roman"/>
      <w:b/>
      <w:bCs/>
      <w:sz w:val="26"/>
      <w:szCs w:val="26"/>
      <w:lang w:eastAsia="ru-RU"/>
    </w:rPr>
  </w:style>
  <w:style w:type="character" w:customStyle="1" w:styleId="affffc">
    <w:name w:val="Обычный (КС) полужирный курсив Знак"/>
    <w:link w:val="affffb"/>
    <w:rsid w:val="00616FB3"/>
    <w:rPr>
      <w:rFonts w:ascii="Times New Roman" w:eastAsia="Times New Roman" w:hAnsi="Times New Roman" w:cs="Times New Roman"/>
      <w:b/>
      <w:bCs/>
      <w:i/>
      <w:iCs/>
      <w:sz w:val="24"/>
      <w:szCs w:val="24"/>
      <w:lang w:eastAsia="ru-RU"/>
    </w:rPr>
  </w:style>
  <w:style w:type="paragraph" w:customStyle="1" w:styleId="affffffb">
    <w:name w:val="Примечание (КС) курсив"/>
    <w:link w:val="affffffc"/>
    <w:rsid w:val="00616FB3"/>
    <w:pPr>
      <w:spacing w:after="0" w:line="240" w:lineRule="auto"/>
    </w:pPr>
    <w:rPr>
      <w:rFonts w:ascii="Arial" w:eastAsia="Times New Roman" w:hAnsi="Arial" w:cs="Arial"/>
      <w:i/>
      <w:sz w:val="20"/>
      <w:szCs w:val="20"/>
      <w:lang w:eastAsia="ru-RU"/>
    </w:rPr>
  </w:style>
  <w:style w:type="character" w:customStyle="1" w:styleId="affffffc">
    <w:name w:val="Примечание (КС) курсив Знак"/>
    <w:link w:val="affffffb"/>
    <w:rsid w:val="00616FB3"/>
    <w:rPr>
      <w:rFonts w:ascii="Arial" w:eastAsia="Times New Roman" w:hAnsi="Arial" w:cs="Arial"/>
      <w:i/>
      <w:sz w:val="20"/>
      <w:szCs w:val="20"/>
      <w:lang w:eastAsia="ru-RU"/>
    </w:rPr>
  </w:style>
  <w:style w:type="paragraph" w:customStyle="1" w:styleId="a5">
    <w:name w:val="Название схемы (КС)"/>
    <w:next w:val="aff6"/>
    <w:link w:val="affffffd"/>
    <w:rsid w:val="00616FB3"/>
    <w:pPr>
      <w:numPr>
        <w:numId w:val="15"/>
      </w:numPr>
      <w:tabs>
        <w:tab w:val="clear" w:pos="2487"/>
        <w:tab w:val="left" w:pos="142"/>
      </w:tabs>
      <w:spacing w:before="60" w:after="240" w:line="240" w:lineRule="auto"/>
      <w:ind w:left="0" w:firstLine="0"/>
      <w:jc w:val="center"/>
    </w:pPr>
    <w:rPr>
      <w:rFonts w:ascii="Times New Roman" w:eastAsia="Times New Roman" w:hAnsi="Times New Roman" w:cs="Times New Roman"/>
      <w:b/>
      <w:bCs/>
      <w:sz w:val="20"/>
      <w:szCs w:val="20"/>
      <w:lang w:eastAsia="ru-RU"/>
    </w:rPr>
  </w:style>
  <w:style w:type="character" w:customStyle="1" w:styleId="affffffd">
    <w:name w:val="Название схемы (КС) Знак"/>
    <w:link w:val="a5"/>
    <w:rsid w:val="00616FB3"/>
    <w:rPr>
      <w:rFonts w:ascii="Times New Roman" w:eastAsia="Times New Roman" w:hAnsi="Times New Roman" w:cs="Times New Roman"/>
      <w:b/>
      <w:bCs/>
      <w:sz w:val="20"/>
      <w:szCs w:val="20"/>
      <w:lang w:eastAsia="ru-RU"/>
    </w:rPr>
  </w:style>
  <w:style w:type="paragraph" w:customStyle="1" w:styleId="affffffe">
    <w:name w:val="Текст таблицы для ЛРИ (КС) лево"/>
    <w:basedOn w:val="a6"/>
    <w:rsid w:val="00616FB3"/>
    <w:pPr>
      <w:jc w:val="left"/>
    </w:pPr>
    <w:rPr>
      <w:sz w:val="20"/>
      <w:szCs w:val="20"/>
    </w:rPr>
  </w:style>
  <w:style w:type="paragraph" w:customStyle="1" w:styleId="OTRTableNum">
    <w:name w:val="OTR_Table_Num"/>
    <w:basedOn w:val="a6"/>
    <w:semiHidden/>
    <w:rsid w:val="00616FB3"/>
    <w:pPr>
      <w:spacing w:before="60" w:after="60"/>
      <w:jc w:val="left"/>
    </w:pPr>
    <w:rPr>
      <w:szCs w:val="20"/>
    </w:rPr>
  </w:style>
  <w:style w:type="paragraph" w:customStyle="1" w:styleId="KSTableNum005">
    <w:name w:val="Стиль KS_Table_Num + Слева:  0 см Выступ:  05 см"/>
    <w:rsid w:val="00616FB3"/>
    <w:pPr>
      <w:numPr>
        <w:numId w:val="16"/>
      </w:numPr>
      <w:spacing w:after="0" w:line="240" w:lineRule="auto"/>
    </w:pPr>
    <w:rPr>
      <w:rFonts w:ascii="Times New Roman" w:eastAsia="Times New Roman" w:hAnsi="Times New Roman" w:cs="Times New Roman"/>
      <w:sz w:val="24"/>
      <w:szCs w:val="20"/>
      <w:lang w:eastAsia="ru-RU"/>
    </w:rPr>
  </w:style>
  <w:style w:type="paragraph" w:styleId="afffffff">
    <w:name w:val="List Paragraph"/>
    <w:basedOn w:val="a6"/>
    <w:link w:val="afffffff0"/>
    <w:uiPriority w:val="34"/>
    <w:qFormat/>
    <w:rsid w:val="00616FB3"/>
    <w:pPr>
      <w:ind w:left="720"/>
      <w:contextualSpacing/>
    </w:pPr>
  </w:style>
  <w:style w:type="paragraph" w:styleId="afffffff1">
    <w:name w:val="No Spacing"/>
    <w:link w:val="afffffff2"/>
    <w:uiPriority w:val="1"/>
    <w:qFormat/>
    <w:rsid w:val="00616FB3"/>
    <w:pPr>
      <w:spacing w:after="0" w:line="240" w:lineRule="auto"/>
    </w:pPr>
    <w:rPr>
      <w:rFonts w:ascii="Calibri" w:eastAsia="Calibri" w:hAnsi="Calibri" w:cs="Times New Roman"/>
    </w:rPr>
  </w:style>
  <w:style w:type="paragraph" w:customStyle="1" w:styleId="afffffff3">
    <w:name w:val="Код (КС)"/>
    <w:basedOn w:val="afffffff1"/>
    <w:rsid w:val="00616FB3"/>
    <w:pPr>
      <w:spacing w:before="240" w:line="360" w:lineRule="auto"/>
      <w:ind w:left="567"/>
    </w:pPr>
    <w:rPr>
      <w:sz w:val="24"/>
    </w:rPr>
  </w:style>
  <w:style w:type="paragraph" w:customStyle="1" w:styleId="afffffff4">
    <w:name w:val="Код (КС) полужирный"/>
    <w:basedOn w:val="afffffff3"/>
    <w:rsid w:val="00616FB3"/>
    <w:rPr>
      <w:b/>
      <w:bCs/>
    </w:rPr>
  </w:style>
  <w:style w:type="character" w:customStyle="1" w:styleId="affff2">
    <w:name w:val="Титул ПК (КС) Знак Знак"/>
    <w:link w:val="affff1"/>
    <w:locked/>
    <w:rsid w:val="00616FB3"/>
    <w:rPr>
      <w:rFonts w:ascii="Times New Roman" w:eastAsia="Times New Roman" w:hAnsi="Times New Roman" w:cs="Times New Roman"/>
      <w:b/>
      <w:bCs/>
      <w:caps/>
      <w:kern w:val="36"/>
      <w:sz w:val="32"/>
      <w:szCs w:val="32"/>
    </w:rPr>
  </w:style>
  <w:style w:type="character" w:customStyle="1" w:styleId="afffff8">
    <w:name w:val="Согласование (КС) Знак"/>
    <w:basedOn w:val="afff5"/>
    <w:link w:val="afffff7"/>
    <w:locked/>
    <w:rsid w:val="00616FB3"/>
    <w:rPr>
      <w:rFonts w:ascii="Times New Roman" w:eastAsia="Times New Roman" w:hAnsi="Times New Roman" w:cs="Times New Roman"/>
      <w:sz w:val="24"/>
      <w:szCs w:val="24"/>
      <w:lang w:eastAsia="ru-RU"/>
    </w:rPr>
  </w:style>
  <w:style w:type="character" w:customStyle="1" w:styleId="aff7">
    <w:name w:val="Название таблицы (КС) Знак"/>
    <w:link w:val="a3"/>
    <w:rsid w:val="00616FB3"/>
    <w:rPr>
      <w:rFonts w:ascii="Times New Roman" w:eastAsia="Times New Roman" w:hAnsi="Times New Roman" w:cs="Times New Roman"/>
      <w:b/>
      <w:sz w:val="24"/>
      <w:szCs w:val="24"/>
      <w:lang w:eastAsia="ru-RU"/>
    </w:rPr>
  </w:style>
  <w:style w:type="paragraph" w:customStyle="1" w:styleId="afffffff5">
    <w:name w:val="Картинки (КС)"/>
    <w:basedOn w:val="a6"/>
    <w:rsid w:val="00616FB3"/>
    <w:pPr>
      <w:keepNext/>
      <w:spacing w:before="120"/>
      <w:jc w:val="left"/>
    </w:pPr>
    <w:rPr>
      <w:sz w:val="20"/>
      <w:szCs w:val="20"/>
    </w:rPr>
  </w:style>
  <w:style w:type="character" w:customStyle="1" w:styleId="affff9">
    <w:name w:val="Список маркер (КС) Знак"/>
    <w:basedOn w:val="afff5"/>
    <w:link w:val="a0"/>
    <w:rsid w:val="00616FB3"/>
    <w:rPr>
      <w:rFonts w:ascii="Times New Roman" w:eastAsia="Times New Roman" w:hAnsi="Times New Roman" w:cs="Times New Roman"/>
      <w:sz w:val="24"/>
      <w:szCs w:val="24"/>
      <w:lang w:eastAsia="ru-RU"/>
    </w:rPr>
  </w:style>
  <w:style w:type="character" w:customStyle="1" w:styleId="afffffff0">
    <w:name w:val="Абзац списка Знак"/>
    <w:link w:val="afffffff"/>
    <w:uiPriority w:val="34"/>
    <w:locked/>
    <w:rsid w:val="00616FB3"/>
    <w:rPr>
      <w:rFonts w:ascii="Times New Roman" w:eastAsia="Times New Roman" w:hAnsi="Times New Roman" w:cs="Times New Roman"/>
      <w:sz w:val="24"/>
      <w:szCs w:val="24"/>
      <w:lang w:eastAsia="ru-RU"/>
    </w:rPr>
  </w:style>
  <w:style w:type="paragraph" w:customStyle="1" w:styleId="heading10">
    <w:name w:val="heading 10"/>
    <w:uiPriority w:val="99"/>
    <w:rsid w:val="00616FB3"/>
    <w:pPr>
      <w:keepNext/>
      <w:tabs>
        <w:tab w:val="left" w:pos="1200"/>
      </w:tabs>
      <w:autoSpaceDE w:val="0"/>
      <w:autoSpaceDN w:val="0"/>
      <w:adjustRightInd w:val="0"/>
      <w:spacing w:after="0" w:line="240" w:lineRule="auto"/>
    </w:pPr>
    <w:rPr>
      <w:rFonts w:ascii="Arial" w:eastAsia="Times New Roman" w:hAnsi="Arial" w:cs="Arial"/>
      <w:b/>
      <w:bCs/>
      <w:sz w:val="24"/>
      <w:szCs w:val="24"/>
      <w:u w:val="single"/>
      <w:lang w:eastAsia="ru-RU"/>
    </w:rPr>
  </w:style>
  <w:style w:type="paragraph" w:customStyle="1" w:styleId="afffffff6">
    <w:name w:val="Название предприятия"/>
    <w:basedOn w:val="a6"/>
    <w:next w:val="a6"/>
    <w:semiHidden/>
    <w:rsid w:val="00616FB3"/>
    <w:pPr>
      <w:spacing w:before="420" w:after="60" w:line="320" w:lineRule="exact"/>
      <w:ind w:firstLine="567"/>
    </w:pPr>
    <w:rPr>
      <w:rFonts w:ascii="Garamond" w:hAnsi="Garamond"/>
      <w:caps/>
      <w:kern w:val="36"/>
      <w:sz w:val="38"/>
      <w:szCs w:val="20"/>
      <w:lang w:eastAsia="en-US"/>
    </w:rPr>
  </w:style>
  <w:style w:type="paragraph" w:styleId="afffffff7">
    <w:name w:val="TOC Heading"/>
    <w:basedOn w:val="1"/>
    <w:next w:val="a6"/>
    <w:uiPriority w:val="39"/>
    <w:unhideWhenUsed/>
    <w:qFormat/>
    <w:rsid w:val="00616FB3"/>
    <w:pPr>
      <w:keepLines/>
      <w:numPr>
        <w:numId w:val="0"/>
      </w:numPr>
      <w:spacing w:before="480" w:after="0"/>
      <w:ind w:firstLine="709"/>
      <w:jc w:val="left"/>
      <w:outlineLvl w:val="9"/>
    </w:pPr>
    <w:rPr>
      <w:rFonts w:ascii="Times New Roman" w:hAnsi="Times New Roman" w:cs="Times New Roman"/>
      <w:color w:val="365F91"/>
      <w:kern w:val="0"/>
      <w:sz w:val="28"/>
      <w:szCs w:val="28"/>
    </w:rPr>
  </w:style>
  <w:style w:type="character" w:customStyle="1" w:styleId="afffffff2">
    <w:name w:val="Без интервала Знак"/>
    <w:link w:val="afffffff1"/>
    <w:uiPriority w:val="1"/>
    <w:rsid w:val="00616FB3"/>
    <w:rPr>
      <w:rFonts w:ascii="Calibri" w:eastAsia="Calibri" w:hAnsi="Calibri" w:cs="Times New Roman"/>
    </w:rPr>
  </w:style>
  <w:style w:type="paragraph" w:styleId="afffffff8">
    <w:name w:val="Body Text"/>
    <w:basedOn w:val="a6"/>
    <w:link w:val="afffffff9"/>
    <w:rsid w:val="00616FB3"/>
    <w:pPr>
      <w:spacing w:before="60" w:after="60"/>
      <w:ind w:firstLine="567"/>
    </w:pPr>
    <w:rPr>
      <w:rFonts w:ascii="Arial" w:hAnsi="Arial"/>
      <w:kern w:val="28"/>
      <w:szCs w:val="20"/>
      <w:lang w:eastAsia="en-US"/>
    </w:rPr>
  </w:style>
  <w:style w:type="character" w:customStyle="1" w:styleId="afffffff9">
    <w:name w:val="Основной текст Знак"/>
    <w:basedOn w:val="a7"/>
    <w:link w:val="afffffff8"/>
    <w:rsid w:val="00616FB3"/>
    <w:rPr>
      <w:rFonts w:ascii="Arial" w:eastAsia="Times New Roman" w:hAnsi="Arial" w:cs="Times New Roman"/>
      <w:kern w:val="28"/>
      <w:sz w:val="24"/>
      <w:szCs w:val="20"/>
    </w:rPr>
  </w:style>
  <w:style w:type="paragraph" w:customStyle="1" w:styleId="phTitle2">
    <w:name w:val="ph_Title2"/>
    <w:basedOn w:val="a6"/>
    <w:link w:val="phTitle20"/>
    <w:rsid w:val="00616FB3"/>
    <w:pPr>
      <w:spacing w:line="360" w:lineRule="auto"/>
      <w:ind w:left="567" w:firstLine="709"/>
    </w:pPr>
  </w:style>
  <w:style w:type="character" w:customStyle="1" w:styleId="phTitle20">
    <w:name w:val="ph_Title2 Знак"/>
    <w:link w:val="phTitle2"/>
    <w:rsid w:val="00616FB3"/>
    <w:rPr>
      <w:rFonts w:ascii="Times New Roman" w:eastAsia="Times New Roman" w:hAnsi="Times New Roman" w:cs="Times New Roman"/>
      <w:sz w:val="24"/>
      <w:szCs w:val="24"/>
      <w:lang w:eastAsia="ru-RU"/>
    </w:rPr>
  </w:style>
  <w:style w:type="paragraph" w:customStyle="1" w:styleId="phNormal">
    <w:name w:val="ph_Normal"/>
    <w:basedOn w:val="a6"/>
    <w:link w:val="phNormal1"/>
    <w:rsid w:val="00616FB3"/>
    <w:pPr>
      <w:spacing w:line="360" w:lineRule="auto"/>
      <w:ind w:firstLine="851"/>
    </w:pPr>
  </w:style>
  <w:style w:type="character" w:customStyle="1" w:styleId="phNormal1">
    <w:name w:val="ph_Normal Знак1"/>
    <w:link w:val="phNormal"/>
    <w:rsid w:val="00616FB3"/>
    <w:rPr>
      <w:rFonts w:ascii="Times New Roman" w:eastAsia="Times New Roman" w:hAnsi="Times New Roman" w:cs="Times New Roman"/>
      <w:sz w:val="24"/>
      <w:szCs w:val="24"/>
      <w:lang w:eastAsia="ru-RU"/>
    </w:rPr>
  </w:style>
  <w:style w:type="paragraph" w:customStyle="1" w:styleId="phConfirm">
    <w:name w:val="ph_Confirm"/>
    <w:basedOn w:val="phNormal"/>
    <w:next w:val="phNormal"/>
    <w:rsid w:val="00616FB3"/>
    <w:pPr>
      <w:ind w:left="567" w:firstLine="709"/>
      <w:jc w:val="left"/>
    </w:pPr>
    <w:rPr>
      <w:b/>
      <w:cap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8601394">
      <w:bodyDiv w:val="1"/>
      <w:marLeft w:val="0"/>
      <w:marRight w:val="0"/>
      <w:marTop w:val="0"/>
      <w:marBottom w:val="0"/>
      <w:divBdr>
        <w:top w:val="none" w:sz="0" w:space="0" w:color="auto"/>
        <w:left w:val="none" w:sz="0" w:space="0" w:color="auto"/>
        <w:bottom w:val="none" w:sz="0" w:space="0" w:color="auto"/>
        <w:right w:val="none" w:sz="0" w:space="0" w:color="auto"/>
      </w:divBdr>
    </w:div>
    <w:div w:id="207185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58.png"/><Relationship Id="rId21" Type="http://schemas.openxmlformats.org/officeDocument/2006/relationships/image" Target="media/image14.png"/><Relationship Id="rId42" Type="http://schemas.openxmlformats.org/officeDocument/2006/relationships/hyperlink" Target="mk:@MSITStore:D:\C664~1\153\KEYSYS~1.CHM::/polyavvoda.htm" TargetMode="External"/><Relationship Id="rId47" Type="http://schemas.openxmlformats.org/officeDocument/2006/relationships/hyperlink" Target="mk:@MSITStore:D:\C664~1\153\KEYSYS~1.CHM::/sotrudniky.htm" TargetMode="External"/><Relationship Id="rId63" Type="http://schemas.openxmlformats.org/officeDocument/2006/relationships/hyperlink" Target="mk:@MSITStore:D:\C664~1\153\KEYSYS~1.CHM::/vidydocumentov.htm" TargetMode="External"/><Relationship Id="rId68" Type="http://schemas.openxmlformats.org/officeDocument/2006/relationships/hyperlink" Target="mk:@MSITStore:D:\C664~1\153\KEYSYS~1.CHM::/sotrudniky.htm" TargetMode="External"/><Relationship Id="rId84" Type="http://schemas.openxmlformats.org/officeDocument/2006/relationships/hyperlink" Target="mk:@MSITStore:D:\C664~1\153\KEYSYS~1.CHM::/uchetpriniatyhmer.htm" TargetMode="External"/><Relationship Id="rId89" Type="http://schemas.openxmlformats.org/officeDocument/2006/relationships/image" Target="media/image31.png"/><Relationship Id="rId112" Type="http://schemas.openxmlformats.org/officeDocument/2006/relationships/image" Target="media/image54.png"/><Relationship Id="rId133" Type="http://schemas.openxmlformats.org/officeDocument/2006/relationships/image" Target="media/image74.png"/><Relationship Id="rId138" Type="http://schemas.openxmlformats.org/officeDocument/2006/relationships/image" Target="media/image79.png"/><Relationship Id="rId154" Type="http://schemas.openxmlformats.org/officeDocument/2006/relationships/image" Target="media/image95.png"/><Relationship Id="rId159" Type="http://schemas.openxmlformats.org/officeDocument/2006/relationships/image" Target="media/image100.png"/><Relationship Id="rId16" Type="http://schemas.openxmlformats.org/officeDocument/2006/relationships/image" Target="media/image9.png"/><Relationship Id="rId107" Type="http://schemas.openxmlformats.org/officeDocument/2006/relationships/image" Target="media/image4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hyperlink" Target="mk:@MSITStore:D:\C664~1\153\KEYSYS~1.CHM::/polyavvoda.htm" TargetMode="External"/><Relationship Id="rId53" Type="http://schemas.openxmlformats.org/officeDocument/2006/relationships/hyperlink" Target="mk:@MSITStore:D:\C664~1\153\KEYSYS~1.CHM::/polyavvoda.htm" TargetMode="External"/><Relationship Id="rId58" Type="http://schemas.openxmlformats.org/officeDocument/2006/relationships/hyperlink" Target="mk:@MSITStore:D:\C664~1\153\KEYSYS~1.CHM::/vidydocumentov.htm" TargetMode="External"/><Relationship Id="rId74" Type="http://schemas.openxmlformats.org/officeDocument/2006/relationships/hyperlink" Target="mk:@MSITStore:D:\C664~1\153\KEYSYS~1.CHM::/revizii.htm" TargetMode="External"/><Relationship Id="rId79" Type="http://schemas.openxmlformats.org/officeDocument/2006/relationships/hyperlink" Target="mk:@MSITStore:D:\C664~1\153\KEYSYS~1.CHM::/rekvizitydocumentov.htm" TargetMode="External"/><Relationship Id="rId102" Type="http://schemas.openxmlformats.org/officeDocument/2006/relationships/image" Target="media/image44.png"/><Relationship Id="rId123" Type="http://schemas.openxmlformats.org/officeDocument/2006/relationships/image" Target="media/image64.png"/><Relationship Id="rId128" Type="http://schemas.openxmlformats.org/officeDocument/2006/relationships/image" Target="media/image69.png"/><Relationship Id="rId144" Type="http://schemas.openxmlformats.org/officeDocument/2006/relationships/image" Target="media/image85.png"/><Relationship Id="rId149" Type="http://schemas.openxmlformats.org/officeDocument/2006/relationships/image" Target="media/image90.png"/><Relationship Id="rId5" Type="http://schemas.openxmlformats.org/officeDocument/2006/relationships/webSettings" Target="webSettings.xml"/><Relationship Id="rId90" Type="http://schemas.openxmlformats.org/officeDocument/2006/relationships/image" Target="media/image32.png"/><Relationship Id="rId95" Type="http://schemas.openxmlformats.org/officeDocument/2006/relationships/image" Target="media/image37.png"/><Relationship Id="rId160" Type="http://schemas.openxmlformats.org/officeDocument/2006/relationships/image" Target="media/image101.png"/><Relationship Id="rId165" Type="http://schemas.openxmlformats.org/officeDocument/2006/relationships/fontTable" Target="fontTable.xml"/><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hyperlink" Target="mk:@MSITStore:D:\C664~1\153\KEYSYS~1.CHM::/revizii.htm" TargetMode="External"/><Relationship Id="rId48" Type="http://schemas.openxmlformats.org/officeDocument/2006/relationships/hyperlink" Target="mk:@MSITStore:D:\C664~1\153\KEYSYS~1.CHM::/sotrudniky.htm" TargetMode="External"/><Relationship Id="rId64" Type="http://schemas.openxmlformats.org/officeDocument/2006/relationships/hyperlink" Target="mk:@MSITStore:D:\C664~1\153\KEYSYS~1.CHM::/vidydocumentov.htm" TargetMode="External"/><Relationship Id="rId69" Type="http://schemas.openxmlformats.org/officeDocument/2006/relationships/hyperlink" Target="mk:@MSITStore:D:\C664~1\153\KEYSYS~1.CHM::/dolgnosty.htm" TargetMode="External"/><Relationship Id="rId113" Type="http://schemas.openxmlformats.org/officeDocument/2006/relationships/image" Target="media/image55.png"/><Relationship Id="rId118" Type="http://schemas.openxmlformats.org/officeDocument/2006/relationships/image" Target="media/image59.png"/><Relationship Id="rId134" Type="http://schemas.openxmlformats.org/officeDocument/2006/relationships/image" Target="media/image75.png"/><Relationship Id="rId139" Type="http://schemas.openxmlformats.org/officeDocument/2006/relationships/image" Target="media/image80.png"/><Relationship Id="rId80" Type="http://schemas.openxmlformats.org/officeDocument/2006/relationships/hyperlink" Target="mk:@MSITStore:D:\C664~1\153\KEYSYS~1.CHM::/nastroikaobjectov.htm" TargetMode="External"/><Relationship Id="rId85" Type="http://schemas.openxmlformats.org/officeDocument/2006/relationships/hyperlink" Target="mk:@MSITStore:D:\C664~1\153\KEYSYS~1.CHM::/nastroikaobjectov.htm" TargetMode="External"/><Relationship Id="rId150" Type="http://schemas.openxmlformats.org/officeDocument/2006/relationships/image" Target="media/image91.png"/><Relationship Id="rId155" Type="http://schemas.openxmlformats.org/officeDocument/2006/relationships/image" Target="media/image96.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hyperlink" Target="mk:@MSITStore:D:\C664~1\153\KEYSYS~1.CHM::/kluchevie_slova.htm" TargetMode="External"/><Relationship Id="rId59" Type="http://schemas.openxmlformats.org/officeDocument/2006/relationships/hyperlink" Target="mk:@MSITStore:D:\C664~1\153\KEYSYS~1.CHM::/vidydocumentov.htm" TargetMode="External"/><Relationship Id="rId103" Type="http://schemas.openxmlformats.org/officeDocument/2006/relationships/image" Target="media/image45.png"/><Relationship Id="rId108" Type="http://schemas.openxmlformats.org/officeDocument/2006/relationships/image" Target="media/image50.png"/><Relationship Id="rId124" Type="http://schemas.openxmlformats.org/officeDocument/2006/relationships/image" Target="media/image65.png"/><Relationship Id="rId129" Type="http://schemas.openxmlformats.org/officeDocument/2006/relationships/image" Target="media/image70.png"/><Relationship Id="rId54" Type="http://schemas.openxmlformats.org/officeDocument/2006/relationships/hyperlink" Target="mk:@MSITStore:D:\C664~1\153\KEYSYS~1.CHM::/polyavvoda.htm" TargetMode="External"/><Relationship Id="rId70" Type="http://schemas.openxmlformats.org/officeDocument/2006/relationships/hyperlink" Target="mk:@MSITStore:D:\C664~1\153\KEYSYS~1.CHM::/dolgnosty.htm" TargetMode="External"/><Relationship Id="rId75" Type="http://schemas.openxmlformats.org/officeDocument/2006/relationships/hyperlink" Target="mk:@MSITStore:D:\C664~1\153\KEYSYS~1.CHM::/revizii.htm" TargetMode="External"/><Relationship Id="rId91" Type="http://schemas.openxmlformats.org/officeDocument/2006/relationships/image" Target="media/image33.png"/><Relationship Id="rId96" Type="http://schemas.openxmlformats.org/officeDocument/2006/relationships/image" Target="media/image38.png"/><Relationship Id="rId140" Type="http://schemas.openxmlformats.org/officeDocument/2006/relationships/image" Target="media/image81.png"/><Relationship Id="rId145" Type="http://schemas.openxmlformats.org/officeDocument/2006/relationships/image" Target="media/image86.png"/><Relationship Id="rId161" Type="http://schemas.openxmlformats.org/officeDocument/2006/relationships/header" Target="header1.xml"/><Relationship Id="rId16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yperlink" Target="mk:@MSITStore:D:\C664~1\153\KEYSYS~1.CHM::/spravochniki.htm" TargetMode="External"/><Relationship Id="rId49" Type="http://schemas.openxmlformats.org/officeDocument/2006/relationships/hyperlink" Target="mk:@MSITStore:D:\C664~1\153\KEYSYS~1.CHM::/rekvizitydocumentov.htm" TargetMode="External"/><Relationship Id="rId57" Type="http://schemas.openxmlformats.org/officeDocument/2006/relationships/hyperlink" Target="mk:@MSITStore:D:\C664~1\153\KEYSYS~1.CHM::/vzaimodeistviespkadministratord.htm" TargetMode="External"/><Relationship Id="rId106" Type="http://schemas.openxmlformats.org/officeDocument/2006/relationships/image" Target="media/image48.png"/><Relationship Id="rId114" Type="http://schemas.openxmlformats.org/officeDocument/2006/relationships/hyperlink" Target="http://www.gnivc.ru/inf_provision/classifiers_reference/kladr/" TargetMode="External"/><Relationship Id="rId119" Type="http://schemas.openxmlformats.org/officeDocument/2006/relationships/image" Target="media/image60.png"/><Relationship Id="rId127" Type="http://schemas.openxmlformats.org/officeDocument/2006/relationships/image" Target="media/image68.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hyperlink" Target="mk:@MSITStore:D:\C664~1\153\KEYSYS~1.CHM::/pokazately.htm" TargetMode="External"/><Relationship Id="rId52" Type="http://schemas.openxmlformats.org/officeDocument/2006/relationships/hyperlink" Target="mk:@MSITStore:D:\C664~1\153\KEYSYS~1.CHM::/naznacheniepravdostupapolzovatelyamigruppam.htm" TargetMode="External"/><Relationship Id="rId60" Type="http://schemas.openxmlformats.org/officeDocument/2006/relationships/hyperlink" Target="mk:@MSITStore:D:\C664~1\153\KEYSYS~1.CHM::/vzaimodeistviespkadministratord.htm" TargetMode="External"/><Relationship Id="rId65" Type="http://schemas.openxmlformats.org/officeDocument/2006/relationships/hyperlink" Target="mk:@MSITStore:D:\C664~1\153\KEYSYS~1.CHM::/obschiepolzovatelskienastroiki.htm" TargetMode="External"/><Relationship Id="rId73" Type="http://schemas.openxmlformats.org/officeDocument/2006/relationships/hyperlink" Target="mk:@MSITStore:D:\C664~1\153\KEYSYS~1.CHM::/rekvizitydocumentov.htm" TargetMode="External"/><Relationship Id="rId78" Type="http://schemas.openxmlformats.org/officeDocument/2006/relationships/hyperlink" Target="mk:@MSITStore:D:\C664~1\153\KEYSYS~1.CHM::/kluchevie_slova.htm" TargetMode="External"/><Relationship Id="rId81" Type="http://schemas.openxmlformats.org/officeDocument/2006/relationships/hyperlink" Target="mk:@MSITStore:D:\C664~1\153\KEYSYS~1.CHM::/nastroikaobjectov.htm" TargetMode="External"/><Relationship Id="rId86" Type="http://schemas.openxmlformats.org/officeDocument/2006/relationships/hyperlink" Target="mk:@MSITStore:D:\C664~1\153\KEYSYS~1.CHM::/rekvizitydocumentov.htm" TargetMode="External"/><Relationship Id="rId94" Type="http://schemas.openxmlformats.org/officeDocument/2006/relationships/image" Target="media/image36.png"/><Relationship Id="rId99" Type="http://schemas.openxmlformats.org/officeDocument/2006/relationships/image" Target="media/image41.png"/><Relationship Id="rId101" Type="http://schemas.openxmlformats.org/officeDocument/2006/relationships/image" Target="media/image43.png"/><Relationship Id="rId122" Type="http://schemas.openxmlformats.org/officeDocument/2006/relationships/image" Target="media/image63.png"/><Relationship Id="rId130" Type="http://schemas.openxmlformats.org/officeDocument/2006/relationships/image" Target="media/image71.png"/><Relationship Id="rId135" Type="http://schemas.openxmlformats.org/officeDocument/2006/relationships/image" Target="media/image76.png"/><Relationship Id="rId143" Type="http://schemas.openxmlformats.org/officeDocument/2006/relationships/image" Target="media/image84.png"/><Relationship Id="rId148" Type="http://schemas.openxmlformats.org/officeDocument/2006/relationships/image" Target="media/image89.png"/><Relationship Id="rId151" Type="http://schemas.openxmlformats.org/officeDocument/2006/relationships/image" Target="media/image92.png"/><Relationship Id="rId156" Type="http://schemas.openxmlformats.org/officeDocument/2006/relationships/image" Target="media/image97.png"/><Relationship Id="rId16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hyperlink" Target="mk:@MSITStore:D:\C664~1\153\KEYSYS~1.CHM::/polyavvoda.htm" TargetMode="External"/><Relationship Id="rId109" Type="http://schemas.openxmlformats.org/officeDocument/2006/relationships/image" Target="media/image51.png"/><Relationship Id="rId34" Type="http://schemas.openxmlformats.org/officeDocument/2006/relationships/image" Target="media/image27.png"/><Relationship Id="rId50" Type="http://schemas.openxmlformats.org/officeDocument/2006/relationships/hyperlink" Target="mk:@MSITStore:D:\C664~1\153\KEYSYS~1.CHM::/rekvizitydocumentov.htm" TargetMode="External"/><Relationship Id="rId55" Type="http://schemas.openxmlformats.org/officeDocument/2006/relationships/hyperlink" Target="mk:@MSITStore:D:\C664~1\153\KEYSYS~1.CHM::/vidydocumentov.htm" TargetMode="External"/><Relationship Id="rId76" Type="http://schemas.openxmlformats.org/officeDocument/2006/relationships/hyperlink" Target="mk:@MSITStore:D:\C664~1\153\KEYSYS~1.CHM::/obrashenya.htm" TargetMode="External"/><Relationship Id="rId97" Type="http://schemas.openxmlformats.org/officeDocument/2006/relationships/image" Target="media/image39.png"/><Relationship Id="rId104" Type="http://schemas.openxmlformats.org/officeDocument/2006/relationships/image" Target="media/image46.png"/><Relationship Id="rId120" Type="http://schemas.openxmlformats.org/officeDocument/2006/relationships/image" Target="media/image61.png"/><Relationship Id="rId125" Type="http://schemas.openxmlformats.org/officeDocument/2006/relationships/image" Target="media/image66.png"/><Relationship Id="rId141" Type="http://schemas.openxmlformats.org/officeDocument/2006/relationships/image" Target="media/image82.png"/><Relationship Id="rId146" Type="http://schemas.openxmlformats.org/officeDocument/2006/relationships/image" Target="media/image87.png"/><Relationship Id="rId7" Type="http://schemas.openxmlformats.org/officeDocument/2006/relationships/endnotes" Target="endnotes.xml"/><Relationship Id="rId71" Type="http://schemas.openxmlformats.org/officeDocument/2006/relationships/hyperlink" Target="mk:@MSITStore:D:\C664~1\153\KEYSYS~1.CHM::/dolgnosty.htm" TargetMode="External"/><Relationship Id="rId92" Type="http://schemas.openxmlformats.org/officeDocument/2006/relationships/image" Target="media/image34.wmf"/><Relationship Id="rId162" Type="http://schemas.openxmlformats.org/officeDocument/2006/relationships/footer" Target="footer1.xml"/><Relationship Id="rId2" Type="http://schemas.openxmlformats.org/officeDocument/2006/relationships/styles" Target="styles.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hyperlink" Target="mk:@MSITStore:D:\C664~1\153\KEYSYS~1.CHM::/rekvizitydocumentov.htm" TargetMode="External"/><Relationship Id="rId45" Type="http://schemas.openxmlformats.org/officeDocument/2006/relationships/hyperlink" Target="mk:@MSITStore:D:\C664~1\153\KEYSYS~1.CHM::/rekvizitydocumentov.htm" TargetMode="External"/><Relationship Id="rId66" Type="http://schemas.openxmlformats.org/officeDocument/2006/relationships/hyperlink" Target="mk:@MSITStore:D:\C664~1\153\KEYSYS~1.CHM::/rekvizitydocumentov.htm" TargetMode="External"/><Relationship Id="rId87" Type="http://schemas.openxmlformats.org/officeDocument/2006/relationships/image" Target="media/image29.png"/><Relationship Id="rId110" Type="http://schemas.openxmlformats.org/officeDocument/2006/relationships/image" Target="media/image52.png"/><Relationship Id="rId115" Type="http://schemas.openxmlformats.org/officeDocument/2006/relationships/image" Target="media/image56.png"/><Relationship Id="rId131" Type="http://schemas.openxmlformats.org/officeDocument/2006/relationships/image" Target="media/image72.png"/><Relationship Id="rId136" Type="http://schemas.openxmlformats.org/officeDocument/2006/relationships/image" Target="media/image77.png"/><Relationship Id="rId157" Type="http://schemas.openxmlformats.org/officeDocument/2006/relationships/image" Target="media/image98.png"/><Relationship Id="rId61" Type="http://schemas.openxmlformats.org/officeDocument/2006/relationships/hyperlink" Target="mk:@MSITStore:D:\C664~1\153\KEYSYS~1.CHM::/vidydocumentov.htm" TargetMode="External"/><Relationship Id="rId82" Type="http://schemas.openxmlformats.org/officeDocument/2006/relationships/hyperlink" Target="mk:@MSITStore:D:\C664~1\153\KEYSYS~1.CHM::/aktproverki.htm" TargetMode="External"/><Relationship Id="rId152" Type="http://schemas.openxmlformats.org/officeDocument/2006/relationships/image" Target="media/image93.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hyperlink" Target="mk:@MSITStore:D:\C664~1\153\KEYSYS~1.CHM::/vidydocumentov.htm" TargetMode="External"/><Relationship Id="rId77" Type="http://schemas.openxmlformats.org/officeDocument/2006/relationships/hyperlink" Target="mk:@MSITStore:D:\C664~1\153\KEYSYS~1.CHM::/poruchenya.htm" TargetMode="External"/><Relationship Id="rId100" Type="http://schemas.openxmlformats.org/officeDocument/2006/relationships/image" Target="media/image42.png"/><Relationship Id="rId105" Type="http://schemas.openxmlformats.org/officeDocument/2006/relationships/image" Target="media/image47.png"/><Relationship Id="rId126" Type="http://schemas.openxmlformats.org/officeDocument/2006/relationships/image" Target="media/image67.png"/><Relationship Id="rId147" Type="http://schemas.openxmlformats.org/officeDocument/2006/relationships/image" Target="media/image88.png"/><Relationship Id="rId8" Type="http://schemas.openxmlformats.org/officeDocument/2006/relationships/image" Target="media/image1.png"/><Relationship Id="rId51" Type="http://schemas.openxmlformats.org/officeDocument/2006/relationships/hyperlink" Target="mk:@MSITStore:D:\C664~1\153\KEYSYS~1.CHM::/vidydocumentov.htm" TargetMode="External"/><Relationship Id="rId72" Type="http://schemas.openxmlformats.org/officeDocument/2006/relationships/hyperlink" Target="mk:@MSITStore:D:\C664~1\153\KEYSYS~1.CHM::/dolgnosty.htm" TargetMode="External"/><Relationship Id="rId93" Type="http://schemas.openxmlformats.org/officeDocument/2006/relationships/image" Target="media/image35.png"/><Relationship Id="rId98" Type="http://schemas.openxmlformats.org/officeDocument/2006/relationships/image" Target="media/image40.png"/><Relationship Id="rId121" Type="http://schemas.openxmlformats.org/officeDocument/2006/relationships/image" Target="media/image62.png"/><Relationship Id="rId142" Type="http://schemas.openxmlformats.org/officeDocument/2006/relationships/image" Target="media/image83.png"/><Relationship Id="rId163" Type="http://schemas.openxmlformats.org/officeDocument/2006/relationships/header" Target="header2.xml"/><Relationship Id="rId3" Type="http://schemas.microsoft.com/office/2007/relationships/stylesWithEffects" Target="stylesWithEffects.xml"/><Relationship Id="rId25" Type="http://schemas.openxmlformats.org/officeDocument/2006/relationships/image" Target="media/image18.png"/><Relationship Id="rId46" Type="http://schemas.openxmlformats.org/officeDocument/2006/relationships/hyperlink" Target="mk:@MSITStore:D:\C664~1\153\KEYSYS~1.CHM::/rekvizitydocumentov.htm" TargetMode="External"/><Relationship Id="rId67" Type="http://schemas.openxmlformats.org/officeDocument/2006/relationships/hyperlink" Target="mk:@MSITStore:D:\C664~1\153\KEYSYS~1.CHM::/funcyi.htm" TargetMode="External"/><Relationship Id="rId116" Type="http://schemas.openxmlformats.org/officeDocument/2006/relationships/image" Target="media/image57.png"/><Relationship Id="rId137" Type="http://schemas.openxmlformats.org/officeDocument/2006/relationships/image" Target="media/image78.png"/><Relationship Id="rId158" Type="http://schemas.openxmlformats.org/officeDocument/2006/relationships/image" Target="media/image99.png"/><Relationship Id="rId20" Type="http://schemas.openxmlformats.org/officeDocument/2006/relationships/image" Target="media/image13.png"/><Relationship Id="rId41" Type="http://schemas.openxmlformats.org/officeDocument/2006/relationships/hyperlink" Target="mk:@MSITStore:D:\C664~1\153\KEYSYS~1.CHM::/visualnoeplanirovanye.htm" TargetMode="External"/><Relationship Id="rId62" Type="http://schemas.openxmlformats.org/officeDocument/2006/relationships/hyperlink" Target="mk:@MSITStore:D:\C664~1\153\KEYSYS~1.CHM::/informatsya_o_narushenyah_object.htm" TargetMode="External"/><Relationship Id="rId83" Type="http://schemas.openxmlformats.org/officeDocument/2006/relationships/hyperlink" Target="mk:@MSITStore:D:\C664~1\153\KEYSYS~1.CHM::/podgotovkakm.htm" TargetMode="External"/><Relationship Id="rId88" Type="http://schemas.openxmlformats.org/officeDocument/2006/relationships/image" Target="media/image30.png"/><Relationship Id="rId111" Type="http://schemas.openxmlformats.org/officeDocument/2006/relationships/image" Target="media/image53.png"/><Relationship Id="rId132" Type="http://schemas.openxmlformats.org/officeDocument/2006/relationships/image" Target="media/image73.png"/><Relationship Id="rId153" Type="http://schemas.openxmlformats.org/officeDocument/2006/relationships/image" Target="media/image9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225</TotalTime>
  <Pages>1</Pages>
  <Words>16625</Words>
  <Characters>94763</Characters>
  <Application>Microsoft Office Word</Application>
  <DocSecurity>0</DocSecurity>
  <Lines>789</Lines>
  <Paragraphs>222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Алдушкин Николай Иванович</dc:creator>
  <cp:lastModifiedBy>Алдушкин Николай Иванович</cp:lastModifiedBy>
  <cp:revision>39</cp:revision>
  <dcterms:created xsi:type="dcterms:W3CDTF">2016-02-05T05:53:00Z</dcterms:created>
  <dcterms:modified xsi:type="dcterms:W3CDTF">2016-02-29T06:22:00Z</dcterms:modified>
</cp:coreProperties>
</file>