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(МИНФИН РОССИИ)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ПРИКАЗ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</w:rPr>
      </w:pPr>
      <w:r w:rsidRPr="00A34CCB">
        <w:rPr>
          <w:color w:val="FFFFFF" w:themeColor="background1"/>
        </w:rPr>
        <w:t xml:space="preserve">  </w:t>
      </w:r>
      <w:bookmarkStart w:id="0" w:name="_GoBack"/>
      <w:bookmarkEnd w:id="0"/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FF2A2F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 xml:space="preserve">     </w:t>
      </w:r>
      <w:r w:rsidR="003F36B8" w:rsidRPr="00A34CCB">
        <w:rPr>
          <w:color w:val="FFFFFF" w:themeColor="background1"/>
          <w:szCs w:val="28"/>
        </w:rPr>
        <w:t>202</w:t>
      </w:r>
      <w:r w:rsidR="001A6BF1" w:rsidRPr="00A34CCB">
        <w:rPr>
          <w:color w:val="FFFFFF" w:themeColor="background1"/>
          <w:szCs w:val="28"/>
        </w:rPr>
        <w:t>2</w:t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  <w:t xml:space="preserve">№ </w:t>
      </w:r>
    </w:p>
    <w:p w:rsidR="00A93BCE" w:rsidRPr="00A34CCB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A34CCB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A34CCB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50C3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A34CCB">
        <w:rPr>
          <w:color w:val="FFFFFF" w:themeColor="background1"/>
        </w:rPr>
        <w:t xml:space="preserve"> </w:t>
      </w:r>
      <w:r w:rsidR="00A53DB9" w:rsidRPr="00A34CCB">
        <w:rPr>
          <w:color w:val="FFFFFF" w:themeColor="background1"/>
          <w:sz w:val="24"/>
          <w:szCs w:val="24"/>
        </w:rPr>
        <w:t>Москва</w:t>
      </w:r>
    </w:p>
    <w:p w:rsidR="00894AB7" w:rsidRPr="00A34CCB" w:rsidRDefault="00894AB7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Pr="0050441E" w:rsidRDefault="00C21B9D" w:rsidP="0050441E">
      <w:pPr>
        <w:autoSpaceDE w:val="0"/>
        <w:autoSpaceDN w:val="0"/>
        <w:adjustRightInd w:val="0"/>
        <w:rPr>
          <w:b/>
          <w:color w:val="000000"/>
          <w:sz w:val="16"/>
          <w:szCs w:val="16"/>
        </w:rPr>
      </w:pPr>
    </w:p>
    <w:p w:rsidR="00DC61F1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DC61F1">
        <w:rPr>
          <w:b/>
          <w:color w:val="000000"/>
          <w:szCs w:val="28"/>
        </w:rPr>
        <w:t xml:space="preserve">приказ Министерства финансов </w:t>
      </w:r>
    </w:p>
    <w:p w:rsidR="00DC61F1" w:rsidRDefault="00DC61F1" w:rsidP="00DC61F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Российской Федерации от </w:t>
      </w:r>
      <w:r w:rsidR="007F6A17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 xml:space="preserve"> </w:t>
      </w:r>
      <w:r w:rsidR="007F6A17">
        <w:rPr>
          <w:b/>
          <w:color w:val="000000"/>
          <w:szCs w:val="28"/>
        </w:rPr>
        <w:t>июня 2023</w:t>
      </w:r>
      <w:r>
        <w:rPr>
          <w:b/>
          <w:color w:val="000000"/>
          <w:szCs w:val="28"/>
        </w:rPr>
        <w:t xml:space="preserve"> г. № </w:t>
      </w:r>
      <w:r w:rsidR="007F6A17">
        <w:rPr>
          <w:b/>
          <w:color w:val="000000"/>
          <w:szCs w:val="28"/>
        </w:rPr>
        <w:t>80</w:t>
      </w:r>
      <w:r>
        <w:rPr>
          <w:b/>
          <w:color w:val="000000"/>
          <w:szCs w:val="28"/>
        </w:rPr>
        <w:t>н "Об 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>едерации</w:t>
      </w:r>
    </w:p>
    <w:p w:rsidR="00A15F36" w:rsidRPr="0050441E" w:rsidRDefault="00D5598F" w:rsidP="0050441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7F6A17">
        <w:rPr>
          <w:b/>
          <w:color w:val="000000"/>
          <w:szCs w:val="28"/>
        </w:rPr>
        <w:t>4 год (на 2024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DC61F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7F6A17">
        <w:rPr>
          <w:b/>
          <w:color w:val="000000"/>
          <w:szCs w:val="28"/>
        </w:rPr>
        <w:t>5 и 2026</w:t>
      </w:r>
      <w:r w:rsidRPr="00D5598F">
        <w:rPr>
          <w:b/>
          <w:color w:val="000000"/>
          <w:szCs w:val="28"/>
        </w:rPr>
        <w:t xml:space="preserve"> годов)</w:t>
      </w:r>
      <w:r w:rsidR="00DC61F1">
        <w:rPr>
          <w:b/>
          <w:color w:val="000000"/>
          <w:szCs w:val="28"/>
        </w:rPr>
        <w:t>"</w:t>
      </w: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50441E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50441E">
        <w:rPr>
          <w:color w:val="000000"/>
          <w:szCs w:val="28"/>
        </w:rPr>
        <w:t xml:space="preserve">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</w:t>
      </w:r>
      <w:r w:rsidR="007F6A17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7F6A17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7F6A17">
        <w:rPr>
          <w:color w:val="000000"/>
          <w:szCs w:val="28"/>
        </w:rPr>
        <w:br/>
      </w:r>
      <w:r w:rsidRPr="00AD2902">
        <w:rPr>
          <w:color w:val="000000"/>
          <w:szCs w:val="28"/>
        </w:rPr>
        <w:t>(на 202</w:t>
      </w:r>
      <w:r w:rsidR="007F6A17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 и на плановый период 202</w:t>
      </w:r>
      <w:r w:rsidR="007F6A17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и 202</w:t>
      </w:r>
      <w:r w:rsidR="007F6A17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годов)</w:t>
      </w:r>
      <w:r w:rsidR="007F6A17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 xml:space="preserve">Внести 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7F6A17">
        <w:rPr>
          <w:color w:val="000000"/>
          <w:szCs w:val="28"/>
        </w:rPr>
        <w:t>1</w:t>
      </w:r>
      <w:r w:rsidR="008E01DB">
        <w:rPr>
          <w:color w:val="000000"/>
          <w:szCs w:val="28"/>
        </w:rPr>
        <w:t xml:space="preserve"> </w:t>
      </w:r>
      <w:r w:rsidR="007F6A17">
        <w:rPr>
          <w:color w:val="000000"/>
          <w:szCs w:val="28"/>
        </w:rPr>
        <w:t>июня</w:t>
      </w:r>
      <w:r w:rsidR="004E2BCF">
        <w:rPr>
          <w:color w:val="000000"/>
          <w:szCs w:val="28"/>
        </w:rPr>
        <w:t xml:space="preserve"> 202</w:t>
      </w:r>
      <w:r w:rsidR="007F6A17">
        <w:rPr>
          <w:color w:val="000000"/>
          <w:szCs w:val="28"/>
        </w:rPr>
        <w:t>3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7F6A17">
        <w:rPr>
          <w:color w:val="000000"/>
          <w:szCs w:val="28"/>
        </w:rPr>
        <w:t>80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7F6A17">
        <w:rPr>
          <w:color w:val="000000"/>
          <w:szCs w:val="28"/>
        </w:rPr>
        <w:t>4</w:t>
      </w:r>
      <w:r w:rsidR="004E2BCF" w:rsidRPr="004E2BCF">
        <w:rPr>
          <w:color w:val="000000"/>
          <w:szCs w:val="28"/>
        </w:rPr>
        <w:t xml:space="preserve"> год (на 202</w:t>
      </w:r>
      <w:r w:rsidR="007F6A17">
        <w:rPr>
          <w:color w:val="000000"/>
          <w:szCs w:val="28"/>
        </w:rPr>
        <w:t>4</w:t>
      </w:r>
      <w:r w:rsidR="004E2BCF" w:rsidRPr="004E2BCF">
        <w:rPr>
          <w:color w:val="000000"/>
          <w:szCs w:val="28"/>
        </w:rPr>
        <w:t xml:space="preserve"> год и на плановый период 202</w:t>
      </w:r>
      <w:r w:rsidR="007F6A17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и 202</w:t>
      </w:r>
      <w:r w:rsidR="007F6A17">
        <w:rPr>
          <w:color w:val="000000"/>
          <w:szCs w:val="28"/>
        </w:rPr>
        <w:t>6</w:t>
      </w:r>
      <w:r w:rsidR="004E2BCF" w:rsidRPr="004E2BCF">
        <w:rPr>
          <w:color w:val="000000"/>
          <w:szCs w:val="28"/>
        </w:rPr>
        <w:t xml:space="preserve"> годов)"</w:t>
      </w:r>
      <w:r w:rsidR="00AD2902">
        <w:rPr>
          <w:rStyle w:val="a8"/>
          <w:color w:val="000000"/>
          <w:szCs w:val="28"/>
        </w:rPr>
        <w:footnoteReference w:id="1"/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5105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ind w:hanging="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144091" w:rsidP="00144091">
            <w:pPr>
              <w:ind w:right="-111"/>
              <w:jc w:val="righ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50441E" w:rsidRDefault="00CD16AD" w:rsidP="0041072E">
      <w:pPr>
        <w:tabs>
          <w:tab w:val="left" w:pos="2715"/>
        </w:tabs>
        <w:rPr>
          <w:sz w:val="4"/>
          <w:szCs w:val="4"/>
        </w:rPr>
      </w:pPr>
    </w:p>
    <w:sectPr w:rsidR="00CD16AD" w:rsidRPr="0050441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4E5" w:rsidRDefault="003904E5">
      <w:r>
        <w:separator/>
      </w:r>
    </w:p>
  </w:endnote>
  <w:endnote w:type="continuationSeparator" w:id="0">
    <w:p w:rsidR="003904E5" w:rsidRDefault="0039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4E5" w:rsidRDefault="003904E5">
      <w:r>
        <w:separator/>
      </w:r>
    </w:p>
  </w:footnote>
  <w:footnote w:type="continuationSeparator" w:id="0">
    <w:p w:rsidR="003904E5" w:rsidRDefault="003904E5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7F6A17">
        <w:t>31</w:t>
      </w:r>
      <w:r w:rsidR="009D713A">
        <w:t xml:space="preserve"> июля</w:t>
      </w:r>
      <w:r w:rsidRPr="00596885">
        <w:t xml:space="preserve"> 202</w:t>
      </w:r>
      <w:r w:rsidR="007F6A17">
        <w:t>3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7F6A17">
        <w:t>74543</w:t>
      </w:r>
      <w:r w:rsidR="007A1D29" w:rsidRPr="0059688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A0014B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ACC" w:rsidRPr="00470ACC" w:rsidRDefault="00470ACC" w:rsidP="00470ACC">
    <w:pPr>
      <w:pStyle w:val="a3"/>
      <w:jc w:val="right"/>
      <w:rPr>
        <w:sz w:val="24"/>
        <w:szCs w:val="24"/>
      </w:rPr>
    </w:pPr>
    <w:r w:rsidRPr="00470ACC">
      <w:rPr>
        <w:sz w:val="24"/>
        <w:szCs w:val="24"/>
      </w:rPr>
      <w:t xml:space="preserve">Приказ находится на </w:t>
    </w:r>
    <w:proofErr w:type="spellStart"/>
    <w:r w:rsidRPr="00470ACC">
      <w:rPr>
        <w:sz w:val="24"/>
        <w:szCs w:val="24"/>
      </w:rPr>
      <w:t>госрегистрации</w:t>
    </w:r>
    <w:proofErr w:type="spellEnd"/>
    <w:r w:rsidRPr="00470ACC">
      <w:rPr>
        <w:sz w:val="24"/>
        <w:szCs w:val="24"/>
      </w:rPr>
      <w:t xml:space="preserve"> в Минюсте России</w:t>
    </w:r>
  </w:p>
  <w:p w:rsidR="00A90561" w:rsidRPr="00A34CCB" w:rsidRDefault="00A90561" w:rsidP="00DD114D">
    <w:pPr>
      <w:pStyle w:val="a3"/>
      <w:tabs>
        <w:tab w:val="clear" w:pos="4153"/>
        <w:tab w:val="clear" w:pos="8306"/>
      </w:tabs>
      <w:jc w:val="right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203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3420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4091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404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5DCD"/>
    <w:rsid w:val="00386EC4"/>
    <w:rsid w:val="00386FFB"/>
    <w:rsid w:val="003900A4"/>
    <w:rsid w:val="003904E5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ACC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D76F8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41E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BD7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195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0A58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6A17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5BE5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1DB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D713A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4B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4CCB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97F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190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33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3A2D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58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686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1F1"/>
    <w:rsid w:val="00DC6909"/>
    <w:rsid w:val="00DC6E16"/>
    <w:rsid w:val="00DC6EC9"/>
    <w:rsid w:val="00DD0778"/>
    <w:rsid w:val="00DD0E60"/>
    <w:rsid w:val="00DD114D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2440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A2F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348EF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919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4D33D-3014-431D-99C8-CA9AD625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3</cp:revision>
  <cp:lastPrinted>2022-11-11T10:09:00Z</cp:lastPrinted>
  <dcterms:created xsi:type="dcterms:W3CDTF">2023-10-23T13:27:00Z</dcterms:created>
  <dcterms:modified xsi:type="dcterms:W3CDTF">2023-11-28T10:31:00Z</dcterms:modified>
</cp:coreProperties>
</file>