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D22" w:rsidRPr="00DE259A" w:rsidRDefault="00090D22" w:rsidP="00C44201">
      <w:pPr>
        <w:ind w:left="5103"/>
        <w:rPr>
          <w:szCs w:val="28"/>
        </w:rPr>
      </w:pPr>
      <w:r w:rsidRPr="00DE259A">
        <w:rPr>
          <w:szCs w:val="28"/>
        </w:rPr>
        <w:t xml:space="preserve">Приложение </w:t>
      </w:r>
    </w:p>
    <w:p w:rsidR="00090D22" w:rsidRPr="00DE259A" w:rsidRDefault="00090D22" w:rsidP="00C44201">
      <w:pPr>
        <w:pStyle w:val="a3"/>
        <w:tabs>
          <w:tab w:val="clear" w:pos="4153"/>
          <w:tab w:val="clear" w:pos="8306"/>
        </w:tabs>
        <w:ind w:left="5103"/>
        <w:rPr>
          <w:sz w:val="16"/>
          <w:szCs w:val="16"/>
        </w:rPr>
      </w:pPr>
    </w:p>
    <w:p w:rsidR="00090D22" w:rsidRPr="00DE259A" w:rsidRDefault="00090D22" w:rsidP="00C44201">
      <w:pPr>
        <w:pStyle w:val="a3"/>
        <w:tabs>
          <w:tab w:val="clear" w:pos="4153"/>
          <w:tab w:val="clear" w:pos="8306"/>
        </w:tabs>
        <w:ind w:left="5103"/>
      </w:pPr>
      <w:r w:rsidRPr="00DE259A">
        <w:t>к приказу Министерства финансов</w:t>
      </w:r>
    </w:p>
    <w:p w:rsidR="00090D22" w:rsidRPr="00DE259A" w:rsidRDefault="00090D22" w:rsidP="00C44201">
      <w:pPr>
        <w:pStyle w:val="a3"/>
        <w:tabs>
          <w:tab w:val="clear" w:pos="4153"/>
          <w:tab w:val="clear" w:pos="8306"/>
        </w:tabs>
        <w:ind w:left="5103"/>
      </w:pPr>
      <w:r w:rsidRPr="00DE259A">
        <w:t xml:space="preserve">Российской Федерации  </w:t>
      </w:r>
    </w:p>
    <w:p w:rsidR="00B35098" w:rsidRPr="00227A4F" w:rsidRDefault="00227A4F" w:rsidP="00090D22">
      <w:pPr>
        <w:jc w:val="center"/>
      </w:pPr>
      <w:r>
        <w:rPr>
          <w:b/>
        </w:rPr>
        <w:t xml:space="preserve">  </w:t>
      </w:r>
      <w:r>
        <w:rPr>
          <w:b/>
        </w:rPr>
        <w:tab/>
      </w:r>
      <w:r>
        <w:rPr>
          <w:b/>
        </w:rPr>
        <w:tab/>
        <w:t xml:space="preserve">                   </w:t>
      </w:r>
      <w:r w:rsidRPr="00227A4F">
        <w:t>от 03.05.2018</w:t>
      </w:r>
      <w:r>
        <w:t xml:space="preserve">  № 94н</w:t>
      </w:r>
    </w:p>
    <w:p w:rsidR="00B35098" w:rsidRPr="00DE259A" w:rsidRDefault="00B35098" w:rsidP="00090D22">
      <w:pPr>
        <w:jc w:val="center"/>
        <w:rPr>
          <w:b/>
        </w:rPr>
      </w:pPr>
    </w:p>
    <w:p w:rsidR="00D21F7C" w:rsidRPr="00DE259A" w:rsidRDefault="00D21F7C" w:rsidP="00090D22">
      <w:pPr>
        <w:jc w:val="center"/>
        <w:rPr>
          <w:b/>
        </w:rPr>
      </w:pPr>
    </w:p>
    <w:p w:rsidR="00D21F7C" w:rsidRDefault="00D21F7C" w:rsidP="00090D22">
      <w:pPr>
        <w:jc w:val="center"/>
        <w:rPr>
          <w:b/>
        </w:rPr>
      </w:pPr>
    </w:p>
    <w:p w:rsidR="00C871B5" w:rsidRPr="00DE259A" w:rsidRDefault="00C871B5" w:rsidP="00090D22">
      <w:pPr>
        <w:jc w:val="center"/>
        <w:rPr>
          <w:b/>
        </w:rPr>
      </w:pPr>
    </w:p>
    <w:p w:rsidR="00816A3C" w:rsidRPr="00DE259A" w:rsidRDefault="00816A3C" w:rsidP="00090D22">
      <w:pPr>
        <w:jc w:val="center"/>
        <w:rPr>
          <w:b/>
        </w:rPr>
      </w:pPr>
    </w:p>
    <w:p w:rsidR="00090D22" w:rsidRPr="00DE259A" w:rsidRDefault="00090D22" w:rsidP="00090D22">
      <w:pPr>
        <w:jc w:val="center"/>
        <w:rPr>
          <w:b/>
        </w:rPr>
      </w:pPr>
      <w:r w:rsidRPr="00DE259A">
        <w:rPr>
          <w:b/>
        </w:rPr>
        <w:t>Изменения, вносимые в Указания о порядке применения</w:t>
      </w:r>
    </w:p>
    <w:p w:rsidR="00090D22" w:rsidRPr="00DE259A" w:rsidRDefault="00090D22" w:rsidP="00090D22">
      <w:pPr>
        <w:jc w:val="center"/>
        <w:rPr>
          <w:b/>
        </w:rPr>
      </w:pPr>
      <w:r w:rsidRPr="00DE259A">
        <w:rPr>
          <w:b/>
        </w:rPr>
        <w:t>бюджетной классификации Российской Федерации,</w:t>
      </w:r>
    </w:p>
    <w:p w:rsidR="00090D22" w:rsidRPr="00DE259A" w:rsidRDefault="00090D22" w:rsidP="00090D22">
      <w:pPr>
        <w:jc w:val="center"/>
        <w:rPr>
          <w:b/>
        </w:rPr>
      </w:pPr>
      <w:r w:rsidRPr="00DE259A">
        <w:rPr>
          <w:b/>
        </w:rPr>
        <w:t>утвержденные приказом Министерства финансов</w:t>
      </w:r>
    </w:p>
    <w:p w:rsidR="00090D22" w:rsidRPr="00DE259A" w:rsidRDefault="00090D22" w:rsidP="00090D22">
      <w:pPr>
        <w:jc w:val="center"/>
      </w:pPr>
      <w:r w:rsidRPr="00DE259A">
        <w:rPr>
          <w:b/>
        </w:rPr>
        <w:t>Российской Федерации от 1 июля 2013 г. № 65н</w:t>
      </w:r>
      <w:r w:rsidR="00205F22" w:rsidRPr="00DE259A">
        <w:rPr>
          <w:b/>
        </w:rPr>
        <w:t xml:space="preserve"> </w:t>
      </w:r>
    </w:p>
    <w:p w:rsidR="00064134" w:rsidRPr="00DE259A" w:rsidRDefault="00064134" w:rsidP="00090D22"/>
    <w:p w:rsidR="00CB590E" w:rsidRDefault="00CB590E" w:rsidP="00090D22"/>
    <w:p w:rsidR="00054063" w:rsidRDefault="00054063" w:rsidP="00090D22"/>
    <w:p w:rsidR="005E042B" w:rsidRDefault="005E042B" w:rsidP="00090D22">
      <w:bookmarkStart w:id="0" w:name="_GoBack"/>
      <w:bookmarkEnd w:id="0"/>
    </w:p>
    <w:p w:rsidR="008D64F7" w:rsidRDefault="008D64F7" w:rsidP="00090D22"/>
    <w:p w:rsidR="000D420B" w:rsidRDefault="00082E42" w:rsidP="00EB03F2">
      <w:pPr>
        <w:autoSpaceDE w:val="0"/>
        <w:autoSpaceDN w:val="0"/>
        <w:adjustRightInd w:val="0"/>
        <w:ind w:firstLine="709"/>
        <w:jc w:val="both"/>
        <w:rPr>
          <w:szCs w:val="28"/>
        </w:rPr>
      </w:pPr>
      <w:r w:rsidRPr="00C676DA">
        <w:rPr>
          <w:szCs w:val="28"/>
        </w:rPr>
        <w:t xml:space="preserve">1. </w:t>
      </w:r>
      <w:r w:rsidRPr="00C676DA">
        <w:rPr>
          <w:rFonts w:eastAsiaTheme="minorHAnsi"/>
          <w:szCs w:val="28"/>
          <w:lang w:eastAsia="en-US"/>
        </w:rPr>
        <w:t xml:space="preserve">В разделе </w:t>
      </w:r>
      <w:r w:rsidRPr="00C676DA">
        <w:rPr>
          <w:rFonts w:eastAsiaTheme="minorHAnsi"/>
          <w:szCs w:val="28"/>
          <w:lang w:val="en-US" w:eastAsia="en-US"/>
        </w:rPr>
        <w:t>I</w:t>
      </w:r>
      <w:r w:rsidR="00EB03F2" w:rsidRPr="00C676DA">
        <w:rPr>
          <w:rFonts w:eastAsiaTheme="minorHAnsi"/>
          <w:szCs w:val="28"/>
          <w:lang w:val="en-US" w:eastAsia="en-US"/>
        </w:rPr>
        <w:t>I</w:t>
      </w:r>
      <w:r w:rsidRPr="00C676DA">
        <w:rPr>
          <w:rFonts w:eastAsiaTheme="minorHAnsi"/>
          <w:szCs w:val="28"/>
          <w:lang w:val="en-US" w:eastAsia="en-US"/>
        </w:rPr>
        <w:t>I</w:t>
      </w:r>
      <w:r w:rsidRPr="00C676DA">
        <w:rPr>
          <w:rFonts w:eastAsiaTheme="minorHAnsi"/>
          <w:szCs w:val="28"/>
          <w:lang w:eastAsia="en-US"/>
        </w:rPr>
        <w:t xml:space="preserve"> Указаний о порядке применения бюджетной классификации Российской Федерации, утвержденных приказом Министерства финансов Российской Федерации от 1 июля 2013 г. № 65н (далее - Указания), </w:t>
      </w:r>
      <w:r w:rsidR="00C175EB" w:rsidRPr="00C676DA">
        <w:rPr>
          <w:rFonts w:eastAsiaTheme="minorHAnsi"/>
          <w:szCs w:val="28"/>
          <w:lang w:eastAsia="en-US"/>
        </w:rPr>
        <w:t>"Классификация расходов бюджетов"</w:t>
      </w:r>
      <w:r w:rsidR="00443543" w:rsidRPr="00C676DA">
        <w:rPr>
          <w:szCs w:val="28"/>
        </w:rPr>
        <w:t>:</w:t>
      </w:r>
    </w:p>
    <w:p w:rsidR="007D5EC9" w:rsidRPr="007D5EC9" w:rsidRDefault="007D5EC9" w:rsidP="007D5EC9">
      <w:pPr>
        <w:autoSpaceDE w:val="0"/>
        <w:autoSpaceDN w:val="0"/>
        <w:adjustRightInd w:val="0"/>
        <w:ind w:firstLine="709"/>
        <w:jc w:val="both"/>
        <w:rPr>
          <w:rFonts w:eastAsiaTheme="minorHAnsi"/>
          <w:szCs w:val="28"/>
          <w:lang w:eastAsia="en-US"/>
        </w:rPr>
      </w:pPr>
      <w:r>
        <w:rPr>
          <w:rFonts w:eastAsiaTheme="minorHAnsi"/>
          <w:szCs w:val="28"/>
          <w:lang w:eastAsia="en-US"/>
        </w:rPr>
        <w:t xml:space="preserve">1.1. </w:t>
      </w:r>
      <w:r w:rsidRPr="007D5EC9">
        <w:rPr>
          <w:rFonts w:eastAsiaTheme="minorHAnsi"/>
          <w:szCs w:val="28"/>
          <w:lang w:eastAsia="en-US"/>
        </w:rPr>
        <w:t>В пункте 4</w:t>
      </w:r>
      <w:r w:rsidRPr="007D5EC9">
        <w:rPr>
          <w:rFonts w:eastAsiaTheme="minorHAnsi"/>
          <w:szCs w:val="28"/>
          <w:vertAlign w:val="superscript"/>
          <w:lang w:eastAsia="en-US"/>
        </w:rPr>
        <w:t>1</w:t>
      </w:r>
      <w:r w:rsidRPr="007D5EC9">
        <w:rPr>
          <w:rFonts w:eastAsiaTheme="minorHAnsi"/>
          <w:szCs w:val="28"/>
          <w:lang w:eastAsia="en-US"/>
        </w:rPr>
        <w:t xml:space="preserve"> "Целевые статьи расходов бюджетов":</w:t>
      </w:r>
    </w:p>
    <w:p w:rsidR="007D5EC9" w:rsidRPr="007D5EC9" w:rsidRDefault="007D5EC9" w:rsidP="007D5EC9">
      <w:pPr>
        <w:autoSpaceDE w:val="0"/>
        <w:autoSpaceDN w:val="0"/>
        <w:adjustRightInd w:val="0"/>
        <w:ind w:firstLine="709"/>
        <w:jc w:val="both"/>
        <w:rPr>
          <w:rFonts w:eastAsiaTheme="minorHAnsi"/>
          <w:szCs w:val="28"/>
          <w:lang w:eastAsia="en-US"/>
        </w:rPr>
      </w:pPr>
      <w:r w:rsidRPr="007D5EC9">
        <w:rPr>
          <w:rFonts w:eastAsiaTheme="minorHAnsi"/>
          <w:szCs w:val="28"/>
          <w:lang w:eastAsia="en-US"/>
        </w:rPr>
        <w:t>1.</w:t>
      </w:r>
      <w:r>
        <w:rPr>
          <w:rFonts w:eastAsiaTheme="minorHAnsi"/>
          <w:szCs w:val="28"/>
          <w:lang w:eastAsia="en-US"/>
        </w:rPr>
        <w:t>1</w:t>
      </w:r>
      <w:r w:rsidRPr="007D5EC9">
        <w:rPr>
          <w:rFonts w:eastAsiaTheme="minorHAnsi"/>
          <w:szCs w:val="28"/>
          <w:lang w:eastAsia="en-US"/>
        </w:rPr>
        <w:t>.1. В подпункте 4</w:t>
      </w:r>
      <w:r w:rsidRPr="007D5EC9">
        <w:rPr>
          <w:rFonts w:eastAsiaTheme="minorHAnsi"/>
          <w:szCs w:val="28"/>
          <w:vertAlign w:val="superscript"/>
          <w:lang w:eastAsia="en-US"/>
        </w:rPr>
        <w:t>1</w:t>
      </w:r>
      <w:r w:rsidRPr="007D5EC9">
        <w:rPr>
          <w:rFonts w:eastAsiaTheme="minorHAnsi"/>
          <w:szCs w:val="28"/>
          <w:lang w:eastAsia="en-US"/>
        </w:rPr>
        <w:t>.1 "Общие положения":</w:t>
      </w:r>
    </w:p>
    <w:p w:rsidR="00C335EE" w:rsidRDefault="0013711F" w:rsidP="00DA4A6D">
      <w:pPr>
        <w:autoSpaceDE w:val="0"/>
        <w:autoSpaceDN w:val="0"/>
        <w:adjustRightInd w:val="0"/>
        <w:ind w:firstLine="709"/>
        <w:jc w:val="both"/>
        <w:rPr>
          <w:szCs w:val="28"/>
        </w:rPr>
      </w:pPr>
      <w:r>
        <w:rPr>
          <w:szCs w:val="28"/>
        </w:rPr>
        <w:t xml:space="preserve">1.1.1.1. </w:t>
      </w:r>
      <w:r w:rsidR="00DA4A6D">
        <w:rPr>
          <w:szCs w:val="28"/>
        </w:rPr>
        <w:t>А</w:t>
      </w:r>
      <w:r>
        <w:rPr>
          <w:szCs w:val="28"/>
        </w:rPr>
        <w:t>бзац</w:t>
      </w:r>
      <w:r w:rsidR="00DA4A6D">
        <w:rPr>
          <w:szCs w:val="28"/>
        </w:rPr>
        <w:t>ы</w:t>
      </w:r>
      <w:r>
        <w:rPr>
          <w:szCs w:val="28"/>
        </w:rPr>
        <w:t xml:space="preserve"> четырнадцат</w:t>
      </w:r>
      <w:r w:rsidR="00DA4A6D">
        <w:rPr>
          <w:szCs w:val="28"/>
        </w:rPr>
        <w:t>ый - девятнадцатый</w:t>
      </w:r>
      <w:r w:rsidR="00C04942">
        <w:rPr>
          <w:szCs w:val="28"/>
        </w:rPr>
        <w:t xml:space="preserve"> </w:t>
      </w:r>
      <w:r w:rsidR="00C335EE">
        <w:rPr>
          <w:szCs w:val="28"/>
        </w:rPr>
        <w:t>изложить в следующей редакции:</w:t>
      </w:r>
    </w:p>
    <w:p w:rsidR="00DA4A6D" w:rsidRPr="00DA4A6D" w:rsidRDefault="00DA4A6D" w:rsidP="00DA4A6D">
      <w:pPr>
        <w:autoSpaceDE w:val="0"/>
        <w:autoSpaceDN w:val="0"/>
        <w:adjustRightInd w:val="0"/>
        <w:ind w:firstLine="567"/>
        <w:jc w:val="both"/>
        <w:rPr>
          <w:szCs w:val="28"/>
        </w:rPr>
      </w:pPr>
      <w:r>
        <w:rPr>
          <w:szCs w:val="28"/>
        </w:rPr>
        <w:t>"</w:t>
      </w:r>
      <w:r w:rsidRPr="00DA4A6D">
        <w:rPr>
          <w:szCs w:val="28"/>
        </w:rPr>
        <w:tab/>
        <w:t>30000 - 39990 и 50000 - 59990 - для отражения расходов федерального бюджета и бюджетов государственных внебюджетных фондов Российской Федерации на предоставление субсидий, субвенций и иных межбюджетных трансфертов из федерального бюджета (бюджетов государственных внебюджетных фондов Российской Федерации) бюджетам субъектов Российской Федерации (бюджетам государственных внебюджетных фондов);</w:t>
      </w:r>
    </w:p>
    <w:p w:rsidR="00DA4A6D" w:rsidRPr="00DA4A6D" w:rsidRDefault="00DA4A6D" w:rsidP="00DA4A6D">
      <w:pPr>
        <w:autoSpaceDE w:val="0"/>
        <w:autoSpaceDN w:val="0"/>
        <w:adjustRightInd w:val="0"/>
        <w:ind w:firstLine="709"/>
        <w:jc w:val="both"/>
        <w:rPr>
          <w:szCs w:val="28"/>
        </w:rPr>
      </w:pPr>
      <w:r w:rsidRPr="00DA4A6D">
        <w:rPr>
          <w:szCs w:val="28"/>
        </w:rPr>
        <w:t xml:space="preserve">30000 - 39990 и 50000 - 59990 - для отражения расходов бюджетов субъектов Российской Федерации, в том числе расходов на предоставление межбюджетных трансфертов местным </w:t>
      </w:r>
      <w:r w:rsidRPr="00515F50">
        <w:rPr>
          <w:szCs w:val="28"/>
        </w:rPr>
        <w:t>бюджетам</w:t>
      </w:r>
      <w:r w:rsidR="00515F50" w:rsidRPr="00515F50">
        <w:rPr>
          <w:szCs w:val="28"/>
        </w:rPr>
        <w:t>;</w:t>
      </w:r>
      <w:r w:rsidRPr="00515F50">
        <w:rPr>
          <w:szCs w:val="28"/>
        </w:rPr>
        <w:t xml:space="preserve"> местных бюджетов, бюджетов</w:t>
      </w:r>
      <w:r w:rsidRPr="00DA4A6D">
        <w:rPr>
          <w:szCs w:val="28"/>
        </w:rPr>
        <w:t xml:space="preserve"> государственных внебюджетных фондов, в целях финансового обеспечения которых предоставляются из федерального бюджета (бюджетов государственных внебюджетных фондов Российской Федерации) субвенции и иные межбюджетные трансферты;</w:t>
      </w:r>
    </w:p>
    <w:p w:rsidR="00DA4A6D" w:rsidRPr="00DA4A6D" w:rsidRDefault="00DA4A6D" w:rsidP="00DA4A6D">
      <w:pPr>
        <w:autoSpaceDE w:val="0"/>
        <w:autoSpaceDN w:val="0"/>
        <w:adjustRightInd w:val="0"/>
        <w:ind w:firstLine="567"/>
        <w:jc w:val="both"/>
        <w:rPr>
          <w:szCs w:val="28"/>
        </w:rPr>
      </w:pPr>
      <w:r w:rsidRPr="00DA4A6D">
        <w:rPr>
          <w:szCs w:val="28"/>
        </w:rPr>
        <w:t xml:space="preserve">R0000 - R9990 - для отражения расходов бюджетов субъектов Российской Федерации, в том числе расходов на предоставление межбюджетных трансфертов местным бюджетам, в целях </w:t>
      </w:r>
      <w:proofErr w:type="spellStart"/>
      <w:r w:rsidRPr="00DA4A6D">
        <w:rPr>
          <w:szCs w:val="28"/>
        </w:rPr>
        <w:t>софинансирования</w:t>
      </w:r>
      <w:proofErr w:type="spellEnd"/>
      <w:r w:rsidRPr="00DA4A6D">
        <w:rPr>
          <w:szCs w:val="28"/>
        </w:rPr>
        <w:t xml:space="preserve"> которых бюджетам субъектов Российской Федерации предоставляются из федерального бюджета субсидии и иные межбюджетные трансферты;</w:t>
      </w:r>
    </w:p>
    <w:p w:rsidR="00DA4A6D" w:rsidRPr="00DA4A6D" w:rsidRDefault="00DA4A6D" w:rsidP="00DA4A6D">
      <w:pPr>
        <w:autoSpaceDE w:val="0"/>
        <w:autoSpaceDN w:val="0"/>
        <w:adjustRightInd w:val="0"/>
        <w:ind w:firstLine="709"/>
        <w:jc w:val="both"/>
        <w:rPr>
          <w:szCs w:val="28"/>
        </w:rPr>
      </w:pPr>
      <w:r w:rsidRPr="00DA4A6D">
        <w:rPr>
          <w:szCs w:val="28"/>
        </w:rPr>
        <w:lastRenderedPageBreak/>
        <w:t xml:space="preserve">R0000 - R9990 - для отражения расходов местных бюджетов, в целях финансового обеспечения которых предоставляются субвенции из бюджета субъекта Российской Федерации, в целях </w:t>
      </w:r>
      <w:proofErr w:type="spellStart"/>
      <w:r w:rsidRPr="00DA4A6D">
        <w:rPr>
          <w:szCs w:val="28"/>
        </w:rPr>
        <w:t>софинансирования</w:t>
      </w:r>
      <w:proofErr w:type="spellEnd"/>
      <w:r w:rsidRPr="00DA4A6D">
        <w:rPr>
          <w:szCs w:val="28"/>
        </w:rPr>
        <w:t xml:space="preserve"> которых бюджетам субъектов Российской Федерации предоставляются из федерального бюджета субсидии и иные межбюджетные трансферты;</w:t>
      </w:r>
    </w:p>
    <w:p w:rsidR="00DA4A6D" w:rsidRPr="00DA4A6D" w:rsidRDefault="00DA4A6D" w:rsidP="00DA4A6D">
      <w:pPr>
        <w:autoSpaceDE w:val="0"/>
        <w:autoSpaceDN w:val="0"/>
        <w:adjustRightInd w:val="0"/>
        <w:ind w:firstLine="709"/>
        <w:jc w:val="both"/>
        <w:rPr>
          <w:szCs w:val="28"/>
        </w:rPr>
      </w:pPr>
      <w:r w:rsidRPr="00DA4A6D">
        <w:rPr>
          <w:szCs w:val="28"/>
        </w:rPr>
        <w:t xml:space="preserve">L0000 - L9990 - для отражения расходов местных бюджетов, в целях </w:t>
      </w:r>
      <w:proofErr w:type="spellStart"/>
      <w:r w:rsidRPr="00DA4A6D">
        <w:rPr>
          <w:szCs w:val="28"/>
        </w:rPr>
        <w:t>софинансирования</w:t>
      </w:r>
      <w:proofErr w:type="spellEnd"/>
      <w:r w:rsidRPr="00DA4A6D">
        <w:rPr>
          <w:szCs w:val="28"/>
        </w:rPr>
        <w:t xml:space="preserve"> которых из бюджета субъекта Российской Федерации предоставляются субсидии и иные межбюджетные трансферты, в целях </w:t>
      </w:r>
      <w:proofErr w:type="spellStart"/>
      <w:r w:rsidRPr="00DA4A6D">
        <w:rPr>
          <w:szCs w:val="28"/>
        </w:rPr>
        <w:t>софинансирования</w:t>
      </w:r>
      <w:proofErr w:type="spellEnd"/>
      <w:r w:rsidRPr="00DA4A6D">
        <w:rPr>
          <w:szCs w:val="28"/>
        </w:rPr>
        <w:t xml:space="preserve"> которых бюджетам субъектов Российской Федерации предоставляются из федерального бюджета субсидии и иные межбюджетные трансферты;</w:t>
      </w:r>
    </w:p>
    <w:p w:rsidR="00DA4A6D" w:rsidRDefault="00DA4A6D" w:rsidP="00DA4A6D">
      <w:pPr>
        <w:autoSpaceDE w:val="0"/>
        <w:autoSpaceDN w:val="0"/>
        <w:adjustRightInd w:val="0"/>
        <w:ind w:firstLine="709"/>
        <w:jc w:val="both"/>
        <w:rPr>
          <w:szCs w:val="28"/>
        </w:rPr>
      </w:pPr>
      <w:proofErr w:type="gramStart"/>
      <w:r w:rsidRPr="00DA4A6D">
        <w:rPr>
          <w:szCs w:val="28"/>
        </w:rPr>
        <w:t xml:space="preserve">S0000 - S9990 - для отражения расходов местных бюджетов, в целях </w:t>
      </w:r>
      <w:proofErr w:type="spellStart"/>
      <w:r w:rsidRPr="00DA4A6D">
        <w:rPr>
          <w:szCs w:val="28"/>
        </w:rPr>
        <w:t>софинансирования</w:t>
      </w:r>
      <w:proofErr w:type="spellEnd"/>
      <w:r w:rsidRPr="00DA4A6D">
        <w:rPr>
          <w:szCs w:val="28"/>
        </w:rPr>
        <w:t xml:space="preserve"> которых из бюджетов субъектов Российской Федерации предоставляются местным бюджетам субсидии, которые не </w:t>
      </w:r>
      <w:proofErr w:type="spellStart"/>
      <w:r w:rsidRPr="00DA4A6D">
        <w:rPr>
          <w:szCs w:val="28"/>
        </w:rPr>
        <w:t>софинансируются</w:t>
      </w:r>
      <w:proofErr w:type="spellEnd"/>
      <w:r w:rsidRPr="00DA4A6D">
        <w:rPr>
          <w:szCs w:val="28"/>
        </w:rPr>
        <w:t xml:space="preserve"> из федерального бюджета и бюджетов государственных внебюджетных фондов Российской Федерации, при перечислении субсидий в местный бюджет в доле, соответствующей установленному уровню </w:t>
      </w:r>
      <w:proofErr w:type="spellStart"/>
      <w:r w:rsidRPr="00DA4A6D">
        <w:rPr>
          <w:szCs w:val="28"/>
        </w:rPr>
        <w:t>софинансирования</w:t>
      </w:r>
      <w:proofErr w:type="spellEnd"/>
      <w:r w:rsidRPr="00DA4A6D">
        <w:rPr>
          <w:szCs w:val="28"/>
        </w:rPr>
        <w:t xml:space="preserve"> расходного обязательства муниципального образования, при оплате денежного обязательства получателя средств местного бюджета.</w:t>
      </w:r>
      <w:r>
        <w:rPr>
          <w:szCs w:val="28"/>
        </w:rPr>
        <w:t>";</w:t>
      </w:r>
      <w:proofErr w:type="gramEnd"/>
    </w:p>
    <w:p w:rsidR="00DA4A6D" w:rsidRDefault="00C335EE" w:rsidP="00C335EE">
      <w:pPr>
        <w:autoSpaceDE w:val="0"/>
        <w:autoSpaceDN w:val="0"/>
        <w:adjustRightInd w:val="0"/>
        <w:ind w:firstLine="709"/>
        <w:jc w:val="both"/>
        <w:rPr>
          <w:szCs w:val="28"/>
        </w:rPr>
      </w:pPr>
      <w:r>
        <w:rPr>
          <w:szCs w:val="28"/>
        </w:rPr>
        <w:t>1.1.1.</w:t>
      </w:r>
      <w:r w:rsidR="00DA4A6D">
        <w:rPr>
          <w:szCs w:val="28"/>
        </w:rPr>
        <w:t>2</w:t>
      </w:r>
      <w:r>
        <w:rPr>
          <w:szCs w:val="28"/>
        </w:rPr>
        <w:t xml:space="preserve">. </w:t>
      </w:r>
      <w:r w:rsidR="00DA4A6D">
        <w:rPr>
          <w:szCs w:val="28"/>
        </w:rPr>
        <w:t>Абзацы двадцатый - двадцать второй исключить;</w:t>
      </w:r>
    </w:p>
    <w:p w:rsidR="007D5EC9" w:rsidRDefault="00DA4A6D" w:rsidP="00EB03F2">
      <w:pPr>
        <w:autoSpaceDE w:val="0"/>
        <w:autoSpaceDN w:val="0"/>
        <w:adjustRightInd w:val="0"/>
        <w:ind w:firstLine="709"/>
        <w:jc w:val="both"/>
        <w:rPr>
          <w:szCs w:val="28"/>
        </w:rPr>
      </w:pPr>
      <w:r>
        <w:rPr>
          <w:szCs w:val="28"/>
        </w:rPr>
        <w:t xml:space="preserve">1.1.1.3. </w:t>
      </w:r>
      <w:r w:rsidR="00C335EE">
        <w:rPr>
          <w:szCs w:val="28"/>
        </w:rPr>
        <w:t>Абзацы двадцат</w:t>
      </w:r>
      <w:r>
        <w:rPr>
          <w:szCs w:val="28"/>
        </w:rPr>
        <w:t xml:space="preserve">ь третий - </w:t>
      </w:r>
      <w:r w:rsidR="00C335EE">
        <w:rPr>
          <w:szCs w:val="28"/>
        </w:rPr>
        <w:t xml:space="preserve">шестьдесят девятый считать соответственно абзацами </w:t>
      </w:r>
      <w:r>
        <w:rPr>
          <w:szCs w:val="28"/>
        </w:rPr>
        <w:t>двадцатым</w:t>
      </w:r>
      <w:r w:rsidR="00C335EE">
        <w:rPr>
          <w:szCs w:val="28"/>
        </w:rPr>
        <w:t xml:space="preserve"> - шестьдесят </w:t>
      </w:r>
      <w:r w:rsidR="00CC4B33">
        <w:rPr>
          <w:szCs w:val="28"/>
        </w:rPr>
        <w:t>шестым</w:t>
      </w:r>
      <w:r w:rsidR="00C335EE">
        <w:rPr>
          <w:szCs w:val="28"/>
        </w:rPr>
        <w:t>;</w:t>
      </w:r>
    </w:p>
    <w:p w:rsidR="0010441C" w:rsidRDefault="0010441C" w:rsidP="00EB03F2">
      <w:pPr>
        <w:autoSpaceDE w:val="0"/>
        <w:autoSpaceDN w:val="0"/>
        <w:adjustRightInd w:val="0"/>
        <w:ind w:firstLine="709"/>
        <w:jc w:val="both"/>
        <w:rPr>
          <w:szCs w:val="28"/>
        </w:rPr>
      </w:pPr>
      <w:r>
        <w:rPr>
          <w:szCs w:val="28"/>
        </w:rPr>
        <w:t>1.1.1.</w:t>
      </w:r>
      <w:r w:rsidR="00CC4B33">
        <w:rPr>
          <w:szCs w:val="28"/>
        </w:rPr>
        <w:t>4</w:t>
      </w:r>
      <w:r>
        <w:rPr>
          <w:szCs w:val="28"/>
        </w:rPr>
        <w:t xml:space="preserve">. </w:t>
      </w:r>
      <w:r w:rsidR="00FB26F4">
        <w:rPr>
          <w:szCs w:val="28"/>
        </w:rPr>
        <w:t>Абзац</w:t>
      </w:r>
      <w:r w:rsidR="00CC4B33">
        <w:rPr>
          <w:szCs w:val="28"/>
        </w:rPr>
        <w:t>ы двадцатый и двадцать второй</w:t>
      </w:r>
      <w:r w:rsidR="00FB26F4">
        <w:rPr>
          <w:szCs w:val="28"/>
        </w:rPr>
        <w:t xml:space="preserve"> изложить в следующей редакции:</w:t>
      </w:r>
    </w:p>
    <w:p w:rsidR="00CC4B33" w:rsidRPr="00CC4B33" w:rsidRDefault="00CC4B33" w:rsidP="00CC4B33">
      <w:pPr>
        <w:autoSpaceDE w:val="0"/>
        <w:autoSpaceDN w:val="0"/>
        <w:adjustRightInd w:val="0"/>
        <w:ind w:firstLine="567"/>
        <w:jc w:val="both"/>
        <w:rPr>
          <w:szCs w:val="28"/>
        </w:rPr>
      </w:pPr>
      <w:proofErr w:type="gramStart"/>
      <w:r>
        <w:rPr>
          <w:szCs w:val="28"/>
        </w:rPr>
        <w:t>"</w:t>
      </w:r>
      <w:r w:rsidRPr="00CC4B33">
        <w:rPr>
          <w:szCs w:val="28"/>
        </w:rPr>
        <w:t>При формировании кодов целевых статей расходов, содержащих направления расходов бюджетов субъектов Российской Федерации и местных бюджетов R0000 - R9990, L0000 - L9990, S0000 - S9990, обеспечивается на уровне второго - четвертого разрядов направлений расходов однозначная увязка данных кодов расходов бюджетов субъектов Российской Федерации (местных бюджетов) с кодами направлений расходов бюджета бюджетной системы Российской Федерации, предоставляющего соответствующий межбюджетный трансферт.</w:t>
      </w:r>
      <w:proofErr w:type="gramEnd"/>
    </w:p>
    <w:p w:rsidR="00CC4B33" w:rsidRPr="00CC4B33" w:rsidRDefault="00CC4B33" w:rsidP="00CC4B33">
      <w:pPr>
        <w:autoSpaceDE w:val="0"/>
        <w:autoSpaceDN w:val="0"/>
        <w:adjustRightInd w:val="0"/>
        <w:ind w:firstLine="709"/>
        <w:jc w:val="both"/>
        <w:rPr>
          <w:szCs w:val="28"/>
        </w:rPr>
      </w:pPr>
      <w:proofErr w:type="gramStart"/>
      <w:r w:rsidRPr="00CC4B33">
        <w:rPr>
          <w:szCs w:val="28"/>
        </w:rPr>
        <w:t>Отражение расходов бюджетов субъектов Российской Федерации, местных бюджетов, бюджетов государственных внебюджетных фондов, источником финансового обеспечения которых являются субвенции, предоставляемые из федерального бюджета и бюджетов государственных внебюджетных фондов Российской Федерации, осуществляется по целевым статьям расходов бюджета субъекта Российской Федерации, местного бюджета, бюджета государственного внебюджетного фонда, включающим в коде направления расходов  первый - четвертый разряды, идентичные первому - четвертому разрядам кода соответствующего направления расходов</w:t>
      </w:r>
      <w:proofErr w:type="gramEnd"/>
      <w:r w:rsidRPr="00CC4B33">
        <w:rPr>
          <w:szCs w:val="28"/>
        </w:rPr>
        <w:t xml:space="preserve"> федерального бюджета (бюджета государственного внебюджетного фонда Российской Федерации), по которому отражаются расходы федерального бюджета (бюджета государственного внебюджетного фонда Российской Федерации) на предоставление вышеуказанных межбюджетных трансфертов. </w:t>
      </w:r>
    </w:p>
    <w:p w:rsidR="00CC4B33" w:rsidRDefault="00CC4B33" w:rsidP="00377FF7">
      <w:pPr>
        <w:autoSpaceDE w:val="0"/>
        <w:autoSpaceDN w:val="0"/>
        <w:adjustRightInd w:val="0"/>
        <w:ind w:firstLine="709"/>
        <w:jc w:val="both"/>
        <w:rPr>
          <w:szCs w:val="28"/>
        </w:rPr>
      </w:pPr>
      <w:proofErr w:type="gramStart"/>
      <w:r w:rsidRPr="00CC4B33">
        <w:rPr>
          <w:szCs w:val="28"/>
        </w:rPr>
        <w:lastRenderedPageBreak/>
        <w:t xml:space="preserve">Наименование направлений расходов бюджета субъекта Российской Федерации, бюджета территориального государственного внебюджетного фонда, муниципального бюджета (наименование целевой статьи, содержащей соответствующее направление расходов бюджета), содержащих значения </w:t>
      </w:r>
      <w:r w:rsidR="00377FF7">
        <w:rPr>
          <w:szCs w:val="28"/>
        </w:rPr>
        <w:br/>
      </w:r>
      <w:r w:rsidRPr="00CC4B33">
        <w:rPr>
          <w:szCs w:val="28"/>
        </w:rPr>
        <w:t xml:space="preserve">30000 </w:t>
      </w:r>
      <w:r w:rsidR="00377FF7">
        <w:rPr>
          <w:szCs w:val="28"/>
        </w:rPr>
        <w:t>-</w:t>
      </w:r>
      <w:r w:rsidRPr="00CC4B33">
        <w:rPr>
          <w:szCs w:val="28"/>
        </w:rPr>
        <w:t xml:space="preserve"> 39990, 50000 </w:t>
      </w:r>
      <w:r w:rsidR="00377FF7">
        <w:rPr>
          <w:szCs w:val="28"/>
        </w:rPr>
        <w:t>-</w:t>
      </w:r>
      <w:r w:rsidRPr="00CC4B33">
        <w:rPr>
          <w:szCs w:val="28"/>
        </w:rPr>
        <w:t xml:space="preserve"> 59990, R0000 - R9990, L0000 - L9990, S0000 - S9990, формируется соответственно финансовым органом субъекта Российской Федерации, муниципального образования по целевому назначению направления расходов (расходному обязательству) субъекта Российской Федерации (муниципального образования) и не включает указание на</w:t>
      </w:r>
      <w:proofErr w:type="gramEnd"/>
      <w:r w:rsidRPr="00CC4B33">
        <w:rPr>
          <w:szCs w:val="28"/>
        </w:rPr>
        <w:t xml:space="preserve"> наименование трансферта, предоставляемого в целях финансового обеспечения, </w:t>
      </w:r>
      <w:proofErr w:type="spellStart"/>
      <w:r w:rsidRPr="00CC4B33">
        <w:rPr>
          <w:szCs w:val="28"/>
        </w:rPr>
        <w:t>софинансирования</w:t>
      </w:r>
      <w:proofErr w:type="spellEnd"/>
      <w:r w:rsidRPr="00CC4B33">
        <w:rPr>
          <w:szCs w:val="28"/>
        </w:rPr>
        <w:t xml:space="preserve"> расходного обязательства соответствующего бюджета</w:t>
      </w:r>
      <w:proofErr w:type="gramStart"/>
      <w:r w:rsidRPr="00CC4B33">
        <w:rPr>
          <w:szCs w:val="28"/>
        </w:rPr>
        <w:t>.</w:t>
      </w:r>
      <w:r w:rsidR="00377FF7">
        <w:rPr>
          <w:szCs w:val="28"/>
        </w:rPr>
        <w:t>";</w:t>
      </w:r>
      <w:proofErr w:type="gramEnd"/>
    </w:p>
    <w:p w:rsidR="00377FF7" w:rsidRDefault="00FB26F4" w:rsidP="00377FF7">
      <w:pPr>
        <w:autoSpaceDE w:val="0"/>
        <w:autoSpaceDN w:val="0"/>
        <w:adjustRightInd w:val="0"/>
        <w:ind w:firstLine="709"/>
        <w:jc w:val="both"/>
        <w:rPr>
          <w:szCs w:val="28"/>
        </w:rPr>
      </w:pPr>
      <w:r>
        <w:rPr>
          <w:szCs w:val="28"/>
        </w:rPr>
        <w:t>1.1.1.</w:t>
      </w:r>
      <w:r w:rsidR="00377FF7">
        <w:rPr>
          <w:szCs w:val="28"/>
        </w:rPr>
        <w:t>5</w:t>
      </w:r>
      <w:r>
        <w:rPr>
          <w:szCs w:val="28"/>
        </w:rPr>
        <w:t xml:space="preserve">. Абзац </w:t>
      </w:r>
      <w:r w:rsidR="00377FF7">
        <w:rPr>
          <w:szCs w:val="28"/>
        </w:rPr>
        <w:t>двадцать третий исключить;</w:t>
      </w:r>
    </w:p>
    <w:p w:rsidR="00FB26F4" w:rsidRDefault="00377FF7" w:rsidP="00377FF7">
      <w:pPr>
        <w:autoSpaceDE w:val="0"/>
        <w:autoSpaceDN w:val="0"/>
        <w:adjustRightInd w:val="0"/>
        <w:ind w:firstLine="709"/>
        <w:jc w:val="both"/>
        <w:rPr>
          <w:szCs w:val="28"/>
        </w:rPr>
      </w:pPr>
      <w:r>
        <w:rPr>
          <w:szCs w:val="28"/>
        </w:rPr>
        <w:t>1.1.1.6. Абзацы двадцать четвертый - шестьдесят шестой</w:t>
      </w:r>
      <w:r w:rsidR="00F5250A">
        <w:rPr>
          <w:szCs w:val="28"/>
        </w:rPr>
        <w:t xml:space="preserve"> считать соответственно абзацами </w:t>
      </w:r>
      <w:r>
        <w:rPr>
          <w:szCs w:val="28"/>
        </w:rPr>
        <w:t>двадцать третьим</w:t>
      </w:r>
      <w:r w:rsidR="00F5250A">
        <w:rPr>
          <w:szCs w:val="28"/>
        </w:rPr>
        <w:t xml:space="preserve"> - шестьдесят пятым;</w:t>
      </w:r>
    </w:p>
    <w:p w:rsidR="00F5250A" w:rsidRDefault="00F5250A" w:rsidP="00EB03F2">
      <w:pPr>
        <w:autoSpaceDE w:val="0"/>
        <w:autoSpaceDN w:val="0"/>
        <w:adjustRightInd w:val="0"/>
        <w:ind w:firstLine="709"/>
        <w:jc w:val="both"/>
        <w:rPr>
          <w:szCs w:val="28"/>
        </w:rPr>
      </w:pPr>
      <w:r>
        <w:rPr>
          <w:szCs w:val="28"/>
        </w:rPr>
        <w:t>1.1.1.</w:t>
      </w:r>
      <w:r w:rsidR="00377FF7">
        <w:rPr>
          <w:szCs w:val="28"/>
        </w:rPr>
        <w:t>7</w:t>
      </w:r>
      <w:r>
        <w:rPr>
          <w:szCs w:val="28"/>
        </w:rPr>
        <w:t xml:space="preserve">. </w:t>
      </w:r>
      <w:r w:rsidR="00C159DC">
        <w:rPr>
          <w:szCs w:val="28"/>
        </w:rPr>
        <w:t>Абзац</w:t>
      </w:r>
      <w:r w:rsidR="00377FF7">
        <w:rPr>
          <w:szCs w:val="28"/>
        </w:rPr>
        <w:t>ы</w:t>
      </w:r>
      <w:r w:rsidR="00C159DC">
        <w:rPr>
          <w:szCs w:val="28"/>
        </w:rPr>
        <w:t xml:space="preserve"> </w:t>
      </w:r>
      <w:r w:rsidR="00377FF7">
        <w:rPr>
          <w:szCs w:val="28"/>
        </w:rPr>
        <w:t xml:space="preserve">двадцать </w:t>
      </w:r>
      <w:r w:rsidR="00BE2AFD">
        <w:rPr>
          <w:szCs w:val="28"/>
        </w:rPr>
        <w:t>четвертый</w:t>
      </w:r>
      <w:r w:rsidR="00377FF7">
        <w:rPr>
          <w:szCs w:val="28"/>
        </w:rPr>
        <w:t xml:space="preserve"> и двадцать </w:t>
      </w:r>
      <w:r w:rsidR="00BE2AFD">
        <w:rPr>
          <w:szCs w:val="28"/>
        </w:rPr>
        <w:t>пятый</w:t>
      </w:r>
      <w:r w:rsidR="00377FF7">
        <w:rPr>
          <w:szCs w:val="28"/>
        </w:rPr>
        <w:t xml:space="preserve"> </w:t>
      </w:r>
      <w:r w:rsidR="00C159DC">
        <w:rPr>
          <w:szCs w:val="28"/>
        </w:rPr>
        <w:t>изложить в следующей редакции:</w:t>
      </w:r>
    </w:p>
    <w:p w:rsidR="00BE2AFD" w:rsidRPr="00BE2AFD" w:rsidRDefault="00BE2AFD" w:rsidP="00BE2AFD">
      <w:pPr>
        <w:autoSpaceDE w:val="0"/>
        <w:autoSpaceDN w:val="0"/>
        <w:adjustRightInd w:val="0"/>
        <w:ind w:firstLine="567"/>
        <w:jc w:val="both"/>
        <w:rPr>
          <w:szCs w:val="28"/>
        </w:rPr>
      </w:pPr>
      <w:proofErr w:type="gramStart"/>
      <w:r>
        <w:rPr>
          <w:szCs w:val="28"/>
        </w:rPr>
        <w:t>"</w:t>
      </w:r>
      <w:r w:rsidRPr="00BE2AFD">
        <w:rPr>
          <w:szCs w:val="28"/>
        </w:rPr>
        <w:t xml:space="preserve">Коды целевых статей расходов бюджетов субъектов Российской Федерации (местных бюджетов), софинансирование которых осуществляется путем предоставления субсидий, иных межбюджетных трансфертов из федерального бюджета (бюджетов государственных внебюджетных фондов Российской Федерации), по соответствующим мероприятиям (направлениям расходов), по которым приложением к соглашению о предоставлении межбюджетных трансфертов бюджету субъекта Российской Федерации из федерального бюджета предусмотрены различные уровни </w:t>
      </w:r>
      <w:proofErr w:type="spellStart"/>
      <w:r w:rsidRPr="00BE2AFD">
        <w:rPr>
          <w:szCs w:val="28"/>
        </w:rPr>
        <w:t>софинансирования</w:t>
      </w:r>
      <w:proofErr w:type="spellEnd"/>
      <w:r w:rsidRPr="00BE2AFD">
        <w:rPr>
          <w:szCs w:val="28"/>
        </w:rPr>
        <w:t>, устанавливаются финансовым органом субъекта Российской Федерации (муниципального</w:t>
      </w:r>
      <w:proofErr w:type="gramEnd"/>
      <w:r w:rsidRPr="00BE2AFD">
        <w:rPr>
          <w:szCs w:val="28"/>
        </w:rPr>
        <w:t xml:space="preserve"> образования) с необходимой детализацией </w:t>
      </w:r>
      <w:r w:rsidRPr="00515F50">
        <w:rPr>
          <w:szCs w:val="28"/>
        </w:rPr>
        <w:t>пятого разряда кодов направлений расходов, содержащих значения R0000 - R9990 и L0000 - L9990, и (или) 8 - 12</w:t>
      </w:r>
      <w:r w:rsidRPr="00BE2AFD">
        <w:rPr>
          <w:szCs w:val="28"/>
        </w:rPr>
        <w:t xml:space="preserve"> разрядов кода расходов бюджетов (программной (непрограммной) части кода целевой статьи расходов бюджета).</w:t>
      </w:r>
    </w:p>
    <w:p w:rsidR="007D5EC9" w:rsidRDefault="00BE2AFD" w:rsidP="00EB03F2">
      <w:pPr>
        <w:autoSpaceDE w:val="0"/>
        <w:autoSpaceDN w:val="0"/>
        <w:adjustRightInd w:val="0"/>
        <w:ind w:firstLine="709"/>
        <w:jc w:val="both"/>
        <w:rPr>
          <w:szCs w:val="28"/>
        </w:rPr>
      </w:pPr>
      <w:proofErr w:type="gramStart"/>
      <w:r w:rsidRPr="00BE2AFD">
        <w:rPr>
          <w:szCs w:val="28"/>
        </w:rPr>
        <w:t xml:space="preserve">Финансовый орган субъекта Российской Федерации (муниципального образования) вправе установить иную необходимую детализацию пятого разряда кодов направлений расходов, содержащих значения R0000 - R9990 и </w:t>
      </w:r>
      <w:r>
        <w:rPr>
          <w:szCs w:val="28"/>
        </w:rPr>
        <w:br/>
      </w:r>
      <w:r w:rsidRPr="00BE2AFD">
        <w:rPr>
          <w:szCs w:val="28"/>
        </w:rPr>
        <w:t>L0000 - L9990, при отражении расходов бюджетов субъектов Российской Федерации, местных бюджетов, софинансирование которых осуществляется путем предоставления субсидий и иных межбюджетных трансфертов из федерального бюджета (бюджетов государственных внебюджетных фондов Российской Федерации).</w:t>
      </w:r>
      <w:r>
        <w:rPr>
          <w:szCs w:val="28"/>
        </w:rPr>
        <w:t>";</w:t>
      </w:r>
      <w:proofErr w:type="gramEnd"/>
    </w:p>
    <w:p w:rsidR="00377FF7" w:rsidRDefault="00BE2AFD" w:rsidP="00EB03F2">
      <w:pPr>
        <w:autoSpaceDE w:val="0"/>
        <w:autoSpaceDN w:val="0"/>
        <w:adjustRightInd w:val="0"/>
        <w:ind w:firstLine="709"/>
        <w:jc w:val="both"/>
        <w:rPr>
          <w:szCs w:val="28"/>
        </w:rPr>
      </w:pPr>
      <w:r>
        <w:rPr>
          <w:szCs w:val="28"/>
        </w:rPr>
        <w:t>1.1.1.8. Абзацы двадцать седьмой и двадцать восьмой изложить в следующей реакции:</w:t>
      </w:r>
    </w:p>
    <w:p w:rsidR="00C519F6" w:rsidRPr="00C519F6" w:rsidRDefault="00BE2AFD" w:rsidP="00C519F6">
      <w:pPr>
        <w:autoSpaceDE w:val="0"/>
        <w:autoSpaceDN w:val="0"/>
        <w:adjustRightInd w:val="0"/>
        <w:ind w:firstLine="567"/>
        <w:jc w:val="both"/>
        <w:rPr>
          <w:szCs w:val="28"/>
        </w:rPr>
      </w:pPr>
      <w:proofErr w:type="gramStart"/>
      <w:r>
        <w:rPr>
          <w:szCs w:val="28"/>
        </w:rPr>
        <w:t>"</w:t>
      </w:r>
      <w:r w:rsidR="00C519F6" w:rsidRPr="00C519F6">
        <w:rPr>
          <w:szCs w:val="28"/>
        </w:rPr>
        <w:t xml:space="preserve">Расходы бюджетов субъектов Российской Федерации, бюджетов территориальных государственных внебюджетных фондов, местных бюджетов, источником финансового обеспечения которых являются межбюджетные трансферты, предоставляемые из федерального бюджета за счет средств резервного фонда Президента Российской Федерации, резервного фонда Правительства Российской Федерации, отражаются по обособленным </w:t>
      </w:r>
      <w:r w:rsidR="00C519F6" w:rsidRPr="00C519F6">
        <w:rPr>
          <w:szCs w:val="28"/>
        </w:rPr>
        <w:lastRenderedPageBreak/>
        <w:t>направлениям расходов, включающим в пятом разряде кода направления расходов значение "F" (для резервного фонда Президента Российской Федерации), "R" (для резервного фонда</w:t>
      </w:r>
      <w:proofErr w:type="gramEnd"/>
      <w:r w:rsidR="00C519F6" w:rsidRPr="00C519F6">
        <w:rPr>
          <w:szCs w:val="28"/>
        </w:rPr>
        <w:t xml:space="preserve"> </w:t>
      </w:r>
      <w:proofErr w:type="gramStart"/>
      <w:r w:rsidR="00C519F6" w:rsidRPr="00C519F6">
        <w:rPr>
          <w:szCs w:val="28"/>
        </w:rPr>
        <w:t>Правительства Российской Федерации), или по обособленным направлениям расходов, включающим в наименовании направления расходов указание, за счет средств какого фонда осуществляется финансовое обеспечение расходов.</w:t>
      </w:r>
      <w:proofErr w:type="gramEnd"/>
      <w:r w:rsidR="00C519F6" w:rsidRPr="00C519F6">
        <w:rPr>
          <w:szCs w:val="28"/>
        </w:rPr>
        <w:t xml:space="preserve"> Дополнительная детализация по направлениям расходов, включающим в коде направления расходов значение "R" и "F", не предусмотрена. </w:t>
      </w:r>
      <w:proofErr w:type="gramStart"/>
      <w:r w:rsidR="00C519F6" w:rsidRPr="00C519F6">
        <w:rPr>
          <w:szCs w:val="28"/>
        </w:rPr>
        <w:t>Наименование направления расходов бюджета субъекта Российской Федерации, местного бюджета (наименование целевой статьи, содержащей соответствующее направление расходов бюджета), источником финансового обеспечения которых являются межбюджетные трансферты, предоставляемые из федерального бюджета за счет средств резервного фонда Президента Российской Федерации, резервного фонда Правительства Российской Федерации, может не включать указание на наименование источника средств федерального бюджета (средств резервного фонда Президента Российской Федерации, резервного фонда Правительства</w:t>
      </w:r>
      <w:proofErr w:type="gramEnd"/>
      <w:r w:rsidR="00C519F6" w:rsidRPr="00C519F6">
        <w:rPr>
          <w:szCs w:val="28"/>
        </w:rPr>
        <w:t xml:space="preserve"> </w:t>
      </w:r>
      <w:proofErr w:type="gramStart"/>
      <w:r w:rsidR="00C519F6" w:rsidRPr="00C519F6">
        <w:rPr>
          <w:szCs w:val="28"/>
        </w:rPr>
        <w:t>Российской).</w:t>
      </w:r>
      <w:proofErr w:type="gramEnd"/>
    </w:p>
    <w:p w:rsidR="00BE2AFD" w:rsidRDefault="00C519F6" w:rsidP="00C519F6">
      <w:pPr>
        <w:autoSpaceDE w:val="0"/>
        <w:autoSpaceDN w:val="0"/>
        <w:adjustRightInd w:val="0"/>
        <w:ind w:firstLine="709"/>
        <w:jc w:val="both"/>
        <w:rPr>
          <w:szCs w:val="28"/>
        </w:rPr>
      </w:pPr>
      <w:r w:rsidRPr="00C519F6">
        <w:rPr>
          <w:szCs w:val="28"/>
        </w:rPr>
        <w:t>В случае</w:t>
      </w:r>
      <w:proofErr w:type="gramStart"/>
      <w:r w:rsidRPr="00C519F6">
        <w:rPr>
          <w:szCs w:val="28"/>
        </w:rPr>
        <w:t>,</w:t>
      </w:r>
      <w:proofErr w:type="gramEnd"/>
      <w:r w:rsidRPr="00C519F6">
        <w:rPr>
          <w:szCs w:val="28"/>
        </w:rPr>
        <w:t xml:space="preserve"> если финансовый орган субъекта Российской Федерации (муниципального образования) устанавливает детализацию пятого разряда кодов направлений расходов, содержащих значения 30000 - 39990, 50000 - 59990, </w:t>
      </w:r>
      <w:r>
        <w:rPr>
          <w:szCs w:val="28"/>
        </w:rPr>
        <w:br/>
      </w:r>
      <w:r w:rsidRPr="00C519F6">
        <w:rPr>
          <w:szCs w:val="28"/>
        </w:rPr>
        <w:t>R0000 - R9990 и L0000 - L9990, в наименовании указанного направления расходов бюджета субъекта Российской Федерации, муниципального бюджета, бюджета государственного внебюджетного фонда (наименование целевой статьи, содержащей соответствующее направление расходов бюджета) после наименования кода направления расходов в скобках указывается соответствующее наименование целевого назначения направления расходов</w:t>
      </w:r>
      <w:proofErr w:type="gramStart"/>
      <w:r w:rsidRPr="00C519F6">
        <w:rPr>
          <w:szCs w:val="28"/>
        </w:rPr>
        <w:t>.</w:t>
      </w:r>
      <w:r>
        <w:rPr>
          <w:szCs w:val="28"/>
        </w:rPr>
        <w:t>";</w:t>
      </w:r>
      <w:proofErr w:type="gramEnd"/>
    </w:p>
    <w:p w:rsidR="00CA2AE8" w:rsidRPr="00C676DA" w:rsidRDefault="00955437" w:rsidP="00955437">
      <w:pPr>
        <w:autoSpaceDE w:val="0"/>
        <w:autoSpaceDN w:val="0"/>
        <w:adjustRightInd w:val="0"/>
        <w:ind w:firstLine="709"/>
        <w:jc w:val="both"/>
        <w:outlineLvl w:val="4"/>
        <w:rPr>
          <w:rFonts w:eastAsiaTheme="minorHAnsi"/>
          <w:szCs w:val="28"/>
        </w:rPr>
      </w:pPr>
      <w:r w:rsidRPr="00C676DA">
        <w:rPr>
          <w:rFonts w:eastAsiaTheme="minorHAnsi"/>
          <w:szCs w:val="28"/>
        </w:rPr>
        <w:t>1.1.</w:t>
      </w:r>
      <w:r w:rsidR="007D5EC9">
        <w:rPr>
          <w:rFonts w:eastAsiaTheme="minorHAnsi"/>
          <w:szCs w:val="28"/>
        </w:rPr>
        <w:t>2.</w:t>
      </w:r>
      <w:r w:rsidRPr="00C676DA">
        <w:rPr>
          <w:rFonts w:eastAsiaTheme="minorHAnsi"/>
          <w:szCs w:val="28"/>
        </w:rPr>
        <w:t xml:space="preserve"> В подпункте 4</w:t>
      </w:r>
      <w:r w:rsidRPr="00C676DA">
        <w:rPr>
          <w:rFonts w:eastAsiaTheme="minorHAnsi"/>
          <w:szCs w:val="28"/>
          <w:vertAlign w:val="superscript"/>
        </w:rPr>
        <w:t>1</w:t>
      </w:r>
      <w:r w:rsidRPr="00C676DA">
        <w:rPr>
          <w:rFonts w:eastAsiaTheme="minorHAnsi"/>
          <w:szCs w:val="28"/>
        </w:rPr>
        <w:t>.2.2</w:t>
      </w:r>
      <w:r w:rsidRPr="00C676DA">
        <w:rPr>
          <w:rFonts w:eastAsiaTheme="minorHAnsi"/>
          <w:szCs w:val="28"/>
          <w:vertAlign w:val="superscript"/>
        </w:rPr>
        <w:t>1</w:t>
      </w:r>
      <w:r w:rsidRPr="00C676DA">
        <w:rPr>
          <w:rFonts w:eastAsiaTheme="minorHAnsi"/>
          <w:szCs w:val="28"/>
        </w:rPr>
        <w:t xml:space="preserve"> "Перечень и правила отнесения расходов федерального бюджета и бюджетов государственных внебюджетных фондов Российской Федерации на соответствующие целевые статьи"</w:t>
      </w:r>
      <w:r w:rsidR="00CA2AE8" w:rsidRPr="00C676DA">
        <w:rPr>
          <w:rFonts w:eastAsiaTheme="minorHAnsi"/>
          <w:szCs w:val="28"/>
        </w:rPr>
        <w:t>:</w:t>
      </w:r>
    </w:p>
    <w:p w:rsidR="00955437" w:rsidRPr="00C676DA" w:rsidRDefault="00CA2AE8" w:rsidP="00955437">
      <w:pPr>
        <w:autoSpaceDE w:val="0"/>
        <w:autoSpaceDN w:val="0"/>
        <w:adjustRightInd w:val="0"/>
        <w:ind w:firstLine="709"/>
        <w:jc w:val="both"/>
        <w:outlineLvl w:val="4"/>
        <w:rPr>
          <w:rFonts w:eastAsiaTheme="minorHAnsi"/>
          <w:szCs w:val="28"/>
        </w:rPr>
      </w:pPr>
      <w:r w:rsidRPr="00C676DA">
        <w:rPr>
          <w:rFonts w:eastAsiaTheme="minorHAnsi"/>
          <w:szCs w:val="28"/>
        </w:rPr>
        <w:t>1.1.</w:t>
      </w:r>
      <w:r w:rsidR="007D5EC9">
        <w:rPr>
          <w:rFonts w:eastAsiaTheme="minorHAnsi"/>
          <w:szCs w:val="28"/>
        </w:rPr>
        <w:t>2.</w:t>
      </w:r>
      <w:r w:rsidRPr="00C676DA">
        <w:rPr>
          <w:rFonts w:eastAsiaTheme="minorHAnsi"/>
          <w:szCs w:val="28"/>
        </w:rPr>
        <w:t xml:space="preserve">1. Подпункт </w:t>
      </w:r>
      <w:r w:rsidR="00955437" w:rsidRPr="00C676DA">
        <w:rPr>
          <w:rFonts w:eastAsiaTheme="minorHAnsi"/>
          <w:szCs w:val="28"/>
        </w:rPr>
        <w:t>4</w:t>
      </w:r>
      <w:r w:rsidR="00955437" w:rsidRPr="00C676DA">
        <w:rPr>
          <w:rFonts w:eastAsiaTheme="minorHAnsi"/>
          <w:szCs w:val="28"/>
          <w:vertAlign w:val="superscript"/>
        </w:rPr>
        <w:t>1</w:t>
      </w:r>
      <w:r w:rsidR="00955437" w:rsidRPr="00C676DA">
        <w:rPr>
          <w:rFonts w:eastAsiaTheme="minorHAnsi"/>
          <w:szCs w:val="28"/>
        </w:rPr>
        <w:t>.2.2</w:t>
      </w:r>
      <w:r w:rsidR="00955437" w:rsidRPr="00C676DA">
        <w:rPr>
          <w:rFonts w:eastAsiaTheme="minorHAnsi"/>
          <w:szCs w:val="28"/>
          <w:vertAlign w:val="superscript"/>
        </w:rPr>
        <w:t>1</w:t>
      </w:r>
      <w:r w:rsidR="00955437" w:rsidRPr="00C676DA">
        <w:rPr>
          <w:rFonts w:eastAsiaTheme="minorHAnsi"/>
          <w:szCs w:val="28"/>
        </w:rPr>
        <w:t>.1 "Государственная программа Российской Федерации "Развитие здравоохранения" дополнить целевыми статьями следующего содержания:</w:t>
      </w:r>
    </w:p>
    <w:p w:rsidR="00955437" w:rsidRPr="00C676DA" w:rsidRDefault="00955437" w:rsidP="00955437">
      <w:pPr>
        <w:autoSpaceDE w:val="0"/>
        <w:autoSpaceDN w:val="0"/>
        <w:adjustRightInd w:val="0"/>
        <w:ind w:firstLine="567"/>
        <w:jc w:val="both"/>
        <w:outlineLvl w:val="4"/>
        <w:rPr>
          <w:rFonts w:eastAsiaTheme="minorHAnsi"/>
          <w:szCs w:val="28"/>
        </w:rPr>
      </w:pPr>
      <w:r w:rsidRPr="00C676DA">
        <w:rPr>
          <w:rFonts w:eastAsiaTheme="minorHAnsi"/>
          <w:szCs w:val="28"/>
        </w:rPr>
        <w:t>"01 1 36 00000 Основное мероприятие "Комплексное развитие паллиативной медицинской помощи";</w:t>
      </w:r>
    </w:p>
    <w:p w:rsidR="00955437" w:rsidRPr="00C676DA" w:rsidRDefault="00955437" w:rsidP="00955437">
      <w:pPr>
        <w:autoSpaceDE w:val="0"/>
        <w:autoSpaceDN w:val="0"/>
        <w:adjustRightInd w:val="0"/>
        <w:ind w:firstLine="567"/>
        <w:jc w:val="both"/>
        <w:outlineLvl w:val="4"/>
        <w:rPr>
          <w:rFonts w:eastAsiaTheme="minorHAnsi"/>
          <w:szCs w:val="28"/>
        </w:rPr>
      </w:pPr>
      <w:r w:rsidRPr="00C676DA">
        <w:rPr>
          <w:rFonts w:eastAsiaTheme="minorHAnsi"/>
          <w:szCs w:val="28"/>
        </w:rPr>
        <w:t>"01 1 В</w:t>
      </w:r>
      <w:proofErr w:type="gramStart"/>
      <w:r w:rsidRPr="00C676DA">
        <w:rPr>
          <w:rFonts w:eastAsiaTheme="minorHAnsi"/>
          <w:szCs w:val="28"/>
        </w:rPr>
        <w:t>2</w:t>
      </w:r>
      <w:proofErr w:type="gramEnd"/>
      <w:r w:rsidRPr="00C676DA">
        <w:rPr>
          <w:rFonts w:eastAsiaTheme="minorHAnsi"/>
          <w:szCs w:val="28"/>
        </w:rPr>
        <w:t xml:space="preserve"> 00000 Ведомственная целевая программа "Развитие материально-технической базы детских поликлиник и детских поликлинических отделений медицинских организаций";</w:t>
      </w:r>
    </w:p>
    <w:p w:rsidR="00CA2AE8" w:rsidRPr="00C676DA" w:rsidRDefault="00CA2AE8" w:rsidP="00CA2AE8">
      <w:pPr>
        <w:autoSpaceDE w:val="0"/>
        <w:autoSpaceDN w:val="0"/>
        <w:adjustRightInd w:val="0"/>
        <w:ind w:firstLine="709"/>
        <w:jc w:val="both"/>
        <w:outlineLvl w:val="4"/>
        <w:rPr>
          <w:rFonts w:eastAsiaTheme="minorHAnsi"/>
          <w:szCs w:val="28"/>
        </w:rPr>
      </w:pPr>
      <w:r w:rsidRPr="00C676DA">
        <w:rPr>
          <w:rFonts w:eastAsiaTheme="minorHAnsi"/>
          <w:szCs w:val="28"/>
        </w:rPr>
        <w:t>1.1.</w:t>
      </w:r>
      <w:r w:rsidR="007D5EC9">
        <w:rPr>
          <w:rFonts w:eastAsiaTheme="minorHAnsi"/>
          <w:szCs w:val="28"/>
        </w:rPr>
        <w:t>2.</w:t>
      </w:r>
      <w:r w:rsidRPr="00C676DA">
        <w:rPr>
          <w:rFonts w:eastAsiaTheme="minorHAnsi"/>
          <w:szCs w:val="28"/>
        </w:rPr>
        <w:t>2. Подпункт 4</w:t>
      </w:r>
      <w:r w:rsidRPr="00C676DA">
        <w:rPr>
          <w:rFonts w:eastAsiaTheme="minorHAnsi"/>
          <w:szCs w:val="28"/>
          <w:vertAlign w:val="superscript"/>
        </w:rPr>
        <w:t>1</w:t>
      </w:r>
      <w:r w:rsidRPr="00C676DA">
        <w:rPr>
          <w:rFonts w:eastAsiaTheme="minorHAnsi"/>
          <w:szCs w:val="28"/>
        </w:rPr>
        <w:t>.2.2</w:t>
      </w:r>
      <w:r w:rsidRPr="00C676DA">
        <w:rPr>
          <w:rFonts w:eastAsiaTheme="minorHAnsi"/>
          <w:szCs w:val="28"/>
          <w:vertAlign w:val="superscript"/>
        </w:rPr>
        <w:t>1</w:t>
      </w:r>
      <w:r w:rsidRPr="00C676DA">
        <w:rPr>
          <w:rFonts w:eastAsiaTheme="minorHAnsi"/>
          <w:szCs w:val="28"/>
        </w:rPr>
        <w:t>.2 "Государственная программа Российской Федерации "Развитие образования"</w:t>
      </w:r>
      <w:r w:rsidRPr="00C676DA">
        <w:t xml:space="preserve"> </w:t>
      </w:r>
      <w:r w:rsidRPr="00C676DA">
        <w:rPr>
          <w:rFonts w:eastAsiaTheme="minorHAnsi"/>
          <w:szCs w:val="28"/>
        </w:rPr>
        <w:t>дополнить целевой стать</w:t>
      </w:r>
      <w:r w:rsidR="00353D2E">
        <w:rPr>
          <w:rFonts w:eastAsiaTheme="minorHAnsi"/>
          <w:szCs w:val="28"/>
        </w:rPr>
        <w:t>ей</w:t>
      </w:r>
      <w:r w:rsidRPr="00C676DA">
        <w:rPr>
          <w:rFonts w:eastAsiaTheme="minorHAnsi"/>
          <w:szCs w:val="28"/>
        </w:rPr>
        <w:t xml:space="preserve"> следующего содержания:</w:t>
      </w:r>
    </w:p>
    <w:p w:rsidR="00CA2AE8" w:rsidRPr="00C676DA" w:rsidRDefault="00CA2AE8" w:rsidP="00CA2AE8">
      <w:pPr>
        <w:autoSpaceDE w:val="0"/>
        <w:autoSpaceDN w:val="0"/>
        <w:adjustRightInd w:val="0"/>
        <w:ind w:firstLine="567"/>
        <w:jc w:val="both"/>
        <w:outlineLvl w:val="4"/>
        <w:rPr>
          <w:rFonts w:eastAsiaTheme="minorHAnsi"/>
          <w:szCs w:val="28"/>
        </w:rPr>
      </w:pPr>
      <w:r w:rsidRPr="00C676DA">
        <w:rPr>
          <w:rFonts w:eastAsiaTheme="minorHAnsi"/>
          <w:szCs w:val="28"/>
        </w:rPr>
        <w:t>"02 2 В</w:t>
      </w:r>
      <w:proofErr w:type="gramStart"/>
      <w:r w:rsidRPr="00C676DA">
        <w:rPr>
          <w:rFonts w:eastAsiaTheme="minorHAnsi"/>
          <w:szCs w:val="28"/>
        </w:rPr>
        <w:t>2</w:t>
      </w:r>
      <w:proofErr w:type="gramEnd"/>
      <w:r w:rsidRPr="00C676DA">
        <w:rPr>
          <w:rFonts w:eastAsiaTheme="minorHAnsi"/>
          <w:szCs w:val="28"/>
        </w:rPr>
        <w:t xml:space="preserve"> 00000 Ведомственный проект "Создание в субъектах Российской Федерации дополнительных мест для детей в возрасте от двух месяцев до трех лет в организациях, реализующих программы дошкольного образования </w:t>
      </w:r>
      <w:r w:rsidR="00CE5586" w:rsidRPr="00C676DA">
        <w:rPr>
          <w:rFonts w:eastAsiaTheme="minorHAnsi"/>
          <w:szCs w:val="28"/>
        </w:rPr>
        <w:br/>
      </w:r>
      <w:r w:rsidRPr="00C676DA">
        <w:rPr>
          <w:rFonts w:eastAsiaTheme="minorHAnsi"/>
          <w:szCs w:val="28"/>
        </w:rPr>
        <w:t xml:space="preserve">на 2018 </w:t>
      </w:r>
      <w:r w:rsidR="00DF3C9E" w:rsidRPr="00C676DA">
        <w:rPr>
          <w:rFonts w:eastAsiaTheme="minorHAnsi"/>
          <w:szCs w:val="28"/>
        </w:rPr>
        <w:t>-</w:t>
      </w:r>
      <w:r w:rsidRPr="00C676DA">
        <w:rPr>
          <w:rFonts w:eastAsiaTheme="minorHAnsi"/>
          <w:szCs w:val="28"/>
        </w:rPr>
        <w:t xml:space="preserve"> 2020 годы";</w:t>
      </w:r>
    </w:p>
    <w:p w:rsidR="00960039" w:rsidRPr="00C676DA" w:rsidRDefault="00DF3C9E" w:rsidP="00DF3C9E">
      <w:pPr>
        <w:autoSpaceDE w:val="0"/>
        <w:autoSpaceDN w:val="0"/>
        <w:adjustRightInd w:val="0"/>
        <w:ind w:firstLine="709"/>
        <w:jc w:val="both"/>
        <w:outlineLvl w:val="4"/>
        <w:rPr>
          <w:rFonts w:eastAsiaTheme="minorHAnsi"/>
          <w:szCs w:val="28"/>
        </w:rPr>
      </w:pPr>
      <w:r w:rsidRPr="00C676DA">
        <w:rPr>
          <w:rFonts w:eastAsiaTheme="minorHAnsi"/>
          <w:szCs w:val="28"/>
        </w:rPr>
        <w:lastRenderedPageBreak/>
        <w:t>1.1.</w:t>
      </w:r>
      <w:r w:rsidR="007D5EC9">
        <w:rPr>
          <w:rFonts w:eastAsiaTheme="minorHAnsi"/>
          <w:szCs w:val="28"/>
        </w:rPr>
        <w:t>2.</w:t>
      </w:r>
      <w:r w:rsidRPr="00C676DA">
        <w:rPr>
          <w:rFonts w:eastAsiaTheme="minorHAnsi"/>
          <w:szCs w:val="28"/>
        </w:rPr>
        <w:t xml:space="preserve">3. </w:t>
      </w:r>
      <w:r w:rsidR="00960039" w:rsidRPr="00C676DA">
        <w:rPr>
          <w:rFonts w:eastAsiaTheme="minorHAnsi"/>
          <w:szCs w:val="28"/>
        </w:rPr>
        <w:t>Подпункт 4</w:t>
      </w:r>
      <w:r w:rsidR="00960039" w:rsidRPr="00C676DA">
        <w:rPr>
          <w:rFonts w:eastAsiaTheme="minorHAnsi"/>
          <w:szCs w:val="28"/>
          <w:vertAlign w:val="superscript"/>
        </w:rPr>
        <w:t>1</w:t>
      </w:r>
      <w:r w:rsidR="00960039" w:rsidRPr="00C676DA">
        <w:rPr>
          <w:rFonts w:eastAsiaTheme="minorHAnsi"/>
          <w:szCs w:val="28"/>
        </w:rPr>
        <w:t>.2.2</w:t>
      </w:r>
      <w:r w:rsidR="00960039" w:rsidRPr="00C676DA">
        <w:rPr>
          <w:rFonts w:eastAsiaTheme="minorHAnsi"/>
          <w:szCs w:val="28"/>
          <w:vertAlign w:val="superscript"/>
        </w:rPr>
        <w:t>1</w:t>
      </w:r>
      <w:r w:rsidR="00960039" w:rsidRPr="00C676DA">
        <w:rPr>
          <w:rFonts w:eastAsiaTheme="minorHAnsi"/>
          <w:szCs w:val="28"/>
        </w:rPr>
        <w:t>.14</w:t>
      </w:r>
      <w:r w:rsidR="00960039" w:rsidRPr="00C676DA">
        <w:rPr>
          <w:rFonts w:eastAsiaTheme="minorHAnsi"/>
          <w:szCs w:val="28"/>
        </w:rPr>
        <w:tab/>
        <w:t>"Государственная программа Российской Федерации "Экономическое развитие и инновационная экономика"</w:t>
      </w:r>
      <w:r w:rsidR="00960039" w:rsidRPr="00C676DA">
        <w:t xml:space="preserve"> </w:t>
      </w:r>
      <w:r w:rsidR="00960039" w:rsidRPr="00C676DA">
        <w:rPr>
          <w:rFonts w:eastAsiaTheme="minorHAnsi"/>
          <w:szCs w:val="28"/>
        </w:rPr>
        <w:t>дополнить целев</w:t>
      </w:r>
      <w:r w:rsidR="00353D2E">
        <w:rPr>
          <w:rFonts w:eastAsiaTheme="minorHAnsi"/>
          <w:szCs w:val="28"/>
        </w:rPr>
        <w:t>ыми</w:t>
      </w:r>
      <w:r w:rsidR="00960039" w:rsidRPr="00C676DA">
        <w:rPr>
          <w:rFonts w:eastAsiaTheme="minorHAnsi"/>
          <w:szCs w:val="28"/>
        </w:rPr>
        <w:t xml:space="preserve"> стать</w:t>
      </w:r>
      <w:r w:rsidR="00353D2E">
        <w:rPr>
          <w:rFonts w:eastAsiaTheme="minorHAnsi"/>
          <w:szCs w:val="28"/>
        </w:rPr>
        <w:t>ями</w:t>
      </w:r>
      <w:r w:rsidR="00960039" w:rsidRPr="00C676DA">
        <w:rPr>
          <w:rFonts w:eastAsiaTheme="minorHAnsi"/>
          <w:szCs w:val="28"/>
        </w:rPr>
        <w:t xml:space="preserve"> следующего содержания:</w:t>
      </w:r>
    </w:p>
    <w:p w:rsidR="00960039" w:rsidRPr="00C159DC" w:rsidRDefault="00960039" w:rsidP="00DF3C9E">
      <w:pPr>
        <w:autoSpaceDE w:val="0"/>
        <w:autoSpaceDN w:val="0"/>
        <w:adjustRightInd w:val="0"/>
        <w:ind w:firstLine="709"/>
        <w:jc w:val="both"/>
        <w:outlineLvl w:val="4"/>
        <w:rPr>
          <w:rFonts w:eastAsiaTheme="minorHAnsi"/>
          <w:sz w:val="8"/>
          <w:szCs w:val="8"/>
        </w:rPr>
      </w:pPr>
    </w:p>
    <w:p w:rsidR="00960039" w:rsidRPr="00C676DA" w:rsidRDefault="00960039" w:rsidP="00960039">
      <w:pPr>
        <w:autoSpaceDE w:val="0"/>
        <w:autoSpaceDN w:val="0"/>
        <w:adjustRightInd w:val="0"/>
        <w:ind w:firstLine="567"/>
        <w:jc w:val="both"/>
        <w:outlineLvl w:val="4"/>
        <w:rPr>
          <w:rFonts w:eastAsiaTheme="minorHAnsi"/>
          <w:szCs w:val="28"/>
        </w:rPr>
      </w:pPr>
      <w:r w:rsidRPr="00C676DA">
        <w:rPr>
          <w:rFonts w:eastAsiaTheme="minorHAnsi"/>
          <w:szCs w:val="28"/>
        </w:rPr>
        <w:t xml:space="preserve">"15 4 04 00000 Основное мероприятие "Совершенствование нормативного правового регулирования для </w:t>
      </w:r>
      <w:proofErr w:type="spellStart"/>
      <w:r w:rsidRPr="00C676DA">
        <w:rPr>
          <w:rFonts w:eastAsiaTheme="minorHAnsi"/>
          <w:szCs w:val="28"/>
        </w:rPr>
        <w:t>цифровизации</w:t>
      </w:r>
      <w:proofErr w:type="spellEnd"/>
      <w:r w:rsidRPr="00C676DA">
        <w:rPr>
          <w:rFonts w:eastAsiaTheme="minorHAnsi"/>
          <w:szCs w:val="28"/>
        </w:rPr>
        <w:t xml:space="preserve"> государственного управления";</w:t>
      </w:r>
    </w:p>
    <w:p w:rsidR="001F5545" w:rsidRPr="00C676DA" w:rsidRDefault="001F5545" w:rsidP="00960039">
      <w:pPr>
        <w:autoSpaceDE w:val="0"/>
        <w:autoSpaceDN w:val="0"/>
        <w:adjustRightInd w:val="0"/>
        <w:ind w:firstLine="567"/>
        <w:jc w:val="both"/>
        <w:outlineLvl w:val="4"/>
        <w:rPr>
          <w:rFonts w:eastAsiaTheme="minorHAnsi"/>
          <w:sz w:val="16"/>
          <w:szCs w:val="16"/>
        </w:rPr>
      </w:pPr>
    </w:p>
    <w:p w:rsidR="001F5545" w:rsidRPr="00C676DA" w:rsidRDefault="001F5545" w:rsidP="00960039">
      <w:pPr>
        <w:autoSpaceDE w:val="0"/>
        <w:autoSpaceDN w:val="0"/>
        <w:adjustRightInd w:val="0"/>
        <w:ind w:firstLine="567"/>
        <w:jc w:val="both"/>
        <w:outlineLvl w:val="4"/>
        <w:rPr>
          <w:rFonts w:eastAsiaTheme="minorHAnsi"/>
          <w:szCs w:val="28"/>
        </w:rPr>
      </w:pPr>
      <w:r w:rsidRPr="00C676DA">
        <w:rPr>
          <w:rFonts w:eastAsiaTheme="minorHAnsi"/>
          <w:szCs w:val="28"/>
        </w:rPr>
        <w:t>"15 5 08 00000 Основное мероприятие "Создание условий для ранней профессиональной ориентации учащихся ("Билет в будущее") и подготовки кадров цифровой экономики";</w:t>
      </w:r>
    </w:p>
    <w:p w:rsidR="00960039" w:rsidRPr="00C676DA" w:rsidRDefault="00960039" w:rsidP="00960039">
      <w:pPr>
        <w:autoSpaceDE w:val="0"/>
        <w:autoSpaceDN w:val="0"/>
        <w:adjustRightInd w:val="0"/>
        <w:ind w:firstLine="567"/>
        <w:jc w:val="both"/>
        <w:outlineLvl w:val="4"/>
        <w:rPr>
          <w:rFonts w:eastAsiaTheme="minorHAnsi"/>
          <w:sz w:val="10"/>
          <w:szCs w:val="10"/>
        </w:rPr>
      </w:pPr>
    </w:p>
    <w:p w:rsidR="00D75E58" w:rsidRPr="00C676DA" w:rsidRDefault="00960039" w:rsidP="00D75E58">
      <w:pPr>
        <w:autoSpaceDE w:val="0"/>
        <w:autoSpaceDN w:val="0"/>
        <w:adjustRightInd w:val="0"/>
        <w:ind w:firstLine="709"/>
        <w:jc w:val="both"/>
        <w:outlineLvl w:val="4"/>
        <w:rPr>
          <w:rFonts w:eastAsiaTheme="minorHAnsi"/>
          <w:szCs w:val="28"/>
        </w:rPr>
      </w:pPr>
      <w:r w:rsidRPr="00C676DA">
        <w:rPr>
          <w:rFonts w:eastAsiaTheme="minorHAnsi"/>
          <w:szCs w:val="28"/>
        </w:rPr>
        <w:t>1.1.</w:t>
      </w:r>
      <w:r w:rsidR="007D5EC9">
        <w:rPr>
          <w:rFonts w:eastAsiaTheme="minorHAnsi"/>
          <w:szCs w:val="28"/>
        </w:rPr>
        <w:t>2.</w:t>
      </w:r>
      <w:r w:rsidRPr="00C676DA">
        <w:rPr>
          <w:rFonts w:eastAsiaTheme="minorHAnsi"/>
          <w:szCs w:val="28"/>
        </w:rPr>
        <w:t xml:space="preserve">4. </w:t>
      </w:r>
      <w:r w:rsidR="00D75E58" w:rsidRPr="00C676DA">
        <w:rPr>
          <w:rFonts w:eastAsiaTheme="minorHAnsi"/>
          <w:szCs w:val="28"/>
        </w:rPr>
        <w:t>Подпункт 4</w:t>
      </w:r>
      <w:r w:rsidR="00D75E58" w:rsidRPr="00C676DA">
        <w:rPr>
          <w:rFonts w:eastAsiaTheme="minorHAnsi"/>
          <w:szCs w:val="28"/>
          <w:vertAlign w:val="superscript"/>
        </w:rPr>
        <w:t>1</w:t>
      </w:r>
      <w:r w:rsidR="00D75E58" w:rsidRPr="00C676DA">
        <w:rPr>
          <w:rFonts w:eastAsiaTheme="minorHAnsi"/>
          <w:szCs w:val="28"/>
        </w:rPr>
        <w:t>.2.2</w:t>
      </w:r>
      <w:r w:rsidR="00D75E58" w:rsidRPr="00C676DA">
        <w:rPr>
          <w:rFonts w:eastAsiaTheme="minorHAnsi"/>
          <w:szCs w:val="28"/>
          <w:vertAlign w:val="superscript"/>
        </w:rPr>
        <w:t>1</w:t>
      </w:r>
      <w:r w:rsidR="00D75E58" w:rsidRPr="00C676DA">
        <w:rPr>
          <w:rFonts w:eastAsiaTheme="minorHAnsi"/>
          <w:szCs w:val="28"/>
        </w:rPr>
        <w:t>.16 "Государственная программа Российской Федерации "Развитие авиационной промышленности на 2013 - 2025 годы"</w:t>
      </w:r>
      <w:r w:rsidR="00D75E58" w:rsidRPr="00C676DA">
        <w:t xml:space="preserve"> </w:t>
      </w:r>
      <w:r w:rsidR="00D75E58" w:rsidRPr="00C676DA">
        <w:rPr>
          <w:rFonts w:eastAsiaTheme="minorHAnsi"/>
          <w:szCs w:val="28"/>
        </w:rPr>
        <w:t>дополнить целевой статьей следующего содержания:</w:t>
      </w:r>
    </w:p>
    <w:p w:rsidR="00D75E58" w:rsidRPr="00C676DA" w:rsidRDefault="00D75E58" w:rsidP="00D75E58">
      <w:pPr>
        <w:autoSpaceDE w:val="0"/>
        <w:autoSpaceDN w:val="0"/>
        <w:adjustRightInd w:val="0"/>
        <w:ind w:firstLine="567"/>
        <w:jc w:val="both"/>
        <w:outlineLvl w:val="4"/>
        <w:rPr>
          <w:snapToGrid w:val="0"/>
          <w:sz w:val="10"/>
          <w:szCs w:val="10"/>
        </w:rPr>
      </w:pPr>
    </w:p>
    <w:p w:rsidR="00D75E58" w:rsidRPr="00C676DA" w:rsidRDefault="00D75E58" w:rsidP="00D75E58">
      <w:pPr>
        <w:autoSpaceDE w:val="0"/>
        <w:autoSpaceDN w:val="0"/>
        <w:adjustRightInd w:val="0"/>
        <w:ind w:firstLine="567"/>
        <w:jc w:val="both"/>
        <w:outlineLvl w:val="4"/>
        <w:rPr>
          <w:snapToGrid w:val="0"/>
          <w:szCs w:val="28"/>
        </w:rPr>
      </w:pPr>
      <w:r w:rsidRPr="00C676DA">
        <w:rPr>
          <w:snapToGrid w:val="0"/>
          <w:szCs w:val="28"/>
        </w:rPr>
        <w:t>"17</w:t>
      </w:r>
      <w:proofErr w:type="gramStart"/>
      <w:r w:rsidRPr="00C676DA">
        <w:rPr>
          <w:snapToGrid w:val="0"/>
          <w:szCs w:val="28"/>
        </w:rPr>
        <w:t xml:space="preserve"> Б</w:t>
      </w:r>
      <w:proofErr w:type="gramEnd"/>
      <w:r w:rsidRPr="00C676DA">
        <w:rPr>
          <w:snapToGrid w:val="0"/>
          <w:szCs w:val="28"/>
        </w:rPr>
        <w:t xml:space="preserve"> 00 00000 Федеральная целевая программа "Развитие гражданской авиационной техники России на 2002 - 2010 годы и на период до 2015 года";</w:t>
      </w:r>
    </w:p>
    <w:p w:rsidR="00D75E58" w:rsidRPr="00C676DA" w:rsidRDefault="00D75E58" w:rsidP="00D75E58">
      <w:pPr>
        <w:autoSpaceDE w:val="0"/>
        <w:autoSpaceDN w:val="0"/>
        <w:adjustRightInd w:val="0"/>
        <w:ind w:firstLine="567"/>
        <w:jc w:val="both"/>
        <w:outlineLvl w:val="4"/>
        <w:rPr>
          <w:rFonts w:eastAsiaTheme="minorHAnsi"/>
          <w:sz w:val="10"/>
          <w:szCs w:val="10"/>
        </w:rPr>
      </w:pPr>
    </w:p>
    <w:p w:rsidR="006765F4" w:rsidRDefault="00D75E58" w:rsidP="00DF3C9E">
      <w:pPr>
        <w:autoSpaceDE w:val="0"/>
        <w:autoSpaceDN w:val="0"/>
        <w:adjustRightInd w:val="0"/>
        <w:ind w:firstLine="709"/>
        <w:jc w:val="both"/>
        <w:outlineLvl w:val="4"/>
        <w:rPr>
          <w:rFonts w:eastAsiaTheme="minorHAnsi"/>
          <w:szCs w:val="28"/>
        </w:rPr>
      </w:pPr>
      <w:r w:rsidRPr="00C676DA">
        <w:rPr>
          <w:rFonts w:eastAsiaTheme="minorHAnsi"/>
          <w:szCs w:val="28"/>
        </w:rPr>
        <w:t>1.1.</w:t>
      </w:r>
      <w:r w:rsidR="007D5EC9">
        <w:rPr>
          <w:rFonts w:eastAsiaTheme="minorHAnsi"/>
          <w:szCs w:val="28"/>
        </w:rPr>
        <w:t>2.</w:t>
      </w:r>
      <w:r w:rsidRPr="00C676DA">
        <w:rPr>
          <w:rFonts w:eastAsiaTheme="minorHAnsi"/>
          <w:szCs w:val="28"/>
        </w:rPr>
        <w:t xml:space="preserve">5. </w:t>
      </w:r>
      <w:r w:rsidR="00DF3C9E" w:rsidRPr="00C676DA">
        <w:rPr>
          <w:rFonts w:eastAsiaTheme="minorHAnsi"/>
          <w:szCs w:val="28"/>
        </w:rPr>
        <w:t>Подпункт 4</w:t>
      </w:r>
      <w:r w:rsidR="00DF3C9E" w:rsidRPr="00C676DA">
        <w:rPr>
          <w:rFonts w:eastAsiaTheme="minorHAnsi"/>
          <w:szCs w:val="28"/>
          <w:vertAlign w:val="superscript"/>
        </w:rPr>
        <w:t>1</w:t>
      </w:r>
      <w:r w:rsidR="00DF3C9E" w:rsidRPr="00C676DA">
        <w:rPr>
          <w:rFonts w:eastAsiaTheme="minorHAnsi"/>
          <w:szCs w:val="28"/>
        </w:rPr>
        <w:t>.2.2</w:t>
      </w:r>
      <w:r w:rsidR="00DF3C9E" w:rsidRPr="00C676DA">
        <w:rPr>
          <w:rFonts w:eastAsiaTheme="minorHAnsi"/>
          <w:szCs w:val="28"/>
          <w:vertAlign w:val="superscript"/>
        </w:rPr>
        <w:t>1</w:t>
      </w:r>
      <w:r w:rsidR="00DF3C9E" w:rsidRPr="00C676DA">
        <w:rPr>
          <w:rFonts w:eastAsiaTheme="minorHAnsi"/>
          <w:szCs w:val="28"/>
        </w:rPr>
        <w:t>.31</w:t>
      </w:r>
      <w:r w:rsidR="00DF3C9E" w:rsidRPr="00C676DA">
        <w:rPr>
          <w:rFonts w:eastAsiaTheme="minorHAnsi"/>
          <w:szCs w:val="28"/>
        </w:rPr>
        <w:tab/>
        <w:t>"Государственная программа Российской Федерации "Социально-экономическое развитие Дальнего Востока и Байкальского региона"</w:t>
      </w:r>
      <w:r w:rsidR="006765F4">
        <w:rPr>
          <w:rFonts w:eastAsiaTheme="minorHAnsi"/>
          <w:szCs w:val="28"/>
        </w:rPr>
        <w:t>:</w:t>
      </w:r>
    </w:p>
    <w:p w:rsidR="00DF3C9E" w:rsidRPr="00C676DA" w:rsidRDefault="006765F4" w:rsidP="00DF3C9E">
      <w:pPr>
        <w:autoSpaceDE w:val="0"/>
        <w:autoSpaceDN w:val="0"/>
        <w:adjustRightInd w:val="0"/>
        <w:ind w:firstLine="709"/>
        <w:jc w:val="both"/>
        <w:outlineLvl w:val="4"/>
        <w:rPr>
          <w:rFonts w:eastAsiaTheme="minorHAnsi"/>
          <w:szCs w:val="28"/>
        </w:rPr>
      </w:pPr>
      <w:r>
        <w:rPr>
          <w:rFonts w:eastAsiaTheme="minorHAnsi"/>
          <w:szCs w:val="28"/>
        </w:rPr>
        <w:t>1.1.2.5.1.</w:t>
      </w:r>
      <w:r w:rsidR="00DF3C9E" w:rsidRPr="00C676DA">
        <w:rPr>
          <w:rFonts w:eastAsiaTheme="minorHAnsi"/>
          <w:szCs w:val="28"/>
        </w:rPr>
        <w:t xml:space="preserve"> </w:t>
      </w:r>
      <w:r>
        <w:rPr>
          <w:rFonts w:eastAsiaTheme="minorHAnsi"/>
          <w:szCs w:val="28"/>
        </w:rPr>
        <w:t>Д</w:t>
      </w:r>
      <w:r w:rsidR="00DF3C9E" w:rsidRPr="00C676DA">
        <w:rPr>
          <w:rFonts w:eastAsiaTheme="minorHAnsi"/>
          <w:szCs w:val="28"/>
        </w:rPr>
        <w:t>ополнить целевой статьей следующего содержания:</w:t>
      </w:r>
    </w:p>
    <w:p w:rsidR="00960039" w:rsidRPr="00C676DA" w:rsidRDefault="00960039" w:rsidP="00DF3C9E">
      <w:pPr>
        <w:autoSpaceDE w:val="0"/>
        <w:autoSpaceDN w:val="0"/>
        <w:adjustRightInd w:val="0"/>
        <w:ind w:firstLine="709"/>
        <w:jc w:val="both"/>
        <w:outlineLvl w:val="4"/>
        <w:rPr>
          <w:rFonts w:eastAsiaTheme="minorHAnsi"/>
          <w:sz w:val="10"/>
          <w:szCs w:val="10"/>
        </w:rPr>
      </w:pPr>
    </w:p>
    <w:p w:rsidR="00DF3C9E" w:rsidRDefault="00DF3C9E" w:rsidP="00DF3C9E">
      <w:pPr>
        <w:autoSpaceDE w:val="0"/>
        <w:autoSpaceDN w:val="0"/>
        <w:adjustRightInd w:val="0"/>
        <w:ind w:firstLine="567"/>
        <w:jc w:val="both"/>
        <w:outlineLvl w:val="4"/>
        <w:rPr>
          <w:rFonts w:eastAsiaTheme="minorHAnsi"/>
          <w:szCs w:val="28"/>
        </w:rPr>
      </w:pPr>
      <w:r w:rsidRPr="00C676DA">
        <w:rPr>
          <w:rFonts w:eastAsiaTheme="minorHAnsi"/>
          <w:szCs w:val="28"/>
        </w:rPr>
        <w:t>"34</w:t>
      </w:r>
      <w:proofErr w:type="gramStart"/>
      <w:r w:rsidRPr="00C676DA">
        <w:rPr>
          <w:rFonts w:eastAsiaTheme="minorHAnsi"/>
          <w:szCs w:val="28"/>
        </w:rPr>
        <w:t xml:space="preserve"> Д</w:t>
      </w:r>
      <w:proofErr w:type="gramEnd"/>
      <w:r w:rsidRPr="00C676DA">
        <w:rPr>
          <w:rFonts w:eastAsiaTheme="minorHAnsi"/>
          <w:szCs w:val="28"/>
        </w:rPr>
        <w:t xml:space="preserve"> 04 00000 Основное мероприятие "Развитие центров экономического роста субъектов Российской Федерации, входящих в состав Дальневосточного федерального округа";</w:t>
      </w:r>
    </w:p>
    <w:p w:rsidR="006765F4" w:rsidRDefault="006765F4" w:rsidP="006765F4">
      <w:pPr>
        <w:autoSpaceDE w:val="0"/>
        <w:autoSpaceDN w:val="0"/>
        <w:adjustRightInd w:val="0"/>
        <w:ind w:firstLine="709"/>
        <w:jc w:val="both"/>
        <w:outlineLvl w:val="4"/>
        <w:rPr>
          <w:rFonts w:eastAsiaTheme="minorHAnsi"/>
          <w:szCs w:val="28"/>
        </w:rPr>
      </w:pPr>
      <w:r>
        <w:rPr>
          <w:rFonts w:eastAsiaTheme="minorHAnsi"/>
          <w:szCs w:val="28"/>
        </w:rPr>
        <w:t xml:space="preserve">1.1.2.5.2. Целевую статью "34 1 03 00000 </w:t>
      </w:r>
      <w:r w:rsidRPr="006765F4">
        <w:rPr>
          <w:rFonts w:eastAsiaTheme="minorHAnsi"/>
          <w:szCs w:val="28"/>
        </w:rPr>
        <w:t>Основное мероприятие "Комплексное развитие центров экономического роста субъектов Российской Федерации, входящих в состав Дальневосточного федерального округа"</w:t>
      </w:r>
      <w:r>
        <w:rPr>
          <w:rFonts w:eastAsiaTheme="minorHAnsi"/>
          <w:szCs w:val="28"/>
        </w:rPr>
        <w:t xml:space="preserve"> исключить.</w:t>
      </w:r>
    </w:p>
    <w:p w:rsidR="00495D49" w:rsidRDefault="00DA09FA" w:rsidP="00495D49">
      <w:pPr>
        <w:autoSpaceDE w:val="0"/>
        <w:autoSpaceDN w:val="0"/>
        <w:adjustRightInd w:val="0"/>
        <w:ind w:firstLine="709"/>
        <w:jc w:val="both"/>
        <w:outlineLvl w:val="4"/>
        <w:rPr>
          <w:rFonts w:eastAsiaTheme="minorHAnsi"/>
          <w:szCs w:val="28"/>
        </w:rPr>
      </w:pPr>
      <w:r>
        <w:rPr>
          <w:rFonts w:eastAsiaTheme="minorHAnsi"/>
          <w:szCs w:val="28"/>
        </w:rPr>
        <w:t xml:space="preserve">1.1.2.6. </w:t>
      </w:r>
      <w:r w:rsidR="00495D49">
        <w:rPr>
          <w:rFonts w:eastAsiaTheme="minorHAnsi"/>
          <w:szCs w:val="28"/>
        </w:rPr>
        <w:t xml:space="preserve">Наименование подпункта </w:t>
      </w:r>
      <w:r w:rsidR="00495D49" w:rsidRPr="00495D49">
        <w:rPr>
          <w:rFonts w:eastAsiaTheme="minorHAnsi"/>
          <w:szCs w:val="28"/>
        </w:rPr>
        <w:t>4</w:t>
      </w:r>
      <w:r w:rsidR="00495D49" w:rsidRPr="00495D49">
        <w:rPr>
          <w:rFonts w:eastAsiaTheme="minorHAnsi"/>
          <w:szCs w:val="28"/>
          <w:vertAlign w:val="superscript"/>
        </w:rPr>
        <w:t>1</w:t>
      </w:r>
      <w:r w:rsidR="00495D49" w:rsidRPr="00495D49">
        <w:rPr>
          <w:rFonts w:eastAsiaTheme="minorHAnsi"/>
          <w:szCs w:val="28"/>
        </w:rPr>
        <w:t>.2.2</w:t>
      </w:r>
      <w:r w:rsidR="00495D49" w:rsidRPr="00495D49">
        <w:rPr>
          <w:rFonts w:eastAsiaTheme="minorHAnsi"/>
          <w:szCs w:val="28"/>
          <w:vertAlign w:val="superscript"/>
        </w:rPr>
        <w:t>1</w:t>
      </w:r>
      <w:r w:rsidR="00495D49" w:rsidRPr="00495D49">
        <w:rPr>
          <w:rFonts w:eastAsiaTheme="minorHAnsi"/>
          <w:szCs w:val="28"/>
        </w:rPr>
        <w:t>.39</w:t>
      </w:r>
      <w:r w:rsidR="00495D49">
        <w:rPr>
          <w:rFonts w:eastAsiaTheme="minorHAnsi"/>
          <w:szCs w:val="28"/>
        </w:rPr>
        <w:t xml:space="preserve"> "</w:t>
      </w:r>
      <w:r w:rsidR="00495D49" w:rsidRPr="00495D49">
        <w:rPr>
          <w:rFonts w:eastAsiaTheme="minorHAnsi"/>
          <w:szCs w:val="28"/>
        </w:rPr>
        <w:t>Государственная программа Российской Федерации "Социально-экономическое развитие Арктической зоны</w:t>
      </w:r>
      <w:r w:rsidR="00495D49">
        <w:rPr>
          <w:rFonts w:eastAsiaTheme="minorHAnsi"/>
          <w:szCs w:val="28"/>
        </w:rPr>
        <w:t xml:space="preserve"> </w:t>
      </w:r>
      <w:r w:rsidR="00495D49" w:rsidRPr="00495D49">
        <w:rPr>
          <w:rFonts w:eastAsiaTheme="minorHAnsi"/>
          <w:szCs w:val="28"/>
        </w:rPr>
        <w:t>Российской Федерации на период до 2020 года"</w:t>
      </w:r>
      <w:r w:rsidR="00495D49">
        <w:rPr>
          <w:rFonts w:eastAsiaTheme="minorHAnsi"/>
          <w:szCs w:val="28"/>
        </w:rPr>
        <w:t xml:space="preserve"> изложить в следующей редакции:</w:t>
      </w:r>
    </w:p>
    <w:p w:rsidR="00495D49" w:rsidRDefault="00495D49" w:rsidP="000C786F">
      <w:pPr>
        <w:autoSpaceDE w:val="0"/>
        <w:autoSpaceDN w:val="0"/>
        <w:adjustRightInd w:val="0"/>
        <w:jc w:val="both"/>
        <w:outlineLvl w:val="4"/>
        <w:rPr>
          <w:rFonts w:eastAsiaTheme="minorHAnsi"/>
          <w:szCs w:val="28"/>
        </w:rPr>
      </w:pPr>
      <w:r>
        <w:rPr>
          <w:rFonts w:eastAsiaTheme="minorHAnsi"/>
          <w:szCs w:val="28"/>
        </w:rPr>
        <w:t>"</w:t>
      </w:r>
      <w:r w:rsidRPr="00495D49">
        <w:rPr>
          <w:rFonts w:eastAsiaTheme="minorHAnsi"/>
          <w:szCs w:val="28"/>
        </w:rPr>
        <w:t>4</w:t>
      </w:r>
      <w:r w:rsidRPr="00495D49">
        <w:rPr>
          <w:rFonts w:eastAsiaTheme="minorHAnsi"/>
          <w:szCs w:val="28"/>
          <w:vertAlign w:val="superscript"/>
        </w:rPr>
        <w:t>1</w:t>
      </w:r>
      <w:r w:rsidRPr="00495D49">
        <w:rPr>
          <w:rFonts w:eastAsiaTheme="minorHAnsi"/>
          <w:szCs w:val="28"/>
        </w:rPr>
        <w:t>.2.2</w:t>
      </w:r>
      <w:r w:rsidRPr="00495D49">
        <w:rPr>
          <w:rFonts w:eastAsiaTheme="minorHAnsi"/>
          <w:szCs w:val="28"/>
          <w:vertAlign w:val="superscript"/>
        </w:rPr>
        <w:t>1</w:t>
      </w:r>
      <w:r w:rsidRPr="00495D49">
        <w:rPr>
          <w:rFonts w:eastAsiaTheme="minorHAnsi"/>
          <w:szCs w:val="28"/>
        </w:rPr>
        <w:t>.39.</w:t>
      </w:r>
      <w:r w:rsidRPr="00495D49">
        <w:rPr>
          <w:rFonts w:eastAsiaTheme="minorHAnsi"/>
          <w:szCs w:val="28"/>
        </w:rPr>
        <w:tab/>
        <w:t>Государственная программа Российской Федерации "Социально-экономическое развитие Арктической зоны</w:t>
      </w:r>
      <w:r>
        <w:rPr>
          <w:rFonts w:eastAsiaTheme="minorHAnsi"/>
          <w:szCs w:val="28"/>
        </w:rPr>
        <w:t xml:space="preserve"> </w:t>
      </w:r>
      <w:r w:rsidRPr="00495D49">
        <w:rPr>
          <w:rFonts w:eastAsiaTheme="minorHAnsi"/>
          <w:szCs w:val="28"/>
        </w:rPr>
        <w:t>Российской Федерации"</w:t>
      </w:r>
      <w:r>
        <w:rPr>
          <w:rFonts w:eastAsiaTheme="minorHAnsi"/>
          <w:szCs w:val="28"/>
        </w:rPr>
        <w:t>;</w:t>
      </w:r>
    </w:p>
    <w:p w:rsidR="00DA09FA" w:rsidRDefault="00495D49" w:rsidP="00DA09FA">
      <w:pPr>
        <w:autoSpaceDE w:val="0"/>
        <w:autoSpaceDN w:val="0"/>
        <w:adjustRightInd w:val="0"/>
        <w:ind w:firstLine="709"/>
        <w:jc w:val="both"/>
        <w:outlineLvl w:val="4"/>
        <w:rPr>
          <w:rFonts w:eastAsiaTheme="minorHAnsi"/>
          <w:szCs w:val="28"/>
        </w:rPr>
      </w:pPr>
      <w:r>
        <w:rPr>
          <w:rFonts w:eastAsiaTheme="minorHAnsi"/>
          <w:szCs w:val="28"/>
        </w:rPr>
        <w:t xml:space="preserve">1.1.2.7. </w:t>
      </w:r>
      <w:r w:rsidR="00DA09FA">
        <w:rPr>
          <w:rFonts w:eastAsiaTheme="minorHAnsi"/>
          <w:szCs w:val="28"/>
        </w:rPr>
        <w:t xml:space="preserve">В подпункте </w:t>
      </w:r>
      <w:r w:rsidR="00DA09FA" w:rsidRPr="00DA09FA">
        <w:rPr>
          <w:rFonts w:eastAsiaTheme="minorHAnsi"/>
          <w:szCs w:val="28"/>
        </w:rPr>
        <w:t>4</w:t>
      </w:r>
      <w:r w:rsidR="00DA09FA" w:rsidRPr="00DA09FA">
        <w:rPr>
          <w:rFonts w:eastAsiaTheme="minorHAnsi"/>
          <w:szCs w:val="28"/>
          <w:vertAlign w:val="superscript"/>
        </w:rPr>
        <w:t>1</w:t>
      </w:r>
      <w:r w:rsidR="00DA09FA" w:rsidRPr="00DA09FA">
        <w:rPr>
          <w:rFonts w:eastAsiaTheme="minorHAnsi"/>
          <w:szCs w:val="28"/>
        </w:rPr>
        <w:t>.2.2</w:t>
      </w:r>
      <w:r w:rsidR="00DA09FA" w:rsidRPr="00DA09FA">
        <w:rPr>
          <w:rFonts w:eastAsiaTheme="minorHAnsi"/>
          <w:szCs w:val="28"/>
          <w:vertAlign w:val="superscript"/>
        </w:rPr>
        <w:t>1</w:t>
      </w:r>
      <w:r w:rsidR="00DA09FA" w:rsidRPr="00DA09FA">
        <w:rPr>
          <w:rFonts w:eastAsiaTheme="minorHAnsi"/>
          <w:szCs w:val="28"/>
        </w:rPr>
        <w:t>.42</w:t>
      </w:r>
      <w:r w:rsidR="00DA09FA">
        <w:rPr>
          <w:rFonts w:eastAsiaTheme="minorHAnsi"/>
          <w:szCs w:val="28"/>
        </w:rPr>
        <w:t xml:space="preserve"> "</w:t>
      </w:r>
      <w:r w:rsidR="00DA09FA" w:rsidRPr="00DA09FA">
        <w:rPr>
          <w:rFonts w:eastAsiaTheme="minorHAnsi"/>
          <w:szCs w:val="28"/>
        </w:rPr>
        <w:t>Государственная программа Российской Федерации  "Реализация государственной национальной политики"</w:t>
      </w:r>
      <w:r w:rsidR="00DA09FA">
        <w:rPr>
          <w:rFonts w:eastAsiaTheme="minorHAnsi"/>
          <w:szCs w:val="28"/>
        </w:rPr>
        <w:t xml:space="preserve"> наименование целевой статьи "</w:t>
      </w:r>
      <w:r w:rsidR="00DA09FA" w:rsidRPr="00DA09FA">
        <w:rPr>
          <w:rFonts w:eastAsiaTheme="minorHAnsi"/>
          <w:szCs w:val="28"/>
        </w:rPr>
        <w:t>46 5 01 00000 Основное мероприятие "Научно-методическое и информационное сопровождения ад</w:t>
      </w:r>
      <w:r w:rsidR="00DA09FA">
        <w:rPr>
          <w:rFonts w:eastAsiaTheme="minorHAnsi"/>
          <w:szCs w:val="28"/>
        </w:rPr>
        <w:t>аптации и интеграции мигрантов" изложить в следующей редакции:</w:t>
      </w:r>
    </w:p>
    <w:p w:rsidR="00DA09FA" w:rsidRPr="00DA09FA" w:rsidRDefault="00DA09FA" w:rsidP="00DA09FA">
      <w:pPr>
        <w:autoSpaceDE w:val="0"/>
        <w:autoSpaceDN w:val="0"/>
        <w:adjustRightInd w:val="0"/>
        <w:ind w:firstLine="709"/>
        <w:jc w:val="both"/>
        <w:outlineLvl w:val="4"/>
        <w:rPr>
          <w:rFonts w:eastAsiaTheme="minorHAnsi"/>
          <w:szCs w:val="28"/>
        </w:rPr>
      </w:pPr>
      <w:r>
        <w:rPr>
          <w:rFonts w:eastAsiaTheme="minorHAnsi"/>
          <w:szCs w:val="28"/>
        </w:rPr>
        <w:t>"</w:t>
      </w:r>
      <w:r w:rsidRPr="00DA09FA">
        <w:rPr>
          <w:rFonts w:eastAsiaTheme="minorHAnsi"/>
          <w:szCs w:val="28"/>
        </w:rPr>
        <w:t>46 5 01 00000 Основное мероприятие "Научно-методическое и информационное сопровождени</w:t>
      </w:r>
      <w:r>
        <w:rPr>
          <w:rFonts w:eastAsiaTheme="minorHAnsi"/>
          <w:szCs w:val="28"/>
        </w:rPr>
        <w:t>е</w:t>
      </w:r>
      <w:r w:rsidRPr="00DA09FA">
        <w:rPr>
          <w:rFonts w:eastAsiaTheme="minorHAnsi"/>
          <w:szCs w:val="28"/>
        </w:rPr>
        <w:t xml:space="preserve"> адаптации и интеграции мигрантов";</w:t>
      </w:r>
    </w:p>
    <w:p w:rsidR="00CA2AE8" w:rsidRPr="00C676DA" w:rsidRDefault="00CA2AE8" w:rsidP="00CA2AE8">
      <w:pPr>
        <w:autoSpaceDE w:val="0"/>
        <w:autoSpaceDN w:val="0"/>
        <w:adjustRightInd w:val="0"/>
        <w:ind w:firstLine="709"/>
        <w:jc w:val="both"/>
        <w:outlineLvl w:val="4"/>
        <w:rPr>
          <w:rFonts w:eastAsiaTheme="minorHAnsi"/>
          <w:sz w:val="10"/>
          <w:szCs w:val="10"/>
        </w:rPr>
      </w:pPr>
    </w:p>
    <w:p w:rsidR="002E4E8A" w:rsidRPr="00C676DA" w:rsidRDefault="002E4E8A" w:rsidP="002E4E8A">
      <w:pPr>
        <w:autoSpaceDE w:val="0"/>
        <w:autoSpaceDN w:val="0"/>
        <w:adjustRightInd w:val="0"/>
        <w:ind w:firstLine="709"/>
        <w:jc w:val="both"/>
        <w:outlineLvl w:val="4"/>
        <w:rPr>
          <w:szCs w:val="28"/>
        </w:rPr>
      </w:pPr>
      <w:r w:rsidRPr="00C676DA">
        <w:rPr>
          <w:rFonts w:eastAsiaTheme="minorHAnsi"/>
          <w:szCs w:val="28"/>
        </w:rPr>
        <w:t>1.</w:t>
      </w:r>
      <w:r w:rsidR="009A2177">
        <w:rPr>
          <w:rFonts w:eastAsiaTheme="minorHAnsi"/>
          <w:szCs w:val="28"/>
        </w:rPr>
        <w:t>1.3</w:t>
      </w:r>
      <w:r w:rsidRPr="00C676DA">
        <w:rPr>
          <w:rFonts w:eastAsiaTheme="minorHAnsi"/>
          <w:szCs w:val="28"/>
        </w:rPr>
        <w:t xml:space="preserve">. В </w:t>
      </w:r>
      <w:r w:rsidRPr="00C676DA">
        <w:rPr>
          <w:rFonts w:eastAsiaTheme="minorHAnsi"/>
          <w:szCs w:val="28"/>
          <w:lang w:eastAsia="en-US"/>
        </w:rPr>
        <w:t>подпункте 4</w:t>
      </w:r>
      <w:r w:rsidRPr="00C676DA">
        <w:rPr>
          <w:rFonts w:eastAsiaTheme="minorHAnsi"/>
          <w:szCs w:val="28"/>
          <w:vertAlign w:val="superscript"/>
          <w:lang w:eastAsia="en-US"/>
        </w:rPr>
        <w:t>1</w:t>
      </w:r>
      <w:r w:rsidRPr="00C676DA">
        <w:rPr>
          <w:rFonts w:eastAsiaTheme="minorHAnsi"/>
          <w:szCs w:val="28"/>
          <w:lang w:eastAsia="en-US"/>
        </w:rPr>
        <w:t>.2.4</w:t>
      </w:r>
      <w:r w:rsidRPr="00C676DA">
        <w:rPr>
          <w:rFonts w:eastAsiaTheme="minorHAnsi"/>
          <w:szCs w:val="28"/>
          <w:vertAlign w:val="superscript"/>
          <w:lang w:eastAsia="en-US"/>
        </w:rPr>
        <w:t>1</w:t>
      </w:r>
      <w:r w:rsidRPr="00C676DA">
        <w:rPr>
          <w:rFonts w:eastAsiaTheme="minorHAnsi"/>
          <w:szCs w:val="28"/>
          <w:lang w:eastAsia="en-US"/>
        </w:rPr>
        <w:t xml:space="preserve"> "</w:t>
      </w:r>
      <w:r w:rsidRPr="00C676DA">
        <w:rPr>
          <w:szCs w:val="28"/>
        </w:rPr>
        <w:t>Направления расходов, увязываемые с программными (непрограммными) статьями целевых статей расходов федерального бюджета и бюджетов государственных внебюджетных фондов Российской Федерации":</w:t>
      </w:r>
    </w:p>
    <w:p w:rsidR="00BC2D60" w:rsidRPr="00BC2D60" w:rsidRDefault="00BC2D60" w:rsidP="000F3490">
      <w:pPr>
        <w:pStyle w:val="ConsPlusCell"/>
        <w:ind w:firstLine="709"/>
        <w:jc w:val="both"/>
        <w:rPr>
          <w:rFonts w:ascii="Times New Roman" w:eastAsiaTheme="minorHAnsi" w:hAnsi="Times New Roman" w:cs="Times New Roman"/>
          <w:sz w:val="10"/>
          <w:szCs w:val="10"/>
        </w:rPr>
      </w:pPr>
    </w:p>
    <w:p w:rsidR="00C87475" w:rsidRPr="00C676DA" w:rsidRDefault="002E4E8A" w:rsidP="000F3490">
      <w:pPr>
        <w:pStyle w:val="ConsPlusCell"/>
        <w:ind w:firstLine="709"/>
        <w:jc w:val="both"/>
        <w:rPr>
          <w:rFonts w:ascii="Times New Roman" w:eastAsiaTheme="minorHAnsi" w:hAnsi="Times New Roman" w:cs="Times New Roman"/>
          <w:sz w:val="28"/>
          <w:szCs w:val="28"/>
        </w:rPr>
      </w:pPr>
      <w:r w:rsidRPr="00C676DA">
        <w:rPr>
          <w:rFonts w:ascii="Times New Roman" w:eastAsiaTheme="minorHAnsi" w:hAnsi="Times New Roman" w:cs="Times New Roman"/>
          <w:sz w:val="28"/>
          <w:szCs w:val="28"/>
        </w:rPr>
        <w:t>1.</w:t>
      </w:r>
      <w:r w:rsidR="009A2177">
        <w:rPr>
          <w:rFonts w:ascii="Times New Roman" w:eastAsiaTheme="minorHAnsi" w:hAnsi="Times New Roman" w:cs="Times New Roman"/>
          <w:sz w:val="28"/>
          <w:szCs w:val="28"/>
        </w:rPr>
        <w:t>1</w:t>
      </w:r>
      <w:r w:rsidRPr="00C676DA">
        <w:rPr>
          <w:rFonts w:ascii="Times New Roman" w:eastAsiaTheme="minorHAnsi" w:hAnsi="Times New Roman" w:cs="Times New Roman"/>
          <w:sz w:val="28"/>
          <w:szCs w:val="28"/>
        </w:rPr>
        <w:t>.</w:t>
      </w:r>
      <w:r w:rsidR="009A2177">
        <w:rPr>
          <w:rFonts w:ascii="Times New Roman" w:eastAsiaTheme="minorHAnsi" w:hAnsi="Times New Roman" w:cs="Times New Roman"/>
          <w:sz w:val="28"/>
          <w:szCs w:val="28"/>
        </w:rPr>
        <w:t>3.</w:t>
      </w:r>
      <w:r w:rsidR="00B14BC9" w:rsidRPr="00C676DA">
        <w:rPr>
          <w:rFonts w:ascii="Times New Roman" w:eastAsiaTheme="minorHAnsi" w:hAnsi="Times New Roman" w:cs="Times New Roman"/>
          <w:sz w:val="28"/>
          <w:szCs w:val="28"/>
        </w:rPr>
        <w:t>1</w:t>
      </w:r>
      <w:r w:rsidRPr="00C676DA">
        <w:rPr>
          <w:rFonts w:ascii="Times New Roman" w:eastAsiaTheme="minorHAnsi" w:hAnsi="Times New Roman" w:cs="Times New Roman"/>
          <w:sz w:val="28"/>
          <w:szCs w:val="28"/>
        </w:rPr>
        <w:t>. Дополнить направлениями расходов следующего содержания:</w:t>
      </w:r>
    </w:p>
    <w:p w:rsidR="002A7202" w:rsidRDefault="002A7202" w:rsidP="00941EDD">
      <w:pPr>
        <w:pStyle w:val="21"/>
        <w:widowControl w:val="0"/>
        <w:ind w:firstLine="567"/>
        <w:rPr>
          <w:sz w:val="10"/>
          <w:szCs w:val="10"/>
        </w:rPr>
      </w:pPr>
    </w:p>
    <w:p w:rsidR="00BC2D60" w:rsidRPr="00C676DA" w:rsidRDefault="00BC2D60" w:rsidP="00941EDD">
      <w:pPr>
        <w:pStyle w:val="21"/>
        <w:widowControl w:val="0"/>
        <w:ind w:firstLine="567"/>
        <w:rPr>
          <w:sz w:val="10"/>
          <w:szCs w:val="10"/>
        </w:rPr>
      </w:pPr>
    </w:p>
    <w:p w:rsidR="00CE5586" w:rsidRPr="00C676DA" w:rsidRDefault="00CE5586" w:rsidP="00CE5586">
      <w:pPr>
        <w:ind w:firstLine="567"/>
        <w:jc w:val="both"/>
        <w:rPr>
          <w:szCs w:val="28"/>
        </w:rPr>
      </w:pPr>
      <w:r w:rsidRPr="00C676DA">
        <w:rPr>
          <w:szCs w:val="28"/>
        </w:rPr>
        <w:lastRenderedPageBreak/>
        <w:t>"51590</w:t>
      </w:r>
      <w:proofErr w:type="gramStart"/>
      <w:r w:rsidRPr="00C676DA">
        <w:rPr>
          <w:szCs w:val="28"/>
        </w:rPr>
        <w:t xml:space="preserve"> И</w:t>
      </w:r>
      <w:proofErr w:type="gramEnd"/>
      <w:r w:rsidRPr="00C676DA">
        <w:rPr>
          <w:szCs w:val="28"/>
        </w:rPr>
        <w:t>ные межбюджетные трансферты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p w:rsidR="00CE5586" w:rsidRPr="00C519F6" w:rsidRDefault="00CE5586" w:rsidP="00CE5586">
      <w:pPr>
        <w:ind w:firstLine="567"/>
        <w:jc w:val="both"/>
        <w:rPr>
          <w:sz w:val="16"/>
          <w:szCs w:val="16"/>
        </w:rPr>
      </w:pPr>
    </w:p>
    <w:p w:rsidR="00CE5586" w:rsidRPr="00C676DA" w:rsidRDefault="00CE5586" w:rsidP="00CE5586">
      <w:pPr>
        <w:ind w:firstLine="709"/>
        <w:jc w:val="both"/>
        <w:rPr>
          <w:szCs w:val="28"/>
        </w:rPr>
      </w:pPr>
      <w:r w:rsidRPr="00C676DA">
        <w:rPr>
          <w:szCs w:val="28"/>
        </w:rPr>
        <w:t xml:space="preserve">По данному направлению расходов отражаются расходы федерального бюджета в рамках ведомственного проекта "Создание в субъектах Российской Федерации дополнительных мест для детей в возрасте от двух месяцев до трех лет в организациях, реализующих программы дошкольного образования на </w:t>
      </w:r>
      <w:r w:rsidR="00C519F6">
        <w:rPr>
          <w:szCs w:val="28"/>
        </w:rPr>
        <w:br/>
      </w:r>
      <w:r w:rsidRPr="00C676DA">
        <w:rPr>
          <w:szCs w:val="28"/>
        </w:rPr>
        <w:t>2018 - 2020 годы" подпрограммы "Содействие развитию дошкольного и общего образования" государственной программы Российской Федерации "Развитие образования" (02 2 В</w:t>
      </w:r>
      <w:proofErr w:type="gramStart"/>
      <w:r w:rsidRPr="00C676DA">
        <w:rPr>
          <w:szCs w:val="28"/>
        </w:rPr>
        <w:t>2</w:t>
      </w:r>
      <w:proofErr w:type="gramEnd"/>
      <w:r w:rsidRPr="00C676DA">
        <w:rPr>
          <w:szCs w:val="28"/>
        </w:rPr>
        <w:t xml:space="preserve"> 00000) на предоставление бюджетам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p w:rsidR="00CE5586" w:rsidRPr="00C676DA" w:rsidRDefault="00CE5586" w:rsidP="00CE5586">
      <w:pPr>
        <w:ind w:firstLine="709"/>
        <w:jc w:val="both"/>
        <w:rPr>
          <w:szCs w:val="28"/>
        </w:rPr>
      </w:pPr>
      <w:proofErr w:type="gramStart"/>
      <w:r w:rsidRPr="00C676DA">
        <w:rPr>
          <w:szCs w:val="28"/>
        </w:rPr>
        <w:t xml:space="preserve">Поступление межбюджетных трансфертов на указанные цели отражается по соответствующим кодам вида доходов 000 2 02 45159 00 0000 151 "Межбюджетные трансферты, передаваемые бюджетам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классификации доходов бюджетов. </w:t>
      </w:r>
      <w:proofErr w:type="gramEnd"/>
    </w:p>
    <w:p w:rsidR="00CE5586" w:rsidRPr="00C676DA" w:rsidRDefault="004D6BA1" w:rsidP="00CE5586">
      <w:pPr>
        <w:ind w:firstLine="709"/>
        <w:jc w:val="both"/>
        <w:rPr>
          <w:szCs w:val="28"/>
        </w:rPr>
      </w:pPr>
      <w:proofErr w:type="gramStart"/>
      <w:r w:rsidRPr="004D6BA1">
        <w:rPr>
          <w:szCs w:val="28"/>
        </w:rPr>
        <w:t>Поступление субсидий на указанные цели в местные бюджеты отражается по соответствующим кодам видов доходов 000 2 02 25159 00 0000 151 "Субсидии бюджетам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классификации доходов бюджетов.</w:t>
      </w:r>
      <w:r w:rsidR="00CE5586" w:rsidRPr="00C676DA">
        <w:rPr>
          <w:szCs w:val="28"/>
        </w:rPr>
        <w:t xml:space="preserve">"; </w:t>
      </w:r>
      <w:proofErr w:type="gramEnd"/>
    </w:p>
    <w:p w:rsidR="000C40FF" w:rsidRPr="00C519F6" w:rsidRDefault="000C40FF" w:rsidP="000C40FF">
      <w:pPr>
        <w:ind w:firstLine="567"/>
        <w:jc w:val="both"/>
        <w:rPr>
          <w:sz w:val="16"/>
          <w:szCs w:val="16"/>
        </w:rPr>
      </w:pPr>
    </w:p>
    <w:p w:rsidR="000C40FF" w:rsidRPr="00C676DA" w:rsidRDefault="000C40FF" w:rsidP="000C40FF">
      <w:pPr>
        <w:ind w:firstLine="567"/>
        <w:jc w:val="both"/>
        <w:rPr>
          <w:szCs w:val="28"/>
        </w:rPr>
      </w:pPr>
      <w:r w:rsidRPr="00C676DA">
        <w:rPr>
          <w:szCs w:val="28"/>
        </w:rPr>
        <w:t>"53110 Дотации на поддержку мер по обеспечению сбалансированности бюджетов субъектов Российской Федерации в целях реализации проектов создания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за счет средств резервного фонда Правительства Российской Федерации</w:t>
      </w:r>
    </w:p>
    <w:p w:rsidR="000C40FF" w:rsidRPr="00050261" w:rsidRDefault="000C40FF" w:rsidP="000C40FF">
      <w:pPr>
        <w:ind w:firstLine="567"/>
        <w:jc w:val="both"/>
        <w:rPr>
          <w:sz w:val="16"/>
          <w:szCs w:val="16"/>
        </w:rPr>
      </w:pPr>
    </w:p>
    <w:p w:rsidR="000C40FF" w:rsidRPr="00C676DA" w:rsidRDefault="000C40FF" w:rsidP="000C40FF">
      <w:pPr>
        <w:ind w:firstLine="567"/>
        <w:jc w:val="both"/>
        <w:rPr>
          <w:szCs w:val="28"/>
        </w:rPr>
      </w:pPr>
      <w:r w:rsidRPr="00C676DA">
        <w:rPr>
          <w:szCs w:val="28"/>
        </w:rPr>
        <w:t>По данному направлению расходов отражаются расходы федерального бюджета в рамках основного мероприятия "Приоритетный проект "Формирование комфортной городской среды"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2 П</w:t>
      </w:r>
      <w:proofErr w:type="gramStart"/>
      <w:r w:rsidRPr="00C676DA">
        <w:rPr>
          <w:szCs w:val="28"/>
        </w:rPr>
        <w:t>2</w:t>
      </w:r>
      <w:proofErr w:type="gramEnd"/>
      <w:r w:rsidRPr="00C676DA">
        <w:rPr>
          <w:szCs w:val="28"/>
        </w:rPr>
        <w:t xml:space="preserve"> 00000), связанные с предоставлением дотаций бюджетам на поддержку мер по обеспечению сбалансированности бюджетов субъектов Российской Федерации в целях реализации проектов </w:t>
      </w:r>
      <w:r w:rsidRPr="00C676DA">
        <w:rPr>
          <w:szCs w:val="28"/>
        </w:rPr>
        <w:lastRenderedPageBreak/>
        <w:t>создания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за счет средств резервного фонда Правительства Российской Федерации.</w:t>
      </w:r>
    </w:p>
    <w:p w:rsidR="000C40FF" w:rsidRDefault="000C40FF" w:rsidP="000C40FF">
      <w:pPr>
        <w:ind w:firstLine="567"/>
        <w:jc w:val="both"/>
        <w:rPr>
          <w:szCs w:val="28"/>
        </w:rPr>
      </w:pPr>
      <w:proofErr w:type="gramStart"/>
      <w:r w:rsidRPr="00C676DA">
        <w:rPr>
          <w:szCs w:val="28"/>
        </w:rPr>
        <w:t>Поступление указанных дотаций отражается по соответствующему коду вида доходов 000 2 02 15311 00 0000 151 "Дотации бюджетам на поддержку мер по обеспечению сбалансированности бюджетов субъектов Российской Федерации в целях реализации проектов создания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классификации доходов бюджетов.";</w:t>
      </w:r>
      <w:proofErr w:type="gramEnd"/>
    </w:p>
    <w:p w:rsidR="00B84E0C" w:rsidRPr="00050261" w:rsidRDefault="00B84E0C" w:rsidP="000C40FF">
      <w:pPr>
        <w:ind w:firstLine="567"/>
        <w:jc w:val="both"/>
        <w:rPr>
          <w:sz w:val="16"/>
          <w:szCs w:val="16"/>
        </w:rPr>
      </w:pPr>
    </w:p>
    <w:p w:rsidR="004B4F12" w:rsidRPr="00C676DA" w:rsidRDefault="004B4F12" w:rsidP="004B4F12">
      <w:pPr>
        <w:ind w:firstLine="567"/>
        <w:jc w:val="both"/>
        <w:rPr>
          <w:szCs w:val="28"/>
        </w:rPr>
      </w:pPr>
      <w:r w:rsidRPr="00C676DA">
        <w:rPr>
          <w:szCs w:val="28"/>
        </w:rPr>
        <w:t>"54790</w:t>
      </w:r>
      <w:proofErr w:type="gramStart"/>
      <w:r w:rsidRPr="00C676DA">
        <w:rPr>
          <w:szCs w:val="28"/>
        </w:rPr>
        <w:t xml:space="preserve"> И</w:t>
      </w:r>
      <w:proofErr w:type="gramEnd"/>
      <w:r w:rsidRPr="00C676DA">
        <w:rPr>
          <w:szCs w:val="28"/>
        </w:rPr>
        <w:t>ные межбюджетные трансферты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p w:rsidR="004B4F12" w:rsidRPr="00050261" w:rsidRDefault="004B4F12" w:rsidP="004B4F12">
      <w:pPr>
        <w:ind w:firstLine="567"/>
        <w:jc w:val="both"/>
        <w:rPr>
          <w:sz w:val="16"/>
          <w:szCs w:val="16"/>
        </w:rPr>
      </w:pPr>
    </w:p>
    <w:p w:rsidR="004B4F12" w:rsidRPr="00C676DA" w:rsidRDefault="004B4F12" w:rsidP="004B4F12">
      <w:pPr>
        <w:ind w:firstLine="709"/>
        <w:jc w:val="both"/>
        <w:rPr>
          <w:szCs w:val="28"/>
        </w:rPr>
      </w:pPr>
      <w:proofErr w:type="gramStart"/>
      <w:r w:rsidRPr="00C676DA">
        <w:rPr>
          <w:szCs w:val="28"/>
        </w:rPr>
        <w:t>По данному направлению расходов отражаются расходы федерального бюджета в рамках основного мероприятия "Содействие развитию автомобильных дорог регионального, межмуниципального и местного значения" подпрограммы "Дорожное хозяйство" государственной программы Российской Федерации "Развитие транспортной системы" (24 2 04 00000), связанные с предоставлением иных межбюджетных трансфертов бюджетам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roofErr w:type="gramEnd"/>
    </w:p>
    <w:p w:rsidR="004B4F12" w:rsidRPr="00C676DA" w:rsidRDefault="004B4F12" w:rsidP="004B4F12">
      <w:pPr>
        <w:ind w:firstLine="709"/>
        <w:jc w:val="both"/>
        <w:rPr>
          <w:szCs w:val="28"/>
        </w:rPr>
      </w:pPr>
      <w:r w:rsidRPr="00C676DA">
        <w:rPr>
          <w:szCs w:val="28"/>
        </w:rPr>
        <w:t>Поступление иных межбюджетных трансфертов на указанные цели отражается по соответствующему коду вида доходов 000 2 02 45479 00 0000 151 "Межбюджетные трансферты, передаваемые бюджетам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 классификации доходов бюджетов.</w:t>
      </w:r>
    </w:p>
    <w:p w:rsidR="004B4F12" w:rsidRPr="00C676DA" w:rsidRDefault="004B4F12" w:rsidP="004B4F12">
      <w:pPr>
        <w:ind w:firstLine="709"/>
        <w:jc w:val="both"/>
        <w:rPr>
          <w:szCs w:val="28"/>
        </w:rPr>
      </w:pPr>
      <w:r w:rsidRPr="00C676DA">
        <w:rPr>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roofErr w:type="gramStart"/>
      <w:r w:rsidRPr="00C676DA">
        <w:rPr>
          <w:szCs w:val="28"/>
        </w:rPr>
        <w:t>.";</w:t>
      </w:r>
      <w:proofErr w:type="gramEnd"/>
    </w:p>
    <w:p w:rsidR="004B4F12" w:rsidRPr="00C519F6" w:rsidRDefault="004B4F12" w:rsidP="0090212A">
      <w:pPr>
        <w:ind w:firstLine="567"/>
        <w:jc w:val="both"/>
        <w:rPr>
          <w:sz w:val="16"/>
          <w:szCs w:val="16"/>
        </w:rPr>
      </w:pPr>
    </w:p>
    <w:p w:rsidR="001366D6" w:rsidRPr="00C676DA" w:rsidRDefault="001366D6" w:rsidP="001366D6">
      <w:pPr>
        <w:ind w:firstLine="567"/>
        <w:jc w:val="both"/>
        <w:rPr>
          <w:szCs w:val="28"/>
        </w:rPr>
      </w:pPr>
      <w:r w:rsidRPr="00C676DA">
        <w:rPr>
          <w:szCs w:val="28"/>
        </w:rPr>
        <w:t>"55050</w:t>
      </w:r>
      <w:proofErr w:type="gramStart"/>
      <w:r w:rsidRPr="00C676DA">
        <w:rPr>
          <w:szCs w:val="28"/>
        </w:rPr>
        <w:t xml:space="preserve"> И</w:t>
      </w:r>
      <w:proofErr w:type="gramEnd"/>
      <w:r w:rsidRPr="00C676DA">
        <w:rPr>
          <w:szCs w:val="28"/>
        </w:rPr>
        <w:t>ные межбюджетные трансферты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p w:rsidR="001366D6" w:rsidRPr="00C519F6" w:rsidRDefault="001366D6" w:rsidP="001366D6">
      <w:pPr>
        <w:ind w:firstLine="567"/>
        <w:jc w:val="both"/>
        <w:rPr>
          <w:sz w:val="16"/>
          <w:szCs w:val="16"/>
        </w:rPr>
      </w:pPr>
    </w:p>
    <w:p w:rsidR="001366D6" w:rsidRPr="00C676DA" w:rsidRDefault="001366D6" w:rsidP="001366D6">
      <w:pPr>
        <w:ind w:firstLine="709"/>
        <w:jc w:val="both"/>
        <w:rPr>
          <w:szCs w:val="28"/>
        </w:rPr>
      </w:pPr>
      <w:r w:rsidRPr="00C676DA">
        <w:rPr>
          <w:szCs w:val="28"/>
        </w:rPr>
        <w:t xml:space="preserve">По данному направлению расходов отражаются расходы федерального бюджета в рамках основного мероприятия "Развитие центров экономического роста субъектов Российской Федерации, входящих в состав Дальневосточного федерального округа" подпрограммы "Обеспечение реализации государственной программы Российской Федерации "Социально-экономическое развитие Дальнего Востока и Байкальского региона" и прочие мероприятия в области </w:t>
      </w:r>
      <w:r w:rsidRPr="00C676DA">
        <w:rPr>
          <w:szCs w:val="28"/>
        </w:rPr>
        <w:lastRenderedPageBreak/>
        <w:t>сбалансированного территориального развития" государственной программы Российской Федерации "Социально-экономическое развитие Дальнего Востока и Байкальского региона" (34</w:t>
      </w:r>
      <w:proofErr w:type="gramStart"/>
      <w:r w:rsidRPr="00C676DA">
        <w:rPr>
          <w:szCs w:val="28"/>
        </w:rPr>
        <w:t xml:space="preserve"> Д</w:t>
      </w:r>
      <w:proofErr w:type="gramEnd"/>
      <w:r w:rsidRPr="00C676DA">
        <w:rPr>
          <w:szCs w:val="28"/>
        </w:rPr>
        <w:t xml:space="preserve"> </w:t>
      </w:r>
      <w:proofErr w:type="gramStart"/>
      <w:r w:rsidRPr="00C676DA">
        <w:rPr>
          <w:szCs w:val="28"/>
        </w:rPr>
        <w:t>04 00000) на предоставление иных межбюджетных трансфертов бюджетам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roofErr w:type="gramEnd"/>
    </w:p>
    <w:p w:rsidR="001366D6" w:rsidRPr="00C676DA" w:rsidRDefault="001366D6" w:rsidP="001366D6">
      <w:pPr>
        <w:ind w:firstLine="709"/>
        <w:jc w:val="both"/>
        <w:rPr>
          <w:szCs w:val="28"/>
        </w:rPr>
      </w:pPr>
      <w:r w:rsidRPr="00C676DA">
        <w:rPr>
          <w:szCs w:val="28"/>
        </w:rPr>
        <w:t xml:space="preserve">Поступление иных межбюджетных трансфертов на указанные цели отражается по соответствующему коду вида доходов 000 2 02 45505 00 0000 151 "Межбюджетные трансферты, передаваемые бюджетам на реализацию </w:t>
      </w:r>
      <w:proofErr w:type="gramStart"/>
      <w:r w:rsidRPr="00C676DA">
        <w:rPr>
          <w:szCs w:val="28"/>
        </w:rPr>
        <w:t>мероприятий планов социального развития центров экономического роста субъектов Российской</w:t>
      </w:r>
      <w:proofErr w:type="gramEnd"/>
      <w:r w:rsidRPr="00C676DA">
        <w:rPr>
          <w:szCs w:val="28"/>
        </w:rPr>
        <w:t xml:space="preserve"> Федерации, входящих в состав Дальневосточного федерального округа" классификации доходов бюджетов.</w:t>
      </w:r>
    </w:p>
    <w:p w:rsidR="001366D6" w:rsidRPr="00C676DA" w:rsidRDefault="001366D6" w:rsidP="001366D6">
      <w:pPr>
        <w:ind w:firstLine="709"/>
        <w:jc w:val="both"/>
        <w:rPr>
          <w:szCs w:val="28"/>
        </w:rPr>
      </w:pPr>
      <w:r w:rsidRPr="00C676DA">
        <w:rPr>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roofErr w:type="gramStart"/>
      <w:r w:rsidRPr="00C676DA">
        <w:rPr>
          <w:szCs w:val="28"/>
        </w:rPr>
        <w:t>.";</w:t>
      </w:r>
      <w:proofErr w:type="gramEnd"/>
    </w:p>
    <w:p w:rsidR="00BC2D60" w:rsidRPr="00C519F6" w:rsidRDefault="00BC2D60" w:rsidP="0090212A">
      <w:pPr>
        <w:ind w:firstLine="567"/>
        <w:jc w:val="both"/>
        <w:rPr>
          <w:sz w:val="16"/>
          <w:szCs w:val="16"/>
        </w:rPr>
      </w:pPr>
    </w:p>
    <w:p w:rsidR="0090212A" w:rsidRPr="00C676DA" w:rsidRDefault="0090212A" w:rsidP="0090212A">
      <w:pPr>
        <w:ind w:firstLine="567"/>
        <w:jc w:val="both"/>
        <w:rPr>
          <w:szCs w:val="28"/>
        </w:rPr>
      </w:pPr>
      <w:r w:rsidRPr="00C676DA">
        <w:rPr>
          <w:szCs w:val="28"/>
        </w:rPr>
        <w:t>"56720</w:t>
      </w:r>
      <w:proofErr w:type="gramStart"/>
      <w:r w:rsidRPr="00C676DA">
        <w:rPr>
          <w:szCs w:val="28"/>
        </w:rPr>
        <w:t xml:space="preserve"> И</w:t>
      </w:r>
      <w:proofErr w:type="gramEnd"/>
      <w:r w:rsidRPr="00C676DA">
        <w:rPr>
          <w:szCs w:val="28"/>
        </w:rPr>
        <w:t>ные межбюджетные трансферты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w:t>
      </w:r>
      <w:r w:rsidRPr="00C676DA">
        <w:rPr>
          <w:szCs w:val="28"/>
        </w:rPr>
        <w:tab/>
      </w:r>
    </w:p>
    <w:p w:rsidR="0090212A" w:rsidRPr="00050261" w:rsidRDefault="0090212A" w:rsidP="0090212A">
      <w:pPr>
        <w:ind w:firstLine="567"/>
        <w:jc w:val="both"/>
        <w:rPr>
          <w:sz w:val="16"/>
          <w:szCs w:val="16"/>
        </w:rPr>
      </w:pPr>
    </w:p>
    <w:p w:rsidR="0090212A" w:rsidRPr="00C676DA" w:rsidRDefault="0090212A" w:rsidP="0090212A">
      <w:pPr>
        <w:ind w:firstLine="709"/>
        <w:jc w:val="both"/>
        <w:rPr>
          <w:szCs w:val="28"/>
        </w:rPr>
      </w:pPr>
      <w:r w:rsidRPr="00C676DA">
        <w:rPr>
          <w:szCs w:val="28"/>
        </w:rPr>
        <w:t>По данному направлению расходов отражаются расходы федерального бюджета на предоставление иных межбюджетных трансфертов бюджетам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w:t>
      </w:r>
    </w:p>
    <w:p w:rsidR="0090212A" w:rsidRPr="00C676DA" w:rsidRDefault="0090212A" w:rsidP="0090212A">
      <w:pPr>
        <w:ind w:firstLine="709"/>
        <w:jc w:val="both"/>
        <w:rPr>
          <w:szCs w:val="28"/>
        </w:rPr>
      </w:pPr>
      <w:r w:rsidRPr="00C676DA">
        <w:rPr>
          <w:szCs w:val="28"/>
        </w:rPr>
        <w:t xml:space="preserve">Поступление иных межбюджетных трансфертов в бюджеты на указанные цели отражается по соответствующим кодам вида доходов </w:t>
      </w:r>
      <w:r w:rsidRPr="00C676DA">
        <w:rPr>
          <w:szCs w:val="28"/>
        </w:rPr>
        <w:br/>
        <w:t>000 2 02 49001 00 0000 151 "Межбюджетные трансферты, передаваемые бюджетам, за счет средств резервного фонда Правительства Российской Федерации" классификации доходов бюджетов.</w:t>
      </w:r>
    </w:p>
    <w:p w:rsidR="0090212A" w:rsidRPr="00C676DA" w:rsidRDefault="0090212A" w:rsidP="0090212A">
      <w:pPr>
        <w:ind w:firstLine="709"/>
        <w:jc w:val="both"/>
        <w:rPr>
          <w:szCs w:val="28"/>
        </w:rPr>
      </w:pPr>
      <w:r w:rsidRPr="00C676DA">
        <w:rPr>
          <w:szCs w:val="28"/>
        </w:rPr>
        <w:t>По данному направлению расходов также отражаются расходы бюджетов субъектов Российской Федерации и местных бюджетов, производимые за счет иных межбюджетных трансфертов, предоставляемых из федерального бюджета на указанные цели.</w:t>
      </w:r>
    </w:p>
    <w:p w:rsidR="0090212A" w:rsidRPr="00050261" w:rsidRDefault="0090212A" w:rsidP="0090212A">
      <w:pPr>
        <w:ind w:firstLine="567"/>
        <w:jc w:val="both"/>
        <w:rPr>
          <w:sz w:val="16"/>
          <w:szCs w:val="16"/>
        </w:rPr>
      </w:pPr>
    </w:p>
    <w:p w:rsidR="0090212A" w:rsidRPr="00C676DA" w:rsidRDefault="0090212A" w:rsidP="0090212A">
      <w:pPr>
        <w:ind w:firstLine="567"/>
        <w:jc w:val="both"/>
        <w:rPr>
          <w:szCs w:val="28"/>
        </w:rPr>
      </w:pPr>
      <w:r w:rsidRPr="00C676DA">
        <w:rPr>
          <w:szCs w:val="28"/>
        </w:rPr>
        <w:t>56730</w:t>
      </w:r>
      <w:proofErr w:type="gramStart"/>
      <w:r w:rsidRPr="00C676DA">
        <w:rPr>
          <w:szCs w:val="28"/>
        </w:rPr>
        <w:t xml:space="preserve"> И</w:t>
      </w:r>
      <w:proofErr w:type="gramEnd"/>
      <w:r w:rsidRPr="00C676DA">
        <w:rPr>
          <w:szCs w:val="28"/>
        </w:rPr>
        <w:t>ные межбюджетные трансферты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w:t>
      </w:r>
    </w:p>
    <w:p w:rsidR="0090212A" w:rsidRPr="00050261" w:rsidRDefault="0090212A" w:rsidP="0090212A">
      <w:pPr>
        <w:ind w:firstLine="567"/>
        <w:jc w:val="both"/>
        <w:rPr>
          <w:sz w:val="16"/>
          <w:szCs w:val="16"/>
        </w:rPr>
      </w:pPr>
    </w:p>
    <w:p w:rsidR="0090212A" w:rsidRPr="00C676DA" w:rsidRDefault="0090212A" w:rsidP="0090212A">
      <w:pPr>
        <w:ind w:firstLine="709"/>
        <w:jc w:val="both"/>
        <w:rPr>
          <w:szCs w:val="28"/>
        </w:rPr>
      </w:pPr>
      <w:r w:rsidRPr="00C676DA">
        <w:rPr>
          <w:szCs w:val="28"/>
        </w:rPr>
        <w:t xml:space="preserve">По данному направлению расходов отражаются расходы федерального бюджета на предоставление иных межбюджетных трансфертов бюджетам на приобретение передвижных медицинских комплексов для оказания медицинской </w:t>
      </w:r>
      <w:r w:rsidRPr="00C676DA">
        <w:rPr>
          <w:szCs w:val="28"/>
        </w:rPr>
        <w:lastRenderedPageBreak/>
        <w:t>помощи жителям населенных пунктов с численностью населения до 100 человек за счет средств резервного фонда Правительства Российской Федерации.</w:t>
      </w:r>
    </w:p>
    <w:p w:rsidR="0090212A" w:rsidRPr="00C676DA" w:rsidRDefault="0090212A" w:rsidP="0090212A">
      <w:pPr>
        <w:ind w:firstLine="709"/>
        <w:jc w:val="both"/>
        <w:rPr>
          <w:szCs w:val="28"/>
        </w:rPr>
      </w:pPr>
      <w:r w:rsidRPr="00C676DA">
        <w:rPr>
          <w:szCs w:val="28"/>
        </w:rPr>
        <w:t xml:space="preserve">Поступление иных межбюджетных трансфертов в бюджеты на указанные цели отражается по соответствующим кодам вида доходов </w:t>
      </w:r>
      <w:r w:rsidRPr="00C676DA">
        <w:rPr>
          <w:szCs w:val="28"/>
        </w:rPr>
        <w:br/>
        <w:t>000 2 02 49001 00 0000 151 "Межбюджетные трансферты, передаваемые бюджетам, за счет средств резервного фонда Правительства Российской Федерации" классификации доходов бюджетов.</w:t>
      </w:r>
    </w:p>
    <w:p w:rsidR="0090212A" w:rsidRPr="00C676DA" w:rsidRDefault="0090212A" w:rsidP="0090212A">
      <w:pPr>
        <w:ind w:firstLine="709"/>
        <w:jc w:val="both"/>
        <w:rPr>
          <w:szCs w:val="28"/>
        </w:rPr>
      </w:pPr>
      <w:r w:rsidRPr="00C676DA">
        <w:rPr>
          <w:szCs w:val="28"/>
        </w:rPr>
        <w:t>По данному направлению расходов также отражаются расходы бюджетов субъектов Российской Федерации и местных бюджетов, производимые за счет иных межбюджетных трансфертов, предоставляемых из федерального бюджета на указанные цели.</w:t>
      </w:r>
    </w:p>
    <w:p w:rsidR="00BC2D60" w:rsidRDefault="00BC2D60" w:rsidP="0090212A">
      <w:pPr>
        <w:ind w:firstLine="567"/>
        <w:jc w:val="both"/>
        <w:rPr>
          <w:sz w:val="8"/>
          <w:szCs w:val="8"/>
        </w:rPr>
      </w:pPr>
    </w:p>
    <w:p w:rsidR="00050261" w:rsidRDefault="00050261" w:rsidP="0090212A">
      <w:pPr>
        <w:ind w:firstLine="567"/>
        <w:jc w:val="both"/>
        <w:rPr>
          <w:sz w:val="8"/>
          <w:szCs w:val="8"/>
        </w:rPr>
      </w:pPr>
    </w:p>
    <w:p w:rsidR="00050261" w:rsidRPr="00DA09FA" w:rsidRDefault="00050261" w:rsidP="0090212A">
      <w:pPr>
        <w:ind w:firstLine="567"/>
        <w:jc w:val="both"/>
        <w:rPr>
          <w:sz w:val="8"/>
          <w:szCs w:val="8"/>
        </w:rPr>
      </w:pPr>
    </w:p>
    <w:p w:rsidR="0090212A" w:rsidRPr="00C676DA" w:rsidRDefault="0090212A" w:rsidP="0090212A">
      <w:pPr>
        <w:ind w:firstLine="567"/>
        <w:jc w:val="both"/>
        <w:rPr>
          <w:szCs w:val="28"/>
        </w:rPr>
      </w:pPr>
      <w:r w:rsidRPr="00C676DA">
        <w:rPr>
          <w:szCs w:val="28"/>
        </w:rPr>
        <w:t>56740 Субсидии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w:t>
      </w:r>
    </w:p>
    <w:p w:rsidR="0090212A" w:rsidRPr="00050261" w:rsidRDefault="0090212A" w:rsidP="0090212A">
      <w:pPr>
        <w:ind w:firstLine="567"/>
        <w:jc w:val="both"/>
        <w:rPr>
          <w:sz w:val="16"/>
          <w:szCs w:val="16"/>
        </w:rPr>
      </w:pPr>
    </w:p>
    <w:p w:rsidR="0090212A" w:rsidRPr="00C676DA" w:rsidRDefault="0090212A" w:rsidP="0090212A">
      <w:pPr>
        <w:ind w:firstLine="709"/>
        <w:jc w:val="both"/>
        <w:rPr>
          <w:szCs w:val="28"/>
        </w:rPr>
      </w:pPr>
      <w:r w:rsidRPr="00C676DA">
        <w:rPr>
          <w:szCs w:val="28"/>
        </w:rPr>
        <w:t>По данному направлению расходов отражаются расходы федерального бюджета на предоставление субсидий бюджетам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w:t>
      </w:r>
    </w:p>
    <w:p w:rsidR="0090212A" w:rsidRPr="00C676DA" w:rsidRDefault="0090212A" w:rsidP="0090212A">
      <w:pPr>
        <w:ind w:firstLine="709"/>
        <w:jc w:val="both"/>
        <w:rPr>
          <w:szCs w:val="28"/>
        </w:rPr>
      </w:pPr>
      <w:r w:rsidRPr="00C676DA">
        <w:rPr>
          <w:szCs w:val="28"/>
        </w:rPr>
        <w:t>Поступление субсидий в бюджеты на указанные цели отражается по соответствующим кодам вида доходов 000 2 02 25674 00 0000 151 "Субсидии бюджетам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классификации доходов бюджетов.</w:t>
      </w:r>
    </w:p>
    <w:p w:rsidR="0090212A" w:rsidRPr="00050261" w:rsidRDefault="0090212A" w:rsidP="0090212A">
      <w:pPr>
        <w:ind w:firstLine="567"/>
        <w:jc w:val="both"/>
        <w:rPr>
          <w:sz w:val="16"/>
          <w:szCs w:val="16"/>
        </w:rPr>
      </w:pPr>
    </w:p>
    <w:p w:rsidR="0090212A" w:rsidRPr="00C676DA" w:rsidRDefault="0090212A" w:rsidP="0090212A">
      <w:pPr>
        <w:ind w:firstLine="567"/>
        <w:jc w:val="both"/>
        <w:rPr>
          <w:szCs w:val="28"/>
        </w:rPr>
      </w:pPr>
      <w:r w:rsidRPr="00C676DA">
        <w:rPr>
          <w:szCs w:val="28"/>
        </w:rPr>
        <w:t>56750</w:t>
      </w:r>
      <w:proofErr w:type="gramStart"/>
      <w:r w:rsidRPr="00C676DA">
        <w:rPr>
          <w:szCs w:val="28"/>
        </w:rPr>
        <w:t xml:space="preserve"> И</w:t>
      </w:r>
      <w:proofErr w:type="gramEnd"/>
      <w:r w:rsidRPr="00C676DA">
        <w:rPr>
          <w:szCs w:val="28"/>
        </w:rPr>
        <w:t>ной межбюджетный трансферт бюджету Кемеровской области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w:t>
      </w:r>
    </w:p>
    <w:p w:rsidR="0090212A" w:rsidRPr="00050261" w:rsidRDefault="0090212A" w:rsidP="0090212A">
      <w:pPr>
        <w:ind w:firstLine="567"/>
        <w:jc w:val="both"/>
        <w:rPr>
          <w:sz w:val="16"/>
          <w:szCs w:val="16"/>
        </w:rPr>
      </w:pPr>
    </w:p>
    <w:p w:rsidR="0090212A" w:rsidRDefault="0090212A" w:rsidP="0090212A">
      <w:pPr>
        <w:ind w:firstLine="709"/>
        <w:jc w:val="both"/>
        <w:rPr>
          <w:szCs w:val="28"/>
        </w:rPr>
      </w:pPr>
      <w:proofErr w:type="gramStart"/>
      <w:r w:rsidRPr="00C676DA">
        <w:rPr>
          <w:szCs w:val="28"/>
        </w:rPr>
        <w:t>По данному направлению расходов отражаются расходы федерального бюджета в рамках непрограммного направления деятельности "Иные непрограммные мероприятия" по непрограммному направлению расходов "Реализация функций иных федеральных органов государственной власти"          (99 9 00 00000) на предоставление бюджету Кемеровской области иного межбюджетного трансферта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w:t>
      </w:r>
      <w:proofErr w:type="gramEnd"/>
    </w:p>
    <w:p w:rsidR="00050261" w:rsidRPr="00C676DA" w:rsidRDefault="00050261" w:rsidP="0090212A">
      <w:pPr>
        <w:ind w:firstLine="709"/>
        <w:jc w:val="both"/>
        <w:rPr>
          <w:szCs w:val="28"/>
        </w:rPr>
      </w:pPr>
    </w:p>
    <w:p w:rsidR="0090212A" w:rsidRPr="00C676DA" w:rsidRDefault="0090212A" w:rsidP="0090212A">
      <w:pPr>
        <w:ind w:firstLine="709"/>
        <w:jc w:val="both"/>
        <w:rPr>
          <w:szCs w:val="28"/>
        </w:rPr>
      </w:pPr>
      <w:r w:rsidRPr="00C676DA">
        <w:rPr>
          <w:szCs w:val="28"/>
        </w:rPr>
        <w:lastRenderedPageBreak/>
        <w:t xml:space="preserve">Поступление иных межбюджетных трансфертов в бюджеты на указанные цели отражается по соответствующим кодам вида доходов </w:t>
      </w:r>
      <w:r w:rsidRPr="00C676DA">
        <w:rPr>
          <w:szCs w:val="28"/>
        </w:rPr>
        <w:br/>
        <w:t>000 2 02 49001 02 0000 151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90212A" w:rsidRPr="00C676DA" w:rsidRDefault="0090212A" w:rsidP="0090212A">
      <w:pPr>
        <w:ind w:firstLine="709"/>
        <w:jc w:val="both"/>
        <w:rPr>
          <w:szCs w:val="28"/>
        </w:rPr>
      </w:pPr>
      <w:r w:rsidRPr="00C676DA">
        <w:rPr>
          <w:szCs w:val="28"/>
        </w:rPr>
        <w:t xml:space="preserve">По данному направлению расходов также отражаются расходы бюджетов субъектов Российской Федерации </w:t>
      </w:r>
      <w:r w:rsidR="00353D2E">
        <w:rPr>
          <w:szCs w:val="28"/>
        </w:rPr>
        <w:t xml:space="preserve">на </w:t>
      </w:r>
      <w:r w:rsidRPr="00C676DA">
        <w:rPr>
          <w:szCs w:val="28"/>
        </w:rPr>
        <w:t>указанные цели, осуществляемые за счет иных межбюджетных трансфертов из федерального бюджета.</w:t>
      </w:r>
    </w:p>
    <w:p w:rsidR="0090212A" w:rsidRPr="006D06B0" w:rsidRDefault="0090212A" w:rsidP="0090212A">
      <w:pPr>
        <w:ind w:firstLine="567"/>
        <w:jc w:val="both"/>
        <w:rPr>
          <w:sz w:val="16"/>
          <w:szCs w:val="16"/>
        </w:rPr>
      </w:pPr>
    </w:p>
    <w:p w:rsidR="0090212A" w:rsidRPr="00C676DA" w:rsidRDefault="0090212A" w:rsidP="0090212A">
      <w:pPr>
        <w:ind w:firstLine="567"/>
        <w:jc w:val="both"/>
        <w:rPr>
          <w:szCs w:val="28"/>
        </w:rPr>
      </w:pPr>
      <w:r w:rsidRPr="00C676DA">
        <w:rPr>
          <w:szCs w:val="28"/>
        </w:rPr>
        <w:t>56760</w:t>
      </w:r>
      <w:proofErr w:type="gramStart"/>
      <w:r w:rsidRPr="00C676DA">
        <w:rPr>
          <w:szCs w:val="28"/>
        </w:rPr>
        <w:t xml:space="preserve"> И</w:t>
      </w:r>
      <w:proofErr w:type="gramEnd"/>
      <w:r w:rsidRPr="00C676DA">
        <w:rPr>
          <w:szCs w:val="28"/>
        </w:rPr>
        <w:t xml:space="preserve">ные межбюджетные трансферты в целях развития паллиативной медицинской помощи за счет средств резервного фонда Правительства Российской Федерации </w:t>
      </w:r>
    </w:p>
    <w:p w:rsidR="0090212A" w:rsidRPr="006D06B0" w:rsidRDefault="0090212A" w:rsidP="0090212A">
      <w:pPr>
        <w:ind w:firstLine="567"/>
        <w:jc w:val="both"/>
        <w:rPr>
          <w:sz w:val="16"/>
          <w:szCs w:val="16"/>
        </w:rPr>
      </w:pPr>
    </w:p>
    <w:p w:rsidR="0090212A" w:rsidRPr="00C676DA" w:rsidRDefault="0090212A" w:rsidP="0090212A">
      <w:pPr>
        <w:ind w:firstLine="709"/>
        <w:jc w:val="both"/>
        <w:rPr>
          <w:szCs w:val="28"/>
        </w:rPr>
      </w:pPr>
      <w:r w:rsidRPr="00C676DA">
        <w:rPr>
          <w:szCs w:val="28"/>
        </w:rPr>
        <w:t>По данному направлению расходов отражаются расходы федерального бюджета на предоставление бюджетам иных межбюджетных трансфертов в целях развития паллиативной медицинской помощи за счет средств резервного фонда Правительства Российской Федерации.</w:t>
      </w:r>
    </w:p>
    <w:p w:rsidR="0090212A" w:rsidRPr="00C676DA" w:rsidRDefault="0090212A" w:rsidP="0090212A">
      <w:pPr>
        <w:ind w:firstLine="709"/>
        <w:jc w:val="both"/>
        <w:rPr>
          <w:szCs w:val="28"/>
        </w:rPr>
      </w:pPr>
      <w:r w:rsidRPr="00C676DA">
        <w:rPr>
          <w:szCs w:val="28"/>
        </w:rPr>
        <w:t xml:space="preserve">Поступление иных межбюджетных трансфертов в бюджеты на указанные цели отражается по соответствующим кодам вида доходов </w:t>
      </w:r>
      <w:r w:rsidRPr="00C676DA">
        <w:rPr>
          <w:szCs w:val="28"/>
        </w:rPr>
        <w:br/>
        <w:t>000 2 02 49001 00 0000 151 "Межбюджетные трансферты, передаваемые бюджетам, за счет средств резервного фонда Правительства Российской Федерации" классификации доходов бюджетов.</w:t>
      </w:r>
    </w:p>
    <w:p w:rsidR="0090212A" w:rsidRPr="00C676DA" w:rsidRDefault="0090212A" w:rsidP="0090212A">
      <w:pPr>
        <w:ind w:firstLine="709"/>
        <w:jc w:val="both"/>
        <w:rPr>
          <w:szCs w:val="28"/>
        </w:rPr>
      </w:pPr>
      <w:r w:rsidRPr="00C676DA">
        <w:rPr>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90212A" w:rsidRPr="006D06B0" w:rsidRDefault="0090212A" w:rsidP="0090212A">
      <w:pPr>
        <w:ind w:firstLine="567"/>
        <w:jc w:val="both"/>
        <w:rPr>
          <w:sz w:val="16"/>
          <w:szCs w:val="16"/>
        </w:rPr>
      </w:pPr>
    </w:p>
    <w:p w:rsidR="0090212A" w:rsidRPr="00C676DA" w:rsidRDefault="0090212A" w:rsidP="0090212A">
      <w:pPr>
        <w:ind w:firstLine="567"/>
        <w:jc w:val="both"/>
        <w:rPr>
          <w:szCs w:val="28"/>
        </w:rPr>
      </w:pPr>
      <w:r w:rsidRPr="00C676DA">
        <w:rPr>
          <w:szCs w:val="28"/>
        </w:rPr>
        <w:t>56770</w:t>
      </w:r>
      <w:proofErr w:type="gramStart"/>
      <w:r w:rsidRPr="00C676DA">
        <w:rPr>
          <w:szCs w:val="28"/>
        </w:rPr>
        <w:t xml:space="preserve"> И</w:t>
      </w:r>
      <w:proofErr w:type="gramEnd"/>
      <w:r w:rsidRPr="00C676DA">
        <w:rPr>
          <w:szCs w:val="28"/>
        </w:rPr>
        <w:t>ные межбюджетные трансферты на реализацию мероприятий по подготовке и проведению чемпионата мира по футболу в 2018 году в Российской Федерации за счет средств резервного фонда Правительства Российской Федерации</w:t>
      </w:r>
    </w:p>
    <w:p w:rsidR="0090212A" w:rsidRPr="00BC2D60" w:rsidRDefault="0090212A" w:rsidP="0090212A">
      <w:pPr>
        <w:ind w:firstLine="567"/>
        <w:jc w:val="both"/>
        <w:rPr>
          <w:sz w:val="16"/>
          <w:szCs w:val="16"/>
        </w:rPr>
      </w:pPr>
    </w:p>
    <w:p w:rsidR="0090212A" w:rsidRPr="00C676DA" w:rsidRDefault="0090212A" w:rsidP="0090212A">
      <w:pPr>
        <w:ind w:firstLine="709"/>
        <w:jc w:val="both"/>
        <w:rPr>
          <w:szCs w:val="28"/>
        </w:rPr>
      </w:pPr>
      <w:r w:rsidRPr="00C676DA">
        <w:rPr>
          <w:szCs w:val="28"/>
        </w:rPr>
        <w:t>По данному направлению расходов отражаются расходы федерального бюджета на предоставление бюджетам иных межбюджетных трансфертов на реализацию мероприятий по подготовке и проведению чемпионата мира по футболу в 2018 году в Российской Федерации за счет средств резервного фонда Правительства Российской Федерации.</w:t>
      </w:r>
    </w:p>
    <w:p w:rsidR="0090212A" w:rsidRPr="00C676DA" w:rsidRDefault="0090212A" w:rsidP="0090212A">
      <w:pPr>
        <w:ind w:firstLine="709"/>
        <w:jc w:val="both"/>
        <w:rPr>
          <w:szCs w:val="28"/>
        </w:rPr>
      </w:pPr>
      <w:r w:rsidRPr="00C676DA">
        <w:rPr>
          <w:szCs w:val="28"/>
        </w:rPr>
        <w:t xml:space="preserve">Поступление иных межбюджетных трансфертов в бюджеты на указанные цели отражается по соответствующим кодам вида доходов </w:t>
      </w:r>
      <w:r w:rsidRPr="00C676DA">
        <w:rPr>
          <w:szCs w:val="28"/>
        </w:rPr>
        <w:br/>
        <w:t>000 2 02 49001 00 0000 151 "Межбюджетные трансферты, передаваемые бюджетам, за счет средств резервного фонда Правительства Российской Федерации" классификации доходов бюджетов.</w:t>
      </w:r>
    </w:p>
    <w:p w:rsidR="0090212A" w:rsidRDefault="0090212A" w:rsidP="0090212A">
      <w:pPr>
        <w:ind w:firstLine="709"/>
        <w:jc w:val="both"/>
        <w:rPr>
          <w:szCs w:val="28"/>
        </w:rPr>
      </w:pPr>
      <w:r w:rsidRPr="00C676DA">
        <w:rPr>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F800E8" w:rsidRDefault="00F800E8" w:rsidP="0090212A">
      <w:pPr>
        <w:ind w:firstLine="709"/>
        <w:jc w:val="both"/>
        <w:rPr>
          <w:szCs w:val="28"/>
        </w:rPr>
      </w:pPr>
    </w:p>
    <w:p w:rsidR="00F800E8" w:rsidRPr="00F800E8" w:rsidRDefault="00F800E8" w:rsidP="00F800E8">
      <w:pPr>
        <w:ind w:firstLine="709"/>
        <w:jc w:val="both"/>
        <w:rPr>
          <w:szCs w:val="28"/>
        </w:rPr>
      </w:pPr>
      <w:r w:rsidRPr="00F800E8">
        <w:rPr>
          <w:szCs w:val="28"/>
        </w:rPr>
        <w:t>56780</w:t>
      </w:r>
      <w:proofErr w:type="gramStart"/>
      <w:r w:rsidRPr="00F800E8">
        <w:rPr>
          <w:szCs w:val="28"/>
        </w:rPr>
        <w:t xml:space="preserve"> И</w:t>
      </w:r>
      <w:proofErr w:type="gramEnd"/>
      <w:r w:rsidRPr="00F800E8">
        <w:rPr>
          <w:szCs w:val="28"/>
        </w:rPr>
        <w:t xml:space="preserve">ные межбюджетные трансферты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w:t>
      </w:r>
      <w:r w:rsidR="00946C67">
        <w:rPr>
          <w:szCs w:val="28"/>
        </w:rPr>
        <w:t xml:space="preserve">средств </w:t>
      </w:r>
      <w:r w:rsidRPr="00F800E8">
        <w:rPr>
          <w:szCs w:val="28"/>
        </w:rPr>
        <w:t>резервного фонда Правительства Российской Федерации</w:t>
      </w:r>
    </w:p>
    <w:p w:rsidR="00F800E8" w:rsidRPr="00F800E8" w:rsidRDefault="00F800E8" w:rsidP="00F800E8">
      <w:pPr>
        <w:ind w:firstLine="709"/>
        <w:jc w:val="both"/>
        <w:rPr>
          <w:szCs w:val="28"/>
        </w:rPr>
      </w:pPr>
    </w:p>
    <w:p w:rsidR="00F800E8" w:rsidRPr="00F800E8" w:rsidRDefault="00F800E8" w:rsidP="00F800E8">
      <w:pPr>
        <w:ind w:firstLine="709"/>
        <w:jc w:val="both"/>
        <w:rPr>
          <w:szCs w:val="28"/>
        </w:rPr>
      </w:pPr>
      <w:r w:rsidRPr="00F800E8">
        <w:rPr>
          <w:szCs w:val="28"/>
        </w:rPr>
        <w:t xml:space="preserve">По данному направлению расходов отражаются расходы федерального бюджета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w:t>
      </w:r>
      <w:r w:rsidR="00946C67">
        <w:rPr>
          <w:szCs w:val="28"/>
        </w:rPr>
        <w:t xml:space="preserve">средств </w:t>
      </w:r>
      <w:r w:rsidRPr="00F800E8">
        <w:rPr>
          <w:szCs w:val="28"/>
        </w:rPr>
        <w:t>резервного фонда Правительства Российской Федерации.</w:t>
      </w:r>
    </w:p>
    <w:p w:rsidR="00F800E8" w:rsidRPr="00F800E8" w:rsidRDefault="00F800E8" w:rsidP="00F800E8">
      <w:pPr>
        <w:ind w:firstLine="709"/>
        <w:jc w:val="both"/>
        <w:rPr>
          <w:szCs w:val="28"/>
        </w:rPr>
      </w:pPr>
      <w:r w:rsidRPr="00F800E8">
        <w:rPr>
          <w:szCs w:val="28"/>
        </w:rPr>
        <w:t xml:space="preserve">Поступление иных межбюджетных трансфертов в бюджеты на указанные цели отражается по соответствующим кодам вида доходов </w:t>
      </w:r>
      <w:r w:rsidRPr="00F800E8">
        <w:rPr>
          <w:szCs w:val="28"/>
        </w:rPr>
        <w:br/>
        <w:t>000 2 02 49001 00 0000 151 "Межбюджетные трансферты, передаваемые бюджетам, за счет средств резервного фонда Правительства Российской Федерации" классификации доходов бюджетов.</w:t>
      </w:r>
    </w:p>
    <w:p w:rsidR="00F800E8" w:rsidRDefault="00F800E8" w:rsidP="00F800E8">
      <w:pPr>
        <w:ind w:firstLine="709"/>
        <w:jc w:val="both"/>
        <w:rPr>
          <w:szCs w:val="28"/>
        </w:rPr>
      </w:pPr>
      <w:r w:rsidRPr="00F800E8">
        <w:rPr>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0C786F" w:rsidRDefault="000C786F" w:rsidP="00F800E8">
      <w:pPr>
        <w:ind w:firstLine="709"/>
        <w:jc w:val="both"/>
        <w:rPr>
          <w:szCs w:val="28"/>
        </w:rPr>
      </w:pPr>
    </w:p>
    <w:p w:rsidR="000C786F" w:rsidRPr="000C786F" w:rsidRDefault="000C786F" w:rsidP="000C786F">
      <w:pPr>
        <w:ind w:firstLine="709"/>
        <w:jc w:val="both"/>
        <w:rPr>
          <w:szCs w:val="28"/>
        </w:rPr>
      </w:pPr>
      <w:r w:rsidRPr="000C786F">
        <w:rPr>
          <w:szCs w:val="28"/>
        </w:rPr>
        <w:t>56790</w:t>
      </w:r>
      <w:proofErr w:type="gramStart"/>
      <w:r w:rsidRPr="000C786F">
        <w:rPr>
          <w:szCs w:val="28"/>
        </w:rPr>
        <w:t xml:space="preserve"> И</w:t>
      </w:r>
      <w:proofErr w:type="gramEnd"/>
      <w:r w:rsidRPr="000C786F">
        <w:rPr>
          <w:szCs w:val="28"/>
        </w:rPr>
        <w:t xml:space="preserve">ные межбюджетные трансферты бюджету Ярославской области в целях финансирования мероприятий по переселению граждан из признанных аварийными и подлежащими реконструкции многоквартирных домов, расположенных в границах территории объекта культурного наследия регионального значения "Ансамбль Богоявленского монастыря, 1689 г. - нач. ХХ </w:t>
      </w:r>
      <w:proofErr w:type="gramStart"/>
      <w:r w:rsidRPr="000C786F">
        <w:rPr>
          <w:szCs w:val="28"/>
        </w:rPr>
        <w:t>в</w:t>
      </w:r>
      <w:proofErr w:type="gramEnd"/>
      <w:r w:rsidRPr="000C786F">
        <w:rPr>
          <w:szCs w:val="28"/>
        </w:rPr>
        <w:t xml:space="preserve">.", </w:t>
      </w:r>
      <w:proofErr w:type="gramStart"/>
      <w:r w:rsidRPr="000C786F">
        <w:rPr>
          <w:szCs w:val="28"/>
        </w:rPr>
        <w:t>за</w:t>
      </w:r>
      <w:proofErr w:type="gramEnd"/>
      <w:r w:rsidRPr="000C786F">
        <w:rPr>
          <w:szCs w:val="28"/>
        </w:rPr>
        <w:t xml:space="preserve"> счет средств резервного фонда Президента Российской Федерации</w:t>
      </w:r>
    </w:p>
    <w:p w:rsidR="000C786F" w:rsidRPr="000C786F" w:rsidRDefault="000C786F" w:rsidP="000C786F">
      <w:pPr>
        <w:ind w:firstLine="709"/>
        <w:jc w:val="both"/>
        <w:rPr>
          <w:szCs w:val="28"/>
        </w:rPr>
      </w:pPr>
    </w:p>
    <w:p w:rsidR="000C786F" w:rsidRPr="000C786F" w:rsidRDefault="000C786F" w:rsidP="000C786F">
      <w:pPr>
        <w:ind w:firstLine="709"/>
        <w:jc w:val="both"/>
        <w:rPr>
          <w:szCs w:val="28"/>
        </w:rPr>
      </w:pPr>
      <w:proofErr w:type="gramStart"/>
      <w:r w:rsidRPr="000C786F">
        <w:rPr>
          <w:szCs w:val="28"/>
        </w:rPr>
        <w:t>По данному направлению расходов отражаются расходы федерального бюджета на предоставление бюджету Ярославской области иных межбюджетных трансфертов в целях финансирования мероприятий по переселению граждан из признанных аварийными и подлежащими реконструкции многоквартирных домов, расположенных в границах территории объекта культурного наследия регионального значения "Ансамбль Богоявленского монастыря, 1689 г. - нач.</w:t>
      </w:r>
      <w:proofErr w:type="gramEnd"/>
      <w:r w:rsidRPr="000C786F">
        <w:rPr>
          <w:szCs w:val="28"/>
        </w:rPr>
        <w:t xml:space="preserve"> ХХ </w:t>
      </w:r>
      <w:proofErr w:type="gramStart"/>
      <w:r w:rsidRPr="000C786F">
        <w:rPr>
          <w:szCs w:val="28"/>
        </w:rPr>
        <w:t>в</w:t>
      </w:r>
      <w:proofErr w:type="gramEnd"/>
      <w:r w:rsidRPr="000C786F">
        <w:rPr>
          <w:szCs w:val="28"/>
        </w:rPr>
        <w:t xml:space="preserve">.", </w:t>
      </w:r>
      <w:proofErr w:type="gramStart"/>
      <w:r w:rsidRPr="000C786F">
        <w:rPr>
          <w:szCs w:val="28"/>
        </w:rPr>
        <w:t>за</w:t>
      </w:r>
      <w:proofErr w:type="gramEnd"/>
      <w:r w:rsidRPr="000C786F">
        <w:rPr>
          <w:szCs w:val="28"/>
        </w:rPr>
        <w:t xml:space="preserve"> счет средств резервного фонда Президента Российской Федерации.</w:t>
      </w:r>
    </w:p>
    <w:p w:rsidR="000C786F" w:rsidRPr="000C786F" w:rsidRDefault="000C786F" w:rsidP="000C786F">
      <w:pPr>
        <w:ind w:firstLine="709"/>
        <w:jc w:val="both"/>
        <w:rPr>
          <w:szCs w:val="28"/>
        </w:rPr>
      </w:pPr>
      <w:r w:rsidRPr="000C786F">
        <w:rPr>
          <w:szCs w:val="28"/>
        </w:rPr>
        <w:t xml:space="preserve">Поступление иных межбюджетных трансфертов в бюджеты на указанные цели отражается по соответствующим кодам вида доходов </w:t>
      </w:r>
      <w:r w:rsidRPr="000C786F">
        <w:rPr>
          <w:szCs w:val="28"/>
        </w:rPr>
        <w:br/>
        <w:t>000 2 02 49000 00 0000 151 "Межбюджетные трансферты, передаваемые бюджетам, за счет средств резервного фонда Президента Российской Федерации" классификации доходов бюджетов.</w:t>
      </w:r>
    </w:p>
    <w:p w:rsidR="000C786F" w:rsidRPr="000C786F" w:rsidRDefault="000C786F" w:rsidP="000C786F">
      <w:pPr>
        <w:ind w:firstLine="709"/>
        <w:jc w:val="both"/>
        <w:rPr>
          <w:szCs w:val="28"/>
        </w:rPr>
      </w:pPr>
      <w:r w:rsidRPr="000C786F">
        <w:rPr>
          <w:szCs w:val="28"/>
        </w:rPr>
        <w:t>По данному направлению расходов также отражаются расходы бюджета Ярославской области и местных бюджетов на указанные цели, осуществляемые за счет иных межбюджетных трансфертов из федерального бюджета</w:t>
      </w:r>
      <w:proofErr w:type="gramStart"/>
      <w:r w:rsidRPr="000C786F">
        <w:rPr>
          <w:szCs w:val="28"/>
        </w:rPr>
        <w:t>.</w:t>
      </w:r>
      <w:r>
        <w:rPr>
          <w:szCs w:val="28"/>
        </w:rPr>
        <w:t>";</w:t>
      </w:r>
      <w:proofErr w:type="gramEnd"/>
    </w:p>
    <w:p w:rsidR="000C786F" w:rsidRPr="00F800E8" w:rsidRDefault="000C786F" w:rsidP="00F800E8">
      <w:pPr>
        <w:ind w:firstLine="709"/>
        <w:jc w:val="both"/>
        <w:rPr>
          <w:szCs w:val="28"/>
        </w:rPr>
      </w:pPr>
    </w:p>
    <w:p w:rsidR="00751EC1" w:rsidRPr="00BC2D60" w:rsidRDefault="00751EC1" w:rsidP="0090212A">
      <w:pPr>
        <w:ind w:firstLine="709"/>
        <w:jc w:val="both"/>
        <w:rPr>
          <w:sz w:val="16"/>
          <w:szCs w:val="16"/>
        </w:rPr>
      </w:pPr>
    </w:p>
    <w:p w:rsidR="00533095" w:rsidRDefault="00533095" w:rsidP="00751EC1">
      <w:pPr>
        <w:ind w:firstLine="567"/>
        <w:jc w:val="both"/>
        <w:rPr>
          <w:szCs w:val="28"/>
        </w:rPr>
      </w:pPr>
      <w:r>
        <w:rPr>
          <w:szCs w:val="28"/>
        </w:rPr>
        <w:t>"</w:t>
      </w:r>
      <w:r w:rsidRPr="00533095">
        <w:rPr>
          <w:szCs w:val="28"/>
        </w:rPr>
        <w:t>60440 Субсидия автономной некоммерческой организации "Агентство по технологическому развитию"</w:t>
      </w:r>
      <w:r>
        <w:rPr>
          <w:szCs w:val="28"/>
        </w:rPr>
        <w:t>;</w:t>
      </w:r>
    </w:p>
    <w:p w:rsidR="00990AD9" w:rsidRPr="00990AD9" w:rsidRDefault="00990AD9" w:rsidP="00751EC1">
      <w:pPr>
        <w:ind w:firstLine="567"/>
        <w:jc w:val="both"/>
        <w:rPr>
          <w:sz w:val="16"/>
          <w:szCs w:val="16"/>
        </w:rPr>
      </w:pPr>
    </w:p>
    <w:p w:rsidR="00533095" w:rsidRDefault="00990AD9" w:rsidP="00751EC1">
      <w:pPr>
        <w:ind w:firstLine="567"/>
        <w:jc w:val="both"/>
        <w:rPr>
          <w:szCs w:val="28"/>
        </w:rPr>
      </w:pPr>
      <w:r>
        <w:rPr>
          <w:szCs w:val="28"/>
        </w:rPr>
        <w:t>"</w:t>
      </w:r>
      <w:r w:rsidRPr="00990AD9">
        <w:rPr>
          <w:szCs w:val="28"/>
        </w:rPr>
        <w:t>61830 Субсидии российским организациям на компенсацию части затрат на транспортировку сельскохозяйственной и продовольственной продукции наземным, в том числе железнодорожным транспортом, за счет средств резервного фонда Правительства Российской Федерации</w:t>
      </w:r>
      <w:r>
        <w:rPr>
          <w:szCs w:val="28"/>
        </w:rPr>
        <w:t>";</w:t>
      </w:r>
    </w:p>
    <w:p w:rsidR="00990AD9" w:rsidRPr="00990AD9" w:rsidRDefault="00990AD9" w:rsidP="00751EC1">
      <w:pPr>
        <w:ind w:firstLine="567"/>
        <w:jc w:val="both"/>
        <w:rPr>
          <w:sz w:val="16"/>
          <w:szCs w:val="16"/>
        </w:rPr>
      </w:pPr>
    </w:p>
    <w:p w:rsidR="00AE6D0B" w:rsidRPr="00C676DA" w:rsidRDefault="00751EC1" w:rsidP="00751EC1">
      <w:pPr>
        <w:ind w:firstLine="567"/>
        <w:jc w:val="both"/>
        <w:rPr>
          <w:szCs w:val="28"/>
        </w:rPr>
      </w:pPr>
      <w:r w:rsidRPr="00C676DA">
        <w:rPr>
          <w:szCs w:val="28"/>
        </w:rPr>
        <w:t>"62291 Субсидии некоммерческим организациям (за исключением государственных и муниципальных учреждений) в целях проведения Дня воссоединения Крыма с Россией, Дня России и Дня народного единства за счет средств резервного фонда Правительства Российской Федерации";</w:t>
      </w:r>
    </w:p>
    <w:p w:rsidR="00E241C0" w:rsidRPr="00BC2D60" w:rsidRDefault="00E241C0" w:rsidP="00E241C0">
      <w:pPr>
        <w:ind w:firstLine="567"/>
        <w:jc w:val="both"/>
        <w:rPr>
          <w:sz w:val="16"/>
          <w:szCs w:val="16"/>
        </w:rPr>
      </w:pPr>
    </w:p>
    <w:p w:rsidR="00E241C0" w:rsidRPr="00F800E8" w:rsidRDefault="00E241C0" w:rsidP="00E241C0">
      <w:pPr>
        <w:ind w:firstLine="567"/>
        <w:jc w:val="both"/>
        <w:rPr>
          <w:sz w:val="16"/>
          <w:szCs w:val="16"/>
        </w:rPr>
      </w:pPr>
      <w:r w:rsidRPr="00C676DA">
        <w:rPr>
          <w:szCs w:val="28"/>
        </w:rPr>
        <w:t>"62321 Субсидия местной религиозной организации епархиальный монастырь "</w:t>
      </w:r>
      <w:proofErr w:type="gramStart"/>
      <w:r w:rsidRPr="00C676DA">
        <w:rPr>
          <w:szCs w:val="28"/>
        </w:rPr>
        <w:t>Свято-Введенский</w:t>
      </w:r>
      <w:proofErr w:type="gramEnd"/>
      <w:r w:rsidRPr="00C676DA">
        <w:rPr>
          <w:szCs w:val="28"/>
        </w:rPr>
        <w:t xml:space="preserve"> Толгский женский монастырь" Ярославской епархии Русской православной церкви за счет средств резервного фонда Президента Российской Федерации на ремонт отдельных построек, зданий и сооружений объекта культурного наследия федерального значения "Ансамбль Толгского монастыря", XVII-XVIII вв.";</w:t>
      </w:r>
      <w:r w:rsidRPr="00C676DA">
        <w:rPr>
          <w:szCs w:val="28"/>
        </w:rPr>
        <w:tab/>
      </w:r>
      <w:r w:rsidRPr="00C676DA">
        <w:rPr>
          <w:szCs w:val="28"/>
        </w:rPr>
        <w:tab/>
      </w:r>
      <w:r w:rsidRPr="00C676DA">
        <w:rPr>
          <w:szCs w:val="28"/>
        </w:rPr>
        <w:tab/>
      </w:r>
      <w:r w:rsidRPr="00C676DA">
        <w:rPr>
          <w:szCs w:val="28"/>
        </w:rPr>
        <w:tab/>
      </w:r>
      <w:r w:rsidRPr="00C676DA">
        <w:rPr>
          <w:szCs w:val="28"/>
        </w:rPr>
        <w:tab/>
      </w:r>
      <w:r w:rsidRPr="00C676DA">
        <w:rPr>
          <w:szCs w:val="28"/>
        </w:rPr>
        <w:tab/>
      </w:r>
      <w:r w:rsidRPr="00C676DA">
        <w:rPr>
          <w:szCs w:val="28"/>
        </w:rPr>
        <w:tab/>
      </w:r>
      <w:r w:rsidRPr="00C676DA">
        <w:rPr>
          <w:szCs w:val="28"/>
        </w:rPr>
        <w:tab/>
      </w:r>
      <w:r w:rsidRPr="00F800E8">
        <w:rPr>
          <w:sz w:val="16"/>
          <w:szCs w:val="16"/>
        </w:rPr>
        <w:tab/>
      </w:r>
      <w:r w:rsidRPr="00F800E8">
        <w:rPr>
          <w:sz w:val="16"/>
          <w:szCs w:val="16"/>
        </w:rPr>
        <w:tab/>
      </w:r>
      <w:r w:rsidRPr="00F800E8">
        <w:rPr>
          <w:sz w:val="16"/>
          <w:szCs w:val="16"/>
        </w:rPr>
        <w:tab/>
      </w:r>
    </w:p>
    <w:p w:rsidR="00AC3236" w:rsidRPr="00C676DA" w:rsidRDefault="00AC3236" w:rsidP="00AC3236">
      <w:pPr>
        <w:ind w:firstLine="567"/>
        <w:jc w:val="both"/>
        <w:rPr>
          <w:szCs w:val="28"/>
        </w:rPr>
      </w:pPr>
      <w:r w:rsidRPr="00C676DA">
        <w:rPr>
          <w:szCs w:val="28"/>
        </w:rPr>
        <w:t xml:space="preserve">"64812 Субсидии профессиональным образовательным организациям на обновление и модернизацию материально-технической </w:t>
      </w:r>
      <w:proofErr w:type="gramStart"/>
      <w:r w:rsidRPr="00C676DA">
        <w:rPr>
          <w:szCs w:val="28"/>
        </w:rPr>
        <w:t>базы за счет средств резервного фонда Правительства Российской Федерации</w:t>
      </w:r>
      <w:proofErr w:type="gramEnd"/>
      <w:r w:rsidRPr="00C676DA">
        <w:rPr>
          <w:szCs w:val="28"/>
        </w:rPr>
        <w:t>";</w:t>
      </w:r>
    </w:p>
    <w:p w:rsidR="003B2087" w:rsidRPr="00F800E8" w:rsidRDefault="003B2087" w:rsidP="000251C4">
      <w:pPr>
        <w:ind w:firstLine="567"/>
        <w:jc w:val="both"/>
        <w:rPr>
          <w:sz w:val="16"/>
          <w:szCs w:val="16"/>
        </w:rPr>
      </w:pPr>
    </w:p>
    <w:p w:rsidR="007D49CA" w:rsidRDefault="003B2087" w:rsidP="000251C4">
      <w:pPr>
        <w:ind w:firstLine="567"/>
        <w:jc w:val="both"/>
        <w:rPr>
          <w:szCs w:val="28"/>
        </w:rPr>
      </w:pPr>
      <w:r>
        <w:rPr>
          <w:szCs w:val="28"/>
        </w:rPr>
        <w:t xml:space="preserve">"67641 </w:t>
      </w:r>
      <w:r w:rsidRPr="003B2087">
        <w:rPr>
          <w:szCs w:val="28"/>
        </w:rPr>
        <w:t>Субсидии российским кредитным организациям на возмещение выпадающих доходов по кредитам, выданным российскими кредитными организациями в 2018 году физическим лицам на приобретение автомобилей, за счет средств резервного фонда Правительства Российской Федерации</w:t>
      </w:r>
      <w:r>
        <w:rPr>
          <w:szCs w:val="28"/>
        </w:rPr>
        <w:t>";</w:t>
      </w:r>
    </w:p>
    <w:p w:rsidR="003B2087" w:rsidRPr="00F800E8" w:rsidRDefault="003B2087" w:rsidP="000251C4">
      <w:pPr>
        <w:ind w:firstLine="567"/>
        <w:jc w:val="both"/>
        <w:rPr>
          <w:sz w:val="16"/>
          <w:szCs w:val="16"/>
        </w:rPr>
      </w:pPr>
    </w:p>
    <w:p w:rsidR="005F7E04" w:rsidRDefault="005F7E04" w:rsidP="000251C4">
      <w:pPr>
        <w:ind w:firstLine="567"/>
        <w:jc w:val="both"/>
        <w:rPr>
          <w:szCs w:val="28"/>
        </w:rPr>
      </w:pPr>
      <w:r>
        <w:rPr>
          <w:szCs w:val="28"/>
        </w:rPr>
        <w:t xml:space="preserve">"67657 </w:t>
      </w:r>
      <w:r w:rsidRPr="005F7E04">
        <w:rPr>
          <w:szCs w:val="28"/>
        </w:rPr>
        <w:t xml:space="preserve">Субсидии </w:t>
      </w:r>
      <w:proofErr w:type="gramStart"/>
      <w:r w:rsidRPr="005F7E04">
        <w:rPr>
          <w:szCs w:val="28"/>
        </w:rPr>
        <w:t>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w:t>
      </w:r>
      <w:proofErr w:type="gramEnd"/>
      <w:r w:rsidRPr="005F7E04">
        <w:rPr>
          <w:szCs w:val="28"/>
        </w:rPr>
        <w:t xml:space="preserve"> лизинга колесных транспортных средств, заключенным в 2018 году, за счет средств резервного фонда Правительства Российской Федерации</w:t>
      </w:r>
      <w:r>
        <w:rPr>
          <w:szCs w:val="28"/>
        </w:rPr>
        <w:t>";</w:t>
      </w:r>
    </w:p>
    <w:p w:rsidR="005F7E04" w:rsidRPr="00F52E08" w:rsidRDefault="005F7E04" w:rsidP="000251C4">
      <w:pPr>
        <w:ind w:firstLine="567"/>
        <w:jc w:val="both"/>
        <w:rPr>
          <w:sz w:val="16"/>
          <w:szCs w:val="16"/>
        </w:rPr>
      </w:pPr>
    </w:p>
    <w:p w:rsidR="00F52E08" w:rsidRPr="00F52E08" w:rsidRDefault="00F52E08" w:rsidP="00F52E08">
      <w:pPr>
        <w:ind w:firstLine="567"/>
        <w:jc w:val="both"/>
        <w:rPr>
          <w:szCs w:val="28"/>
        </w:rPr>
      </w:pPr>
      <w:r>
        <w:rPr>
          <w:szCs w:val="28"/>
        </w:rPr>
        <w:t>"</w:t>
      </w:r>
      <w:r w:rsidRPr="00F52E08">
        <w:rPr>
          <w:szCs w:val="28"/>
        </w:rPr>
        <w:t>67701 Субсидии на реализацию проектов в целях реализации планов мероприятий ("дорожных карт") Национальной технологической инициативы"</w:t>
      </w:r>
    </w:p>
    <w:p w:rsidR="00F52E08" w:rsidRPr="000C786F" w:rsidRDefault="00F52E08" w:rsidP="00F52E08">
      <w:pPr>
        <w:ind w:firstLine="567"/>
        <w:jc w:val="both"/>
        <w:rPr>
          <w:sz w:val="16"/>
          <w:szCs w:val="16"/>
        </w:rPr>
      </w:pPr>
    </w:p>
    <w:p w:rsidR="00F52E08" w:rsidRPr="00F52E08" w:rsidRDefault="00F52E08" w:rsidP="00F52E08">
      <w:pPr>
        <w:ind w:firstLine="567"/>
        <w:jc w:val="both"/>
        <w:rPr>
          <w:szCs w:val="28"/>
        </w:rPr>
      </w:pPr>
      <w:r w:rsidRPr="00F52E08">
        <w:rPr>
          <w:szCs w:val="28"/>
        </w:rPr>
        <w:t>По данному направлению расходов отражаются расходы федерального бюджета на предоставление субсидии на реализацию проектов в целях реализации планов мероприятий ("дорожных карт") Национальной технологической инициативы, а также на финансовое обеспечение информационной, организационно-технической и экспертно-аналитической поддержки реализации Национальной технологической инициативы</w:t>
      </w:r>
      <w:proofErr w:type="gramStart"/>
      <w:r w:rsidRPr="00F52E08">
        <w:rPr>
          <w:szCs w:val="28"/>
        </w:rPr>
        <w:t>.</w:t>
      </w:r>
      <w:r>
        <w:rPr>
          <w:szCs w:val="28"/>
        </w:rPr>
        <w:t>";</w:t>
      </w:r>
      <w:proofErr w:type="gramEnd"/>
    </w:p>
    <w:p w:rsidR="00F52E08" w:rsidRDefault="00F52E08" w:rsidP="000251C4">
      <w:pPr>
        <w:ind w:firstLine="567"/>
        <w:jc w:val="both"/>
        <w:rPr>
          <w:sz w:val="16"/>
          <w:szCs w:val="16"/>
        </w:rPr>
      </w:pPr>
    </w:p>
    <w:p w:rsidR="000C786F" w:rsidRDefault="000C786F" w:rsidP="000251C4">
      <w:pPr>
        <w:ind w:firstLine="567"/>
        <w:jc w:val="both"/>
        <w:rPr>
          <w:sz w:val="16"/>
          <w:szCs w:val="16"/>
        </w:rPr>
      </w:pPr>
    </w:p>
    <w:p w:rsidR="000C786F" w:rsidRDefault="000C786F" w:rsidP="000251C4">
      <w:pPr>
        <w:ind w:firstLine="567"/>
        <w:jc w:val="both"/>
        <w:rPr>
          <w:sz w:val="16"/>
          <w:szCs w:val="16"/>
        </w:rPr>
      </w:pPr>
    </w:p>
    <w:p w:rsidR="000C786F" w:rsidRDefault="000C786F" w:rsidP="000251C4">
      <w:pPr>
        <w:ind w:firstLine="567"/>
        <w:jc w:val="both"/>
        <w:rPr>
          <w:sz w:val="16"/>
          <w:szCs w:val="16"/>
        </w:rPr>
      </w:pPr>
    </w:p>
    <w:p w:rsidR="00990AD9" w:rsidRDefault="00990AD9" w:rsidP="000251C4">
      <w:pPr>
        <w:ind w:firstLine="567"/>
        <w:jc w:val="both"/>
        <w:rPr>
          <w:szCs w:val="28"/>
        </w:rPr>
      </w:pPr>
      <w:r w:rsidRPr="00990AD9">
        <w:rPr>
          <w:szCs w:val="28"/>
        </w:rPr>
        <w:lastRenderedPageBreak/>
        <w:t>"</w:t>
      </w:r>
      <w:r>
        <w:rPr>
          <w:szCs w:val="28"/>
        </w:rPr>
        <w:t xml:space="preserve">67703 </w:t>
      </w:r>
      <w:r w:rsidRPr="00B72319">
        <w:rPr>
          <w:szCs w:val="28"/>
        </w:rPr>
        <w:t>Субсидии на предоставление грантов юридическим лицам на проведение научно-исследовательских и опытно-конструкторских работ в целях реализации планов мероприятий ("дорожных карт") Национальной технологической инициативы</w:t>
      </w:r>
      <w:r>
        <w:rPr>
          <w:szCs w:val="28"/>
        </w:rPr>
        <w:t>";</w:t>
      </w:r>
    </w:p>
    <w:p w:rsidR="00990AD9" w:rsidRPr="00F52E08" w:rsidRDefault="00990AD9" w:rsidP="000251C4">
      <w:pPr>
        <w:ind w:firstLine="567"/>
        <w:jc w:val="both"/>
        <w:rPr>
          <w:sz w:val="16"/>
          <w:szCs w:val="16"/>
        </w:rPr>
      </w:pPr>
    </w:p>
    <w:p w:rsidR="000251C4" w:rsidRPr="00C676DA" w:rsidRDefault="000251C4" w:rsidP="000251C4">
      <w:pPr>
        <w:ind w:firstLine="567"/>
        <w:jc w:val="both"/>
        <w:rPr>
          <w:szCs w:val="28"/>
        </w:rPr>
      </w:pPr>
      <w:r w:rsidRPr="00C676DA">
        <w:rPr>
          <w:szCs w:val="28"/>
        </w:rPr>
        <w:t xml:space="preserve">"67707 Субсидии на финансовое обеспечение реализации некоммерческими организациями, осуществляющими функции инфраструктурных центров, программ </w:t>
      </w:r>
      <w:r w:rsidR="006F79A6" w:rsidRPr="00C676DA">
        <w:rPr>
          <w:szCs w:val="28"/>
        </w:rPr>
        <w:t xml:space="preserve">по </w:t>
      </w:r>
      <w:r w:rsidRPr="00C676DA">
        <w:rPr>
          <w:szCs w:val="28"/>
        </w:rPr>
        <w:t>развити</w:t>
      </w:r>
      <w:r w:rsidR="006F79A6" w:rsidRPr="00C676DA">
        <w:rPr>
          <w:szCs w:val="28"/>
        </w:rPr>
        <w:t>ю</w:t>
      </w:r>
      <w:r w:rsidRPr="00C676DA">
        <w:rPr>
          <w:szCs w:val="28"/>
        </w:rPr>
        <w:t xml:space="preserve"> отдельных направлений Национальной технологической инициативы</w:t>
      </w:r>
    </w:p>
    <w:p w:rsidR="000251C4" w:rsidRPr="006E09B7" w:rsidRDefault="000251C4" w:rsidP="000251C4">
      <w:pPr>
        <w:ind w:firstLine="567"/>
        <w:jc w:val="both"/>
        <w:rPr>
          <w:sz w:val="16"/>
          <w:szCs w:val="16"/>
        </w:rPr>
      </w:pPr>
    </w:p>
    <w:p w:rsidR="00200AEA" w:rsidRDefault="000251C4" w:rsidP="00F52E08">
      <w:pPr>
        <w:ind w:firstLine="709"/>
        <w:jc w:val="both"/>
        <w:rPr>
          <w:szCs w:val="28"/>
        </w:rPr>
      </w:pPr>
      <w:r w:rsidRPr="00C676DA">
        <w:rPr>
          <w:szCs w:val="28"/>
        </w:rPr>
        <w:t>67708 Субсидии на организацию и проведение технологических конкурсов в целях реализации Национальной технологической инициативы</w:t>
      </w:r>
    </w:p>
    <w:p w:rsidR="00200AEA" w:rsidRPr="00200AEA" w:rsidRDefault="00200AEA" w:rsidP="00F52E08">
      <w:pPr>
        <w:ind w:firstLine="709"/>
        <w:jc w:val="both"/>
        <w:rPr>
          <w:sz w:val="16"/>
          <w:szCs w:val="16"/>
        </w:rPr>
      </w:pPr>
    </w:p>
    <w:p w:rsidR="000251C4" w:rsidRDefault="00200AEA" w:rsidP="00F52E08">
      <w:pPr>
        <w:ind w:firstLine="709"/>
        <w:jc w:val="both"/>
        <w:rPr>
          <w:szCs w:val="28"/>
        </w:rPr>
      </w:pPr>
      <w:r w:rsidRPr="00200AEA">
        <w:rPr>
          <w:szCs w:val="28"/>
        </w:rPr>
        <w:t>67709 Субсидии для осуществления деятельности Университета Национальной технологической инициативы</w:t>
      </w:r>
      <w:r w:rsidR="000251C4" w:rsidRPr="00C676DA">
        <w:rPr>
          <w:szCs w:val="28"/>
        </w:rPr>
        <w:t>";</w:t>
      </w:r>
    </w:p>
    <w:p w:rsidR="006E09B7" w:rsidRPr="006E09B7" w:rsidRDefault="006E09B7" w:rsidP="000251C4">
      <w:pPr>
        <w:ind w:firstLine="567"/>
        <w:jc w:val="both"/>
        <w:rPr>
          <w:sz w:val="16"/>
          <w:szCs w:val="16"/>
        </w:rPr>
      </w:pPr>
    </w:p>
    <w:p w:rsidR="00AF1DD2" w:rsidRDefault="006E09B7" w:rsidP="000251C4">
      <w:pPr>
        <w:ind w:firstLine="567"/>
        <w:jc w:val="both"/>
        <w:rPr>
          <w:szCs w:val="28"/>
        </w:rPr>
      </w:pPr>
      <w:proofErr w:type="gramStart"/>
      <w:r>
        <w:rPr>
          <w:szCs w:val="28"/>
        </w:rPr>
        <w:t xml:space="preserve">"68682 </w:t>
      </w:r>
      <w:r w:rsidRPr="006E09B7">
        <w:rPr>
          <w:szCs w:val="28"/>
        </w:rPr>
        <w:t xml:space="preserve">Субсидии организациям промышленности для возмещения части затрат, понесенных в 2015 </w:t>
      </w:r>
      <w:r w:rsidR="00353D2E">
        <w:rPr>
          <w:szCs w:val="28"/>
        </w:rPr>
        <w:t>-</w:t>
      </w:r>
      <w:r w:rsidRPr="006E09B7">
        <w:rPr>
          <w:szCs w:val="28"/>
        </w:rPr>
        <w:t xml:space="preserve"> 2018 годах на уплату процентов по кредитам, полученным в российских кредитных организациях и государственной корпорации "Банк развития и внешнеэкономической деятельности (Внешэкономбанк)", а также в международных финансовых организациях, созданных в соответствии с международными договорами, в которых участвует Российская Федерация, на пополнение оборотных средств за счет средств резервного фонда Правительства Российской</w:t>
      </w:r>
      <w:proofErr w:type="gramEnd"/>
      <w:r w:rsidRPr="006E09B7">
        <w:rPr>
          <w:szCs w:val="28"/>
        </w:rPr>
        <w:t xml:space="preserve"> Федерации</w:t>
      </w:r>
      <w:r>
        <w:rPr>
          <w:szCs w:val="28"/>
        </w:rPr>
        <w:t>";</w:t>
      </w:r>
    </w:p>
    <w:p w:rsidR="00AF1DD2" w:rsidRPr="00AF1DD2" w:rsidRDefault="00AF1DD2" w:rsidP="000251C4">
      <w:pPr>
        <w:ind w:firstLine="567"/>
        <w:jc w:val="both"/>
        <w:rPr>
          <w:sz w:val="16"/>
          <w:szCs w:val="16"/>
        </w:rPr>
      </w:pPr>
    </w:p>
    <w:p w:rsidR="00990AD9" w:rsidRDefault="00990AD9" w:rsidP="000251C4">
      <w:pPr>
        <w:ind w:firstLine="567"/>
        <w:jc w:val="both"/>
        <w:rPr>
          <w:szCs w:val="28"/>
        </w:rPr>
      </w:pPr>
      <w:r>
        <w:rPr>
          <w:szCs w:val="28"/>
        </w:rPr>
        <w:t>"</w:t>
      </w:r>
      <w:r w:rsidRPr="00990AD9">
        <w:rPr>
          <w:szCs w:val="28"/>
        </w:rPr>
        <w:t>68858 Субсидия федеральному государственному унитарному предприятию на финансовое обеспечение мероприятий по капитальному ремонту недвижимого имущества крытого плавательного бассейна "Спартак", расположенного в г. Волгограде</w:t>
      </w:r>
      <w:r>
        <w:rPr>
          <w:szCs w:val="28"/>
        </w:rPr>
        <w:t>";</w:t>
      </w:r>
    </w:p>
    <w:p w:rsidR="00990AD9" w:rsidRDefault="00990AD9" w:rsidP="000251C4">
      <w:pPr>
        <w:ind w:firstLine="567"/>
        <w:jc w:val="both"/>
        <w:rPr>
          <w:szCs w:val="28"/>
        </w:rPr>
      </w:pPr>
    </w:p>
    <w:p w:rsidR="006E09B7" w:rsidRPr="00C676DA" w:rsidRDefault="00AF1DD2" w:rsidP="000251C4">
      <w:pPr>
        <w:ind w:firstLine="567"/>
        <w:jc w:val="both"/>
        <w:rPr>
          <w:szCs w:val="28"/>
        </w:rPr>
      </w:pPr>
      <w:proofErr w:type="gramStart"/>
      <w:r>
        <w:rPr>
          <w:szCs w:val="28"/>
        </w:rPr>
        <w:t>"</w:t>
      </w:r>
      <w:r w:rsidRPr="00AF1DD2">
        <w:rPr>
          <w:szCs w:val="28"/>
        </w:rPr>
        <w:t>68872 Субсидии российским кредитным организациям, международным финансовым организациям и государственной корпорации "Банк развития и внешнеэкономической деятельности (Внешэкономбанк)"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за счет средств резервного фонда Правительства Российской</w:t>
      </w:r>
      <w:proofErr w:type="gramEnd"/>
      <w:r w:rsidRPr="00AF1DD2">
        <w:rPr>
          <w:szCs w:val="28"/>
        </w:rPr>
        <w:t xml:space="preserve"> Федерации</w:t>
      </w:r>
      <w:r>
        <w:rPr>
          <w:szCs w:val="28"/>
        </w:rPr>
        <w:t>";</w:t>
      </w:r>
      <w:r w:rsidR="006E09B7" w:rsidRPr="006E09B7">
        <w:rPr>
          <w:szCs w:val="28"/>
        </w:rPr>
        <w:t xml:space="preserve"> </w:t>
      </w:r>
    </w:p>
    <w:p w:rsidR="000251C4" w:rsidRPr="003B2087" w:rsidRDefault="000251C4" w:rsidP="000251C4">
      <w:pPr>
        <w:ind w:firstLine="567"/>
        <w:jc w:val="both"/>
        <w:rPr>
          <w:sz w:val="10"/>
          <w:szCs w:val="10"/>
        </w:rPr>
      </w:pPr>
    </w:p>
    <w:p w:rsidR="00AF1DD2" w:rsidRPr="00200AEA" w:rsidRDefault="00AF1DD2" w:rsidP="002766AF">
      <w:pPr>
        <w:ind w:firstLine="709"/>
        <w:jc w:val="both"/>
        <w:rPr>
          <w:sz w:val="8"/>
          <w:szCs w:val="8"/>
        </w:rPr>
      </w:pPr>
    </w:p>
    <w:p w:rsidR="00660072" w:rsidRDefault="00602EAA" w:rsidP="002766AF">
      <w:pPr>
        <w:ind w:firstLine="709"/>
        <w:jc w:val="both"/>
        <w:rPr>
          <w:szCs w:val="28"/>
        </w:rPr>
      </w:pPr>
      <w:r>
        <w:rPr>
          <w:szCs w:val="28"/>
        </w:rPr>
        <w:t xml:space="preserve">1.1.3.2. </w:t>
      </w:r>
      <w:proofErr w:type="gramStart"/>
      <w:r w:rsidR="00660072">
        <w:rPr>
          <w:szCs w:val="28"/>
        </w:rPr>
        <w:t>Текст направления расходов "</w:t>
      </w:r>
      <w:r w:rsidR="00660072" w:rsidRPr="00660072">
        <w:rPr>
          <w:szCs w:val="28"/>
        </w:rPr>
        <w:t>55360 Субсидии на создание условий, обеспечивающих доступность дополнительных общеобразовательных программ естественно-научной и технической направленности для обучающихся в субъектах Российской Федерации</w:t>
      </w:r>
      <w:r w:rsidR="00660072">
        <w:rPr>
          <w:szCs w:val="28"/>
        </w:rPr>
        <w:t>" изложить в следующей редакции:</w:t>
      </w:r>
      <w:proofErr w:type="gramEnd"/>
    </w:p>
    <w:p w:rsidR="000C786F" w:rsidRDefault="000C786F" w:rsidP="002766AF">
      <w:pPr>
        <w:ind w:firstLine="709"/>
        <w:jc w:val="both"/>
        <w:rPr>
          <w:szCs w:val="28"/>
        </w:rPr>
      </w:pPr>
    </w:p>
    <w:p w:rsidR="00660072" w:rsidRPr="00660072" w:rsidRDefault="00660072" w:rsidP="00660072">
      <w:pPr>
        <w:ind w:firstLine="567"/>
        <w:jc w:val="both"/>
        <w:rPr>
          <w:szCs w:val="28"/>
        </w:rPr>
      </w:pPr>
      <w:proofErr w:type="gramStart"/>
      <w:r>
        <w:rPr>
          <w:szCs w:val="28"/>
        </w:rPr>
        <w:lastRenderedPageBreak/>
        <w:t>"</w:t>
      </w:r>
      <w:r w:rsidRPr="00660072">
        <w:rPr>
          <w:szCs w:val="28"/>
        </w:rPr>
        <w:t>По данному направлению расходов отражаются расходы федерального бюджета в рамках приоритетного проекта "Доступное дополнительное образование для детей"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П5 00000), связанные с предоставлением субсидий бюджетам на создание условий, обеспечивающих доступность дополнительных общеобразовательных программ естественно-научной и технической направленности для обучающихся в субъектах Российской Федерации.</w:t>
      </w:r>
      <w:proofErr w:type="gramEnd"/>
    </w:p>
    <w:p w:rsidR="00660072" w:rsidRDefault="00660072" w:rsidP="000C786F">
      <w:pPr>
        <w:ind w:firstLine="567"/>
        <w:jc w:val="both"/>
        <w:rPr>
          <w:szCs w:val="28"/>
        </w:rPr>
      </w:pPr>
      <w:proofErr w:type="gramStart"/>
      <w:r w:rsidRPr="00660072">
        <w:rPr>
          <w:szCs w:val="28"/>
        </w:rPr>
        <w:t xml:space="preserve">Поступление субсидий на указанные цели отражается по коду </w:t>
      </w:r>
      <w:r w:rsidRPr="00660072">
        <w:rPr>
          <w:szCs w:val="28"/>
        </w:rPr>
        <w:br/>
        <w:t>000 2 02 25536 00 0000 151</w:t>
      </w:r>
      <w:r w:rsidRPr="00660072">
        <w:rPr>
          <w:szCs w:val="28"/>
        </w:rPr>
        <w:tab/>
        <w:t>"Субсидии бюджетам на создание условий, обеспечивающих доступность дополнительных общеобразовательных программ естественно-научной и технической направленности для обучающихся в субъектах Российской Федерации" классификации доходов бюджетов.</w:t>
      </w:r>
      <w:r>
        <w:rPr>
          <w:szCs w:val="28"/>
        </w:rPr>
        <w:t>";</w:t>
      </w:r>
      <w:proofErr w:type="gramEnd"/>
    </w:p>
    <w:p w:rsidR="00AF1DD2" w:rsidRPr="00AF1DD2" w:rsidRDefault="00AF1DD2" w:rsidP="002766AF">
      <w:pPr>
        <w:ind w:firstLine="709"/>
        <w:jc w:val="both"/>
        <w:rPr>
          <w:sz w:val="8"/>
          <w:szCs w:val="8"/>
        </w:rPr>
      </w:pPr>
    </w:p>
    <w:p w:rsidR="00602EAA" w:rsidRDefault="00660072" w:rsidP="002766AF">
      <w:pPr>
        <w:ind w:firstLine="709"/>
        <w:jc w:val="both"/>
        <w:rPr>
          <w:szCs w:val="28"/>
        </w:rPr>
      </w:pPr>
      <w:r>
        <w:rPr>
          <w:szCs w:val="28"/>
        </w:rPr>
        <w:t xml:space="preserve">1.1.3.3. </w:t>
      </w:r>
      <w:r w:rsidR="00602EAA">
        <w:rPr>
          <w:szCs w:val="28"/>
        </w:rPr>
        <w:t xml:space="preserve">В абзаце первом текста направления расходов "55440 </w:t>
      </w:r>
      <w:r w:rsidR="00602EAA" w:rsidRPr="00602EAA">
        <w:rPr>
          <w:szCs w:val="28"/>
        </w:rPr>
        <w:t>Субсидии на возмещение части процентной ставки по инвестиционным кредитам (займам) в агропромышленном комплексе</w:t>
      </w:r>
      <w:r w:rsidR="00602EAA">
        <w:rPr>
          <w:szCs w:val="28"/>
        </w:rPr>
        <w:t>" слова "рамках мероприятия" заменить словами "рамках основного мероприятия";</w:t>
      </w:r>
    </w:p>
    <w:p w:rsidR="00AF1DD2" w:rsidRPr="00AF1DD2" w:rsidRDefault="00AF1DD2" w:rsidP="002766AF">
      <w:pPr>
        <w:ind w:firstLine="709"/>
        <w:jc w:val="both"/>
        <w:rPr>
          <w:sz w:val="8"/>
          <w:szCs w:val="8"/>
        </w:rPr>
      </w:pPr>
    </w:p>
    <w:p w:rsidR="00D03E22" w:rsidRPr="00C676DA" w:rsidRDefault="00D03E22" w:rsidP="002766AF">
      <w:pPr>
        <w:ind w:firstLine="709"/>
        <w:jc w:val="both"/>
        <w:rPr>
          <w:szCs w:val="28"/>
        </w:rPr>
      </w:pPr>
      <w:r w:rsidRPr="00C676DA">
        <w:rPr>
          <w:szCs w:val="28"/>
        </w:rPr>
        <w:t>1.</w:t>
      </w:r>
      <w:r w:rsidR="009A2177">
        <w:rPr>
          <w:szCs w:val="28"/>
        </w:rPr>
        <w:t>1.3</w:t>
      </w:r>
      <w:r w:rsidRPr="00C676DA">
        <w:rPr>
          <w:szCs w:val="28"/>
        </w:rPr>
        <w:t>.</w:t>
      </w:r>
      <w:r w:rsidR="00660072">
        <w:rPr>
          <w:szCs w:val="28"/>
        </w:rPr>
        <w:t>4</w:t>
      </w:r>
      <w:r w:rsidR="002A7202" w:rsidRPr="00C676DA">
        <w:rPr>
          <w:szCs w:val="28"/>
        </w:rPr>
        <w:t>.</w:t>
      </w:r>
      <w:r w:rsidRPr="00C676DA">
        <w:rPr>
          <w:szCs w:val="28"/>
        </w:rPr>
        <w:t xml:space="preserve"> </w:t>
      </w:r>
      <w:r w:rsidR="002766AF" w:rsidRPr="00C676DA">
        <w:rPr>
          <w:szCs w:val="28"/>
        </w:rPr>
        <w:t>Наименование направления расходов:</w:t>
      </w:r>
    </w:p>
    <w:p w:rsidR="001366D6" w:rsidRPr="003B2087" w:rsidRDefault="001366D6" w:rsidP="002766AF">
      <w:pPr>
        <w:ind w:firstLine="567"/>
        <w:jc w:val="both"/>
        <w:rPr>
          <w:sz w:val="10"/>
          <w:szCs w:val="10"/>
        </w:rPr>
      </w:pPr>
    </w:p>
    <w:p w:rsidR="002766AF" w:rsidRPr="00C676DA" w:rsidRDefault="002766AF" w:rsidP="002766AF">
      <w:pPr>
        <w:ind w:firstLine="567"/>
        <w:jc w:val="both"/>
        <w:rPr>
          <w:szCs w:val="28"/>
        </w:rPr>
      </w:pPr>
      <w:r w:rsidRPr="00C676DA">
        <w:rPr>
          <w:szCs w:val="28"/>
        </w:rPr>
        <w:t xml:space="preserve">"68802 Взнос в уставный капитал акционерного общества "Конструкторское бюро по </w:t>
      </w:r>
      <w:proofErr w:type="spellStart"/>
      <w:r w:rsidRPr="00C676DA">
        <w:rPr>
          <w:szCs w:val="28"/>
        </w:rPr>
        <w:t>радиоконтролю</w:t>
      </w:r>
      <w:proofErr w:type="spellEnd"/>
      <w:r w:rsidRPr="00C676DA">
        <w:rPr>
          <w:szCs w:val="28"/>
        </w:rPr>
        <w:t xml:space="preserve"> систем управления, навигации и связи", г. Ростов-на-Дону, Ростовская область"</w:t>
      </w:r>
    </w:p>
    <w:p w:rsidR="002766AF" w:rsidRPr="003B2087" w:rsidRDefault="002766AF" w:rsidP="002766AF">
      <w:pPr>
        <w:ind w:firstLine="567"/>
        <w:jc w:val="both"/>
        <w:rPr>
          <w:sz w:val="10"/>
          <w:szCs w:val="10"/>
        </w:rPr>
      </w:pPr>
    </w:p>
    <w:p w:rsidR="002766AF" w:rsidRPr="00C676DA" w:rsidRDefault="002766AF" w:rsidP="002766AF">
      <w:pPr>
        <w:ind w:firstLine="709"/>
        <w:jc w:val="both"/>
        <w:rPr>
          <w:szCs w:val="28"/>
        </w:rPr>
      </w:pPr>
      <w:r w:rsidRPr="00C676DA">
        <w:rPr>
          <w:szCs w:val="28"/>
        </w:rPr>
        <w:t>изложить в следующей редакции:</w:t>
      </w:r>
    </w:p>
    <w:p w:rsidR="002766AF" w:rsidRDefault="002766AF" w:rsidP="002766AF">
      <w:pPr>
        <w:ind w:firstLine="709"/>
        <w:jc w:val="both"/>
        <w:rPr>
          <w:sz w:val="10"/>
          <w:szCs w:val="10"/>
        </w:rPr>
      </w:pPr>
    </w:p>
    <w:p w:rsidR="00BC2D60" w:rsidRPr="003B2087" w:rsidRDefault="00BC2D60" w:rsidP="002766AF">
      <w:pPr>
        <w:ind w:firstLine="709"/>
        <w:jc w:val="both"/>
        <w:rPr>
          <w:sz w:val="10"/>
          <w:szCs w:val="10"/>
        </w:rPr>
      </w:pPr>
    </w:p>
    <w:p w:rsidR="002766AF" w:rsidRDefault="002A6754" w:rsidP="002A6754">
      <w:pPr>
        <w:ind w:firstLine="567"/>
        <w:jc w:val="both"/>
        <w:rPr>
          <w:szCs w:val="28"/>
        </w:rPr>
      </w:pPr>
      <w:r w:rsidRPr="00C676DA">
        <w:rPr>
          <w:szCs w:val="28"/>
        </w:rPr>
        <w:t>"68802 Взнос в уставный капитал акционерного общества "Всероссийский научно-исследовательский институт "Градиент", г. Ростов-на-Дону, Ростовская область"</w:t>
      </w:r>
      <w:r w:rsidR="006C707B" w:rsidRPr="00C676DA">
        <w:rPr>
          <w:szCs w:val="28"/>
        </w:rPr>
        <w:t>;</w:t>
      </w:r>
    </w:p>
    <w:p w:rsidR="00AF1DD2" w:rsidRPr="00AF1DD2" w:rsidRDefault="00AF1DD2" w:rsidP="002A6754">
      <w:pPr>
        <w:ind w:firstLine="567"/>
        <w:jc w:val="both"/>
        <w:rPr>
          <w:sz w:val="8"/>
          <w:szCs w:val="8"/>
        </w:rPr>
      </w:pPr>
    </w:p>
    <w:p w:rsidR="00B84E0C" w:rsidRPr="00C676DA" w:rsidRDefault="00B84E0C" w:rsidP="00B84E0C">
      <w:pPr>
        <w:ind w:firstLine="709"/>
        <w:jc w:val="both"/>
        <w:rPr>
          <w:szCs w:val="28"/>
        </w:rPr>
      </w:pPr>
      <w:r>
        <w:rPr>
          <w:szCs w:val="28"/>
        </w:rPr>
        <w:t xml:space="preserve">1.1.3.5. Направление расходов "54880 </w:t>
      </w:r>
      <w:r w:rsidRPr="00B84E0C">
        <w:rPr>
          <w:szCs w:val="28"/>
        </w:rPr>
        <w:t>Субсидии на реализацию мероприятий по комплексному развитию центров экономического роста субъектов Российской Федерации, входящих в состав Дальневосточного федерального округа</w:t>
      </w:r>
      <w:r>
        <w:rPr>
          <w:szCs w:val="28"/>
        </w:rPr>
        <w:t>" исключить;</w:t>
      </w:r>
    </w:p>
    <w:p w:rsidR="00D76261" w:rsidRPr="00C676DA" w:rsidRDefault="00D76261" w:rsidP="000F3490">
      <w:pPr>
        <w:pStyle w:val="ConsPlusCell"/>
        <w:ind w:firstLine="709"/>
        <w:jc w:val="both"/>
        <w:rPr>
          <w:rFonts w:ascii="Times New Roman" w:eastAsiaTheme="minorHAnsi" w:hAnsi="Times New Roman" w:cs="Times New Roman"/>
          <w:sz w:val="10"/>
          <w:szCs w:val="10"/>
        </w:rPr>
      </w:pPr>
    </w:p>
    <w:p w:rsidR="00FB0CF0" w:rsidRDefault="001F52F0" w:rsidP="00015CEC">
      <w:pPr>
        <w:widowControl w:val="0"/>
        <w:snapToGrid w:val="0"/>
        <w:ind w:firstLine="709"/>
        <w:contextualSpacing/>
        <w:jc w:val="both"/>
      </w:pPr>
      <w:r w:rsidRPr="00C676DA">
        <w:t>1.</w:t>
      </w:r>
      <w:r w:rsidR="009A2177">
        <w:t>1.4</w:t>
      </w:r>
      <w:r w:rsidRPr="00C676DA">
        <w:t>. В подпункте 4</w:t>
      </w:r>
      <w:r w:rsidRPr="00C676DA">
        <w:rPr>
          <w:vertAlign w:val="superscript"/>
        </w:rPr>
        <w:t>1</w:t>
      </w:r>
      <w:r w:rsidRPr="00C676DA">
        <w:t>.2.5</w:t>
      </w:r>
      <w:r w:rsidRPr="00C676DA">
        <w:rPr>
          <w:vertAlign w:val="superscript"/>
        </w:rPr>
        <w:t>1</w:t>
      </w:r>
      <w:r w:rsidRPr="00C676DA">
        <w:t xml:space="preserve"> "Направления расходов на финансовое обеспечение выполнения функций федеральных государственных органов, оказания услуг и выполнения работ"</w:t>
      </w:r>
      <w:r w:rsidR="00FB0CF0">
        <w:t>:</w:t>
      </w:r>
    </w:p>
    <w:p w:rsidR="00BC2D60" w:rsidRDefault="00BC2D60" w:rsidP="00015CEC">
      <w:pPr>
        <w:widowControl w:val="0"/>
        <w:snapToGrid w:val="0"/>
        <w:ind w:firstLine="709"/>
        <w:contextualSpacing/>
        <w:jc w:val="both"/>
        <w:rPr>
          <w:sz w:val="8"/>
          <w:szCs w:val="8"/>
        </w:rPr>
      </w:pPr>
    </w:p>
    <w:p w:rsidR="00E7441B" w:rsidRDefault="00FB0CF0" w:rsidP="00015CEC">
      <w:pPr>
        <w:widowControl w:val="0"/>
        <w:snapToGrid w:val="0"/>
        <w:ind w:firstLine="709"/>
        <w:contextualSpacing/>
        <w:jc w:val="both"/>
      </w:pPr>
      <w:r>
        <w:t>1.1.</w:t>
      </w:r>
      <w:r w:rsidR="009A2177">
        <w:t>4.1.</w:t>
      </w:r>
      <w:r w:rsidR="001F52F0" w:rsidRPr="00C676DA">
        <w:t xml:space="preserve"> </w:t>
      </w:r>
      <w:r w:rsidR="00E7441B">
        <w:t>Дополнить направлением расходов следующего содержания:</w:t>
      </w:r>
    </w:p>
    <w:p w:rsidR="00E7441B" w:rsidRPr="00E7441B" w:rsidRDefault="00E7441B" w:rsidP="00015CEC">
      <w:pPr>
        <w:widowControl w:val="0"/>
        <w:snapToGrid w:val="0"/>
        <w:ind w:firstLine="709"/>
        <w:contextualSpacing/>
        <w:jc w:val="both"/>
        <w:rPr>
          <w:sz w:val="16"/>
          <w:szCs w:val="16"/>
        </w:rPr>
      </w:pPr>
    </w:p>
    <w:p w:rsidR="00E7441B" w:rsidRDefault="00E7441B" w:rsidP="00E7441B">
      <w:pPr>
        <w:tabs>
          <w:tab w:val="left" w:pos="709"/>
        </w:tabs>
        <w:ind w:firstLine="567"/>
        <w:jc w:val="both"/>
        <w:rPr>
          <w:szCs w:val="28"/>
        </w:rPr>
      </w:pPr>
      <w:r w:rsidRPr="004956E9">
        <w:rPr>
          <w:szCs w:val="28"/>
        </w:rPr>
        <w:t>"94064</w:t>
      </w:r>
      <w:r w:rsidRPr="004956E9">
        <w:rPr>
          <w:szCs w:val="28"/>
        </w:rPr>
        <w:tab/>
        <w:t xml:space="preserve"> Строительство и реконструкция объектов в целях организации производства новых </w:t>
      </w:r>
      <w:proofErr w:type="spellStart"/>
      <w:r w:rsidRPr="004956E9">
        <w:rPr>
          <w:szCs w:val="28"/>
        </w:rPr>
        <w:t>радиофармпрепаратов</w:t>
      </w:r>
      <w:proofErr w:type="spellEnd"/>
      <w:r w:rsidRPr="004956E9">
        <w:rPr>
          <w:szCs w:val="28"/>
        </w:rPr>
        <w:t xml:space="preserve"> и медицинских изделий и формирования сети услуг по оказанию высокотехнологичной медицинской помощи</w:t>
      </w:r>
    </w:p>
    <w:p w:rsidR="00E7441B" w:rsidRDefault="00E7441B" w:rsidP="00E7441B">
      <w:pPr>
        <w:tabs>
          <w:tab w:val="left" w:pos="709"/>
        </w:tabs>
        <w:ind w:firstLine="567"/>
        <w:jc w:val="both"/>
        <w:rPr>
          <w:sz w:val="16"/>
          <w:szCs w:val="16"/>
        </w:rPr>
      </w:pPr>
    </w:p>
    <w:p w:rsidR="000C786F" w:rsidRDefault="000C786F" w:rsidP="00E7441B">
      <w:pPr>
        <w:tabs>
          <w:tab w:val="left" w:pos="709"/>
        </w:tabs>
        <w:ind w:firstLine="567"/>
        <w:jc w:val="both"/>
        <w:rPr>
          <w:sz w:val="16"/>
          <w:szCs w:val="16"/>
        </w:rPr>
      </w:pPr>
    </w:p>
    <w:p w:rsidR="000C786F" w:rsidRPr="00E7441B" w:rsidRDefault="000C786F" w:rsidP="00E7441B">
      <w:pPr>
        <w:tabs>
          <w:tab w:val="left" w:pos="709"/>
        </w:tabs>
        <w:ind w:firstLine="567"/>
        <w:jc w:val="both"/>
        <w:rPr>
          <w:sz w:val="16"/>
          <w:szCs w:val="16"/>
        </w:rPr>
      </w:pPr>
    </w:p>
    <w:p w:rsidR="00E7441B" w:rsidRPr="00E7441B" w:rsidRDefault="00E7441B" w:rsidP="00E7441B">
      <w:pPr>
        <w:tabs>
          <w:tab w:val="left" w:pos="709"/>
        </w:tabs>
        <w:ind w:firstLine="567"/>
        <w:jc w:val="both"/>
        <w:rPr>
          <w:szCs w:val="28"/>
        </w:rPr>
      </w:pPr>
      <w:r w:rsidRPr="00E7441B">
        <w:rPr>
          <w:szCs w:val="28"/>
        </w:rPr>
        <w:lastRenderedPageBreak/>
        <w:t xml:space="preserve">По данному направлению расходов отражаются расходы федерального бюджета, связанные со строительством и реконструкцией объектов в целях организации производства новых </w:t>
      </w:r>
      <w:proofErr w:type="spellStart"/>
      <w:r w:rsidRPr="00E7441B">
        <w:rPr>
          <w:szCs w:val="28"/>
        </w:rPr>
        <w:t>радиофармпрепаратов</w:t>
      </w:r>
      <w:proofErr w:type="spellEnd"/>
      <w:r w:rsidRPr="00E7441B">
        <w:rPr>
          <w:szCs w:val="28"/>
        </w:rPr>
        <w:t xml:space="preserve"> и медицинских изделий и формирования сети услуг по оказанию высокотехнологичной медицинской помощи</w:t>
      </w:r>
      <w:proofErr w:type="gramStart"/>
      <w:r w:rsidRPr="00E7441B">
        <w:rPr>
          <w:szCs w:val="28"/>
        </w:rPr>
        <w:t>.</w:t>
      </w:r>
      <w:r>
        <w:rPr>
          <w:szCs w:val="28"/>
        </w:rPr>
        <w:t>";</w:t>
      </w:r>
      <w:proofErr w:type="gramEnd"/>
    </w:p>
    <w:p w:rsidR="00E7441B" w:rsidRPr="00E7441B" w:rsidRDefault="00E7441B" w:rsidP="00015CEC">
      <w:pPr>
        <w:widowControl w:val="0"/>
        <w:snapToGrid w:val="0"/>
        <w:ind w:firstLine="709"/>
        <w:contextualSpacing/>
        <w:jc w:val="both"/>
        <w:rPr>
          <w:sz w:val="10"/>
          <w:szCs w:val="10"/>
        </w:rPr>
      </w:pPr>
    </w:p>
    <w:p w:rsidR="001F52F0" w:rsidRDefault="00E7441B" w:rsidP="00015CEC">
      <w:pPr>
        <w:widowControl w:val="0"/>
        <w:snapToGrid w:val="0"/>
        <w:ind w:firstLine="709"/>
        <w:contextualSpacing/>
        <w:jc w:val="both"/>
      </w:pPr>
      <w:r>
        <w:t xml:space="preserve">1.1.4.2. </w:t>
      </w:r>
      <w:proofErr w:type="gramStart"/>
      <w:r w:rsidR="00FB0CF0">
        <w:t>В</w:t>
      </w:r>
      <w:r w:rsidR="00AE6D0B" w:rsidRPr="00C676DA">
        <w:t xml:space="preserve"> тексте </w:t>
      </w:r>
      <w:r w:rsidR="001F52F0" w:rsidRPr="00C676DA">
        <w:t>направления расходов</w:t>
      </w:r>
      <w:r w:rsidR="0020080A" w:rsidRPr="00C676DA">
        <w:t xml:space="preserve"> </w:t>
      </w:r>
      <w:r w:rsidR="001F52F0" w:rsidRPr="00C676DA">
        <w:t>9</w:t>
      </w:r>
      <w:r w:rsidR="00AE6D0B" w:rsidRPr="00C676DA">
        <w:t>3987</w:t>
      </w:r>
      <w:r w:rsidR="001F52F0" w:rsidRPr="00C676DA">
        <w:t xml:space="preserve"> "</w:t>
      </w:r>
      <w:r w:rsidR="00AE6D0B" w:rsidRPr="00C676DA">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федерального бюджета, расположенных в районах Крайнего Севера и приравненных к ним местностях</w:t>
      </w:r>
      <w:r w:rsidR="001F52F0" w:rsidRPr="00C676DA">
        <w:t xml:space="preserve">" </w:t>
      </w:r>
      <w:r w:rsidR="00AE6D0B" w:rsidRPr="00C676DA">
        <w:t>слова "к ним местностях" заменить словами</w:t>
      </w:r>
      <w:r w:rsidR="001F52F0" w:rsidRPr="00C676DA">
        <w:t xml:space="preserve"> </w:t>
      </w:r>
      <w:r w:rsidR="00AE6D0B" w:rsidRPr="00C676DA">
        <w:t>"к ним местностях, и неработающим членам их семей, а также расходы по уплате страховых взносов, начисленных</w:t>
      </w:r>
      <w:proofErr w:type="gramEnd"/>
      <w:r w:rsidR="00AE6D0B" w:rsidRPr="00C676DA">
        <w:t xml:space="preserve"> на компенсацию стоимости проезда и провоза багажа к месту проведения отпуска и обратно неработающим членам семей лиц, работающих в организациях, финансируемых из федерального бюджета, расположенных в районах Крайнего Севера и приравненных к ним местностях"</w:t>
      </w:r>
      <w:r w:rsidR="00FB0CF0">
        <w:t>;</w:t>
      </w:r>
    </w:p>
    <w:p w:rsidR="00E7441B" w:rsidRPr="00E7441B" w:rsidRDefault="00E7441B" w:rsidP="00015CEC">
      <w:pPr>
        <w:widowControl w:val="0"/>
        <w:snapToGrid w:val="0"/>
        <w:ind w:firstLine="709"/>
        <w:contextualSpacing/>
        <w:jc w:val="both"/>
        <w:rPr>
          <w:sz w:val="10"/>
          <w:szCs w:val="10"/>
        </w:rPr>
      </w:pPr>
    </w:p>
    <w:p w:rsidR="00A01951" w:rsidRDefault="00FB0CF0" w:rsidP="00A01951">
      <w:pPr>
        <w:widowControl w:val="0"/>
        <w:snapToGrid w:val="0"/>
        <w:ind w:firstLine="709"/>
        <w:contextualSpacing/>
        <w:jc w:val="both"/>
      </w:pPr>
      <w:r>
        <w:t>1.</w:t>
      </w:r>
      <w:r w:rsidR="009A2177">
        <w:t>1.4.</w:t>
      </w:r>
      <w:r w:rsidR="00E7441B">
        <w:t>3</w:t>
      </w:r>
      <w:r>
        <w:t xml:space="preserve">. </w:t>
      </w:r>
      <w:r w:rsidR="00A01951">
        <w:t xml:space="preserve">Направление расходов 94011 "Организация скоростного движения пассажирских поездов на участке Санкт-Петербург </w:t>
      </w:r>
      <w:r w:rsidR="00E7441B">
        <w:t>-</w:t>
      </w:r>
      <w:r w:rsidR="00A01951">
        <w:t xml:space="preserve"> </w:t>
      </w:r>
      <w:proofErr w:type="spellStart"/>
      <w:r w:rsidR="00A01951">
        <w:t>Бусловская</w:t>
      </w:r>
      <w:proofErr w:type="spellEnd"/>
      <w:r w:rsidR="00A01951">
        <w:t xml:space="preserve"> Октябрьской железной дороги" дополнить текстом следующего содержания:</w:t>
      </w:r>
    </w:p>
    <w:p w:rsidR="00A01951" w:rsidRPr="00A01951" w:rsidRDefault="00A01951" w:rsidP="00A01951">
      <w:pPr>
        <w:widowControl w:val="0"/>
        <w:snapToGrid w:val="0"/>
        <w:ind w:firstLine="709"/>
        <w:contextualSpacing/>
        <w:jc w:val="both"/>
        <w:rPr>
          <w:sz w:val="10"/>
          <w:szCs w:val="10"/>
        </w:rPr>
      </w:pPr>
    </w:p>
    <w:p w:rsidR="00A01951" w:rsidRDefault="00A01951" w:rsidP="00A01951">
      <w:pPr>
        <w:widowControl w:val="0"/>
        <w:snapToGrid w:val="0"/>
        <w:ind w:firstLine="709"/>
        <w:contextualSpacing/>
        <w:jc w:val="both"/>
      </w:pPr>
      <w:r>
        <w:t xml:space="preserve">"По данному направлению расходов отражаются расходы </w:t>
      </w:r>
      <w:proofErr w:type="gramStart"/>
      <w:r>
        <w:t xml:space="preserve">на осуществление бюджетных инвестиций в объекты капитального строительства </w:t>
      </w:r>
      <w:r w:rsidR="004813E6">
        <w:t xml:space="preserve">в целях реализации проекта по организации </w:t>
      </w:r>
      <w:r w:rsidR="004813E6" w:rsidRPr="004813E6">
        <w:t>скоростного движения пассажирских поездов на участке</w:t>
      </w:r>
      <w:proofErr w:type="gramEnd"/>
      <w:r w:rsidR="004813E6" w:rsidRPr="004813E6">
        <w:t xml:space="preserve"> Санкт-Петербург </w:t>
      </w:r>
      <w:r w:rsidR="00E7441B">
        <w:t>-</w:t>
      </w:r>
      <w:r w:rsidR="004813E6" w:rsidRPr="004813E6">
        <w:t xml:space="preserve"> </w:t>
      </w:r>
      <w:proofErr w:type="spellStart"/>
      <w:r w:rsidR="004813E6" w:rsidRPr="004813E6">
        <w:t>Бусловская</w:t>
      </w:r>
      <w:proofErr w:type="spellEnd"/>
      <w:r w:rsidR="004813E6" w:rsidRPr="004813E6">
        <w:t xml:space="preserve"> Октябрьской железной дороги</w:t>
      </w:r>
      <w:r>
        <w:t xml:space="preserve">, </w:t>
      </w:r>
      <w:r w:rsidR="004813E6">
        <w:t>производим</w:t>
      </w:r>
      <w:r>
        <w:t>ы</w:t>
      </w:r>
      <w:r w:rsidR="004813E6">
        <w:t>х</w:t>
      </w:r>
      <w:r>
        <w:t xml:space="preserve"> за счет остатков средств Инвестиционного фонда Российской Федерации.";</w:t>
      </w:r>
    </w:p>
    <w:p w:rsidR="00E7441B" w:rsidRPr="00E7441B" w:rsidRDefault="00E7441B" w:rsidP="00A01951">
      <w:pPr>
        <w:widowControl w:val="0"/>
        <w:snapToGrid w:val="0"/>
        <w:ind w:firstLine="709"/>
        <w:contextualSpacing/>
        <w:jc w:val="both"/>
        <w:rPr>
          <w:sz w:val="8"/>
          <w:szCs w:val="8"/>
        </w:rPr>
      </w:pPr>
    </w:p>
    <w:p w:rsidR="00A01951" w:rsidRDefault="00A01951" w:rsidP="00A01951">
      <w:pPr>
        <w:widowControl w:val="0"/>
        <w:snapToGrid w:val="0"/>
        <w:ind w:firstLine="709"/>
        <w:contextualSpacing/>
        <w:jc w:val="both"/>
      </w:pPr>
      <w:r>
        <w:t>1.1.4.</w:t>
      </w:r>
      <w:r w:rsidR="00E7441B">
        <w:t>4</w:t>
      </w:r>
      <w:r>
        <w:t xml:space="preserve">. </w:t>
      </w:r>
      <w:proofErr w:type="gramStart"/>
      <w:r w:rsidR="00E45769">
        <w:t>В тексте направлени</w:t>
      </w:r>
      <w:r w:rsidR="00007994">
        <w:t>й</w:t>
      </w:r>
      <w:r w:rsidR="00E45769">
        <w:t xml:space="preserve"> расходов </w:t>
      </w:r>
      <w:r w:rsidR="00007994" w:rsidRPr="00007994">
        <w:t xml:space="preserve">94031 </w:t>
      </w:r>
      <w:r w:rsidR="00007994">
        <w:t>"</w:t>
      </w:r>
      <w:r w:rsidR="00007994" w:rsidRPr="00007994">
        <w:t>Обеспечение военнослужащих федеральных органов исполнительной власти, в которых законом предусмотрена военная служба, служебными жилыми помещениями и жилыми помещениями в общежитиях</w:t>
      </w:r>
      <w:r w:rsidR="00007994">
        <w:t>", 94032 "</w:t>
      </w:r>
      <w:r w:rsidR="00007994" w:rsidRPr="00007994">
        <w:t>Строительство и приобретение жилых помещений для постоянного проживания военнослужащих федеральных органов исполнительной власти, в которых законом предусмотрена военная служба</w:t>
      </w:r>
      <w:r w:rsidR="00007994">
        <w:t xml:space="preserve">" и </w:t>
      </w:r>
      <w:r w:rsidR="00007994" w:rsidRPr="00E45769">
        <w:t>94033</w:t>
      </w:r>
      <w:r w:rsidR="00007994">
        <w:t xml:space="preserve"> "</w:t>
      </w:r>
      <w:r w:rsidR="00007994" w:rsidRPr="00E45769">
        <w:t>Обеспечение имеющих специальные звания сотрудников федеральных органов исполнительной власти, в которых предусмотрена служба</w:t>
      </w:r>
      <w:proofErr w:type="gramEnd"/>
      <w:r w:rsidR="00007994" w:rsidRPr="00E45769">
        <w:t xml:space="preserve">, </w:t>
      </w:r>
      <w:proofErr w:type="gramStart"/>
      <w:r w:rsidR="00007994" w:rsidRPr="00E45769">
        <w:t>приравненная</w:t>
      </w:r>
      <w:proofErr w:type="gramEnd"/>
      <w:r w:rsidR="00007994" w:rsidRPr="00E45769">
        <w:t xml:space="preserve"> к военной, служебными жилыми помещениями и жилыми помещениями в общежитиях</w:t>
      </w:r>
      <w:r w:rsidR="00007994">
        <w:t>"</w:t>
      </w:r>
      <w:r w:rsidR="00E45769">
        <w:t xml:space="preserve"> слова "строительства в" заменить словами "строительства и (или) приобретение объектов недвижимого имущества в";</w:t>
      </w:r>
    </w:p>
    <w:p w:rsidR="00E7441B" w:rsidRPr="00E7441B" w:rsidRDefault="00E7441B" w:rsidP="00A01951">
      <w:pPr>
        <w:widowControl w:val="0"/>
        <w:snapToGrid w:val="0"/>
        <w:ind w:firstLine="709"/>
        <w:contextualSpacing/>
        <w:jc w:val="both"/>
        <w:rPr>
          <w:sz w:val="10"/>
          <w:szCs w:val="10"/>
        </w:rPr>
      </w:pPr>
    </w:p>
    <w:p w:rsidR="00FB0CF0" w:rsidRPr="00FB0CF0" w:rsidRDefault="00A01951" w:rsidP="00FB0CF0">
      <w:pPr>
        <w:widowControl w:val="0"/>
        <w:snapToGrid w:val="0"/>
        <w:ind w:firstLine="709"/>
        <w:contextualSpacing/>
        <w:jc w:val="both"/>
      </w:pPr>
      <w:r>
        <w:t>1.1.4.</w:t>
      </w:r>
      <w:r w:rsidR="00E7441B">
        <w:t>5</w:t>
      </w:r>
      <w:r>
        <w:t xml:space="preserve">. </w:t>
      </w:r>
      <w:r w:rsidR="00FB0CF0">
        <w:t xml:space="preserve">Направление расходов </w:t>
      </w:r>
      <w:r w:rsidR="00FB0CF0" w:rsidRPr="00FB0CF0">
        <w:t xml:space="preserve">94034 </w:t>
      </w:r>
      <w:r w:rsidR="00FB0CF0">
        <w:t>"</w:t>
      </w:r>
      <w:r w:rsidR="00FB0CF0" w:rsidRPr="00FB0CF0">
        <w:t xml:space="preserve">Строительство и приобретение жилых помещений для постоянного проживания имеющих специальные звания сотрудников федеральных органов исполнительной власти, в которых предусмотрена служба, приравненная </w:t>
      </w:r>
      <w:proofErr w:type="gramStart"/>
      <w:r w:rsidR="00FB0CF0" w:rsidRPr="00FB0CF0">
        <w:t>к</w:t>
      </w:r>
      <w:proofErr w:type="gramEnd"/>
      <w:r w:rsidR="00FB0CF0" w:rsidRPr="00FB0CF0">
        <w:t xml:space="preserve"> военной</w:t>
      </w:r>
      <w:r w:rsidR="00FB0CF0">
        <w:t>" дополнить текстом следующего содержания:</w:t>
      </w:r>
    </w:p>
    <w:p w:rsidR="00660072" w:rsidRDefault="00660072" w:rsidP="00FB0CF0">
      <w:pPr>
        <w:widowControl w:val="0"/>
        <w:snapToGrid w:val="0"/>
        <w:ind w:firstLine="709"/>
        <w:contextualSpacing/>
        <w:jc w:val="both"/>
        <w:rPr>
          <w:sz w:val="16"/>
          <w:szCs w:val="16"/>
        </w:rPr>
      </w:pPr>
    </w:p>
    <w:p w:rsidR="000C786F" w:rsidRDefault="000C786F" w:rsidP="00FB0CF0">
      <w:pPr>
        <w:widowControl w:val="0"/>
        <w:snapToGrid w:val="0"/>
        <w:ind w:firstLine="709"/>
        <w:contextualSpacing/>
        <w:jc w:val="both"/>
        <w:rPr>
          <w:sz w:val="16"/>
          <w:szCs w:val="16"/>
        </w:rPr>
      </w:pPr>
    </w:p>
    <w:p w:rsidR="000C786F" w:rsidRDefault="000C786F" w:rsidP="00FB0CF0">
      <w:pPr>
        <w:widowControl w:val="0"/>
        <w:snapToGrid w:val="0"/>
        <w:ind w:firstLine="709"/>
        <w:contextualSpacing/>
        <w:jc w:val="both"/>
        <w:rPr>
          <w:sz w:val="16"/>
          <w:szCs w:val="16"/>
        </w:rPr>
      </w:pPr>
    </w:p>
    <w:p w:rsidR="000C786F" w:rsidRDefault="000C786F" w:rsidP="00FB0CF0">
      <w:pPr>
        <w:widowControl w:val="0"/>
        <w:snapToGrid w:val="0"/>
        <w:ind w:firstLine="709"/>
        <w:contextualSpacing/>
        <w:jc w:val="both"/>
        <w:rPr>
          <w:sz w:val="16"/>
          <w:szCs w:val="16"/>
        </w:rPr>
      </w:pPr>
    </w:p>
    <w:p w:rsidR="000C786F" w:rsidRPr="00FB0CF0" w:rsidRDefault="000C786F" w:rsidP="00FB0CF0">
      <w:pPr>
        <w:widowControl w:val="0"/>
        <w:snapToGrid w:val="0"/>
        <w:ind w:firstLine="709"/>
        <w:contextualSpacing/>
        <w:jc w:val="both"/>
        <w:rPr>
          <w:sz w:val="16"/>
          <w:szCs w:val="16"/>
        </w:rPr>
      </w:pPr>
    </w:p>
    <w:p w:rsidR="00FB0CF0" w:rsidRDefault="00FB0CF0" w:rsidP="00FB0CF0">
      <w:pPr>
        <w:widowControl w:val="0"/>
        <w:snapToGrid w:val="0"/>
        <w:ind w:firstLine="567"/>
        <w:contextualSpacing/>
        <w:jc w:val="both"/>
      </w:pPr>
      <w:proofErr w:type="gramStart"/>
      <w:r>
        <w:lastRenderedPageBreak/>
        <w:t>"</w:t>
      </w:r>
      <w:r w:rsidRPr="00FB0CF0">
        <w:t>По данному направлению расходов отражаются расходы на осуществление бюджетных инвестиций в объекты капитального строительства и (или) приобретение объектов недвижимого имущества в целях обеспечения жилыми помещениями для постоянного проживания имеющих специальные звания сотрудников федеральных органов исполнительной власти, в которых предусмотрена служба, приравненная к военной, а также членов семьей сотрудников, погибших (умерших) вследствие увечья или иного повреждения здоровья, полученных в связи с</w:t>
      </w:r>
      <w:proofErr w:type="gramEnd"/>
      <w:r w:rsidRPr="00FB0CF0">
        <w:t xml:space="preserve"> выполнением служебных обязанностей, либо вследствие заболевания, полученного в период прохождения службы, инвалидов I и II групп, инвалидность которых наступила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w:t>
      </w:r>
      <w:proofErr w:type="gramStart"/>
      <w:r w:rsidRPr="00FB0CF0">
        <w:t>.</w:t>
      </w:r>
      <w:r w:rsidR="00AF6884">
        <w:t>";</w:t>
      </w:r>
      <w:proofErr w:type="gramEnd"/>
    </w:p>
    <w:p w:rsidR="00AF1DD2" w:rsidRPr="00E7441B" w:rsidRDefault="00AF1DD2" w:rsidP="00FB0CF0">
      <w:pPr>
        <w:widowControl w:val="0"/>
        <w:snapToGrid w:val="0"/>
        <w:ind w:firstLine="567"/>
        <w:contextualSpacing/>
        <w:jc w:val="both"/>
        <w:rPr>
          <w:sz w:val="8"/>
          <w:szCs w:val="8"/>
        </w:rPr>
      </w:pPr>
    </w:p>
    <w:p w:rsidR="00AF6884" w:rsidRDefault="00AF6884" w:rsidP="00AF6884">
      <w:pPr>
        <w:widowControl w:val="0"/>
        <w:snapToGrid w:val="0"/>
        <w:ind w:firstLine="709"/>
        <w:contextualSpacing/>
        <w:jc w:val="both"/>
      </w:pPr>
      <w:r>
        <w:t>1.</w:t>
      </w:r>
      <w:r w:rsidR="00C159DC">
        <w:t>1.5</w:t>
      </w:r>
      <w:r>
        <w:t xml:space="preserve">. </w:t>
      </w:r>
      <w:r w:rsidRPr="00AF6884">
        <w:t>В подпункте 5</w:t>
      </w:r>
      <w:r w:rsidRPr="00AF6884">
        <w:rPr>
          <w:vertAlign w:val="superscript"/>
        </w:rPr>
        <w:t>1</w:t>
      </w:r>
      <w:r w:rsidRPr="00AF6884">
        <w:t>.2 "Виды расходов бюджетов бюджетной системы Российской Федерации и правила их применения"</w:t>
      </w:r>
      <w:r>
        <w:t xml:space="preserve"> пункта </w:t>
      </w:r>
      <w:r w:rsidRPr="00AF6884">
        <w:t>5</w:t>
      </w:r>
      <w:r w:rsidRPr="00AF6884">
        <w:rPr>
          <w:vertAlign w:val="superscript"/>
        </w:rPr>
        <w:t>1</w:t>
      </w:r>
      <w:r w:rsidRPr="00AF6884">
        <w:t xml:space="preserve"> "Виды расходов"</w:t>
      </w:r>
      <w:r>
        <w:t xml:space="preserve"> текст вида расходов </w:t>
      </w:r>
      <w:r w:rsidRPr="00AF6884">
        <w:t xml:space="preserve">244 </w:t>
      </w:r>
      <w:r>
        <w:t>"</w:t>
      </w:r>
      <w:r w:rsidRPr="00AF6884">
        <w:t>Прочая закупка товаров, работ и услуг</w:t>
      </w:r>
      <w:r>
        <w:t>" дополнить новыми абзацами десятым и одиннадцатым следующего содержания:</w:t>
      </w:r>
    </w:p>
    <w:p w:rsidR="00007994" w:rsidRPr="00F800E8" w:rsidRDefault="00007994" w:rsidP="00AF6884">
      <w:pPr>
        <w:widowControl w:val="0"/>
        <w:snapToGrid w:val="0"/>
        <w:ind w:firstLine="709"/>
        <w:contextualSpacing/>
        <w:jc w:val="both"/>
        <w:rPr>
          <w:sz w:val="16"/>
          <w:szCs w:val="16"/>
        </w:rPr>
      </w:pPr>
    </w:p>
    <w:p w:rsidR="00AF6884" w:rsidRDefault="00AF6884" w:rsidP="00AF6884">
      <w:pPr>
        <w:widowControl w:val="0"/>
        <w:snapToGrid w:val="0"/>
        <w:ind w:firstLine="567"/>
        <w:contextualSpacing/>
        <w:jc w:val="both"/>
      </w:pPr>
      <w:r>
        <w:t>"оплату договоров по первоначальной отделке служебных жилых помещений, отвечающей санитарным и техническим правилам и нормам;</w:t>
      </w:r>
    </w:p>
    <w:p w:rsidR="00AF6884" w:rsidRDefault="00AF6884" w:rsidP="00AF6884">
      <w:pPr>
        <w:widowControl w:val="0"/>
        <w:snapToGrid w:val="0"/>
        <w:ind w:firstLine="709"/>
        <w:contextualSpacing/>
        <w:jc w:val="both"/>
      </w:pPr>
      <w:r>
        <w:t>иные аналогичные расходы</w:t>
      </w:r>
      <w:proofErr w:type="gramStart"/>
      <w:r>
        <w:t>.".</w:t>
      </w:r>
      <w:proofErr w:type="gramEnd"/>
    </w:p>
    <w:p w:rsidR="00F800E8" w:rsidRPr="00F800E8" w:rsidRDefault="00F800E8" w:rsidP="00AF6884">
      <w:pPr>
        <w:widowControl w:val="0"/>
        <w:snapToGrid w:val="0"/>
        <w:ind w:firstLine="709"/>
        <w:contextualSpacing/>
        <w:jc w:val="both"/>
        <w:rPr>
          <w:sz w:val="16"/>
          <w:szCs w:val="16"/>
        </w:rPr>
      </w:pPr>
    </w:p>
    <w:p w:rsidR="00015CEC" w:rsidRPr="00C676DA" w:rsidRDefault="00015CEC" w:rsidP="00015CEC">
      <w:pPr>
        <w:widowControl w:val="0"/>
        <w:snapToGrid w:val="0"/>
        <w:ind w:firstLine="709"/>
        <w:contextualSpacing/>
        <w:jc w:val="both"/>
      </w:pPr>
      <w:r w:rsidRPr="00C676DA">
        <w:t>2. В приложении 1</w:t>
      </w:r>
      <w:r w:rsidRPr="00C676DA">
        <w:rPr>
          <w:vertAlign w:val="superscript"/>
        </w:rPr>
        <w:t>1</w:t>
      </w:r>
      <w:r w:rsidRPr="00C676DA">
        <w:t xml:space="preserve"> к Указаниям "Перечень кодов видов доходов бюджетов и соответствующих им кодов аналитической группы подвидов доходов бюджетов":</w:t>
      </w:r>
    </w:p>
    <w:p w:rsidR="00015CEC" w:rsidRPr="00C676DA" w:rsidRDefault="00015CEC" w:rsidP="00015CEC">
      <w:pPr>
        <w:widowControl w:val="0"/>
        <w:snapToGrid w:val="0"/>
        <w:ind w:left="709"/>
        <w:contextualSpacing/>
        <w:jc w:val="both"/>
      </w:pPr>
      <w:r w:rsidRPr="00C676DA">
        <w:t>2.1. Дополнить следующими кодами бюджетной классификации:</w:t>
      </w:r>
    </w:p>
    <w:tbl>
      <w:tblPr>
        <w:tblW w:w="5213"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9"/>
        <w:gridCol w:w="573"/>
        <w:gridCol w:w="118"/>
        <w:gridCol w:w="3144"/>
        <w:gridCol w:w="5672"/>
        <w:gridCol w:w="80"/>
        <w:gridCol w:w="486"/>
        <w:gridCol w:w="218"/>
      </w:tblGrid>
      <w:tr w:rsidR="00574085" w:rsidRPr="00C676DA" w:rsidTr="00AD3E0B">
        <w:trPr>
          <w:gridBefore w:val="1"/>
          <w:wBefore w:w="132" w:type="pct"/>
          <w:cantSplit/>
          <w:trHeight w:hRule="exact" w:val="1816"/>
        </w:trPr>
        <w:tc>
          <w:tcPr>
            <w:tcW w:w="327" w:type="pct"/>
            <w:gridSpan w:val="2"/>
            <w:tcBorders>
              <w:top w:val="nil"/>
              <w:left w:val="nil"/>
              <w:bottom w:val="nil"/>
              <w:right w:val="nil"/>
            </w:tcBorders>
            <w:shd w:val="clear" w:color="auto" w:fill="auto"/>
            <w:noWrap/>
          </w:tcPr>
          <w:p w:rsidR="00574085" w:rsidRPr="00E45769" w:rsidRDefault="00574085" w:rsidP="00574085">
            <w:pPr>
              <w:widowControl w:val="0"/>
              <w:spacing w:before="40"/>
              <w:ind w:left="-108"/>
              <w:jc w:val="center"/>
              <w:rPr>
                <w:snapToGrid w:val="0"/>
                <w:szCs w:val="28"/>
              </w:rPr>
            </w:pPr>
            <w:r w:rsidRPr="00E45769">
              <w:rPr>
                <w:snapToGrid w:val="0"/>
                <w:szCs w:val="28"/>
              </w:rPr>
              <w:t>"000</w:t>
            </w:r>
          </w:p>
        </w:tc>
        <w:tc>
          <w:tcPr>
            <w:tcW w:w="1486" w:type="pct"/>
            <w:tcBorders>
              <w:top w:val="nil"/>
              <w:left w:val="nil"/>
              <w:bottom w:val="nil"/>
              <w:right w:val="nil"/>
            </w:tcBorders>
            <w:shd w:val="clear" w:color="auto" w:fill="auto"/>
          </w:tcPr>
          <w:p w:rsidR="00574085" w:rsidRPr="00E45769" w:rsidRDefault="00574085" w:rsidP="00574085">
            <w:pPr>
              <w:widowControl w:val="0"/>
              <w:spacing w:before="40"/>
              <w:jc w:val="center"/>
              <w:rPr>
                <w:snapToGrid w:val="0"/>
                <w:szCs w:val="28"/>
              </w:rPr>
            </w:pPr>
            <w:r w:rsidRPr="00E45769">
              <w:rPr>
                <w:snapToGrid w:val="0"/>
                <w:szCs w:val="28"/>
              </w:rPr>
              <w:t>1 08 07460 01 0000 110</w:t>
            </w:r>
          </w:p>
        </w:tc>
        <w:tc>
          <w:tcPr>
            <w:tcW w:w="2721" w:type="pct"/>
            <w:gridSpan w:val="2"/>
            <w:tcBorders>
              <w:top w:val="nil"/>
              <w:left w:val="nil"/>
              <w:bottom w:val="nil"/>
              <w:right w:val="nil"/>
            </w:tcBorders>
            <w:shd w:val="clear" w:color="auto" w:fill="auto"/>
          </w:tcPr>
          <w:p w:rsidR="00574085" w:rsidRPr="00E45769" w:rsidRDefault="00574085" w:rsidP="00574085">
            <w:pPr>
              <w:widowControl w:val="0"/>
              <w:spacing w:before="40"/>
              <w:jc w:val="both"/>
              <w:rPr>
                <w:szCs w:val="28"/>
              </w:rPr>
            </w:pPr>
            <w:r w:rsidRPr="00E45769">
              <w:rPr>
                <w:szCs w:val="28"/>
              </w:rPr>
              <w:t>Государственная пошлина за выдачу уведомления, подтверждающего, что в отношении культурных ценностей правом Евразийского экономического союза не установлен разрешительный порядок вывоза</w:t>
            </w:r>
          </w:p>
        </w:tc>
        <w:tc>
          <w:tcPr>
            <w:tcW w:w="333" w:type="pct"/>
            <w:gridSpan w:val="2"/>
            <w:tcBorders>
              <w:top w:val="nil"/>
              <w:left w:val="nil"/>
              <w:bottom w:val="nil"/>
              <w:right w:val="nil"/>
            </w:tcBorders>
            <w:shd w:val="clear" w:color="auto" w:fill="auto"/>
            <w:noWrap/>
            <w:vAlign w:val="center"/>
          </w:tcPr>
          <w:p w:rsidR="00574085" w:rsidRPr="00E45769" w:rsidRDefault="00574085" w:rsidP="00574085">
            <w:pPr>
              <w:widowControl w:val="0"/>
              <w:spacing w:before="40"/>
              <w:jc w:val="center"/>
              <w:rPr>
                <w:snapToGrid w:val="0"/>
                <w:szCs w:val="28"/>
              </w:rPr>
            </w:pPr>
            <w:r w:rsidRPr="00E45769">
              <w:rPr>
                <w:snapToGrid w:val="0"/>
                <w:szCs w:val="28"/>
              </w:rPr>
              <w:t>4</w:t>
            </w:r>
          </w:p>
        </w:tc>
      </w:tr>
      <w:tr w:rsidR="00574085" w:rsidRPr="00C676DA" w:rsidTr="00AD3E0B">
        <w:trPr>
          <w:gridBefore w:val="1"/>
          <w:wBefore w:w="132" w:type="pct"/>
          <w:cantSplit/>
          <w:trHeight w:hRule="exact" w:val="1122"/>
        </w:trPr>
        <w:tc>
          <w:tcPr>
            <w:tcW w:w="327" w:type="pct"/>
            <w:gridSpan w:val="2"/>
            <w:tcBorders>
              <w:top w:val="nil"/>
              <w:left w:val="nil"/>
              <w:bottom w:val="nil"/>
              <w:right w:val="nil"/>
            </w:tcBorders>
            <w:shd w:val="clear" w:color="auto" w:fill="auto"/>
            <w:noWrap/>
          </w:tcPr>
          <w:p w:rsidR="00574085" w:rsidRPr="00E45769" w:rsidRDefault="00574085" w:rsidP="00574085">
            <w:pPr>
              <w:widowControl w:val="0"/>
              <w:spacing w:before="40"/>
              <w:ind w:left="-108"/>
              <w:jc w:val="center"/>
              <w:rPr>
                <w:snapToGrid w:val="0"/>
                <w:szCs w:val="28"/>
              </w:rPr>
            </w:pPr>
            <w:r w:rsidRPr="00E45769">
              <w:rPr>
                <w:snapToGrid w:val="0"/>
                <w:szCs w:val="28"/>
              </w:rPr>
              <w:t>000</w:t>
            </w:r>
          </w:p>
        </w:tc>
        <w:tc>
          <w:tcPr>
            <w:tcW w:w="1486" w:type="pct"/>
            <w:tcBorders>
              <w:top w:val="nil"/>
              <w:left w:val="nil"/>
              <w:bottom w:val="nil"/>
              <w:right w:val="nil"/>
            </w:tcBorders>
            <w:shd w:val="clear" w:color="auto" w:fill="auto"/>
          </w:tcPr>
          <w:p w:rsidR="00574085" w:rsidRPr="00E45769" w:rsidRDefault="00574085" w:rsidP="00574085">
            <w:pPr>
              <w:widowControl w:val="0"/>
              <w:spacing w:before="40"/>
              <w:jc w:val="center"/>
              <w:rPr>
                <w:snapToGrid w:val="0"/>
                <w:szCs w:val="28"/>
              </w:rPr>
            </w:pPr>
            <w:r w:rsidRPr="00E45769">
              <w:rPr>
                <w:snapToGrid w:val="0"/>
                <w:szCs w:val="28"/>
              </w:rPr>
              <w:t>1 08 07470 01 0000 110</w:t>
            </w:r>
          </w:p>
        </w:tc>
        <w:tc>
          <w:tcPr>
            <w:tcW w:w="2721" w:type="pct"/>
            <w:gridSpan w:val="2"/>
            <w:tcBorders>
              <w:top w:val="nil"/>
              <w:left w:val="nil"/>
              <w:bottom w:val="nil"/>
              <w:right w:val="nil"/>
            </w:tcBorders>
            <w:shd w:val="clear" w:color="auto" w:fill="auto"/>
          </w:tcPr>
          <w:p w:rsidR="00574085" w:rsidRPr="00E45769" w:rsidRDefault="00574085" w:rsidP="00574085">
            <w:pPr>
              <w:widowControl w:val="0"/>
              <w:spacing w:before="40"/>
              <w:jc w:val="both"/>
              <w:rPr>
                <w:szCs w:val="28"/>
              </w:rPr>
            </w:pPr>
            <w:r w:rsidRPr="00E45769">
              <w:rPr>
                <w:szCs w:val="28"/>
              </w:rPr>
              <w:t>Государственная пошлина за выдачу паспорта на струнный смычковый музыкальный инструмент или смычок</w:t>
            </w:r>
          </w:p>
        </w:tc>
        <w:tc>
          <w:tcPr>
            <w:tcW w:w="333" w:type="pct"/>
            <w:gridSpan w:val="2"/>
            <w:tcBorders>
              <w:top w:val="nil"/>
              <w:left w:val="nil"/>
              <w:bottom w:val="nil"/>
              <w:right w:val="nil"/>
            </w:tcBorders>
            <w:shd w:val="clear" w:color="auto" w:fill="auto"/>
            <w:noWrap/>
            <w:vAlign w:val="center"/>
          </w:tcPr>
          <w:p w:rsidR="00574085" w:rsidRPr="00E45769" w:rsidRDefault="00574085" w:rsidP="00574085">
            <w:pPr>
              <w:widowControl w:val="0"/>
              <w:spacing w:before="40"/>
              <w:jc w:val="center"/>
              <w:rPr>
                <w:snapToGrid w:val="0"/>
                <w:szCs w:val="28"/>
              </w:rPr>
            </w:pPr>
            <w:r w:rsidRPr="00E45769">
              <w:rPr>
                <w:snapToGrid w:val="0"/>
                <w:szCs w:val="28"/>
              </w:rPr>
              <w:t>4</w:t>
            </w:r>
          </w:p>
        </w:tc>
      </w:tr>
      <w:tr w:rsidR="00574085" w:rsidRPr="00C676DA" w:rsidTr="00AD3E0B">
        <w:trPr>
          <w:gridBefore w:val="1"/>
          <w:wBefore w:w="132" w:type="pct"/>
          <w:cantSplit/>
          <w:trHeight w:hRule="exact" w:val="1110"/>
        </w:trPr>
        <w:tc>
          <w:tcPr>
            <w:tcW w:w="327" w:type="pct"/>
            <w:gridSpan w:val="2"/>
            <w:tcBorders>
              <w:top w:val="nil"/>
              <w:left w:val="nil"/>
              <w:bottom w:val="nil"/>
              <w:right w:val="nil"/>
            </w:tcBorders>
            <w:shd w:val="clear" w:color="auto" w:fill="auto"/>
            <w:noWrap/>
          </w:tcPr>
          <w:p w:rsidR="00574085" w:rsidRPr="00E45769" w:rsidRDefault="00574085" w:rsidP="00574085">
            <w:pPr>
              <w:widowControl w:val="0"/>
              <w:spacing w:before="40"/>
              <w:ind w:left="-108"/>
              <w:jc w:val="center"/>
              <w:rPr>
                <w:snapToGrid w:val="0"/>
                <w:szCs w:val="28"/>
              </w:rPr>
            </w:pPr>
            <w:r w:rsidRPr="00E45769">
              <w:rPr>
                <w:snapToGrid w:val="0"/>
                <w:szCs w:val="28"/>
              </w:rPr>
              <w:t>000</w:t>
            </w:r>
          </w:p>
        </w:tc>
        <w:tc>
          <w:tcPr>
            <w:tcW w:w="1486" w:type="pct"/>
            <w:tcBorders>
              <w:top w:val="nil"/>
              <w:left w:val="nil"/>
              <w:bottom w:val="nil"/>
              <w:right w:val="nil"/>
            </w:tcBorders>
            <w:shd w:val="clear" w:color="auto" w:fill="auto"/>
          </w:tcPr>
          <w:p w:rsidR="00574085" w:rsidRPr="00E45769" w:rsidRDefault="00574085" w:rsidP="00574085">
            <w:pPr>
              <w:widowControl w:val="0"/>
              <w:spacing w:before="40"/>
              <w:jc w:val="center"/>
              <w:rPr>
                <w:snapToGrid w:val="0"/>
                <w:szCs w:val="28"/>
              </w:rPr>
            </w:pPr>
            <w:r w:rsidRPr="00E45769">
              <w:rPr>
                <w:snapToGrid w:val="0"/>
                <w:szCs w:val="28"/>
              </w:rPr>
              <w:t>1 08 07480 01 0000 110</w:t>
            </w:r>
          </w:p>
        </w:tc>
        <w:tc>
          <w:tcPr>
            <w:tcW w:w="2721" w:type="pct"/>
            <w:gridSpan w:val="2"/>
            <w:tcBorders>
              <w:top w:val="nil"/>
              <w:left w:val="nil"/>
              <w:bottom w:val="nil"/>
              <w:right w:val="nil"/>
            </w:tcBorders>
            <w:shd w:val="clear" w:color="auto" w:fill="auto"/>
          </w:tcPr>
          <w:p w:rsidR="00574085" w:rsidRPr="00E45769" w:rsidRDefault="00574085" w:rsidP="00574085">
            <w:pPr>
              <w:widowControl w:val="0"/>
              <w:spacing w:before="40"/>
              <w:jc w:val="both"/>
              <w:rPr>
                <w:szCs w:val="28"/>
              </w:rPr>
            </w:pPr>
            <w:r w:rsidRPr="00E45769">
              <w:rPr>
                <w:szCs w:val="28"/>
              </w:rPr>
              <w:t>Государственная пошлина за выдачу удостоверения эксперта по культурным ценностям</w:t>
            </w:r>
          </w:p>
        </w:tc>
        <w:tc>
          <w:tcPr>
            <w:tcW w:w="333" w:type="pct"/>
            <w:gridSpan w:val="2"/>
            <w:tcBorders>
              <w:top w:val="nil"/>
              <w:left w:val="nil"/>
              <w:bottom w:val="nil"/>
              <w:right w:val="nil"/>
            </w:tcBorders>
            <w:shd w:val="clear" w:color="auto" w:fill="auto"/>
            <w:noWrap/>
            <w:vAlign w:val="center"/>
          </w:tcPr>
          <w:p w:rsidR="00574085" w:rsidRPr="00E45769" w:rsidRDefault="00574085" w:rsidP="00574085">
            <w:pPr>
              <w:widowControl w:val="0"/>
              <w:spacing w:before="40"/>
              <w:jc w:val="center"/>
              <w:rPr>
                <w:snapToGrid w:val="0"/>
                <w:szCs w:val="28"/>
              </w:rPr>
            </w:pPr>
            <w:r w:rsidRPr="00E45769">
              <w:rPr>
                <w:snapToGrid w:val="0"/>
                <w:szCs w:val="28"/>
              </w:rPr>
              <w:t>4";</w:t>
            </w:r>
          </w:p>
        </w:tc>
      </w:tr>
      <w:tr w:rsidR="000C40FF" w:rsidRPr="00C676DA" w:rsidTr="00AD3E0B">
        <w:trPr>
          <w:gridBefore w:val="1"/>
          <w:wBefore w:w="132" w:type="pct"/>
          <w:cantSplit/>
          <w:trHeight w:hRule="exact" w:val="2950"/>
        </w:trPr>
        <w:tc>
          <w:tcPr>
            <w:tcW w:w="327" w:type="pct"/>
            <w:gridSpan w:val="2"/>
            <w:tcBorders>
              <w:top w:val="nil"/>
              <w:left w:val="nil"/>
              <w:bottom w:val="nil"/>
              <w:right w:val="nil"/>
            </w:tcBorders>
            <w:shd w:val="clear" w:color="auto" w:fill="auto"/>
            <w:noWrap/>
          </w:tcPr>
          <w:p w:rsidR="000C40FF" w:rsidRPr="00E45769" w:rsidRDefault="000C40FF" w:rsidP="000C40FF">
            <w:pPr>
              <w:widowControl w:val="0"/>
              <w:spacing w:before="40"/>
              <w:ind w:left="-108"/>
              <w:jc w:val="center"/>
              <w:rPr>
                <w:snapToGrid w:val="0"/>
                <w:szCs w:val="28"/>
              </w:rPr>
            </w:pPr>
            <w:r w:rsidRPr="00E45769">
              <w:rPr>
                <w:snapToGrid w:val="0"/>
                <w:szCs w:val="28"/>
              </w:rPr>
              <w:lastRenderedPageBreak/>
              <w:t>"000</w:t>
            </w:r>
          </w:p>
        </w:tc>
        <w:tc>
          <w:tcPr>
            <w:tcW w:w="1486" w:type="pct"/>
            <w:tcBorders>
              <w:top w:val="nil"/>
              <w:left w:val="nil"/>
              <w:bottom w:val="nil"/>
              <w:right w:val="nil"/>
            </w:tcBorders>
            <w:shd w:val="clear" w:color="auto" w:fill="auto"/>
          </w:tcPr>
          <w:p w:rsidR="000C40FF" w:rsidRPr="00E45769" w:rsidRDefault="000C40FF" w:rsidP="000C40FF">
            <w:pPr>
              <w:widowControl w:val="0"/>
              <w:spacing w:before="40"/>
              <w:jc w:val="center"/>
              <w:rPr>
                <w:snapToGrid w:val="0"/>
                <w:szCs w:val="28"/>
              </w:rPr>
            </w:pPr>
            <w:r w:rsidRPr="00E45769">
              <w:rPr>
                <w:snapToGrid w:val="0"/>
                <w:szCs w:val="28"/>
              </w:rPr>
              <w:t>2 02 15311 00 0000 151</w:t>
            </w:r>
          </w:p>
        </w:tc>
        <w:tc>
          <w:tcPr>
            <w:tcW w:w="2721" w:type="pct"/>
            <w:gridSpan w:val="2"/>
            <w:tcBorders>
              <w:top w:val="nil"/>
              <w:left w:val="nil"/>
              <w:bottom w:val="nil"/>
              <w:right w:val="nil"/>
            </w:tcBorders>
            <w:shd w:val="clear" w:color="auto" w:fill="auto"/>
          </w:tcPr>
          <w:p w:rsidR="000C40FF" w:rsidRPr="00E45769" w:rsidRDefault="000C40FF" w:rsidP="006D06B0">
            <w:pPr>
              <w:widowControl w:val="0"/>
              <w:spacing w:before="40"/>
              <w:jc w:val="both"/>
              <w:rPr>
                <w:szCs w:val="28"/>
              </w:rPr>
            </w:pPr>
            <w:r w:rsidRPr="00E45769">
              <w:rPr>
                <w:szCs w:val="28"/>
              </w:rPr>
              <w:t xml:space="preserve">Дотации бюджетам на поддержку мер по обеспечению сбалансированности бюджетов субъектов Российской Федерации в целях реализации проектов создания комфортной городской среды в малых городах и исторических поселениях </w:t>
            </w:r>
            <w:r w:rsidR="006D06B0">
              <w:rPr>
                <w:szCs w:val="28"/>
              </w:rPr>
              <w:t>-</w:t>
            </w:r>
            <w:r w:rsidRPr="00E45769">
              <w:rPr>
                <w:szCs w:val="28"/>
              </w:rPr>
              <w:t xml:space="preserve"> победителях Всероссийского конкурса лучших проектов создания комфортной городской среды</w:t>
            </w:r>
          </w:p>
        </w:tc>
        <w:tc>
          <w:tcPr>
            <w:tcW w:w="333" w:type="pct"/>
            <w:gridSpan w:val="2"/>
            <w:tcBorders>
              <w:top w:val="nil"/>
              <w:left w:val="nil"/>
              <w:bottom w:val="nil"/>
              <w:right w:val="nil"/>
            </w:tcBorders>
            <w:shd w:val="clear" w:color="auto" w:fill="auto"/>
            <w:noWrap/>
            <w:vAlign w:val="center"/>
          </w:tcPr>
          <w:p w:rsidR="000C40FF" w:rsidRPr="00E45769" w:rsidRDefault="000C40FF" w:rsidP="000C40FF">
            <w:pPr>
              <w:widowControl w:val="0"/>
              <w:spacing w:before="40"/>
              <w:jc w:val="center"/>
              <w:rPr>
                <w:snapToGrid w:val="0"/>
                <w:szCs w:val="28"/>
              </w:rPr>
            </w:pPr>
            <w:r w:rsidRPr="00E45769">
              <w:rPr>
                <w:snapToGrid w:val="0"/>
                <w:szCs w:val="28"/>
              </w:rPr>
              <w:t>4</w:t>
            </w:r>
          </w:p>
        </w:tc>
      </w:tr>
      <w:tr w:rsidR="000C40FF" w:rsidRPr="00C676DA" w:rsidTr="00AD3E0B">
        <w:trPr>
          <w:gridBefore w:val="1"/>
          <w:wBefore w:w="132" w:type="pct"/>
          <w:cantSplit/>
          <w:trHeight w:hRule="exact" w:val="3260"/>
        </w:trPr>
        <w:tc>
          <w:tcPr>
            <w:tcW w:w="327" w:type="pct"/>
            <w:gridSpan w:val="2"/>
            <w:tcBorders>
              <w:top w:val="nil"/>
              <w:left w:val="nil"/>
              <w:bottom w:val="nil"/>
              <w:right w:val="nil"/>
            </w:tcBorders>
            <w:shd w:val="clear" w:color="auto" w:fill="auto"/>
            <w:noWrap/>
          </w:tcPr>
          <w:p w:rsidR="000C40FF" w:rsidRPr="00E45769" w:rsidRDefault="000C40FF" w:rsidP="000C40FF">
            <w:pPr>
              <w:widowControl w:val="0"/>
              <w:spacing w:before="40"/>
              <w:ind w:left="-108"/>
              <w:jc w:val="center"/>
              <w:rPr>
                <w:snapToGrid w:val="0"/>
                <w:szCs w:val="28"/>
              </w:rPr>
            </w:pPr>
            <w:r w:rsidRPr="00E45769">
              <w:rPr>
                <w:snapToGrid w:val="0"/>
                <w:szCs w:val="28"/>
              </w:rPr>
              <w:t>000</w:t>
            </w:r>
          </w:p>
        </w:tc>
        <w:tc>
          <w:tcPr>
            <w:tcW w:w="1486" w:type="pct"/>
            <w:tcBorders>
              <w:top w:val="nil"/>
              <w:left w:val="nil"/>
              <w:bottom w:val="nil"/>
              <w:right w:val="nil"/>
            </w:tcBorders>
            <w:shd w:val="clear" w:color="auto" w:fill="auto"/>
          </w:tcPr>
          <w:p w:rsidR="000C40FF" w:rsidRPr="00E45769" w:rsidRDefault="000C40FF" w:rsidP="000C40FF">
            <w:pPr>
              <w:widowControl w:val="0"/>
              <w:spacing w:before="40"/>
              <w:jc w:val="center"/>
              <w:rPr>
                <w:snapToGrid w:val="0"/>
                <w:szCs w:val="28"/>
              </w:rPr>
            </w:pPr>
            <w:r w:rsidRPr="00E45769">
              <w:rPr>
                <w:snapToGrid w:val="0"/>
                <w:szCs w:val="28"/>
              </w:rPr>
              <w:t>2 02 15311 02 0000 151</w:t>
            </w:r>
          </w:p>
        </w:tc>
        <w:tc>
          <w:tcPr>
            <w:tcW w:w="2721" w:type="pct"/>
            <w:gridSpan w:val="2"/>
            <w:tcBorders>
              <w:top w:val="nil"/>
              <w:left w:val="nil"/>
              <w:bottom w:val="nil"/>
              <w:right w:val="nil"/>
            </w:tcBorders>
            <w:shd w:val="clear" w:color="auto" w:fill="auto"/>
          </w:tcPr>
          <w:p w:rsidR="000C40FF" w:rsidRPr="00E45769" w:rsidRDefault="000C40FF" w:rsidP="006D06B0">
            <w:pPr>
              <w:widowControl w:val="0"/>
              <w:spacing w:before="40"/>
              <w:jc w:val="both"/>
              <w:rPr>
                <w:szCs w:val="28"/>
              </w:rPr>
            </w:pPr>
            <w:r w:rsidRPr="00E45769">
              <w:rPr>
                <w:szCs w:val="28"/>
              </w:rPr>
              <w:t xml:space="preserve">Дотации бюджетам субъектов Российской Федерации на поддержку мер по обеспечению сбалансированности бюджетов субъектов Российской Федерации в целях реализации проектов создания комфортной городской среды в малых городах и исторических поселениях </w:t>
            </w:r>
            <w:r w:rsidR="006D06B0">
              <w:rPr>
                <w:szCs w:val="28"/>
              </w:rPr>
              <w:t>-</w:t>
            </w:r>
            <w:r w:rsidRPr="00E45769">
              <w:rPr>
                <w:szCs w:val="28"/>
              </w:rPr>
              <w:t xml:space="preserve"> победителях Всероссийского конкурса лучших проектов создания комфортной городской среды</w:t>
            </w:r>
          </w:p>
        </w:tc>
        <w:tc>
          <w:tcPr>
            <w:tcW w:w="333" w:type="pct"/>
            <w:gridSpan w:val="2"/>
            <w:tcBorders>
              <w:top w:val="nil"/>
              <w:left w:val="nil"/>
              <w:bottom w:val="nil"/>
              <w:right w:val="nil"/>
            </w:tcBorders>
            <w:shd w:val="clear" w:color="auto" w:fill="auto"/>
            <w:noWrap/>
            <w:vAlign w:val="center"/>
          </w:tcPr>
          <w:p w:rsidR="000C40FF" w:rsidRPr="00E45769" w:rsidRDefault="000C40FF" w:rsidP="000C40FF">
            <w:pPr>
              <w:widowControl w:val="0"/>
              <w:spacing w:before="40"/>
              <w:jc w:val="center"/>
              <w:rPr>
                <w:snapToGrid w:val="0"/>
                <w:szCs w:val="28"/>
              </w:rPr>
            </w:pPr>
            <w:r w:rsidRPr="00E45769">
              <w:rPr>
                <w:snapToGrid w:val="0"/>
                <w:szCs w:val="28"/>
              </w:rPr>
              <w:t>5</w:t>
            </w:r>
          </w:p>
        </w:tc>
      </w:tr>
      <w:tr w:rsidR="000C40FF" w:rsidRPr="00C676DA" w:rsidTr="00AD3E0B">
        <w:trPr>
          <w:gridBefore w:val="1"/>
          <w:wBefore w:w="132" w:type="pct"/>
          <w:cantSplit/>
          <w:trHeight w:hRule="exact" w:val="3251"/>
        </w:trPr>
        <w:tc>
          <w:tcPr>
            <w:tcW w:w="327" w:type="pct"/>
            <w:gridSpan w:val="2"/>
            <w:tcBorders>
              <w:top w:val="nil"/>
              <w:left w:val="nil"/>
              <w:bottom w:val="nil"/>
              <w:right w:val="nil"/>
            </w:tcBorders>
            <w:shd w:val="clear" w:color="auto" w:fill="auto"/>
            <w:noWrap/>
          </w:tcPr>
          <w:p w:rsidR="000C40FF" w:rsidRPr="00E45769" w:rsidRDefault="000C40FF" w:rsidP="000C40FF">
            <w:pPr>
              <w:widowControl w:val="0"/>
              <w:spacing w:before="40"/>
              <w:ind w:left="-108"/>
              <w:jc w:val="center"/>
              <w:rPr>
                <w:snapToGrid w:val="0"/>
                <w:szCs w:val="28"/>
              </w:rPr>
            </w:pPr>
            <w:r w:rsidRPr="00E45769">
              <w:rPr>
                <w:snapToGrid w:val="0"/>
                <w:szCs w:val="28"/>
              </w:rPr>
              <w:t>000</w:t>
            </w:r>
          </w:p>
        </w:tc>
        <w:tc>
          <w:tcPr>
            <w:tcW w:w="1486" w:type="pct"/>
            <w:tcBorders>
              <w:top w:val="nil"/>
              <w:left w:val="nil"/>
              <w:bottom w:val="nil"/>
              <w:right w:val="nil"/>
            </w:tcBorders>
            <w:shd w:val="clear" w:color="auto" w:fill="auto"/>
          </w:tcPr>
          <w:p w:rsidR="000C40FF" w:rsidRPr="00E45769" w:rsidRDefault="000C40FF" w:rsidP="000C40FF">
            <w:pPr>
              <w:widowControl w:val="0"/>
              <w:spacing w:before="40"/>
              <w:jc w:val="center"/>
              <w:rPr>
                <w:snapToGrid w:val="0"/>
                <w:szCs w:val="28"/>
              </w:rPr>
            </w:pPr>
            <w:r w:rsidRPr="00E45769">
              <w:rPr>
                <w:snapToGrid w:val="0"/>
                <w:szCs w:val="28"/>
              </w:rPr>
              <w:t>2 02 15311 04 0000 151</w:t>
            </w:r>
          </w:p>
        </w:tc>
        <w:tc>
          <w:tcPr>
            <w:tcW w:w="2721" w:type="pct"/>
            <w:gridSpan w:val="2"/>
            <w:tcBorders>
              <w:top w:val="nil"/>
              <w:left w:val="nil"/>
              <w:bottom w:val="nil"/>
              <w:right w:val="nil"/>
            </w:tcBorders>
            <w:shd w:val="clear" w:color="auto" w:fill="auto"/>
          </w:tcPr>
          <w:p w:rsidR="000C40FF" w:rsidRPr="00E45769" w:rsidRDefault="000C40FF" w:rsidP="00353D2E">
            <w:pPr>
              <w:widowControl w:val="0"/>
              <w:spacing w:before="40"/>
              <w:jc w:val="both"/>
              <w:rPr>
                <w:szCs w:val="28"/>
              </w:rPr>
            </w:pPr>
            <w:r w:rsidRPr="00E45769">
              <w:rPr>
                <w:szCs w:val="28"/>
              </w:rPr>
              <w:t>Дотации бюджетам городских округов на поддержку мер по обеспечению сбалансированности бюджетов субъектов Российской Федерации в целях реализации проектов создания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333" w:type="pct"/>
            <w:gridSpan w:val="2"/>
            <w:tcBorders>
              <w:top w:val="nil"/>
              <w:left w:val="nil"/>
              <w:bottom w:val="nil"/>
              <w:right w:val="nil"/>
            </w:tcBorders>
            <w:shd w:val="clear" w:color="auto" w:fill="auto"/>
            <w:noWrap/>
            <w:vAlign w:val="center"/>
          </w:tcPr>
          <w:p w:rsidR="000C40FF" w:rsidRPr="00E45769" w:rsidRDefault="000C40FF" w:rsidP="000C40FF">
            <w:pPr>
              <w:widowControl w:val="0"/>
              <w:spacing w:before="40"/>
              <w:jc w:val="center"/>
              <w:rPr>
                <w:snapToGrid w:val="0"/>
                <w:szCs w:val="28"/>
              </w:rPr>
            </w:pPr>
            <w:r w:rsidRPr="00E45769">
              <w:rPr>
                <w:snapToGrid w:val="0"/>
                <w:szCs w:val="28"/>
              </w:rPr>
              <w:t>5</w:t>
            </w:r>
          </w:p>
        </w:tc>
      </w:tr>
      <w:tr w:rsidR="000C40FF" w:rsidRPr="00C676DA" w:rsidTr="00AD3E0B">
        <w:trPr>
          <w:gridBefore w:val="1"/>
          <w:wBefore w:w="132" w:type="pct"/>
          <w:cantSplit/>
          <w:trHeight w:hRule="exact" w:val="2974"/>
        </w:trPr>
        <w:tc>
          <w:tcPr>
            <w:tcW w:w="327" w:type="pct"/>
            <w:gridSpan w:val="2"/>
            <w:tcBorders>
              <w:top w:val="nil"/>
              <w:left w:val="nil"/>
              <w:bottom w:val="nil"/>
              <w:right w:val="nil"/>
            </w:tcBorders>
            <w:shd w:val="clear" w:color="auto" w:fill="auto"/>
            <w:noWrap/>
          </w:tcPr>
          <w:p w:rsidR="000C40FF" w:rsidRPr="00E45769" w:rsidRDefault="000C40FF" w:rsidP="000C40FF">
            <w:pPr>
              <w:widowControl w:val="0"/>
              <w:spacing w:before="40"/>
              <w:ind w:left="-108"/>
              <w:jc w:val="center"/>
              <w:rPr>
                <w:snapToGrid w:val="0"/>
                <w:szCs w:val="28"/>
              </w:rPr>
            </w:pPr>
            <w:r w:rsidRPr="00E45769">
              <w:rPr>
                <w:snapToGrid w:val="0"/>
                <w:szCs w:val="28"/>
              </w:rPr>
              <w:t>000</w:t>
            </w:r>
          </w:p>
        </w:tc>
        <w:tc>
          <w:tcPr>
            <w:tcW w:w="1486" w:type="pct"/>
            <w:tcBorders>
              <w:top w:val="nil"/>
              <w:left w:val="nil"/>
              <w:bottom w:val="nil"/>
              <w:right w:val="nil"/>
            </w:tcBorders>
            <w:shd w:val="clear" w:color="auto" w:fill="auto"/>
          </w:tcPr>
          <w:p w:rsidR="000C40FF" w:rsidRPr="00E45769" w:rsidRDefault="000C40FF" w:rsidP="000C40FF">
            <w:pPr>
              <w:widowControl w:val="0"/>
              <w:spacing w:before="40"/>
              <w:jc w:val="center"/>
              <w:rPr>
                <w:snapToGrid w:val="0"/>
                <w:szCs w:val="28"/>
              </w:rPr>
            </w:pPr>
            <w:r w:rsidRPr="00E45769">
              <w:rPr>
                <w:snapToGrid w:val="0"/>
                <w:szCs w:val="28"/>
              </w:rPr>
              <w:t>2 02 15311 05 0000 151</w:t>
            </w:r>
          </w:p>
        </w:tc>
        <w:tc>
          <w:tcPr>
            <w:tcW w:w="2721" w:type="pct"/>
            <w:gridSpan w:val="2"/>
            <w:tcBorders>
              <w:top w:val="nil"/>
              <w:left w:val="nil"/>
              <w:bottom w:val="nil"/>
              <w:right w:val="nil"/>
            </w:tcBorders>
            <w:shd w:val="clear" w:color="auto" w:fill="auto"/>
          </w:tcPr>
          <w:p w:rsidR="000C40FF" w:rsidRPr="00E45769" w:rsidRDefault="000C40FF" w:rsidP="00353D2E">
            <w:pPr>
              <w:widowControl w:val="0"/>
              <w:spacing w:before="40"/>
              <w:jc w:val="both"/>
              <w:rPr>
                <w:szCs w:val="28"/>
              </w:rPr>
            </w:pPr>
            <w:r w:rsidRPr="00E45769">
              <w:rPr>
                <w:szCs w:val="28"/>
              </w:rPr>
              <w:t>Дотации бюджетам муниципальных районов на поддержку мер по обеспечению сбалансированности бюджетов субъектов Российской Федерации в целях реализации проектов создания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333" w:type="pct"/>
            <w:gridSpan w:val="2"/>
            <w:tcBorders>
              <w:top w:val="nil"/>
              <w:left w:val="nil"/>
              <w:bottom w:val="nil"/>
              <w:right w:val="nil"/>
            </w:tcBorders>
            <w:shd w:val="clear" w:color="auto" w:fill="auto"/>
            <w:noWrap/>
            <w:vAlign w:val="center"/>
          </w:tcPr>
          <w:p w:rsidR="000C40FF" w:rsidRPr="00E45769" w:rsidRDefault="000C40FF" w:rsidP="000C40FF">
            <w:pPr>
              <w:widowControl w:val="0"/>
              <w:spacing w:before="40"/>
              <w:jc w:val="center"/>
              <w:rPr>
                <w:snapToGrid w:val="0"/>
                <w:szCs w:val="28"/>
              </w:rPr>
            </w:pPr>
            <w:r w:rsidRPr="00E45769">
              <w:rPr>
                <w:snapToGrid w:val="0"/>
                <w:szCs w:val="28"/>
              </w:rPr>
              <w:t>5</w:t>
            </w:r>
          </w:p>
        </w:tc>
      </w:tr>
      <w:tr w:rsidR="000C40FF" w:rsidRPr="00C676DA" w:rsidTr="00AD3E0B">
        <w:trPr>
          <w:gridBefore w:val="1"/>
          <w:wBefore w:w="132" w:type="pct"/>
          <w:cantSplit/>
          <w:trHeight w:hRule="exact" w:val="3092"/>
        </w:trPr>
        <w:tc>
          <w:tcPr>
            <w:tcW w:w="327" w:type="pct"/>
            <w:gridSpan w:val="2"/>
            <w:tcBorders>
              <w:top w:val="nil"/>
              <w:left w:val="nil"/>
              <w:bottom w:val="nil"/>
              <w:right w:val="nil"/>
            </w:tcBorders>
            <w:shd w:val="clear" w:color="auto" w:fill="auto"/>
            <w:noWrap/>
          </w:tcPr>
          <w:p w:rsidR="000C40FF" w:rsidRPr="00E45769" w:rsidRDefault="000C40FF" w:rsidP="000C40FF">
            <w:pPr>
              <w:widowControl w:val="0"/>
              <w:spacing w:before="40"/>
              <w:ind w:left="-108"/>
              <w:jc w:val="center"/>
              <w:rPr>
                <w:snapToGrid w:val="0"/>
                <w:szCs w:val="28"/>
              </w:rPr>
            </w:pPr>
            <w:r w:rsidRPr="00E45769">
              <w:rPr>
                <w:snapToGrid w:val="0"/>
                <w:szCs w:val="28"/>
              </w:rPr>
              <w:lastRenderedPageBreak/>
              <w:t>000</w:t>
            </w:r>
          </w:p>
        </w:tc>
        <w:tc>
          <w:tcPr>
            <w:tcW w:w="1486" w:type="pct"/>
            <w:tcBorders>
              <w:top w:val="nil"/>
              <w:left w:val="nil"/>
              <w:bottom w:val="nil"/>
              <w:right w:val="nil"/>
            </w:tcBorders>
            <w:shd w:val="clear" w:color="auto" w:fill="auto"/>
          </w:tcPr>
          <w:p w:rsidR="000C40FF" w:rsidRPr="00E45769" w:rsidRDefault="000C40FF" w:rsidP="000C40FF">
            <w:pPr>
              <w:widowControl w:val="0"/>
              <w:spacing w:before="40"/>
              <w:jc w:val="center"/>
              <w:rPr>
                <w:snapToGrid w:val="0"/>
                <w:szCs w:val="28"/>
              </w:rPr>
            </w:pPr>
            <w:r w:rsidRPr="00E45769">
              <w:rPr>
                <w:snapToGrid w:val="0"/>
                <w:szCs w:val="28"/>
              </w:rPr>
              <w:t>2 02 15311 10 0000 151</w:t>
            </w:r>
          </w:p>
        </w:tc>
        <w:tc>
          <w:tcPr>
            <w:tcW w:w="2721" w:type="pct"/>
            <w:gridSpan w:val="2"/>
            <w:tcBorders>
              <w:top w:val="nil"/>
              <w:left w:val="nil"/>
              <w:bottom w:val="nil"/>
              <w:right w:val="nil"/>
            </w:tcBorders>
            <w:shd w:val="clear" w:color="auto" w:fill="auto"/>
          </w:tcPr>
          <w:p w:rsidR="000C40FF" w:rsidRPr="00E45769" w:rsidRDefault="000C40FF" w:rsidP="006D06B0">
            <w:pPr>
              <w:widowControl w:val="0"/>
              <w:spacing w:before="40"/>
              <w:jc w:val="both"/>
              <w:rPr>
                <w:szCs w:val="28"/>
              </w:rPr>
            </w:pPr>
            <w:r w:rsidRPr="00E45769">
              <w:rPr>
                <w:szCs w:val="28"/>
              </w:rPr>
              <w:t xml:space="preserve">Дотации бюджетам муниципальных районов на поддержку мер по обеспечению сбалансированности бюджетов субъектов Российской Федерации в целях реализации проектов создания комфортной городской среды в малых городах и исторических поселениях </w:t>
            </w:r>
            <w:r w:rsidR="006D06B0">
              <w:rPr>
                <w:szCs w:val="28"/>
              </w:rPr>
              <w:t>-</w:t>
            </w:r>
            <w:r w:rsidRPr="00E45769">
              <w:rPr>
                <w:szCs w:val="28"/>
              </w:rPr>
              <w:t xml:space="preserve"> победителях Всероссийского конкурса лучших проектов создания комфортной городской среды</w:t>
            </w:r>
          </w:p>
        </w:tc>
        <w:tc>
          <w:tcPr>
            <w:tcW w:w="333" w:type="pct"/>
            <w:gridSpan w:val="2"/>
            <w:tcBorders>
              <w:top w:val="nil"/>
              <w:left w:val="nil"/>
              <w:bottom w:val="nil"/>
              <w:right w:val="nil"/>
            </w:tcBorders>
            <w:shd w:val="clear" w:color="auto" w:fill="auto"/>
            <w:noWrap/>
            <w:vAlign w:val="center"/>
          </w:tcPr>
          <w:p w:rsidR="000C40FF" w:rsidRPr="00E45769" w:rsidRDefault="000C40FF" w:rsidP="000C40FF">
            <w:pPr>
              <w:widowControl w:val="0"/>
              <w:spacing w:before="40"/>
              <w:jc w:val="center"/>
              <w:rPr>
                <w:snapToGrid w:val="0"/>
                <w:szCs w:val="28"/>
              </w:rPr>
            </w:pPr>
            <w:r w:rsidRPr="00E45769">
              <w:rPr>
                <w:snapToGrid w:val="0"/>
                <w:szCs w:val="28"/>
              </w:rPr>
              <w:t>5</w:t>
            </w:r>
          </w:p>
        </w:tc>
      </w:tr>
      <w:tr w:rsidR="000C40FF" w:rsidRPr="00C676DA" w:rsidTr="00AD3E0B">
        <w:trPr>
          <w:gridBefore w:val="1"/>
          <w:wBefore w:w="132" w:type="pct"/>
          <w:cantSplit/>
          <w:trHeight w:hRule="exact" w:val="3404"/>
        </w:trPr>
        <w:tc>
          <w:tcPr>
            <w:tcW w:w="327" w:type="pct"/>
            <w:gridSpan w:val="2"/>
            <w:tcBorders>
              <w:top w:val="nil"/>
              <w:left w:val="nil"/>
              <w:bottom w:val="nil"/>
              <w:right w:val="nil"/>
            </w:tcBorders>
            <w:shd w:val="clear" w:color="auto" w:fill="auto"/>
            <w:noWrap/>
          </w:tcPr>
          <w:p w:rsidR="000C40FF" w:rsidRPr="00E45769" w:rsidRDefault="000C40FF" w:rsidP="000C40FF">
            <w:pPr>
              <w:widowControl w:val="0"/>
              <w:spacing w:before="40"/>
              <w:ind w:left="-108"/>
              <w:jc w:val="center"/>
              <w:rPr>
                <w:snapToGrid w:val="0"/>
                <w:szCs w:val="28"/>
              </w:rPr>
            </w:pPr>
            <w:r w:rsidRPr="00E45769">
              <w:rPr>
                <w:snapToGrid w:val="0"/>
                <w:szCs w:val="28"/>
              </w:rPr>
              <w:t>000</w:t>
            </w:r>
          </w:p>
        </w:tc>
        <w:tc>
          <w:tcPr>
            <w:tcW w:w="1486" w:type="pct"/>
            <w:tcBorders>
              <w:top w:val="nil"/>
              <w:left w:val="nil"/>
              <w:bottom w:val="nil"/>
              <w:right w:val="nil"/>
            </w:tcBorders>
            <w:shd w:val="clear" w:color="auto" w:fill="auto"/>
          </w:tcPr>
          <w:p w:rsidR="000C40FF" w:rsidRPr="00E45769" w:rsidRDefault="000C40FF" w:rsidP="000C40FF">
            <w:pPr>
              <w:widowControl w:val="0"/>
              <w:spacing w:before="40"/>
              <w:jc w:val="center"/>
              <w:rPr>
                <w:snapToGrid w:val="0"/>
                <w:szCs w:val="28"/>
              </w:rPr>
            </w:pPr>
            <w:r w:rsidRPr="00E45769">
              <w:rPr>
                <w:snapToGrid w:val="0"/>
                <w:szCs w:val="28"/>
              </w:rPr>
              <w:t>2 02 15311 11 0000 151</w:t>
            </w:r>
          </w:p>
        </w:tc>
        <w:tc>
          <w:tcPr>
            <w:tcW w:w="2721" w:type="pct"/>
            <w:gridSpan w:val="2"/>
            <w:tcBorders>
              <w:top w:val="nil"/>
              <w:left w:val="nil"/>
              <w:bottom w:val="nil"/>
              <w:right w:val="nil"/>
            </w:tcBorders>
            <w:shd w:val="clear" w:color="auto" w:fill="auto"/>
          </w:tcPr>
          <w:p w:rsidR="000C40FF" w:rsidRPr="00E45769" w:rsidRDefault="000C40FF" w:rsidP="006D06B0">
            <w:pPr>
              <w:widowControl w:val="0"/>
              <w:spacing w:before="40"/>
              <w:jc w:val="both"/>
              <w:rPr>
                <w:szCs w:val="28"/>
              </w:rPr>
            </w:pPr>
            <w:r w:rsidRPr="00E45769">
              <w:rPr>
                <w:szCs w:val="28"/>
              </w:rPr>
              <w:t xml:space="preserve">Дотации бюджетам городских округов </w:t>
            </w:r>
            <w:proofErr w:type="gramStart"/>
            <w:r w:rsidRPr="00E45769">
              <w:rPr>
                <w:szCs w:val="28"/>
              </w:rPr>
              <w:t>с внутригородским делением на поддержку мер по обеспечению сбалансированности бюджетов субъектов Российской Федерации в целях реализации проектов создания комфортной городской среды в малых городах</w:t>
            </w:r>
            <w:proofErr w:type="gramEnd"/>
            <w:r w:rsidRPr="00E45769">
              <w:rPr>
                <w:szCs w:val="28"/>
              </w:rPr>
              <w:t xml:space="preserve"> и исторических поселениях </w:t>
            </w:r>
            <w:r w:rsidR="006D06B0">
              <w:rPr>
                <w:szCs w:val="28"/>
              </w:rPr>
              <w:t>-</w:t>
            </w:r>
            <w:r w:rsidRPr="00E45769">
              <w:rPr>
                <w:szCs w:val="28"/>
              </w:rPr>
              <w:t xml:space="preserve"> победителях Всероссийского конкурса лучших проектов создания комфортной городской среды</w:t>
            </w:r>
          </w:p>
        </w:tc>
        <w:tc>
          <w:tcPr>
            <w:tcW w:w="333" w:type="pct"/>
            <w:gridSpan w:val="2"/>
            <w:tcBorders>
              <w:top w:val="nil"/>
              <w:left w:val="nil"/>
              <w:bottom w:val="nil"/>
              <w:right w:val="nil"/>
            </w:tcBorders>
            <w:shd w:val="clear" w:color="auto" w:fill="auto"/>
            <w:noWrap/>
            <w:vAlign w:val="center"/>
          </w:tcPr>
          <w:p w:rsidR="000C40FF" w:rsidRPr="00E45769" w:rsidRDefault="000C40FF" w:rsidP="000C40FF">
            <w:pPr>
              <w:widowControl w:val="0"/>
              <w:spacing w:before="40"/>
              <w:jc w:val="center"/>
              <w:rPr>
                <w:snapToGrid w:val="0"/>
                <w:szCs w:val="28"/>
              </w:rPr>
            </w:pPr>
            <w:r w:rsidRPr="00E45769">
              <w:rPr>
                <w:snapToGrid w:val="0"/>
                <w:szCs w:val="28"/>
              </w:rPr>
              <w:t>5</w:t>
            </w:r>
          </w:p>
        </w:tc>
      </w:tr>
      <w:tr w:rsidR="000C40FF" w:rsidRPr="00C676DA" w:rsidTr="00AD3E0B">
        <w:trPr>
          <w:gridBefore w:val="1"/>
          <w:wBefore w:w="132" w:type="pct"/>
          <w:cantSplit/>
          <w:trHeight w:hRule="exact" w:val="3112"/>
        </w:trPr>
        <w:tc>
          <w:tcPr>
            <w:tcW w:w="327" w:type="pct"/>
            <w:gridSpan w:val="2"/>
            <w:tcBorders>
              <w:top w:val="nil"/>
              <w:left w:val="nil"/>
              <w:bottom w:val="nil"/>
              <w:right w:val="nil"/>
            </w:tcBorders>
            <w:shd w:val="clear" w:color="auto" w:fill="auto"/>
            <w:noWrap/>
          </w:tcPr>
          <w:p w:rsidR="000C40FF" w:rsidRPr="00E45769" w:rsidRDefault="000C40FF" w:rsidP="000C40FF">
            <w:pPr>
              <w:widowControl w:val="0"/>
              <w:spacing w:before="40"/>
              <w:ind w:left="-108"/>
              <w:jc w:val="center"/>
              <w:rPr>
                <w:snapToGrid w:val="0"/>
                <w:szCs w:val="28"/>
              </w:rPr>
            </w:pPr>
            <w:r w:rsidRPr="00E45769">
              <w:rPr>
                <w:snapToGrid w:val="0"/>
                <w:szCs w:val="28"/>
              </w:rPr>
              <w:t>000</w:t>
            </w:r>
          </w:p>
        </w:tc>
        <w:tc>
          <w:tcPr>
            <w:tcW w:w="1486" w:type="pct"/>
            <w:tcBorders>
              <w:top w:val="nil"/>
              <w:left w:val="nil"/>
              <w:bottom w:val="nil"/>
              <w:right w:val="nil"/>
            </w:tcBorders>
            <w:shd w:val="clear" w:color="auto" w:fill="auto"/>
          </w:tcPr>
          <w:p w:rsidR="000C40FF" w:rsidRPr="00E45769" w:rsidRDefault="000C40FF" w:rsidP="000C40FF">
            <w:pPr>
              <w:widowControl w:val="0"/>
              <w:spacing w:before="40"/>
              <w:jc w:val="center"/>
              <w:rPr>
                <w:snapToGrid w:val="0"/>
                <w:szCs w:val="28"/>
              </w:rPr>
            </w:pPr>
            <w:r w:rsidRPr="00E45769">
              <w:rPr>
                <w:snapToGrid w:val="0"/>
                <w:szCs w:val="28"/>
              </w:rPr>
              <w:t>2 02 15311 12 0000 151</w:t>
            </w:r>
          </w:p>
        </w:tc>
        <w:tc>
          <w:tcPr>
            <w:tcW w:w="2721" w:type="pct"/>
            <w:gridSpan w:val="2"/>
            <w:tcBorders>
              <w:top w:val="nil"/>
              <w:left w:val="nil"/>
              <w:bottom w:val="nil"/>
              <w:right w:val="nil"/>
            </w:tcBorders>
            <w:shd w:val="clear" w:color="auto" w:fill="auto"/>
          </w:tcPr>
          <w:p w:rsidR="000C40FF" w:rsidRPr="00E45769" w:rsidRDefault="000C40FF" w:rsidP="00200AEA">
            <w:pPr>
              <w:widowControl w:val="0"/>
              <w:spacing w:before="40"/>
              <w:jc w:val="both"/>
              <w:rPr>
                <w:szCs w:val="28"/>
              </w:rPr>
            </w:pPr>
            <w:r w:rsidRPr="00E45769">
              <w:rPr>
                <w:szCs w:val="28"/>
              </w:rPr>
              <w:t xml:space="preserve">Дотации бюджетам внутригородских районов на поддержку мер по обеспечению сбалансированности бюджетов субъектов Российской Федерации в целях реализации проектов создания комфортной городской среды в малых городах и исторических поселениях </w:t>
            </w:r>
            <w:r w:rsidR="006D06B0">
              <w:rPr>
                <w:szCs w:val="28"/>
              </w:rPr>
              <w:t>-</w:t>
            </w:r>
            <w:r w:rsidRPr="00E45769">
              <w:rPr>
                <w:szCs w:val="28"/>
              </w:rPr>
              <w:t xml:space="preserve"> победителях Всероссийского конкурса лучших проектов создания комфортной городской среды</w:t>
            </w:r>
          </w:p>
        </w:tc>
        <w:tc>
          <w:tcPr>
            <w:tcW w:w="333" w:type="pct"/>
            <w:gridSpan w:val="2"/>
            <w:tcBorders>
              <w:top w:val="nil"/>
              <w:left w:val="nil"/>
              <w:bottom w:val="nil"/>
              <w:right w:val="nil"/>
            </w:tcBorders>
            <w:shd w:val="clear" w:color="auto" w:fill="auto"/>
            <w:noWrap/>
            <w:vAlign w:val="center"/>
          </w:tcPr>
          <w:p w:rsidR="000C40FF" w:rsidRPr="00E45769" w:rsidRDefault="000C40FF" w:rsidP="000C40FF">
            <w:pPr>
              <w:widowControl w:val="0"/>
              <w:spacing w:before="40"/>
              <w:jc w:val="center"/>
              <w:rPr>
                <w:snapToGrid w:val="0"/>
                <w:szCs w:val="28"/>
              </w:rPr>
            </w:pPr>
            <w:r w:rsidRPr="00E45769">
              <w:rPr>
                <w:snapToGrid w:val="0"/>
                <w:szCs w:val="28"/>
              </w:rPr>
              <w:t>5</w:t>
            </w:r>
          </w:p>
        </w:tc>
      </w:tr>
      <w:tr w:rsidR="000C40FF" w:rsidRPr="00C676DA" w:rsidTr="00AD3E0B">
        <w:trPr>
          <w:gridBefore w:val="1"/>
          <w:wBefore w:w="132" w:type="pct"/>
          <w:cantSplit/>
          <w:trHeight w:hRule="exact" w:val="2973"/>
        </w:trPr>
        <w:tc>
          <w:tcPr>
            <w:tcW w:w="327" w:type="pct"/>
            <w:gridSpan w:val="2"/>
            <w:tcBorders>
              <w:top w:val="nil"/>
              <w:left w:val="nil"/>
              <w:bottom w:val="nil"/>
              <w:right w:val="nil"/>
            </w:tcBorders>
            <w:shd w:val="clear" w:color="auto" w:fill="auto"/>
            <w:noWrap/>
          </w:tcPr>
          <w:p w:rsidR="000C40FF" w:rsidRPr="00E45769" w:rsidRDefault="000C40FF" w:rsidP="000C40FF">
            <w:pPr>
              <w:widowControl w:val="0"/>
              <w:spacing w:before="40"/>
              <w:ind w:left="-108"/>
              <w:jc w:val="center"/>
              <w:rPr>
                <w:snapToGrid w:val="0"/>
                <w:szCs w:val="28"/>
              </w:rPr>
            </w:pPr>
            <w:r w:rsidRPr="00E45769">
              <w:rPr>
                <w:snapToGrid w:val="0"/>
                <w:szCs w:val="28"/>
              </w:rPr>
              <w:t>000</w:t>
            </w:r>
          </w:p>
        </w:tc>
        <w:tc>
          <w:tcPr>
            <w:tcW w:w="1486" w:type="pct"/>
            <w:tcBorders>
              <w:top w:val="nil"/>
              <w:left w:val="nil"/>
              <w:bottom w:val="nil"/>
              <w:right w:val="nil"/>
            </w:tcBorders>
            <w:shd w:val="clear" w:color="auto" w:fill="auto"/>
          </w:tcPr>
          <w:p w:rsidR="000C40FF" w:rsidRPr="00E45769" w:rsidRDefault="000C40FF" w:rsidP="000C40FF">
            <w:pPr>
              <w:widowControl w:val="0"/>
              <w:spacing w:before="40"/>
              <w:jc w:val="center"/>
              <w:rPr>
                <w:snapToGrid w:val="0"/>
                <w:szCs w:val="28"/>
              </w:rPr>
            </w:pPr>
            <w:r w:rsidRPr="00E45769">
              <w:rPr>
                <w:snapToGrid w:val="0"/>
                <w:szCs w:val="28"/>
              </w:rPr>
              <w:t>2 02 15311 13 0000 151</w:t>
            </w:r>
          </w:p>
        </w:tc>
        <w:tc>
          <w:tcPr>
            <w:tcW w:w="2721" w:type="pct"/>
            <w:gridSpan w:val="2"/>
            <w:tcBorders>
              <w:top w:val="nil"/>
              <w:left w:val="nil"/>
              <w:bottom w:val="nil"/>
              <w:right w:val="nil"/>
            </w:tcBorders>
            <w:shd w:val="clear" w:color="auto" w:fill="auto"/>
          </w:tcPr>
          <w:p w:rsidR="000C40FF" w:rsidRPr="00E45769" w:rsidRDefault="000C40FF" w:rsidP="006D06B0">
            <w:pPr>
              <w:widowControl w:val="0"/>
              <w:spacing w:before="40"/>
              <w:jc w:val="both"/>
              <w:rPr>
                <w:szCs w:val="28"/>
              </w:rPr>
            </w:pPr>
            <w:r w:rsidRPr="00E45769">
              <w:rPr>
                <w:szCs w:val="28"/>
              </w:rPr>
              <w:t xml:space="preserve">Дотации бюджетам городских поселений на поддержку мер по обеспечению сбалансированности бюджетов субъектов Российской Федерации в целях реализации проектов создания комфортной городской среды в малых городах и исторических поселениях </w:t>
            </w:r>
            <w:r w:rsidR="006D06B0">
              <w:rPr>
                <w:szCs w:val="28"/>
              </w:rPr>
              <w:t>-</w:t>
            </w:r>
            <w:r w:rsidRPr="00E45769">
              <w:rPr>
                <w:szCs w:val="28"/>
              </w:rPr>
              <w:t xml:space="preserve"> победителях Всероссийского конкурса лучших проектов создания комфортной городской среды</w:t>
            </w:r>
          </w:p>
        </w:tc>
        <w:tc>
          <w:tcPr>
            <w:tcW w:w="333" w:type="pct"/>
            <w:gridSpan w:val="2"/>
            <w:tcBorders>
              <w:top w:val="nil"/>
              <w:left w:val="nil"/>
              <w:bottom w:val="nil"/>
              <w:right w:val="nil"/>
            </w:tcBorders>
            <w:shd w:val="clear" w:color="auto" w:fill="auto"/>
            <w:noWrap/>
            <w:vAlign w:val="center"/>
          </w:tcPr>
          <w:p w:rsidR="000C40FF" w:rsidRPr="00E45769" w:rsidRDefault="000C40FF" w:rsidP="000C40FF">
            <w:pPr>
              <w:widowControl w:val="0"/>
              <w:spacing w:before="40"/>
              <w:jc w:val="center"/>
              <w:rPr>
                <w:snapToGrid w:val="0"/>
                <w:szCs w:val="28"/>
              </w:rPr>
            </w:pPr>
            <w:r w:rsidRPr="00E45769">
              <w:rPr>
                <w:snapToGrid w:val="0"/>
                <w:szCs w:val="28"/>
              </w:rPr>
              <w:t>5";</w:t>
            </w:r>
          </w:p>
        </w:tc>
      </w:tr>
      <w:tr w:rsidR="00AA4505" w:rsidRPr="00AA4505" w:rsidTr="00AD3E0B">
        <w:trPr>
          <w:gridAfter w:val="1"/>
          <w:wAfter w:w="104" w:type="pct"/>
          <w:cantSplit/>
          <w:trHeight w:hRule="exact" w:val="2382"/>
        </w:trPr>
        <w:tc>
          <w:tcPr>
            <w:tcW w:w="403" w:type="pct"/>
            <w:gridSpan w:val="2"/>
            <w:tcBorders>
              <w:top w:val="nil"/>
              <w:left w:val="nil"/>
              <w:bottom w:val="nil"/>
              <w:right w:val="nil"/>
            </w:tcBorders>
            <w:shd w:val="clear" w:color="auto" w:fill="auto"/>
            <w:noWrap/>
          </w:tcPr>
          <w:p w:rsidR="00AA4505" w:rsidRPr="00AA4505" w:rsidRDefault="00AA4505" w:rsidP="007C47EA">
            <w:pPr>
              <w:spacing w:before="40"/>
              <w:jc w:val="center"/>
              <w:rPr>
                <w:szCs w:val="28"/>
              </w:rPr>
            </w:pPr>
            <w:r w:rsidRPr="00AA4505">
              <w:rPr>
                <w:szCs w:val="28"/>
              </w:rPr>
              <w:lastRenderedPageBreak/>
              <w:t>"000</w:t>
            </w:r>
          </w:p>
        </w:tc>
        <w:tc>
          <w:tcPr>
            <w:tcW w:w="1543" w:type="pct"/>
            <w:gridSpan w:val="2"/>
            <w:tcBorders>
              <w:top w:val="nil"/>
              <w:left w:val="nil"/>
              <w:bottom w:val="nil"/>
              <w:right w:val="nil"/>
            </w:tcBorders>
            <w:shd w:val="clear" w:color="auto" w:fill="auto"/>
          </w:tcPr>
          <w:p w:rsidR="00AA4505" w:rsidRPr="00AA4505" w:rsidRDefault="00AA4505" w:rsidP="007C47EA">
            <w:pPr>
              <w:spacing w:before="40"/>
              <w:jc w:val="center"/>
              <w:rPr>
                <w:szCs w:val="28"/>
              </w:rPr>
            </w:pPr>
            <w:r w:rsidRPr="00AA4505">
              <w:rPr>
                <w:szCs w:val="28"/>
              </w:rPr>
              <w:t>2 02 25159 00 0000 151</w:t>
            </w:r>
          </w:p>
        </w:tc>
        <w:tc>
          <w:tcPr>
            <w:tcW w:w="2683" w:type="pct"/>
            <w:tcBorders>
              <w:top w:val="nil"/>
              <w:left w:val="nil"/>
              <w:bottom w:val="nil"/>
              <w:right w:val="nil"/>
            </w:tcBorders>
            <w:shd w:val="clear" w:color="auto" w:fill="auto"/>
          </w:tcPr>
          <w:p w:rsidR="00AA4505" w:rsidRPr="00AA4505" w:rsidRDefault="00AA4505" w:rsidP="007C47EA">
            <w:pPr>
              <w:spacing w:before="40"/>
              <w:jc w:val="both"/>
              <w:rPr>
                <w:szCs w:val="28"/>
              </w:rPr>
            </w:pPr>
            <w:r w:rsidRPr="00AA4505">
              <w:rPr>
                <w:szCs w:val="28"/>
              </w:rPr>
              <w:t>Субсидии бюджетам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268" w:type="pct"/>
            <w:gridSpan w:val="2"/>
            <w:tcBorders>
              <w:top w:val="nil"/>
              <w:left w:val="nil"/>
              <w:bottom w:val="nil"/>
              <w:right w:val="nil"/>
            </w:tcBorders>
            <w:shd w:val="clear" w:color="auto" w:fill="auto"/>
            <w:noWrap/>
            <w:vAlign w:val="center"/>
          </w:tcPr>
          <w:p w:rsidR="00AA4505" w:rsidRPr="00AA4505" w:rsidRDefault="00AA4505" w:rsidP="007C47EA">
            <w:pPr>
              <w:spacing w:before="40"/>
              <w:jc w:val="center"/>
              <w:rPr>
                <w:szCs w:val="28"/>
              </w:rPr>
            </w:pPr>
            <w:r w:rsidRPr="00AA4505">
              <w:rPr>
                <w:szCs w:val="28"/>
              </w:rPr>
              <w:t>4</w:t>
            </w:r>
          </w:p>
        </w:tc>
      </w:tr>
      <w:tr w:rsidR="00AA4505" w:rsidRPr="00AA4505" w:rsidTr="00AD3E0B">
        <w:trPr>
          <w:gridAfter w:val="1"/>
          <w:wAfter w:w="104" w:type="pct"/>
          <w:cantSplit/>
          <w:trHeight w:hRule="exact" w:val="3266"/>
        </w:trPr>
        <w:tc>
          <w:tcPr>
            <w:tcW w:w="403" w:type="pct"/>
            <w:gridSpan w:val="2"/>
            <w:tcBorders>
              <w:top w:val="nil"/>
              <w:left w:val="nil"/>
              <w:bottom w:val="nil"/>
              <w:right w:val="nil"/>
            </w:tcBorders>
            <w:shd w:val="clear" w:color="auto" w:fill="auto"/>
            <w:noWrap/>
          </w:tcPr>
          <w:p w:rsidR="00AA4505" w:rsidRPr="00AA4505" w:rsidRDefault="00AA4505" w:rsidP="007C47EA">
            <w:pPr>
              <w:spacing w:before="40"/>
              <w:jc w:val="center"/>
              <w:rPr>
                <w:szCs w:val="28"/>
              </w:rPr>
            </w:pPr>
            <w:r w:rsidRPr="00AA4505">
              <w:rPr>
                <w:szCs w:val="28"/>
              </w:rPr>
              <w:t>000</w:t>
            </w:r>
          </w:p>
        </w:tc>
        <w:tc>
          <w:tcPr>
            <w:tcW w:w="1543" w:type="pct"/>
            <w:gridSpan w:val="2"/>
            <w:tcBorders>
              <w:top w:val="nil"/>
              <w:left w:val="nil"/>
              <w:bottom w:val="nil"/>
              <w:right w:val="nil"/>
            </w:tcBorders>
            <w:shd w:val="clear" w:color="auto" w:fill="auto"/>
          </w:tcPr>
          <w:p w:rsidR="00AA4505" w:rsidRPr="00AA4505" w:rsidRDefault="00AA4505" w:rsidP="007C47EA">
            <w:pPr>
              <w:spacing w:before="40"/>
              <w:jc w:val="center"/>
              <w:rPr>
                <w:szCs w:val="28"/>
              </w:rPr>
            </w:pPr>
            <w:r w:rsidRPr="00AA4505">
              <w:rPr>
                <w:szCs w:val="28"/>
              </w:rPr>
              <w:t>2 02 25159 03 0000 151</w:t>
            </w:r>
          </w:p>
        </w:tc>
        <w:tc>
          <w:tcPr>
            <w:tcW w:w="2683" w:type="pct"/>
            <w:tcBorders>
              <w:top w:val="nil"/>
              <w:left w:val="nil"/>
              <w:bottom w:val="nil"/>
              <w:right w:val="nil"/>
            </w:tcBorders>
            <w:shd w:val="clear" w:color="auto" w:fill="auto"/>
          </w:tcPr>
          <w:p w:rsidR="00AA4505" w:rsidRPr="00AA4505" w:rsidRDefault="00AA4505" w:rsidP="007C47EA">
            <w:pPr>
              <w:spacing w:before="40"/>
              <w:jc w:val="both"/>
              <w:rPr>
                <w:szCs w:val="28"/>
              </w:rPr>
            </w:pPr>
            <w:r w:rsidRPr="00AA4505">
              <w:rPr>
                <w:szCs w:val="28"/>
              </w:rPr>
              <w:t>Субсидии бюджетам внутригородских муниципальных образований городов федерального значения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268" w:type="pct"/>
            <w:gridSpan w:val="2"/>
            <w:tcBorders>
              <w:top w:val="nil"/>
              <w:left w:val="nil"/>
              <w:bottom w:val="nil"/>
              <w:right w:val="nil"/>
            </w:tcBorders>
            <w:shd w:val="clear" w:color="auto" w:fill="auto"/>
            <w:noWrap/>
            <w:vAlign w:val="center"/>
          </w:tcPr>
          <w:p w:rsidR="00AA4505" w:rsidRPr="00AA4505" w:rsidRDefault="00AA4505" w:rsidP="007C47EA">
            <w:pPr>
              <w:spacing w:before="40"/>
              <w:jc w:val="center"/>
              <w:rPr>
                <w:szCs w:val="28"/>
              </w:rPr>
            </w:pPr>
            <w:r w:rsidRPr="00AA4505">
              <w:rPr>
                <w:szCs w:val="28"/>
              </w:rPr>
              <w:t>5</w:t>
            </w:r>
          </w:p>
        </w:tc>
      </w:tr>
      <w:tr w:rsidR="00AA4505" w:rsidRPr="00AA4505" w:rsidTr="00AD3E0B">
        <w:trPr>
          <w:gridAfter w:val="1"/>
          <w:wAfter w:w="104" w:type="pct"/>
          <w:cantSplit/>
          <w:trHeight w:hRule="exact" w:val="2831"/>
        </w:trPr>
        <w:tc>
          <w:tcPr>
            <w:tcW w:w="403" w:type="pct"/>
            <w:gridSpan w:val="2"/>
            <w:tcBorders>
              <w:top w:val="nil"/>
              <w:left w:val="nil"/>
              <w:bottom w:val="nil"/>
              <w:right w:val="nil"/>
            </w:tcBorders>
            <w:shd w:val="clear" w:color="auto" w:fill="auto"/>
            <w:noWrap/>
          </w:tcPr>
          <w:p w:rsidR="00AA4505" w:rsidRPr="00AA4505" w:rsidRDefault="00AA4505" w:rsidP="007C47EA">
            <w:pPr>
              <w:spacing w:before="40"/>
              <w:jc w:val="center"/>
              <w:rPr>
                <w:szCs w:val="28"/>
              </w:rPr>
            </w:pPr>
            <w:r w:rsidRPr="00AA4505">
              <w:rPr>
                <w:szCs w:val="28"/>
              </w:rPr>
              <w:t>000</w:t>
            </w:r>
          </w:p>
        </w:tc>
        <w:tc>
          <w:tcPr>
            <w:tcW w:w="1543" w:type="pct"/>
            <w:gridSpan w:val="2"/>
            <w:tcBorders>
              <w:top w:val="nil"/>
              <w:left w:val="nil"/>
              <w:bottom w:val="nil"/>
              <w:right w:val="nil"/>
            </w:tcBorders>
            <w:shd w:val="clear" w:color="auto" w:fill="auto"/>
          </w:tcPr>
          <w:p w:rsidR="00AA4505" w:rsidRPr="00AA4505" w:rsidRDefault="00AA4505" w:rsidP="007C47EA">
            <w:pPr>
              <w:spacing w:before="40"/>
              <w:jc w:val="center"/>
              <w:rPr>
                <w:szCs w:val="28"/>
              </w:rPr>
            </w:pPr>
            <w:r w:rsidRPr="00AA4505">
              <w:rPr>
                <w:szCs w:val="28"/>
              </w:rPr>
              <w:t>2 02 25159 04 0000 151</w:t>
            </w:r>
          </w:p>
        </w:tc>
        <w:tc>
          <w:tcPr>
            <w:tcW w:w="2683" w:type="pct"/>
            <w:tcBorders>
              <w:top w:val="nil"/>
              <w:left w:val="nil"/>
              <w:bottom w:val="nil"/>
              <w:right w:val="nil"/>
            </w:tcBorders>
            <w:shd w:val="clear" w:color="auto" w:fill="auto"/>
          </w:tcPr>
          <w:p w:rsidR="00AA4505" w:rsidRPr="00AA4505" w:rsidRDefault="00AA4505" w:rsidP="007C47EA">
            <w:pPr>
              <w:spacing w:before="40"/>
              <w:jc w:val="both"/>
              <w:rPr>
                <w:szCs w:val="28"/>
              </w:rPr>
            </w:pPr>
            <w:r w:rsidRPr="00AA4505">
              <w:rPr>
                <w:szCs w:val="28"/>
              </w:rPr>
              <w:t>Субсидии бюджетам городских округов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268" w:type="pct"/>
            <w:gridSpan w:val="2"/>
            <w:tcBorders>
              <w:top w:val="nil"/>
              <w:left w:val="nil"/>
              <w:bottom w:val="nil"/>
              <w:right w:val="nil"/>
            </w:tcBorders>
            <w:shd w:val="clear" w:color="auto" w:fill="auto"/>
            <w:noWrap/>
            <w:vAlign w:val="center"/>
          </w:tcPr>
          <w:p w:rsidR="00AA4505" w:rsidRPr="00AA4505" w:rsidRDefault="00AA4505" w:rsidP="007C47EA">
            <w:pPr>
              <w:spacing w:before="40"/>
              <w:jc w:val="center"/>
              <w:rPr>
                <w:szCs w:val="28"/>
              </w:rPr>
            </w:pPr>
            <w:r w:rsidRPr="00AA4505">
              <w:rPr>
                <w:szCs w:val="28"/>
              </w:rPr>
              <w:t>5</w:t>
            </w:r>
          </w:p>
        </w:tc>
      </w:tr>
      <w:tr w:rsidR="00AA4505" w:rsidRPr="00AA4505" w:rsidTr="00AD3E0B">
        <w:trPr>
          <w:gridAfter w:val="1"/>
          <w:wAfter w:w="104" w:type="pct"/>
          <w:cantSplit/>
          <w:trHeight w:hRule="exact" w:val="2691"/>
        </w:trPr>
        <w:tc>
          <w:tcPr>
            <w:tcW w:w="403" w:type="pct"/>
            <w:gridSpan w:val="2"/>
            <w:tcBorders>
              <w:top w:val="nil"/>
              <w:left w:val="nil"/>
              <w:bottom w:val="nil"/>
              <w:right w:val="nil"/>
            </w:tcBorders>
            <w:shd w:val="clear" w:color="auto" w:fill="auto"/>
            <w:noWrap/>
          </w:tcPr>
          <w:p w:rsidR="00AA4505" w:rsidRPr="00AA4505" w:rsidRDefault="00AA4505" w:rsidP="007C47EA">
            <w:pPr>
              <w:spacing w:before="40"/>
              <w:jc w:val="center"/>
              <w:rPr>
                <w:szCs w:val="28"/>
              </w:rPr>
            </w:pPr>
            <w:r w:rsidRPr="00AA4505">
              <w:rPr>
                <w:szCs w:val="28"/>
              </w:rPr>
              <w:t>000</w:t>
            </w:r>
          </w:p>
        </w:tc>
        <w:tc>
          <w:tcPr>
            <w:tcW w:w="1543" w:type="pct"/>
            <w:gridSpan w:val="2"/>
            <w:tcBorders>
              <w:top w:val="nil"/>
              <w:left w:val="nil"/>
              <w:bottom w:val="nil"/>
              <w:right w:val="nil"/>
            </w:tcBorders>
            <w:shd w:val="clear" w:color="auto" w:fill="auto"/>
          </w:tcPr>
          <w:p w:rsidR="00AA4505" w:rsidRPr="00AA4505" w:rsidRDefault="00AA4505" w:rsidP="007C47EA">
            <w:pPr>
              <w:spacing w:before="40"/>
              <w:jc w:val="center"/>
              <w:rPr>
                <w:szCs w:val="28"/>
              </w:rPr>
            </w:pPr>
            <w:r w:rsidRPr="00AA4505">
              <w:rPr>
                <w:szCs w:val="28"/>
              </w:rPr>
              <w:t>2 02 25159 05 0000 151</w:t>
            </w:r>
          </w:p>
        </w:tc>
        <w:tc>
          <w:tcPr>
            <w:tcW w:w="2683" w:type="pct"/>
            <w:tcBorders>
              <w:top w:val="nil"/>
              <w:left w:val="nil"/>
              <w:bottom w:val="nil"/>
              <w:right w:val="nil"/>
            </w:tcBorders>
            <w:shd w:val="clear" w:color="auto" w:fill="auto"/>
          </w:tcPr>
          <w:p w:rsidR="00AA4505" w:rsidRPr="00AA4505" w:rsidRDefault="00AA4505" w:rsidP="007C47EA">
            <w:pPr>
              <w:spacing w:before="40"/>
              <w:jc w:val="both"/>
              <w:rPr>
                <w:szCs w:val="28"/>
              </w:rPr>
            </w:pPr>
            <w:r w:rsidRPr="00AA4505">
              <w:rPr>
                <w:szCs w:val="28"/>
              </w:rPr>
              <w:t>Субсидии бюджетам муниципальных районов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268" w:type="pct"/>
            <w:gridSpan w:val="2"/>
            <w:tcBorders>
              <w:top w:val="nil"/>
              <w:left w:val="nil"/>
              <w:bottom w:val="nil"/>
              <w:right w:val="nil"/>
            </w:tcBorders>
            <w:shd w:val="clear" w:color="auto" w:fill="auto"/>
            <w:noWrap/>
            <w:vAlign w:val="center"/>
          </w:tcPr>
          <w:p w:rsidR="00AA4505" w:rsidRPr="00AA4505" w:rsidRDefault="00AA4505" w:rsidP="007C47EA">
            <w:pPr>
              <w:spacing w:before="40"/>
              <w:jc w:val="center"/>
              <w:rPr>
                <w:szCs w:val="28"/>
              </w:rPr>
            </w:pPr>
            <w:r w:rsidRPr="00AA4505">
              <w:rPr>
                <w:szCs w:val="28"/>
              </w:rPr>
              <w:t>5</w:t>
            </w:r>
          </w:p>
        </w:tc>
      </w:tr>
      <w:tr w:rsidR="00AA4505" w:rsidRPr="00AA4505" w:rsidTr="00AD3E0B">
        <w:trPr>
          <w:gridAfter w:val="1"/>
          <w:wAfter w:w="104" w:type="pct"/>
          <w:cantSplit/>
          <w:trHeight w:hRule="exact" w:val="2808"/>
        </w:trPr>
        <w:tc>
          <w:tcPr>
            <w:tcW w:w="403" w:type="pct"/>
            <w:gridSpan w:val="2"/>
            <w:tcBorders>
              <w:top w:val="nil"/>
              <w:left w:val="nil"/>
              <w:bottom w:val="nil"/>
              <w:right w:val="nil"/>
            </w:tcBorders>
            <w:shd w:val="clear" w:color="auto" w:fill="auto"/>
            <w:noWrap/>
          </w:tcPr>
          <w:p w:rsidR="00AA4505" w:rsidRPr="00AA4505" w:rsidRDefault="00AA4505" w:rsidP="007C47EA">
            <w:pPr>
              <w:spacing w:before="40"/>
              <w:jc w:val="center"/>
              <w:rPr>
                <w:szCs w:val="28"/>
              </w:rPr>
            </w:pPr>
            <w:r w:rsidRPr="00AA4505">
              <w:rPr>
                <w:szCs w:val="28"/>
              </w:rPr>
              <w:t>000</w:t>
            </w:r>
          </w:p>
        </w:tc>
        <w:tc>
          <w:tcPr>
            <w:tcW w:w="1543" w:type="pct"/>
            <w:gridSpan w:val="2"/>
            <w:tcBorders>
              <w:top w:val="nil"/>
              <w:left w:val="nil"/>
              <w:bottom w:val="nil"/>
              <w:right w:val="nil"/>
            </w:tcBorders>
            <w:shd w:val="clear" w:color="auto" w:fill="auto"/>
          </w:tcPr>
          <w:p w:rsidR="00AA4505" w:rsidRPr="00AA4505" w:rsidRDefault="00AA4505" w:rsidP="007C47EA">
            <w:pPr>
              <w:spacing w:before="40"/>
              <w:jc w:val="center"/>
              <w:rPr>
                <w:szCs w:val="28"/>
              </w:rPr>
            </w:pPr>
            <w:r w:rsidRPr="00AA4505">
              <w:rPr>
                <w:szCs w:val="28"/>
              </w:rPr>
              <w:t>2 02 25159 10 0000 151</w:t>
            </w:r>
          </w:p>
        </w:tc>
        <w:tc>
          <w:tcPr>
            <w:tcW w:w="2683" w:type="pct"/>
            <w:tcBorders>
              <w:top w:val="nil"/>
              <w:left w:val="nil"/>
              <w:bottom w:val="nil"/>
              <w:right w:val="nil"/>
            </w:tcBorders>
            <w:shd w:val="clear" w:color="auto" w:fill="auto"/>
          </w:tcPr>
          <w:p w:rsidR="00AA4505" w:rsidRPr="00AA4505" w:rsidRDefault="00AA4505" w:rsidP="007C47EA">
            <w:pPr>
              <w:spacing w:before="40"/>
              <w:jc w:val="both"/>
              <w:rPr>
                <w:szCs w:val="28"/>
              </w:rPr>
            </w:pPr>
            <w:r w:rsidRPr="00AA4505">
              <w:rPr>
                <w:szCs w:val="28"/>
              </w:rPr>
              <w:t>Субсидии бюджетам сельских поселений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268" w:type="pct"/>
            <w:gridSpan w:val="2"/>
            <w:tcBorders>
              <w:top w:val="nil"/>
              <w:left w:val="nil"/>
              <w:bottom w:val="nil"/>
              <w:right w:val="nil"/>
            </w:tcBorders>
            <w:shd w:val="clear" w:color="auto" w:fill="auto"/>
            <w:noWrap/>
            <w:vAlign w:val="center"/>
          </w:tcPr>
          <w:p w:rsidR="00AA4505" w:rsidRPr="00AA4505" w:rsidRDefault="00AA4505" w:rsidP="007C47EA">
            <w:pPr>
              <w:spacing w:before="40"/>
              <w:jc w:val="center"/>
              <w:rPr>
                <w:szCs w:val="28"/>
              </w:rPr>
            </w:pPr>
            <w:r w:rsidRPr="00AA4505">
              <w:rPr>
                <w:szCs w:val="28"/>
              </w:rPr>
              <w:t>5</w:t>
            </w:r>
          </w:p>
        </w:tc>
      </w:tr>
      <w:tr w:rsidR="00AA4505" w:rsidRPr="00AA4505" w:rsidTr="00AD3E0B">
        <w:trPr>
          <w:gridAfter w:val="1"/>
          <w:wAfter w:w="104" w:type="pct"/>
          <w:cantSplit/>
          <w:trHeight w:hRule="exact" w:val="3112"/>
        </w:trPr>
        <w:tc>
          <w:tcPr>
            <w:tcW w:w="403" w:type="pct"/>
            <w:gridSpan w:val="2"/>
            <w:tcBorders>
              <w:top w:val="nil"/>
              <w:left w:val="nil"/>
              <w:bottom w:val="nil"/>
              <w:right w:val="nil"/>
            </w:tcBorders>
            <w:shd w:val="clear" w:color="auto" w:fill="auto"/>
            <w:noWrap/>
          </w:tcPr>
          <w:p w:rsidR="00AA4505" w:rsidRPr="00AA4505" w:rsidRDefault="00AA4505" w:rsidP="007C47EA">
            <w:pPr>
              <w:spacing w:before="40"/>
              <w:jc w:val="center"/>
              <w:rPr>
                <w:szCs w:val="28"/>
              </w:rPr>
            </w:pPr>
            <w:r w:rsidRPr="00AA4505">
              <w:rPr>
                <w:szCs w:val="28"/>
              </w:rPr>
              <w:lastRenderedPageBreak/>
              <w:t>000</w:t>
            </w:r>
          </w:p>
        </w:tc>
        <w:tc>
          <w:tcPr>
            <w:tcW w:w="1543" w:type="pct"/>
            <w:gridSpan w:val="2"/>
            <w:tcBorders>
              <w:top w:val="nil"/>
              <w:left w:val="nil"/>
              <w:bottom w:val="nil"/>
              <w:right w:val="nil"/>
            </w:tcBorders>
            <w:shd w:val="clear" w:color="auto" w:fill="auto"/>
          </w:tcPr>
          <w:p w:rsidR="00AA4505" w:rsidRPr="00AA4505" w:rsidRDefault="00AA4505" w:rsidP="007C47EA">
            <w:pPr>
              <w:spacing w:before="40"/>
              <w:jc w:val="center"/>
              <w:rPr>
                <w:szCs w:val="28"/>
              </w:rPr>
            </w:pPr>
            <w:r w:rsidRPr="00AA4505">
              <w:rPr>
                <w:szCs w:val="28"/>
              </w:rPr>
              <w:t>2 02 25159 11 0000 151</w:t>
            </w:r>
          </w:p>
        </w:tc>
        <w:tc>
          <w:tcPr>
            <w:tcW w:w="2683" w:type="pct"/>
            <w:tcBorders>
              <w:top w:val="nil"/>
              <w:left w:val="nil"/>
              <w:bottom w:val="nil"/>
              <w:right w:val="nil"/>
            </w:tcBorders>
            <w:shd w:val="clear" w:color="auto" w:fill="auto"/>
          </w:tcPr>
          <w:p w:rsidR="00AA4505" w:rsidRPr="00AA4505" w:rsidRDefault="00AA4505" w:rsidP="007C47EA">
            <w:pPr>
              <w:spacing w:before="40"/>
              <w:jc w:val="both"/>
              <w:rPr>
                <w:szCs w:val="28"/>
              </w:rPr>
            </w:pPr>
            <w:r w:rsidRPr="00AA4505">
              <w:rPr>
                <w:szCs w:val="28"/>
              </w:rPr>
              <w:t xml:space="preserve">Субсидии бюджетам городских округов </w:t>
            </w:r>
            <w:proofErr w:type="gramStart"/>
            <w:r w:rsidRPr="00AA4505">
              <w:rPr>
                <w:szCs w:val="28"/>
              </w:rPr>
              <w:t>с внутригородским делением на создание в субъектах Российской Федерации дополнительных мест для детей в возрасте</w:t>
            </w:r>
            <w:proofErr w:type="gramEnd"/>
            <w:r w:rsidRPr="00AA4505">
              <w:rPr>
                <w:szCs w:val="28"/>
              </w:rPr>
              <w:t xml:space="preserve">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268" w:type="pct"/>
            <w:gridSpan w:val="2"/>
            <w:tcBorders>
              <w:top w:val="nil"/>
              <w:left w:val="nil"/>
              <w:bottom w:val="nil"/>
              <w:right w:val="nil"/>
            </w:tcBorders>
            <w:shd w:val="clear" w:color="auto" w:fill="auto"/>
            <w:noWrap/>
            <w:vAlign w:val="center"/>
          </w:tcPr>
          <w:p w:rsidR="00AA4505" w:rsidRPr="00AA4505" w:rsidRDefault="00AA4505" w:rsidP="007C47EA">
            <w:pPr>
              <w:spacing w:before="40"/>
              <w:jc w:val="center"/>
              <w:rPr>
                <w:szCs w:val="28"/>
              </w:rPr>
            </w:pPr>
            <w:r w:rsidRPr="00AA4505">
              <w:rPr>
                <w:szCs w:val="28"/>
              </w:rPr>
              <w:t>5</w:t>
            </w:r>
          </w:p>
        </w:tc>
      </w:tr>
      <w:tr w:rsidR="00AA4505" w:rsidRPr="00AA4505" w:rsidTr="00AD3E0B">
        <w:trPr>
          <w:gridAfter w:val="1"/>
          <w:wAfter w:w="104" w:type="pct"/>
          <w:cantSplit/>
          <w:trHeight w:hRule="exact" w:val="2699"/>
        </w:trPr>
        <w:tc>
          <w:tcPr>
            <w:tcW w:w="403" w:type="pct"/>
            <w:gridSpan w:val="2"/>
            <w:tcBorders>
              <w:top w:val="nil"/>
              <w:left w:val="nil"/>
              <w:bottom w:val="nil"/>
              <w:right w:val="nil"/>
            </w:tcBorders>
            <w:shd w:val="clear" w:color="auto" w:fill="auto"/>
            <w:noWrap/>
          </w:tcPr>
          <w:p w:rsidR="00AA4505" w:rsidRPr="00AA4505" w:rsidRDefault="00AA4505" w:rsidP="007C47EA">
            <w:pPr>
              <w:spacing w:before="40"/>
              <w:jc w:val="center"/>
              <w:rPr>
                <w:szCs w:val="28"/>
              </w:rPr>
            </w:pPr>
            <w:r w:rsidRPr="00AA4505">
              <w:rPr>
                <w:szCs w:val="28"/>
              </w:rPr>
              <w:t>000</w:t>
            </w:r>
          </w:p>
        </w:tc>
        <w:tc>
          <w:tcPr>
            <w:tcW w:w="1543" w:type="pct"/>
            <w:gridSpan w:val="2"/>
            <w:tcBorders>
              <w:top w:val="nil"/>
              <w:left w:val="nil"/>
              <w:bottom w:val="nil"/>
              <w:right w:val="nil"/>
            </w:tcBorders>
            <w:shd w:val="clear" w:color="auto" w:fill="auto"/>
          </w:tcPr>
          <w:p w:rsidR="00AA4505" w:rsidRPr="00AA4505" w:rsidRDefault="00AA4505" w:rsidP="007C47EA">
            <w:pPr>
              <w:spacing w:before="40"/>
              <w:jc w:val="center"/>
              <w:rPr>
                <w:szCs w:val="28"/>
              </w:rPr>
            </w:pPr>
            <w:r w:rsidRPr="00AA4505">
              <w:rPr>
                <w:szCs w:val="28"/>
              </w:rPr>
              <w:t>2 02 25159 12 0000 151</w:t>
            </w:r>
          </w:p>
        </w:tc>
        <w:tc>
          <w:tcPr>
            <w:tcW w:w="2683" w:type="pct"/>
            <w:tcBorders>
              <w:top w:val="nil"/>
              <w:left w:val="nil"/>
              <w:bottom w:val="nil"/>
              <w:right w:val="nil"/>
            </w:tcBorders>
            <w:shd w:val="clear" w:color="auto" w:fill="auto"/>
          </w:tcPr>
          <w:p w:rsidR="00AA4505" w:rsidRPr="00AA4505" w:rsidRDefault="00AA4505" w:rsidP="007C47EA">
            <w:pPr>
              <w:spacing w:before="40"/>
              <w:jc w:val="both"/>
              <w:rPr>
                <w:szCs w:val="28"/>
              </w:rPr>
            </w:pPr>
            <w:r w:rsidRPr="00AA4505">
              <w:rPr>
                <w:szCs w:val="28"/>
              </w:rPr>
              <w:t>Субсидии бюджетам внутригородских районов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268" w:type="pct"/>
            <w:gridSpan w:val="2"/>
            <w:tcBorders>
              <w:top w:val="nil"/>
              <w:left w:val="nil"/>
              <w:bottom w:val="nil"/>
              <w:right w:val="nil"/>
            </w:tcBorders>
            <w:shd w:val="clear" w:color="auto" w:fill="auto"/>
            <w:noWrap/>
            <w:vAlign w:val="center"/>
          </w:tcPr>
          <w:p w:rsidR="00AA4505" w:rsidRPr="00AA4505" w:rsidRDefault="00AA4505" w:rsidP="007C47EA">
            <w:pPr>
              <w:spacing w:before="40"/>
              <w:jc w:val="center"/>
              <w:rPr>
                <w:szCs w:val="28"/>
              </w:rPr>
            </w:pPr>
            <w:r w:rsidRPr="00AA4505">
              <w:rPr>
                <w:szCs w:val="28"/>
              </w:rPr>
              <w:t>5</w:t>
            </w:r>
          </w:p>
        </w:tc>
      </w:tr>
      <w:tr w:rsidR="00AA4505" w:rsidRPr="00AA4505" w:rsidTr="00AD3E0B">
        <w:trPr>
          <w:gridAfter w:val="1"/>
          <w:wAfter w:w="104" w:type="pct"/>
          <w:cantSplit/>
          <w:trHeight w:hRule="exact" w:val="2692"/>
        </w:trPr>
        <w:tc>
          <w:tcPr>
            <w:tcW w:w="403" w:type="pct"/>
            <w:gridSpan w:val="2"/>
            <w:tcBorders>
              <w:top w:val="nil"/>
              <w:left w:val="nil"/>
              <w:bottom w:val="nil"/>
              <w:right w:val="nil"/>
            </w:tcBorders>
            <w:shd w:val="clear" w:color="auto" w:fill="auto"/>
            <w:noWrap/>
          </w:tcPr>
          <w:p w:rsidR="00AA4505" w:rsidRPr="00AA4505" w:rsidRDefault="00AA4505" w:rsidP="007C47EA">
            <w:pPr>
              <w:spacing w:before="40"/>
              <w:jc w:val="center"/>
              <w:rPr>
                <w:szCs w:val="28"/>
              </w:rPr>
            </w:pPr>
            <w:r w:rsidRPr="00AA4505">
              <w:rPr>
                <w:szCs w:val="28"/>
              </w:rPr>
              <w:t>000</w:t>
            </w:r>
          </w:p>
        </w:tc>
        <w:tc>
          <w:tcPr>
            <w:tcW w:w="1543" w:type="pct"/>
            <w:gridSpan w:val="2"/>
            <w:tcBorders>
              <w:top w:val="nil"/>
              <w:left w:val="nil"/>
              <w:bottom w:val="nil"/>
              <w:right w:val="nil"/>
            </w:tcBorders>
            <w:shd w:val="clear" w:color="auto" w:fill="auto"/>
          </w:tcPr>
          <w:p w:rsidR="00AA4505" w:rsidRPr="00AA4505" w:rsidRDefault="00AA4505" w:rsidP="007C47EA">
            <w:pPr>
              <w:spacing w:before="40"/>
              <w:jc w:val="center"/>
              <w:rPr>
                <w:szCs w:val="28"/>
              </w:rPr>
            </w:pPr>
            <w:r w:rsidRPr="00AA4505">
              <w:rPr>
                <w:szCs w:val="28"/>
              </w:rPr>
              <w:t>2 02 25159 13 0000 151</w:t>
            </w:r>
          </w:p>
        </w:tc>
        <w:tc>
          <w:tcPr>
            <w:tcW w:w="2683" w:type="pct"/>
            <w:tcBorders>
              <w:top w:val="nil"/>
              <w:left w:val="nil"/>
              <w:bottom w:val="nil"/>
              <w:right w:val="nil"/>
            </w:tcBorders>
            <w:shd w:val="clear" w:color="auto" w:fill="auto"/>
          </w:tcPr>
          <w:p w:rsidR="00AA4505" w:rsidRPr="00AA4505" w:rsidRDefault="00AA4505" w:rsidP="007C47EA">
            <w:pPr>
              <w:spacing w:before="40"/>
              <w:jc w:val="both"/>
              <w:rPr>
                <w:szCs w:val="28"/>
              </w:rPr>
            </w:pPr>
            <w:r w:rsidRPr="00AA4505">
              <w:rPr>
                <w:szCs w:val="28"/>
              </w:rPr>
              <w:t>Субсидии бюджетам городских поселений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268" w:type="pct"/>
            <w:gridSpan w:val="2"/>
            <w:tcBorders>
              <w:top w:val="nil"/>
              <w:left w:val="nil"/>
              <w:bottom w:val="nil"/>
              <w:right w:val="nil"/>
            </w:tcBorders>
            <w:shd w:val="clear" w:color="auto" w:fill="auto"/>
            <w:noWrap/>
            <w:vAlign w:val="center"/>
          </w:tcPr>
          <w:p w:rsidR="00AA4505" w:rsidRPr="00AA4505" w:rsidRDefault="00AA4505" w:rsidP="007C47EA">
            <w:pPr>
              <w:spacing w:before="40"/>
              <w:jc w:val="center"/>
              <w:rPr>
                <w:szCs w:val="28"/>
              </w:rPr>
            </w:pPr>
            <w:r w:rsidRPr="00AA4505">
              <w:rPr>
                <w:szCs w:val="28"/>
              </w:rPr>
              <w:t>5</w:t>
            </w:r>
            <w:r>
              <w:rPr>
                <w:szCs w:val="28"/>
              </w:rPr>
              <w:t>";</w:t>
            </w:r>
          </w:p>
        </w:tc>
      </w:tr>
      <w:tr w:rsidR="00B70FA6" w:rsidRPr="00C676DA" w:rsidTr="00AD3E0B">
        <w:trPr>
          <w:gridBefore w:val="1"/>
          <w:wBefore w:w="132" w:type="pct"/>
          <w:cantSplit/>
          <w:trHeight w:hRule="exact" w:val="1741"/>
        </w:trPr>
        <w:tc>
          <w:tcPr>
            <w:tcW w:w="327" w:type="pct"/>
            <w:gridSpan w:val="2"/>
            <w:tcBorders>
              <w:top w:val="nil"/>
              <w:left w:val="nil"/>
              <w:bottom w:val="nil"/>
              <w:right w:val="nil"/>
            </w:tcBorders>
            <w:shd w:val="clear" w:color="auto" w:fill="auto"/>
            <w:noWrap/>
          </w:tcPr>
          <w:p w:rsidR="00B70FA6" w:rsidRPr="00E45769" w:rsidRDefault="00B70FA6" w:rsidP="00B70FA6">
            <w:pPr>
              <w:widowControl w:val="0"/>
              <w:spacing w:before="40"/>
              <w:ind w:left="-108"/>
              <w:jc w:val="center"/>
              <w:rPr>
                <w:snapToGrid w:val="0"/>
                <w:szCs w:val="28"/>
              </w:rPr>
            </w:pPr>
            <w:r w:rsidRPr="00E45769">
              <w:rPr>
                <w:snapToGrid w:val="0"/>
                <w:szCs w:val="28"/>
              </w:rPr>
              <w:t>"000</w:t>
            </w:r>
          </w:p>
        </w:tc>
        <w:tc>
          <w:tcPr>
            <w:tcW w:w="1486" w:type="pct"/>
            <w:tcBorders>
              <w:top w:val="nil"/>
              <w:left w:val="nil"/>
              <w:bottom w:val="nil"/>
              <w:right w:val="nil"/>
            </w:tcBorders>
            <w:shd w:val="clear" w:color="auto" w:fill="auto"/>
          </w:tcPr>
          <w:p w:rsidR="00B70FA6" w:rsidRPr="00E45769" w:rsidRDefault="00B70FA6" w:rsidP="00B70FA6">
            <w:pPr>
              <w:widowControl w:val="0"/>
              <w:spacing w:before="40"/>
              <w:jc w:val="center"/>
              <w:rPr>
                <w:snapToGrid w:val="0"/>
                <w:szCs w:val="28"/>
              </w:rPr>
            </w:pPr>
            <w:r w:rsidRPr="00E45769">
              <w:rPr>
                <w:snapToGrid w:val="0"/>
                <w:szCs w:val="28"/>
              </w:rPr>
              <w:t>2 02 25507 11 0000 151</w:t>
            </w:r>
          </w:p>
        </w:tc>
        <w:tc>
          <w:tcPr>
            <w:tcW w:w="2721" w:type="pct"/>
            <w:gridSpan w:val="2"/>
            <w:tcBorders>
              <w:top w:val="nil"/>
              <w:left w:val="nil"/>
              <w:bottom w:val="nil"/>
              <w:right w:val="nil"/>
            </w:tcBorders>
            <w:shd w:val="clear" w:color="auto" w:fill="auto"/>
          </w:tcPr>
          <w:p w:rsidR="00B70FA6" w:rsidRPr="00E45769" w:rsidRDefault="00B70FA6" w:rsidP="00B70FA6">
            <w:pPr>
              <w:widowControl w:val="0"/>
              <w:spacing w:before="40"/>
              <w:jc w:val="both"/>
              <w:rPr>
                <w:szCs w:val="28"/>
              </w:rPr>
            </w:pPr>
            <w:r w:rsidRPr="00E45769">
              <w:rPr>
                <w:szCs w:val="28"/>
              </w:rPr>
              <w:t>Субсидии бюджетам городских округов с внутригородским делением на поддержку региональных проектов в области обращения с отходами и ликвидации накопленного экологического ущерба</w:t>
            </w:r>
          </w:p>
        </w:tc>
        <w:tc>
          <w:tcPr>
            <w:tcW w:w="333" w:type="pct"/>
            <w:gridSpan w:val="2"/>
            <w:tcBorders>
              <w:top w:val="nil"/>
              <w:left w:val="nil"/>
              <w:bottom w:val="nil"/>
              <w:right w:val="nil"/>
            </w:tcBorders>
            <w:shd w:val="clear" w:color="auto" w:fill="auto"/>
            <w:noWrap/>
            <w:vAlign w:val="center"/>
          </w:tcPr>
          <w:p w:rsidR="00B70FA6" w:rsidRPr="00E45769" w:rsidRDefault="00B70FA6" w:rsidP="00B70FA6">
            <w:pPr>
              <w:widowControl w:val="0"/>
              <w:spacing w:before="40"/>
              <w:jc w:val="center"/>
              <w:rPr>
                <w:snapToGrid w:val="0"/>
                <w:szCs w:val="28"/>
              </w:rPr>
            </w:pPr>
            <w:r w:rsidRPr="00E45769">
              <w:rPr>
                <w:snapToGrid w:val="0"/>
                <w:szCs w:val="28"/>
              </w:rPr>
              <w:t>5";</w:t>
            </w:r>
          </w:p>
        </w:tc>
      </w:tr>
      <w:tr w:rsidR="00200AEA" w:rsidRPr="00C676DA" w:rsidTr="00200AEA">
        <w:trPr>
          <w:gridBefore w:val="1"/>
          <w:wBefore w:w="132" w:type="pct"/>
          <w:cantSplit/>
          <w:trHeight w:hRule="exact" w:val="2332"/>
        </w:trPr>
        <w:tc>
          <w:tcPr>
            <w:tcW w:w="327" w:type="pct"/>
            <w:gridSpan w:val="2"/>
            <w:tcBorders>
              <w:top w:val="nil"/>
              <w:left w:val="nil"/>
              <w:bottom w:val="nil"/>
              <w:right w:val="nil"/>
            </w:tcBorders>
            <w:shd w:val="clear" w:color="auto" w:fill="auto"/>
            <w:noWrap/>
          </w:tcPr>
          <w:p w:rsidR="0072717D" w:rsidRPr="00E45769" w:rsidRDefault="0072717D" w:rsidP="00B70FA6">
            <w:pPr>
              <w:widowControl w:val="0"/>
              <w:spacing w:before="40"/>
              <w:ind w:left="-108"/>
              <w:jc w:val="center"/>
              <w:rPr>
                <w:snapToGrid w:val="0"/>
                <w:szCs w:val="28"/>
              </w:rPr>
            </w:pPr>
            <w:r>
              <w:rPr>
                <w:snapToGrid w:val="0"/>
                <w:szCs w:val="28"/>
              </w:rPr>
              <w:t>"000</w:t>
            </w:r>
          </w:p>
        </w:tc>
        <w:tc>
          <w:tcPr>
            <w:tcW w:w="1486" w:type="pct"/>
            <w:tcBorders>
              <w:top w:val="nil"/>
              <w:left w:val="nil"/>
              <w:bottom w:val="nil"/>
              <w:right w:val="nil"/>
            </w:tcBorders>
            <w:shd w:val="clear" w:color="auto" w:fill="auto"/>
          </w:tcPr>
          <w:p w:rsidR="0072717D" w:rsidRPr="00E45769" w:rsidRDefault="0072717D" w:rsidP="00B70FA6">
            <w:pPr>
              <w:widowControl w:val="0"/>
              <w:spacing w:before="40"/>
              <w:jc w:val="center"/>
              <w:rPr>
                <w:snapToGrid w:val="0"/>
                <w:szCs w:val="28"/>
              </w:rPr>
            </w:pPr>
            <w:r>
              <w:rPr>
                <w:snapToGrid w:val="0"/>
                <w:szCs w:val="28"/>
              </w:rPr>
              <w:t>2 02 25536 00 0000 151</w:t>
            </w:r>
          </w:p>
        </w:tc>
        <w:tc>
          <w:tcPr>
            <w:tcW w:w="2721" w:type="pct"/>
            <w:gridSpan w:val="2"/>
            <w:tcBorders>
              <w:top w:val="nil"/>
              <w:left w:val="nil"/>
              <w:bottom w:val="nil"/>
              <w:right w:val="nil"/>
            </w:tcBorders>
            <w:shd w:val="clear" w:color="auto" w:fill="auto"/>
          </w:tcPr>
          <w:p w:rsidR="0072717D" w:rsidRPr="00E45769" w:rsidRDefault="0072717D" w:rsidP="00B70FA6">
            <w:pPr>
              <w:widowControl w:val="0"/>
              <w:spacing w:before="40"/>
              <w:jc w:val="both"/>
              <w:rPr>
                <w:szCs w:val="28"/>
              </w:rPr>
            </w:pPr>
            <w:proofErr w:type="gramStart"/>
            <w:r w:rsidRPr="0072717D">
              <w:rPr>
                <w:szCs w:val="28"/>
              </w:rPr>
              <w:t>Субсидии бюджетам на создание условий, обеспечивающих доступность дополнительных общеобразовательных программ естественно-научной и технической направленности для обучающихся в субъектах Российской Федерации</w:t>
            </w:r>
            <w:proofErr w:type="gramEnd"/>
          </w:p>
        </w:tc>
        <w:tc>
          <w:tcPr>
            <w:tcW w:w="333" w:type="pct"/>
            <w:gridSpan w:val="2"/>
            <w:tcBorders>
              <w:top w:val="nil"/>
              <w:left w:val="nil"/>
              <w:bottom w:val="nil"/>
              <w:right w:val="nil"/>
            </w:tcBorders>
            <w:shd w:val="clear" w:color="auto" w:fill="auto"/>
            <w:noWrap/>
            <w:vAlign w:val="center"/>
          </w:tcPr>
          <w:p w:rsidR="0072717D" w:rsidRPr="00E45769" w:rsidRDefault="0072717D" w:rsidP="00B70FA6">
            <w:pPr>
              <w:widowControl w:val="0"/>
              <w:spacing w:before="40"/>
              <w:jc w:val="center"/>
              <w:rPr>
                <w:snapToGrid w:val="0"/>
                <w:szCs w:val="28"/>
              </w:rPr>
            </w:pPr>
            <w:r>
              <w:rPr>
                <w:snapToGrid w:val="0"/>
                <w:szCs w:val="28"/>
              </w:rPr>
              <w:t>4";</w:t>
            </w:r>
          </w:p>
        </w:tc>
      </w:tr>
      <w:tr w:rsidR="0072717D" w:rsidRPr="00C676DA" w:rsidTr="00AD3E0B">
        <w:trPr>
          <w:gridBefore w:val="1"/>
          <w:wBefore w:w="132" w:type="pct"/>
          <w:cantSplit/>
          <w:trHeight w:hRule="exact" w:val="2492"/>
        </w:trPr>
        <w:tc>
          <w:tcPr>
            <w:tcW w:w="327" w:type="pct"/>
            <w:gridSpan w:val="2"/>
            <w:tcBorders>
              <w:top w:val="nil"/>
              <w:left w:val="nil"/>
              <w:bottom w:val="nil"/>
              <w:right w:val="nil"/>
            </w:tcBorders>
            <w:shd w:val="clear" w:color="auto" w:fill="auto"/>
            <w:noWrap/>
          </w:tcPr>
          <w:p w:rsidR="0072717D" w:rsidRDefault="0072717D" w:rsidP="00B70FA6">
            <w:pPr>
              <w:widowControl w:val="0"/>
              <w:spacing w:before="40"/>
              <w:ind w:left="-108"/>
              <w:jc w:val="center"/>
              <w:rPr>
                <w:snapToGrid w:val="0"/>
                <w:szCs w:val="28"/>
              </w:rPr>
            </w:pPr>
            <w:r>
              <w:rPr>
                <w:snapToGrid w:val="0"/>
                <w:szCs w:val="28"/>
              </w:rPr>
              <w:lastRenderedPageBreak/>
              <w:t>"000</w:t>
            </w:r>
          </w:p>
        </w:tc>
        <w:tc>
          <w:tcPr>
            <w:tcW w:w="1486" w:type="pct"/>
            <w:tcBorders>
              <w:top w:val="nil"/>
              <w:left w:val="nil"/>
              <w:bottom w:val="nil"/>
              <w:right w:val="nil"/>
            </w:tcBorders>
            <w:shd w:val="clear" w:color="auto" w:fill="auto"/>
          </w:tcPr>
          <w:p w:rsidR="0072717D" w:rsidRDefault="0072717D" w:rsidP="00B70FA6">
            <w:pPr>
              <w:widowControl w:val="0"/>
              <w:spacing w:before="40"/>
              <w:jc w:val="center"/>
              <w:rPr>
                <w:snapToGrid w:val="0"/>
                <w:szCs w:val="28"/>
              </w:rPr>
            </w:pPr>
            <w:r>
              <w:rPr>
                <w:snapToGrid w:val="0"/>
                <w:szCs w:val="28"/>
              </w:rPr>
              <w:t>2 02 25536 04 0000 151</w:t>
            </w:r>
          </w:p>
        </w:tc>
        <w:tc>
          <w:tcPr>
            <w:tcW w:w="2721" w:type="pct"/>
            <w:gridSpan w:val="2"/>
            <w:tcBorders>
              <w:top w:val="nil"/>
              <w:left w:val="nil"/>
              <w:bottom w:val="nil"/>
              <w:right w:val="nil"/>
            </w:tcBorders>
            <w:shd w:val="clear" w:color="auto" w:fill="auto"/>
          </w:tcPr>
          <w:p w:rsidR="0072717D" w:rsidRPr="0072717D" w:rsidRDefault="007E7526" w:rsidP="00B70FA6">
            <w:pPr>
              <w:widowControl w:val="0"/>
              <w:spacing w:before="40"/>
              <w:jc w:val="both"/>
              <w:rPr>
                <w:szCs w:val="28"/>
              </w:rPr>
            </w:pPr>
            <w:proofErr w:type="gramStart"/>
            <w:r w:rsidRPr="007E7526">
              <w:rPr>
                <w:szCs w:val="28"/>
              </w:rPr>
              <w:t>Субсидии бюджетам городских округов на создание условий, обеспечивающих доступность дополнительных общеобразовательных программ естественно-научной и технической направленности для обучающихся в субъектах Российской Федерации</w:t>
            </w:r>
            <w:proofErr w:type="gramEnd"/>
          </w:p>
        </w:tc>
        <w:tc>
          <w:tcPr>
            <w:tcW w:w="333" w:type="pct"/>
            <w:gridSpan w:val="2"/>
            <w:tcBorders>
              <w:top w:val="nil"/>
              <w:left w:val="nil"/>
              <w:bottom w:val="nil"/>
              <w:right w:val="nil"/>
            </w:tcBorders>
            <w:shd w:val="clear" w:color="auto" w:fill="auto"/>
            <w:noWrap/>
            <w:vAlign w:val="center"/>
          </w:tcPr>
          <w:p w:rsidR="0072717D" w:rsidRDefault="007E7526" w:rsidP="00B70FA6">
            <w:pPr>
              <w:widowControl w:val="0"/>
              <w:spacing w:before="40"/>
              <w:jc w:val="center"/>
              <w:rPr>
                <w:snapToGrid w:val="0"/>
                <w:szCs w:val="28"/>
              </w:rPr>
            </w:pPr>
            <w:r>
              <w:rPr>
                <w:snapToGrid w:val="0"/>
                <w:szCs w:val="28"/>
              </w:rPr>
              <w:t>5";</w:t>
            </w:r>
          </w:p>
        </w:tc>
      </w:tr>
      <w:tr w:rsidR="00FF0414" w:rsidRPr="00C676DA" w:rsidTr="00AD3E0B">
        <w:trPr>
          <w:gridBefore w:val="1"/>
          <w:wBefore w:w="132" w:type="pct"/>
          <w:cantSplit/>
          <w:trHeight w:hRule="exact" w:val="2394"/>
        </w:trPr>
        <w:tc>
          <w:tcPr>
            <w:tcW w:w="327" w:type="pct"/>
            <w:gridSpan w:val="2"/>
            <w:tcBorders>
              <w:top w:val="nil"/>
              <w:left w:val="nil"/>
              <w:bottom w:val="nil"/>
              <w:right w:val="nil"/>
            </w:tcBorders>
            <w:shd w:val="clear" w:color="auto" w:fill="auto"/>
            <w:noWrap/>
          </w:tcPr>
          <w:p w:rsidR="0049234A" w:rsidRPr="00E45769" w:rsidRDefault="003B3E53" w:rsidP="003A71F8">
            <w:pPr>
              <w:widowControl w:val="0"/>
              <w:spacing w:before="40"/>
              <w:ind w:left="-108"/>
              <w:jc w:val="center"/>
              <w:rPr>
                <w:snapToGrid w:val="0"/>
                <w:szCs w:val="28"/>
              </w:rPr>
            </w:pPr>
            <w:r w:rsidRPr="00E45769">
              <w:rPr>
                <w:snapToGrid w:val="0"/>
                <w:szCs w:val="28"/>
              </w:rPr>
              <w:t>"000</w:t>
            </w:r>
          </w:p>
        </w:tc>
        <w:tc>
          <w:tcPr>
            <w:tcW w:w="1486" w:type="pct"/>
            <w:tcBorders>
              <w:top w:val="nil"/>
              <w:left w:val="nil"/>
              <w:bottom w:val="nil"/>
              <w:right w:val="nil"/>
            </w:tcBorders>
            <w:shd w:val="clear" w:color="auto" w:fill="auto"/>
          </w:tcPr>
          <w:p w:rsidR="0049234A" w:rsidRPr="00E45769" w:rsidRDefault="003B3E53" w:rsidP="003A71F8">
            <w:pPr>
              <w:widowControl w:val="0"/>
              <w:spacing w:before="40"/>
              <w:jc w:val="center"/>
              <w:rPr>
                <w:snapToGrid w:val="0"/>
                <w:szCs w:val="28"/>
              </w:rPr>
            </w:pPr>
            <w:r w:rsidRPr="00E45769">
              <w:rPr>
                <w:snapToGrid w:val="0"/>
                <w:szCs w:val="28"/>
              </w:rPr>
              <w:t>2 02 25674 00 0000 151</w:t>
            </w:r>
          </w:p>
        </w:tc>
        <w:tc>
          <w:tcPr>
            <w:tcW w:w="2721" w:type="pct"/>
            <w:gridSpan w:val="2"/>
            <w:tcBorders>
              <w:top w:val="nil"/>
              <w:left w:val="nil"/>
              <w:bottom w:val="nil"/>
              <w:right w:val="nil"/>
            </w:tcBorders>
            <w:shd w:val="clear" w:color="auto" w:fill="auto"/>
          </w:tcPr>
          <w:p w:rsidR="0049234A" w:rsidRPr="00E45769" w:rsidRDefault="003B3E53" w:rsidP="003A71F8">
            <w:pPr>
              <w:widowControl w:val="0"/>
              <w:spacing w:before="40"/>
              <w:jc w:val="both"/>
              <w:rPr>
                <w:snapToGrid w:val="0"/>
                <w:szCs w:val="28"/>
              </w:rPr>
            </w:pPr>
            <w:r w:rsidRPr="00E45769">
              <w:rPr>
                <w:szCs w:val="28"/>
              </w:rPr>
              <w:t>Субсидии бюджетам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w:t>
            </w:r>
          </w:p>
        </w:tc>
        <w:tc>
          <w:tcPr>
            <w:tcW w:w="333" w:type="pct"/>
            <w:gridSpan w:val="2"/>
            <w:tcBorders>
              <w:top w:val="nil"/>
              <w:left w:val="nil"/>
              <w:bottom w:val="nil"/>
              <w:right w:val="nil"/>
            </w:tcBorders>
            <w:shd w:val="clear" w:color="auto" w:fill="auto"/>
            <w:noWrap/>
            <w:vAlign w:val="center"/>
          </w:tcPr>
          <w:p w:rsidR="0049234A" w:rsidRPr="00E45769" w:rsidRDefault="003B3E53" w:rsidP="003A71F8">
            <w:pPr>
              <w:widowControl w:val="0"/>
              <w:spacing w:before="40"/>
              <w:jc w:val="center"/>
              <w:rPr>
                <w:snapToGrid w:val="0"/>
                <w:szCs w:val="28"/>
              </w:rPr>
            </w:pPr>
            <w:r w:rsidRPr="00E45769">
              <w:rPr>
                <w:snapToGrid w:val="0"/>
                <w:szCs w:val="28"/>
              </w:rPr>
              <w:t>4</w:t>
            </w:r>
          </w:p>
        </w:tc>
      </w:tr>
      <w:tr w:rsidR="00FF0414" w:rsidRPr="00C676DA" w:rsidTr="00AD3E0B">
        <w:trPr>
          <w:gridBefore w:val="1"/>
          <w:wBefore w:w="132" w:type="pct"/>
          <w:cantSplit/>
          <w:trHeight w:hRule="exact" w:val="2837"/>
        </w:trPr>
        <w:tc>
          <w:tcPr>
            <w:tcW w:w="327" w:type="pct"/>
            <w:gridSpan w:val="2"/>
            <w:tcBorders>
              <w:top w:val="nil"/>
              <w:left w:val="nil"/>
              <w:bottom w:val="nil"/>
              <w:right w:val="nil"/>
            </w:tcBorders>
            <w:shd w:val="clear" w:color="auto" w:fill="auto"/>
            <w:noWrap/>
          </w:tcPr>
          <w:p w:rsidR="00FF0414" w:rsidRPr="00E45769" w:rsidRDefault="00FF0414" w:rsidP="00FF0414">
            <w:pPr>
              <w:widowControl w:val="0"/>
              <w:spacing w:before="40"/>
              <w:ind w:left="-108"/>
              <w:jc w:val="center"/>
              <w:rPr>
                <w:snapToGrid w:val="0"/>
                <w:szCs w:val="28"/>
              </w:rPr>
            </w:pPr>
            <w:r w:rsidRPr="00E45769">
              <w:rPr>
                <w:snapToGrid w:val="0"/>
                <w:szCs w:val="28"/>
              </w:rPr>
              <w:t>000</w:t>
            </w:r>
          </w:p>
        </w:tc>
        <w:tc>
          <w:tcPr>
            <w:tcW w:w="1486" w:type="pct"/>
            <w:tcBorders>
              <w:top w:val="nil"/>
              <w:left w:val="nil"/>
              <w:bottom w:val="nil"/>
              <w:right w:val="nil"/>
            </w:tcBorders>
            <w:shd w:val="clear" w:color="auto" w:fill="auto"/>
          </w:tcPr>
          <w:p w:rsidR="00FF0414" w:rsidRPr="00E45769" w:rsidRDefault="00FF0414" w:rsidP="00FF0414">
            <w:pPr>
              <w:widowControl w:val="0"/>
              <w:spacing w:before="40"/>
              <w:jc w:val="center"/>
              <w:rPr>
                <w:snapToGrid w:val="0"/>
                <w:szCs w:val="28"/>
              </w:rPr>
            </w:pPr>
            <w:r w:rsidRPr="00E45769">
              <w:rPr>
                <w:snapToGrid w:val="0"/>
                <w:szCs w:val="28"/>
              </w:rPr>
              <w:t>2 02 25674 02 0000 151</w:t>
            </w:r>
          </w:p>
        </w:tc>
        <w:tc>
          <w:tcPr>
            <w:tcW w:w="2721" w:type="pct"/>
            <w:gridSpan w:val="2"/>
            <w:tcBorders>
              <w:top w:val="nil"/>
              <w:left w:val="nil"/>
              <w:bottom w:val="nil"/>
              <w:right w:val="nil"/>
            </w:tcBorders>
            <w:shd w:val="clear" w:color="auto" w:fill="auto"/>
          </w:tcPr>
          <w:p w:rsidR="00FF0414" w:rsidRPr="00E45769" w:rsidRDefault="00FF0414" w:rsidP="00FF0414">
            <w:pPr>
              <w:widowControl w:val="0"/>
              <w:spacing w:before="40"/>
              <w:jc w:val="both"/>
              <w:rPr>
                <w:szCs w:val="28"/>
              </w:rPr>
            </w:pPr>
            <w:r w:rsidRPr="00E45769">
              <w:rPr>
                <w:szCs w:val="28"/>
              </w:rPr>
              <w:t>Субсидии бюджетам субъектов Российской Федерации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w:t>
            </w:r>
          </w:p>
        </w:tc>
        <w:tc>
          <w:tcPr>
            <w:tcW w:w="333" w:type="pct"/>
            <w:gridSpan w:val="2"/>
            <w:tcBorders>
              <w:top w:val="nil"/>
              <w:left w:val="nil"/>
              <w:bottom w:val="nil"/>
              <w:right w:val="nil"/>
            </w:tcBorders>
            <w:shd w:val="clear" w:color="auto" w:fill="auto"/>
            <w:noWrap/>
            <w:vAlign w:val="center"/>
          </w:tcPr>
          <w:p w:rsidR="00FF0414" w:rsidRPr="00E45769" w:rsidRDefault="00FF0414" w:rsidP="00FF0414">
            <w:pPr>
              <w:widowControl w:val="0"/>
              <w:spacing w:before="40"/>
              <w:jc w:val="center"/>
              <w:rPr>
                <w:snapToGrid w:val="0"/>
                <w:szCs w:val="28"/>
              </w:rPr>
            </w:pPr>
            <w:r w:rsidRPr="00E45769">
              <w:rPr>
                <w:snapToGrid w:val="0"/>
                <w:szCs w:val="28"/>
              </w:rPr>
              <w:t>5</w:t>
            </w:r>
          </w:p>
        </w:tc>
      </w:tr>
      <w:tr w:rsidR="00FF0414" w:rsidRPr="00C676DA" w:rsidTr="00AD3E0B">
        <w:trPr>
          <w:gridBefore w:val="1"/>
          <w:wBefore w:w="132" w:type="pct"/>
          <w:cantSplit/>
          <w:trHeight w:hRule="exact" w:val="2985"/>
        </w:trPr>
        <w:tc>
          <w:tcPr>
            <w:tcW w:w="327" w:type="pct"/>
            <w:gridSpan w:val="2"/>
            <w:tcBorders>
              <w:top w:val="nil"/>
              <w:left w:val="nil"/>
              <w:bottom w:val="nil"/>
              <w:right w:val="nil"/>
            </w:tcBorders>
            <w:shd w:val="clear" w:color="auto" w:fill="auto"/>
            <w:noWrap/>
          </w:tcPr>
          <w:p w:rsidR="00FF0414" w:rsidRPr="00E45769" w:rsidRDefault="00FF0414" w:rsidP="00FF0414">
            <w:pPr>
              <w:widowControl w:val="0"/>
              <w:spacing w:before="40"/>
              <w:ind w:left="-108"/>
              <w:jc w:val="center"/>
              <w:rPr>
                <w:snapToGrid w:val="0"/>
                <w:szCs w:val="28"/>
              </w:rPr>
            </w:pPr>
            <w:r w:rsidRPr="00E45769">
              <w:rPr>
                <w:snapToGrid w:val="0"/>
                <w:szCs w:val="28"/>
              </w:rPr>
              <w:t>000</w:t>
            </w:r>
          </w:p>
        </w:tc>
        <w:tc>
          <w:tcPr>
            <w:tcW w:w="1486" w:type="pct"/>
            <w:tcBorders>
              <w:top w:val="nil"/>
              <w:left w:val="nil"/>
              <w:bottom w:val="nil"/>
              <w:right w:val="nil"/>
            </w:tcBorders>
            <w:shd w:val="clear" w:color="auto" w:fill="auto"/>
          </w:tcPr>
          <w:p w:rsidR="00FF0414" w:rsidRPr="00E45769" w:rsidRDefault="00FF0414" w:rsidP="00FF0414">
            <w:pPr>
              <w:widowControl w:val="0"/>
              <w:spacing w:before="40"/>
              <w:jc w:val="center"/>
              <w:rPr>
                <w:snapToGrid w:val="0"/>
                <w:szCs w:val="28"/>
              </w:rPr>
            </w:pPr>
            <w:r w:rsidRPr="00E45769">
              <w:rPr>
                <w:snapToGrid w:val="0"/>
                <w:szCs w:val="28"/>
              </w:rPr>
              <w:t>2 02 25674 03 0000 151</w:t>
            </w:r>
          </w:p>
        </w:tc>
        <w:tc>
          <w:tcPr>
            <w:tcW w:w="2721" w:type="pct"/>
            <w:gridSpan w:val="2"/>
            <w:tcBorders>
              <w:top w:val="nil"/>
              <w:left w:val="nil"/>
              <w:bottom w:val="nil"/>
              <w:right w:val="nil"/>
            </w:tcBorders>
            <w:shd w:val="clear" w:color="auto" w:fill="auto"/>
          </w:tcPr>
          <w:p w:rsidR="00FF0414" w:rsidRPr="00E45769" w:rsidRDefault="00FF0414" w:rsidP="00FF0414">
            <w:pPr>
              <w:widowControl w:val="0"/>
              <w:spacing w:before="40"/>
              <w:jc w:val="both"/>
              <w:rPr>
                <w:szCs w:val="28"/>
              </w:rPr>
            </w:pPr>
            <w:r w:rsidRPr="00E45769">
              <w:rPr>
                <w:szCs w:val="28"/>
              </w:rPr>
              <w:t>Субсидии бюджетам внутригородских муниципальных образований городов федерального значения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w:t>
            </w:r>
          </w:p>
        </w:tc>
        <w:tc>
          <w:tcPr>
            <w:tcW w:w="333" w:type="pct"/>
            <w:gridSpan w:val="2"/>
            <w:tcBorders>
              <w:top w:val="nil"/>
              <w:left w:val="nil"/>
              <w:bottom w:val="nil"/>
              <w:right w:val="nil"/>
            </w:tcBorders>
            <w:shd w:val="clear" w:color="auto" w:fill="auto"/>
            <w:noWrap/>
            <w:vAlign w:val="center"/>
          </w:tcPr>
          <w:p w:rsidR="00FF0414" w:rsidRPr="00E45769" w:rsidRDefault="00FF0414" w:rsidP="00FF0414">
            <w:pPr>
              <w:widowControl w:val="0"/>
              <w:spacing w:before="40"/>
              <w:jc w:val="center"/>
              <w:rPr>
                <w:snapToGrid w:val="0"/>
                <w:szCs w:val="28"/>
              </w:rPr>
            </w:pPr>
            <w:r w:rsidRPr="00E45769">
              <w:rPr>
                <w:snapToGrid w:val="0"/>
                <w:szCs w:val="28"/>
              </w:rPr>
              <w:t>5</w:t>
            </w:r>
          </w:p>
        </w:tc>
      </w:tr>
      <w:tr w:rsidR="00FF0414" w:rsidRPr="00C676DA" w:rsidTr="00AD3E0B">
        <w:trPr>
          <w:gridBefore w:val="1"/>
          <w:wBefore w:w="132" w:type="pct"/>
          <w:cantSplit/>
          <w:trHeight w:hRule="exact" w:val="2394"/>
        </w:trPr>
        <w:tc>
          <w:tcPr>
            <w:tcW w:w="327" w:type="pct"/>
            <w:gridSpan w:val="2"/>
            <w:tcBorders>
              <w:top w:val="nil"/>
              <w:left w:val="nil"/>
              <w:bottom w:val="nil"/>
              <w:right w:val="nil"/>
            </w:tcBorders>
            <w:shd w:val="clear" w:color="auto" w:fill="auto"/>
            <w:noWrap/>
          </w:tcPr>
          <w:p w:rsidR="00FF0414" w:rsidRPr="00E45769" w:rsidRDefault="00FF0414" w:rsidP="00FF0414">
            <w:pPr>
              <w:widowControl w:val="0"/>
              <w:spacing w:before="40"/>
              <w:ind w:left="-108"/>
              <w:jc w:val="center"/>
              <w:rPr>
                <w:snapToGrid w:val="0"/>
                <w:szCs w:val="28"/>
              </w:rPr>
            </w:pPr>
            <w:r w:rsidRPr="00E45769">
              <w:rPr>
                <w:snapToGrid w:val="0"/>
                <w:szCs w:val="28"/>
              </w:rPr>
              <w:t>000</w:t>
            </w:r>
          </w:p>
        </w:tc>
        <w:tc>
          <w:tcPr>
            <w:tcW w:w="1486" w:type="pct"/>
            <w:tcBorders>
              <w:top w:val="nil"/>
              <w:left w:val="nil"/>
              <w:bottom w:val="nil"/>
              <w:right w:val="nil"/>
            </w:tcBorders>
            <w:shd w:val="clear" w:color="auto" w:fill="auto"/>
          </w:tcPr>
          <w:p w:rsidR="00FF0414" w:rsidRPr="00E45769" w:rsidRDefault="00FF0414" w:rsidP="00FF0414">
            <w:pPr>
              <w:widowControl w:val="0"/>
              <w:spacing w:before="40"/>
              <w:jc w:val="center"/>
              <w:rPr>
                <w:snapToGrid w:val="0"/>
                <w:szCs w:val="28"/>
              </w:rPr>
            </w:pPr>
            <w:r w:rsidRPr="00E45769">
              <w:rPr>
                <w:snapToGrid w:val="0"/>
                <w:szCs w:val="28"/>
              </w:rPr>
              <w:t>2 02 25674 04 0000 151</w:t>
            </w:r>
          </w:p>
        </w:tc>
        <w:tc>
          <w:tcPr>
            <w:tcW w:w="2721" w:type="pct"/>
            <w:gridSpan w:val="2"/>
            <w:tcBorders>
              <w:top w:val="nil"/>
              <w:left w:val="nil"/>
              <w:bottom w:val="nil"/>
              <w:right w:val="nil"/>
            </w:tcBorders>
            <w:shd w:val="clear" w:color="auto" w:fill="auto"/>
          </w:tcPr>
          <w:p w:rsidR="00FF0414" w:rsidRPr="00E45769" w:rsidRDefault="00FF0414" w:rsidP="00FF0414">
            <w:pPr>
              <w:widowControl w:val="0"/>
              <w:spacing w:before="40"/>
              <w:jc w:val="both"/>
              <w:rPr>
                <w:szCs w:val="28"/>
              </w:rPr>
            </w:pPr>
            <w:r w:rsidRPr="00E45769">
              <w:rPr>
                <w:szCs w:val="28"/>
              </w:rPr>
              <w:t>Субсидии бюджетам городских округов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w:t>
            </w:r>
          </w:p>
        </w:tc>
        <w:tc>
          <w:tcPr>
            <w:tcW w:w="333" w:type="pct"/>
            <w:gridSpan w:val="2"/>
            <w:tcBorders>
              <w:top w:val="nil"/>
              <w:left w:val="nil"/>
              <w:bottom w:val="nil"/>
              <w:right w:val="nil"/>
            </w:tcBorders>
            <w:shd w:val="clear" w:color="auto" w:fill="auto"/>
            <w:noWrap/>
            <w:vAlign w:val="center"/>
          </w:tcPr>
          <w:p w:rsidR="00FF0414" w:rsidRPr="00E45769" w:rsidRDefault="00FF0414" w:rsidP="00FF0414">
            <w:pPr>
              <w:widowControl w:val="0"/>
              <w:spacing w:before="40"/>
              <w:jc w:val="center"/>
              <w:rPr>
                <w:snapToGrid w:val="0"/>
                <w:szCs w:val="28"/>
              </w:rPr>
            </w:pPr>
            <w:r w:rsidRPr="00E45769">
              <w:rPr>
                <w:snapToGrid w:val="0"/>
                <w:szCs w:val="28"/>
              </w:rPr>
              <w:t>5</w:t>
            </w:r>
          </w:p>
        </w:tc>
      </w:tr>
      <w:tr w:rsidR="00FF0414" w:rsidRPr="00C676DA" w:rsidTr="00AD3E0B">
        <w:trPr>
          <w:gridBefore w:val="1"/>
          <w:wBefore w:w="132" w:type="pct"/>
          <w:cantSplit/>
          <w:trHeight w:hRule="exact" w:val="2813"/>
        </w:trPr>
        <w:tc>
          <w:tcPr>
            <w:tcW w:w="327" w:type="pct"/>
            <w:gridSpan w:val="2"/>
            <w:tcBorders>
              <w:top w:val="nil"/>
              <w:left w:val="nil"/>
              <w:bottom w:val="nil"/>
              <w:right w:val="nil"/>
            </w:tcBorders>
            <w:shd w:val="clear" w:color="auto" w:fill="auto"/>
            <w:noWrap/>
          </w:tcPr>
          <w:p w:rsidR="00FF0414" w:rsidRPr="00E45769" w:rsidRDefault="00FF0414" w:rsidP="00FF0414">
            <w:pPr>
              <w:widowControl w:val="0"/>
              <w:spacing w:before="40"/>
              <w:ind w:left="-108"/>
              <w:jc w:val="center"/>
              <w:rPr>
                <w:snapToGrid w:val="0"/>
                <w:szCs w:val="28"/>
              </w:rPr>
            </w:pPr>
            <w:r w:rsidRPr="00E45769">
              <w:rPr>
                <w:snapToGrid w:val="0"/>
                <w:szCs w:val="28"/>
              </w:rPr>
              <w:lastRenderedPageBreak/>
              <w:t>000</w:t>
            </w:r>
          </w:p>
        </w:tc>
        <w:tc>
          <w:tcPr>
            <w:tcW w:w="1486" w:type="pct"/>
            <w:tcBorders>
              <w:top w:val="nil"/>
              <w:left w:val="nil"/>
              <w:bottom w:val="nil"/>
              <w:right w:val="nil"/>
            </w:tcBorders>
            <w:shd w:val="clear" w:color="auto" w:fill="auto"/>
          </w:tcPr>
          <w:p w:rsidR="00FF0414" w:rsidRPr="00E45769" w:rsidRDefault="00FF0414" w:rsidP="00FF0414">
            <w:pPr>
              <w:widowControl w:val="0"/>
              <w:spacing w:before="40"/>
              <w:jc w:val="center"/>
              <w:rPr>
                <w:snapToGrid w:val="0"/>
                <w:szCs w:val="28"/>
              </w:rPr>
            </w:pPr>
            <w:r w:rsidRPr="00E45769">
              <w:rPr>
                <w:snapToGrid w:val="0"/>
                <w:szCs w:val="28"/>
              </w:rPr>
              <w:t>2 02 25674 05 0000 151</w:t>
            </w:r>
          </w:p>
        </w:tc>
        <w:tc>
          <w:tcPr>
            <w:tcW w:w="2721" w:type="pct"/>
            <w:gridSpan w:val="2"/>
            <w:tcBorders>
              <w:top w:val="nil"/>
              <w:left w:val="nil"/>
              <w:bottom w:val="nil"/>
              <w:right w:val="nil"/>
            </w:tcBorders>
            <w:shd w:val="clear" w:color="auto" w:fill="auto"/>
          </w:tcPr>
          <w:p w:rsidR="00FF0414" w:rsidRPr="00E45769" w:rsidRDefault="00FF0414" w:rsidP="00FF0414">
            <w:pPr>
              <w:widowControl w:val="0"/>
              <w:spacing w:before="40"/>
              <w:jc w:val="both"/>
              <w:rPr>
                <w:szCs w:val="28"/>
              </w:rPr>
            </w:pPr>
            <w:r w:rsidRPr="00E45769">
              <w:rPr>
                <w:szCs w:val="28"/>
              </w:rPr>
              <w:t>Субсидии бюджетам муниципальных районов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w:t>
            </w:r>
          </w:p>
        </w:tc>
        <w:tc>
          <w:tcPr>
            <w:tcW w:w="333" w:type="pct"/>
            <w:gridSpan w:val="2"/>
            <w:tcBorders>
              <w:top w:val="nil"/>
              <w:left w:val="nil"/>
              <w:bottom w:val="nil"/>
              <w:right w:val="nil"/>
            </w:tcBorders>
            <w:shd w:val="clear" w:color="auto" w:fill="auto"/>
            <w:noWrap/>
            <w:vAlign w:val="center"/>
          </w:tcPr>
          <w:p w:rsidR="00FF0414" w:rsidRPr="00E45769" w:rsidRDefault="00FF0414" w:rsidP="00FF0414">
            <w:pPr>
              <w:widowControl w:val="0"/>
              <w:spacing w:before="40"/>
              <w:jc w:val="center"/>
              <w:rPr>
                <w:snapToGrid w:val="0"/>
                <w:szCs w:val="28"/>
              </w:rPr>
            </w:pPr>
            <w:r w:rsidRPr="00E45769">
              <w:rPr>
                <w:snapToGrid w:val="0"/>
                <w:szCs w:val="28"/>
              </w:rPr>
              <w:t>5</w:t>
            </w:r>
          </w:p>
        </w:tc>
      </w:tr>
      <w:tr w:rsidR="00FF0414" w:rsidRPr="00C676DA" w:rsidTr="00AD3E0B">
        <w:trPr>
          <w:gridBefore w:val="1"/>
          <w:wBefore w:w="132" w:type="pct"/>
          <w:cantSplit/>
          <w:trHeight w:hRule="exact" w:val="2394"/>
        </w:trPr>
        <w:tc>
          <w:tcPr>
            <w:tcW w:w="327" w:type="pct"/>
            <w:gridSpan w:val="2"/>
            <w:tcBorders>
              <w:top w:val="nil"/>
              <w:left w:val="nil"/>
              <w:bottom w:val="nil"/>
              <w:right w:val="nil"/>
            </w:tcBorders>
            <w:shd w:val="clear" w:color="auto" w:fill="auto"/>
            <w:noWrap/>
          </w:tcPr>
          <w:p w:rsidR="00FF0414" w:rsidRPr="00E45769" w:rsidRDefault="00FF0414" w:rsidP="00FF0414">
            <w:pPr>
              <w:widowControl w:val="0"/>
              <w:spacing w:before="40"/>
              <w:ind w:left="-108"/>
              <w:jc w:val="center"/>
              <w:rPr>
                <w:snapToGrid w:val="0"/>
                <w:szCs w:val="28"/>
              </w:rPr>
            </w:pPr>
            <w:r w:rsidRPr="00E45769">
              <w:rPr>
                <w:snapToGrid w:val="0"/>
                <w:szCs w:val="28"/>
              </w:rPr>
              <w:t>000</w:t>
            </w:r>
          </w:p>
        </w:tc>
        <w:tc>
          <w:tcPr>
            <w:tcW w:w="1486" w:type="pct"/>
            <w:tcBorders>
              <w:top w:val="nil"/>
              <w:left w:val="nil"/>
              <w:bottom w:val="nil"/>
              <w:right w:val="nil"/>
            </w:tcBorders>
            <w:shd w:val="clear" w:color="auto" w:fill="auto"/>
          </w:tcPr>
          <w:p w:rsidR="00FF0414" w:rsidRPr="00E45769" w:rsidRDefault="00FF0414" w:rsidP="00FF0414">
            <w:pPr>
              <w:widowControl w:val="0"/>
              <w:spacing w:before="40"/>
              <w:jc w:val="center"/>
              <w:rPr>
                <w:snapToGrid w:val="0"/>
                <w:szCs w:val="28"/>
              </w:rPr>
            </w:pPr>
            <w:r w:rsidRPr="00E45769">
              <w:rPr>
                <w:snapToGrid w:val="0"/>
                <w:szCs w:val="28"/>
              </w:rPr>
              <w:t>2 02 25674 10 0000 151</w:t>
            </w:r>
          </w:p>
        </w:tc>
        <w:tc>
          <w:tcPr>
            <w:tcW w:w="2721" w:type="pct"/>
            <w:gridSpan w:val="2"/>
            <w:tcBorders>
              <w:top w:val="nil"/>
              <w:left w:val="nil"/>
              <w:bottom w:val="nil"/>
              <w:right w:val="nil"/>
            </w:tcBorders>
            <w:shd w:val="clear" w:color="auto" w:fill="auto"/>
          </w:tcPr>
          <w:p w:rsidR="00FF0414" w:rsidRPr="00E45769" w:rsidRDefault="00FF0414" w:rsidP="00FF0414">
            <w:pPr>
              <w:widowControl w:val="0"/>
              <w:spacing w:before="40"/>
              <w:jc w:val="both"/>
              <w:rPr>
                <w:szCs w:val="28"/>
              </w:rPr>
            </w:pPr>
            <w:r w:rsidRPr="00E45769">
              <w:rPr>
                <w:szCs w:val="28"/>
              </w:rPr>
              <w:t>Субсидии бюджетам сельских поселений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w:t>
            </w:r>
          </w:p>
        </w:tc>
        <w:tc>
          <w:tcPr>
            <w:tcW w:w="333" w:type="pct"/>
            <w:gridSpan w:val="2"/>
            <w:tcBorders>
              <w:top w:val="nil"/>
              <w:left w:val="nil"/>
              <w:bottom w:val="nil"/>
              <w:right w:val="nil"/>
            </w:tcBorders>
            <w:shd w:val="clear" w:color="auto" w:fill="auto"/>
            <w:noWrap/>
            <w:vAlign w:val="center"/>
          </w:tcPr>
          <w:p w:rsidR="00FF0414" w:rsidRPr="00E45769" w:rsidRDefault="00FF0414" w:rsidP="00FF0414">
            <w:pPr>
              <w:widowControl w:val="0"/>
              <w:spacing w:before="40"/>
              <w:jc w:val="center"/>
              <w:rPr>
                <w:snapToGrid w:val="0"/>
                <w:szCs w:val="28"/>
              </w:rPr>
            </w:pPr>
            <w:r w:rsidRPr="00E45769">
              <w:rPr>
                <w:snapToGrid w:val="0"/>
                <w:szCs w:val="28"/>
              </w:rPr>
              <w:t>5</w:t>
            </w:r>
          </w:p>
        </w:tc>
      </w:tr>
      <w:tr w:rsidR="00FF0414" w:rsidRPr="00C676DA" w:rsidTr="00AD3E0B">
        <w:trPr>
          <w:gridBefore w:val="1"/>
          <w:wBefore w:w="132" w:type="pct"/>
          <w:cantSplit/>
          <w:trHeight w:hRule="exact" w:val="2697"/>
        </w:trPr>
        <w:tc>
          <w:tcPr>
            <w:tcW w:w="327" w:type="pct"/>
            <w:gridSpan w:val="2"/>
            <w:tcBorders>
              <w:top w:val="nil"/>
              <w:left w:val="nil"/>
              <w:bottom w:val="nil"/>
              <w:right w:val="nil"/>
            </w:tcBorders>
            <w:shd w:val="clear" w:color="auto" w:fill="auto"/>
            <w:noWrap/>
          </w:tcPr>
          <w:p w:rsidR="00FF0414" w:rsidRPr="00E45769" w:rsidRDefault="00FF0414" w:rsidP="00FF0414">
            <w:pPr>
              <w:widowControl w:val="0"/>
              <w:spacing w:before="40"/>
              <w:ind w:left="-108"/>
              <w:jc w:val="center"/>
              <w:rPr>
                <w:snapToGrid w:val="0"/>
                <w:szCs w:val="28"/>
              </w:rPr>
            </w:pPr>
            <w:r w:rsidRPr="00E45769">
              <w:rPr>
                <w:snapToGrid w:val="0"/>
                <w:szCs w:val="28"/>
              </w:rPr>
              <w:t xml:space="preserve">000 </w:t>
            </w:r>
          </w:p>
        </w:tc>
        <w:tc>
          <w:tcPr>
            <w:tcW w:w="1486" w:type="pct"/>
            <w:tcBorders>
              <w:top w:val="nil"/>
              <w:left w:val="nil"/>
              <w:bottom w:val="nil"/>
              <w:right w:val="nil"/>
            </w:tcBorders>
            <w:shd w:val="clear" w:color="auto" w:fill="auto"/>
          </w:tcPr>
          <w:p w:rsidR="00FF0414" w:rsidRPr="00E45769" w:rsidRDefault="00FF0414" w:rsidP="00FF0414">
            <w:pPr>
              <w:widowControl w:val="0"/>
              <w:spacing w:before="40"/>
              <w:jc w:val="center"/>
              <w:rPr>
                <w:snapToGrid w:val="0"/>
                <w:szCs w:val="28"/>
              </w:rPr>
            </w:pPr>
            <w:r w:rsidRPr="00E45769">
              <w:rPr>
                <w:snapToGrid w:val="0"/>
                <w:szCs w:val="28"/>
              </w:rPr>
              <w:t>2 02 25674 11 0000 151</w:t>
            </w:r>
          </w:p>
        </w:tc>
        <w:tc>
          <w:tcPr>
            <w:tcW w:w="2721" w:type="pct"/>
            <w:gridSpan w:val="2"/>
            <w:tcBorders>
              <w:top w:val="nil"/>
              <w:left w:val="nil"/>
              <w:bottom w:val="nil"/>
              <w:right w:val="nil"/>
            </w:tcBorders>
            <w:shd w:val="clear" w:color="auto" w:fill="auto"/>
          </w:tcPr>
          <w:p w:rsidR="00FF0414" w:rsidRPr="00E45769" w:rsidRDefault="00FF0414" w:rsidP="00FF0414">
            <w:pPr>
              <w:widowControl w:val="0"/>
              <w:spacing w:before="40"/>
              <w:jc w:val="both"/>
              <w:rPr>
                <w:szCs w:val="28"/>
              </w:rPr>
            </w:pPr>
            <w:r w:rsidRPr="00E45769">
              <w:rPr>
                <w:szCs w:val="28"/>
              </w:rPr>
              <w:t>Субсидии бюджетам городских округов с внутригородским делением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w:t>
            </w:r>
          </w:p>
        </w:tc>
        <w:tc>
          <w:tcPr>
            <w:tcW w:w="333" w:type="pct"/>
            <w:gridSpan w:val="2"/>
            <w:tcBorders>
              <w:top w:val="nil"/>
              <w:left w:val="nil"/>
              <w:bottom w:val="nil"/>
              <w:right w:val="nil"/>
            </w:tcBorders>
            <w:shd w:val="clear" w:color="auto" w:fill="auto"/>
            <w:noWrap/>
            <w:vAlign w:val="center"/>
          </w:tcPr>
          <w:p w:rsidR="00FF0414" w:rsidRPr="00E45769" w:rsidRDefault="00FF0414" w:rsidP="00FF0414">
            <w:pPr>
              <w:widowControl w:val="0"/>
              <w:spacing w:before="40"/>
              <w:jc w:val="center"/>
              <w:rPr>
                <w:snapToGrid w:val="0"/>
                <w:szCs w:val="28"/>
              </w:rPr>
            </w:pPr>
            <w:r w:rsidRPr="00E45769">
              <w:rPr>
                <w:snapToGrid w:val="0"/>
                <w:szCs w:val="28"/>
              </w:rPr>
              <w:t>5</w:t>
            </w:r>
          </w:p>
        </w:tc>
      </w:tr>
      <w:tr w:rsidR="00FF0414" w:rsidRPr="00C676DA" w:rsidTr="00AD3E0B">
        <w:trPr>
          <w:gridBefore w:val="1"/>
          <w:wBefore w:w="132" w:type="pct"/>
          <w:cantSplit/>
          <w:trHeight w:hRule="exact" w:val="2808"/>
        </w:trPr>
        <w:tc>
          <w:tcPr>
            <w:tcW w:w="327" w:type="pct"/>
            <w:gridSpan w:val="2"/>
            <w:tcBorders>
              <w:top w:val="nil"/>
              <w:left w:val="nil"/>
              <w:bottom w:val="nil"/>
              <w:right w:val="nil"/>
            </w:tcBorders>
            <w:shd w:val="clear" w:color="auto" w:fill="auto"/>
            <w:noWrap/>
          </w:tcPr>
          <w:p w:rsidR="00FF0414" w:rsidRPr="00E45769" w:rsidRDefault="00FF0414" w:rsidP="00FF0414">
            <w:pPr>
              <w:widowControl w:val="0"/>
              <w:spacing w:before="40"/>
              <w:ind w:left="-108"/>
              <w:jc w:val="center"/>
              <w:rPr>
                <w:snapToGrid w:val="0"/>
                <w:szCs w:val="28"/>
              </w:rPr>
            </w:pPr>
            <w:r w:rsidRPr="00E45769">
              <w:rPr>
                <w:snapToGrid w:val="0"/>
                <w:szCs w:val="28"/>
              </w:rPr>
              <w:t>000</w:t>
            </w:r>
          </w:p>
        </w:tc>
        <w:tc>
          <w:tcPr>
            <w:tcW w:w="1486" w:type="pct"/>
            <w:tcBorders>
              <w:top w:val="nil"/>
              <w:left w:val="nil"/>
              <w:bottom w:val="nil"/>
              <w:right w:val="nil"/>
            </w:tcBorders>
            <w:shd w:val="clear" w:color="auto" w:fill="auto"/>
          </w:tcPr>
          <w:p w:rsidR="00FF0414" w:rsidRPr="00E45769" w:rsidRDefault="00FF0414" w:rsidP="00FF0414">
            <w:pPr>
              <w:widowControl w:val="0"/>
              <w:spacing w:before="40"/>
              <w:jc w:val="center"/>
              <w:rPr>
                <w:snapToGrid w:val="0"/>
                <w:szCs w:val="28"/>
              </w:rPr>
            </w:pPr>
            <w:r w:rsidRPr="00E45769">
              <w:rPr>
                <w:snapToGrid w:val="0"/>
                <w:szCs w:val="28"/>
              </w:rPr>
              <w:t>2 02 25674 12 0000 151</w:t>
            </w:r>
          </w:p>
        </w:tc>
        <w:tc>
          <w:tcPr>
            <w:tcW w:w="2721" w:type="pct"/>
            <w:gridSpan w:val="2"/>
            <w:tcBorders>
              <w:top w:val="nil"/>
              <w:left w:val="nil"/>
              <w:bottom w:val="nil"/>
              <w:right w:val="nil"/>
            </w:tcBorders>
            <w:shd w:val="clear" w:color="auto" w:fill="auto"/>
          </w:tcPr>
          <w:p w:rsidR="00FF0414" w:rsidRPr="00E45769" w:rsidRDefault="00FF0414" w:rsidP="00FF0414">
            <w:pPr>
              <w:widowControl w:val="0"/>
              <w:spacing w:before="40"/>
              <w:jc w:val="both"/>
              <w:rPr>
                <w:szCs w:val="28"/>
              </w:rPr>
            </w:pPr>
            <w:r w:rsidRPr="00E45769">
              <w:rPr>
                <w:szCs w:val="28"/>
              </w:rPr>
              <w:t>Субсидии бюджетам внутригородских районов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w:t>
            </w:r>
          </w:p>
        </w:tc>
        <w:tc>
          <w:tcPr>
            <w:tcW w:w="333" w:type="pct"/>
            <w:gridSpan w:val="2"/>
            <w:tcBorders>
              <w:top w:val="nil"/>
              <w:left w:val="nil"/>
              <w:bottom w:val="nil"/>
              <w:right w:val="nil"/>
            </w:tcBorders>
            <w:shd w:val="clear" w:color="auto" w:fill="auto"/>
            <w:noWrap/>
            <w:vAlign w:val="center"/>
          </w:tcPr>
          <w:p w:rsidR="00FF0414" w:rsidRPr="00E45769" w:rsidRDefault="00FF0414" w:rsidP="00FF0414">
            <w:pPr>
              <w:widowControl w:val="0"/>
              <w:spacing w:before="40"/>
              <w:jc w:val="center"/>
              <w:rPr>
                <w:snapToGrid w:val="0"/>
                <w:szCs w:val="28"/>
              </w:rPr>
            </w:pPr>
            <w:r w:rsidRPr="00E45769">
              <w:rPr>
                <w:snapToGrid w:val="0"/>
                <w:szCs w:val="28"/>
              </w:rPr>
              <w:t>5</w:t>
            </w:r>
          </w:p>
        </w:tc>
      </w:tr>
      <w:tr w:rsidR="00FF0414" w:rsidRPr="00C676DA" w:rsidTr="00AD3E0B">
        <w:trPr>
          <w:gridBefore w:val="1"/>
          <w:wBefore w:w="132" w:type="pct"/>
          <w:cantSplit/>
          <w:trHeight w:hRule="exact" w:val="2394"/>
        </w:trPr>
        <w:tc>
          <w:tcPr>
            <w:tcW w:w="327" w:type="pct"/>
            <w:gridSpan w:val="2"/>
            <w:tcBorders>
              <w:top w:val="nil"/>
              <w:left w:val="nil"/>
              <w:bottom w:val="nil"/>
              <w:right w:val="nil"/>
            </w:tcBorders>
            <w:shd w:val="clear" w:color="auto" w:fill="auto"/>
            <w:noWrap/>
          </w:tcPr>
          <w:p w:rsidR="00FF0414" w:rsidRPr="00E45769" w:rsidRDefault="00FF0414" w:rsidP="00FF0414">
            <w:pPr>
              <w:widowControl w:val="0"/>
              <w:spacing w:before="40"/>
              <w:ind w:left="-108"/>
              <w:jc w:val="center"/>
              <w:rPr>
                <w:snapToGrid w:val="0"/>
                <w:szCs w:val="28"/>
              </w:rPr>
            </w:pPr>
            <w:r w:rsidRPr="00E45769">
              <w:rPr>
                <w:snapToGrid w:val="0"/>
                <w:szCs w:val="28"/>
              </w:rPr>
              <w:t>000</w:t>
            </w:r>
          </w:p>
        </w:tc>
        <w:tc>
          <w:tcPr>
            <w:tcW w:w="1486" w:type="pct"/>
            <w:tcBorders>
              <w:top w:val="nil"/>
              <w:left w:val="nil"/>
              <w:bottom w:val="nil"/>
              <w:right w:val="nil"/>
            </w:tcBorders>
            <w:shd w:val="clear" w:color="auto" w:fill="auto"/>
          </w:tcPr>
          <w:p w:rsidR="00FF0414" w:rsidRPr="00E45769" w:rsidRDefault="00FF0414" w:rsidP="00FF0414">
            <w:pPr>
              <w:widowControl w:val="0"/>
              <w:spacing w:before="40"/>
              <w:jc w:val="center"/>
              <w:rPr>
                <w:snapToGrid w:val="0"/>
                <w:szCs w:val="28"/>
              </w:rPr>
            </w:pPr>
            <w:r w:rsidRPr="00E45769">
              <w:rPr>
                <w:snapToGrid w:val="0"/>
                <w:szCs w:val="28"/>
              </w:rPr>
              <w:t>2 02 25674 13 0000 151</w:t>
            </w:r>
          </w:p>
        </w:tc>
        <w:tc>
          <w:tcPr>
            <w:tcW w:w="2721" w:type="pct"/>
            <w:gridSpan w:val="2"/>
            <w:tcBorders>
              <w:top w:val="nil"/>
              <w:left w:val="nil"/>
              <w:bottom w:val="nil"/>
              <w:right w:val="nil"/>
            </w:tcBorders>
            <w:shd w:val="clear" w:color="auto" w:fill="auto"/>
          </w:tcPr>
          <w:p w:rsidR="00FF0414" w:rsidRPr="00E45769" w:rsidRDefault="00FF0414" w:rsidP="00FF0414">
            <w:pPr>
              <w:widowControl w:val="0"/>
              <w:spacing w:before="40"/>
              <w:jc w:val="both"/>
              <w:rPr>
                <w:szCs w:val="28"/>
              </w:rPr>
            </w:pPr>
            <w:r w:rsidRPr="00E45769">
              <w:rPr>
                <w:szCs w:val="28"/>
              </w:rPr>
              <w:t>Субсидии бюджетам городских поселений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w:t>
            </w:r>
          </w:p>
        </w:tc>
        <w:tc>
          <w:tcPr>
            <w:tcW w:w="333" w:type="pct"/>
            <w:gridSpan w:val="2"/>
            <w:tcBorders>
              <w:top w:val="nil"/>
              <w:left w:val="nil"/>
              <w:bottom w:val="nil"/>
              <w:right w:val="nil"/>
            </w:tcBorders>
            <w:shd w:val="clear" w:color="auto" w:fill="auto"/>
            <w:noWrap/>
            <w:vAlign w:val="center"/>
          </w:tcPr>
          <w:p w:rsidR="00FF0414" w:rsidRPr="00E45769" w:rsidRDefault="00FF0414" w:rsidP="00FF0414">
            <w:pPr>
              <w:widowControl w:val="0"/>
              <w:spacing w:before="40"/>
              <w:jc w:val="center"/>
              <w:rPr>
                <w:snapToGrid w:val="0"/>
                <w:szCs w:val="28"/>
              </w:rPr>
            </w:pPr>
            <w:r w:rsidRPr="00E45769">
              <w:rPr>
                <w:snapToGrid w:val="0"/>
                <w:szCs w:val="28"/>
              </w:rPr>
              <w:t>5";</w:t>
            </w:r>
          </w:p>
        </w:tc>
      </w:tr>
      <w:tr w:rsidR="00005B4D" w:rsidRPr="00C676DA" w:rsidTr="00AD3E0B">
        <w:trPr>
          <w:gridBefore w:val="1"/>
          <w:wBefore w:w="132" w:type="pct"/>
          <w:cantSplit/>
          <w:trHeight w:hRule="exact" w:val="2394"/>
        </w:trPr>
        <w:tc>
          <w:tcPr>
            <w:tcW w:w="327" w:type="pct"/>
            <w:gridSpan w:val="2"/>
            <w:tcBorders>
              <w:top w:val="nil"/>
              <w:left w:val="nil"/>
              <w:bottom w:val="nil"/>
              <w:right w:val="nil"/>
            </w:tcBorders>
            <w:shd w:val="clear" w:color="auto" w:fill="auto"/>
            <w:noWrap/>
          </w:tcPr>
          <w:p w:rsidR="00005B4D" w:rsidRPr="00E45769" w:rsidRDefault="00005B4D" w:rsidP="00005B4D">
            <w:pPr>
              <w:widowControl w:val="0"/>
              <w:spacing w:before="40"/>
              <w:ind w:left="-108"/>
              <w:jc w:val="center"/>
              <w:rPr>
                <w:snapToGrid w:val="0"/>
                <w:szCs w:val="28"/>
              </w:rPr>
            </w:pPr>
            <w:r w:rsidRPr="00E45769">
              <w:rPr>
                <w:snapToGrid w:val="0"/>
                <w:szCs w:val="28"/>
              </w:rPr>
              <w:lastRenderedPageBreak/>
              <w:t>"000</w:t>
            </w:r>
          </w:p>
        </w:tc>
        <w:tc>
          <w:tcPr>
            <w:tcW w:w="1486" w:type="pct"/>
            <w:tcBorders>
              <w:top w:val="nil"/>
              <w:left w:val="nil"/>
              <w:bottom w:val="nil"/>
              <w:right w:val="nil"/>
            </w:tcBorders>
            <w:shd w:val="clear" w:color="auto" w:fill="auto"/>
          </w:tcPr>
          <w:p w:rsidR="00005B4D" w:rsidRPr="00E45769" w:rsidRDefault="00005B4D" w:rsidP="00005B4D">
            <w:pPr>
              <w:widowControl w:val="0"/>
              <w:spacing w:before="40"/>
              <w:jc w:val="center"/>
              <w:rPr>
                <w:snapToGrid w:val="0"/>
                <w:szCs w:val="28"/>
              </w:rPr>
            </w:pPr>
            <w:r w:rsidRPr="00E45769">
              <w:rPr>
                <w:snapToGrid w:val="0"/>
                <w:szCs w:val="28"/>
              </w:rPr>
              <w:t>2 02 35222 02 0000 151</w:t>
            </w:r>
          </w:p>
        </w:tc>
        <w:tc>
          <w:tcPr>
            <w:tcW w:w="2721" w:type="pct"/>
            <w:gridSpan w:val="2"/>
            <w:tcBorders>
              <w:top w:val="nil"/>
              <w:left w:val="nil"/>
              <w:bottom w:val="nil"/>
              <w:right w:val="nil"/>
            </w:tcBorders>
            <w:shd w:val="clear" w:color="auto" w:fill="auto"/>
          </w:tcPr>
          <w:p w:rsidR="00005B4D" w:rsidRPr="00E45769" w:rsidRDefault="00005B4D" w:rsidP="00005B4D">
            <w:pPr>
              <w:widowControl w:val="0"/>
              <w:spacing w:before="40"/>
              <w:jc w:val="both"/>
              <w:rPr>
                <w:szCs w:val="28"/>
              </w:rPr>
            </w:pPr>
            <w:r w:rsidRPr="00E45769">
              <w:rPr>
                <w:szCs w:val="28"/>
              </w:rPr>
              <w:t>Субвенции бюджетам Республики Крым и города федерального значения Севастополя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p>
        </w:tc>
        <w:tc>
          <w:tcPr>
            <w:tcW w:w="333" w:type="pct"/>
            <w:gridSpan w:val="2"/>
            <w:tcBorders>
              <w:top w:val="nil"/>
              <w:left w:val="nil"/>
              <w:bottom w:val="nil"/>
              <w:right w:val="nil"/>
            </w:tcBorders>
            <w:shd w:val="clear" w:color="auto" w:fill="auto"/>
            <w:noWrap/>
            <w:vAlign w:val="center"/>
          </w:tcPr>
          <w:p w:rsidR="00005B4D" w:rsidRPr="00E45769" w:rsidRDefault="00005B4D" w:rsidP="00005B4D">
            <w:pPr>
              <w:widowControl w:val="0"/>
              <w:spacing w:before="40"/>
              <w:jc w:val="center"/>
              <w:rPr>
                <w:snapToGrid w:val="0"/>
                <w:szCs w:val="28"/>
              </w:rPr>
            </w:pPr>
            <w:r w:rsidRPr="00E45769">
              <w:rPr>
                <w:snapToGrid w:val="0"/>
                <w:szCs w:val="28"/>
              </w:rPr>
              <w:t>4";</w:t>
            </w:r>
          </w:p>
        </w:tc>
      </w:tr>
      <w:tr w:rsidR="00AF24C3" w:rsidRPr="00C676DA" w:rsidTr="00AD3E0B">
        <w:trPr>
          <w:gridBefore w:val="1"/>
          <w:wBefore w:w="132" w:type="pct"/>
          <w:cantSplit/>
          <w:trHeight w:hRule="exact" w:val="2808"/>
        </w:trPr>
        <w:tc>
          <w:tcPr>
            <w:tcW w:w="327" w:type="pct"/>
            <w:gridSpan w:val="2"/>
            <w:tcBorders>
              <w:top w:val="nil"/>
              <w:left w:val="nil"/>
              <w:bottom w:val="nil"/>
              <w:right w:val="nil"/>
            </w:tcBorders>
            <w:shd w:val="clear" w:color="auto" w:fill="auto"/>
            <w:noWrap/>
          </w:tcPr>
          <w:p w:rsidR="00AF24C3" w:rsidRPr="00E45769" w:rsidRDefault="00AF24C3" w:rsidP="00AF24C3">
            <w:pPr>
              <w:widowControl w:val="0"/>
              <w:spacing w:before="40"/>
              <w:ind w:left="-108"/>
              <w:jc w:val="center"/>
              <w:rPr>
                <w:snapToGrid w:val="0"/>
                <w:szCs w:val="28"/>
              </w:rPr>
            </w:pPr>
            <w:r w:rsidRPr="00E45769">
              <w:rPr>
                <w:snapToGrid w:val="0"/>
                <w:szCs w:val="28"/>
              </w:rPr>
              <w:t>"000</w:t>
            </w:r>
          </w:p>
        </w:tc>
        <w:tc>
          <w:tcPr>
            <w:tcW w:w="1486" w:type="pct"/>
            <w:tcBorders>
              <w:top w:val="nil"/>
              <w:left w:val="nil"/>
              <w:bottom w:val="nil"/>
              <w:right w:val="nil"/>
            </w:tcBorders>
            <w:shd w:val="clear" w:color="auto" w:fill="auto"/>
          </w:tcPr>
          <w:p w:rsidR="00AF24C3" w:rsidRPr="00E45769" w:rsidRDefault="00AF24C3" w:rsidP="00AF24C3">
            <w:pPr>
              <w:widowControl w:val="0"/>
              <w:spacing w:before="40"/>
              <w:jc w:val="center"/>
              <w:rPr>
                <w:snapToGrid w:val="0"/>
                <w:szCs w:val="28"/>
              </w:rPr>
            </w:pPr>
            <w:r w:rsidRPr="00E45769">
              <w:rPr>
                <w:snapToGrid w:val="0"/>
                <w:szCs w:val="28"/>
              </w:rPr>
              <w:t>2 02 45159 00 0000 151</w:t>
            </w:r>
          </w:p>
        </w:tc>
        <w:tc>
          <w:tcPr>
            <w:tcW w:w="2721" w:type="pct"/>
            <w:gridSpan w:val="2"/>
            <w:tcBorders>
              <w:top w:val="nil"/>
              <w:left w:val="nil"/>
              <w:bottom w:val="nil"/>
              <w:right w:val="nil"/>
            </w:tcBorders>
            <w:shd w:val="clear" w:color="auto" w:fill="auto"/>
          </w:tcPr>
          <w:p w:rsidR="00AF24C3" w:rsidRPr="00E45769" w:rsidRDefault="00AF24C3" w:rsidP="00AF24C3">
            <w:pPr>
              <w:widowControl w:val="0"/>
              <w:spacing w:before="40"/>
              <w:jc w:val="both"/>
              <w:rPr>
                <w:szCs w:val="28"/>
              </w:rPr>
            </w:pPr>
            <w:r w:rsidRPr="00E45769">
              <w:rPr>
                <w:szCs w:val="28"/>
              </w:rPr>
              <w:t>Межбюджетные трансферты, передаваемые бюджетам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333" w:type="pct"/>
            <w:gridSpan w:val="2"/>
            <w:tcBorders>
              <w:top w:val="nil"/>
              <w:left w:val="nil"/>
              <w:bottom w:val="nil"/>
              <w:right w:val="nil"/>
            </w:tcBorders>
            <w:shd w:val="clear" w:color="auto" w:fill="auto"/>
            <w:noWrap/>
            <w:vAlign w:val="center"/>
          </w:tcPr>
          <w:p w:rsidR="00AF24C3" w:rsidRPr="00E45769" w:rsidRDefault="00AF24C3" w:rsidP="00AF24C3">
            <w:pPr>
              <w:widowControl w:val="0"/>
              <w:spacing w:before="40"/>
              <w:jc w:val="center"/>
              <w:rPr>
                <w:snapToGrid w:val="0"/>
                <w:szCs w:val="28"/>
              </w:rPr>
            </w:pPr>
            <w:r w:rsidRPr="00E45769">
              <w:rPr>
                <w:snapToGrid w:val="0"/>
                <w:szCs w:val="28"/>
              </w:rPr>
              <w:t>4</w:t>
            </w:r>
          </w:p>
        </w:tc>
      </w:tr>
      <w:tr w:rsidR="00AF24C3" w:rsidRPr="00C676DA" w:rsidTr="00AD3E0B">
        <w:trPr>
          <w:gridBefore w:val="1"/>
          <w:wBefore w:w="132" w:type="pct"/>
          <w:cantSplit/>
          <w:trHeight w:hRule="exact" w:val="3117"/>
        </w:trPr>
        <w:tc>
          <w:tcPr>
            <w:tcW w:w="327" w:type="pct"/>
            <w:gridSpan w:val="2"/>
            <w:tcBorders>
              <w:top w:val="nil"/>
              <w:left w:val="nil"/>
              <w:bottom w:val="nil"/>
              <w:right w:val="nil"/>
            </w:tcBorders>
            <w:shd w:val="clear" w:color="auto" w:fill="auto"/>
            <w:noWrap/>
          </w:tcPr>
          <w:p w:rsidR="00AF24C3" w:rsidRPr="00E45769" w:rsidRDefault="00AF24C3" w:rsidP="00AF24C3">
            <w:pPr>
              <w:widowControl w:val="0"/>
              <w:spacing w:before="40"/>
              <w:ind w:left="-108"/>
              <w:jc w:val="center"/>
              <w:rPr>
                <w:snapToGrid w:val="0"/>
                <w:szCs w:val="28"/>
              </w:rPr>
            </w:pPr>
            <w:r w:rsidRPr="00E45769">
              <w:rPr>
                <w:snapToGrid w:val="0"/>
                <w:szCs w:val="28"/>
              </w:rPr>
              <w:t>000</w:t>
            </w:r>
          </w:p>
        </w:tc>
        <w:tc>
          <w:tcPr>
            <w:tcW w:w="1486" w:type="pct"/>
            <w:tcBorders>
              <w:top w:val="nil"/>
              <w:left w:val="nil"/>
              <w:bottom w:val="nil"/>
              <w:right w:val="nil"/>
            </w:tcBorders>
            <w:shd w:val="clear" w:color="auto" w:fill="auto"/>
          </w:tcPr>
          <w:p w:rsidR="00AF24C3" w:rsidRPr="00E45769" w:rsidRDefault="00AF24C3" w:rsidP="00AF24C3">
            <w:pPr>
              <w:widowControl w:val="0"/>
              <w:spacing w:before="40"/>
              <w:jc w:val="center"/>
              <w:rPr>
                <w:snapToGrid w:val="0"/>
                <w:szCs w:val="28"/>
              </w:rPr>
            </w:pPr>
            <w:r w:rsidRPr="00E45769">
              <w:rPr>
                <w:snapToGrid w:val="0"/>
                <w:szCs w:val="28"/>
              </w:rPr>
              <w:t>2 02 45159 02 0000 151</w:t>
            </w:r>
          </w:p>
        </w:tc>
        <w:tc>
          <w:tcPr>
            <w:tcW w:w="2721" w:type="pct"/>
            <w:gridSpan w:val="2"/>
            <w:tcBorders>
              <w:top w:val="nil"/>
              <w:left w:val="nil"/>
              <w:bottom w:val="nil"/>
              <w:right w:val="nil"/>
            </w:tcBorders>
            <w:shd w:val="clear" w:color="auto" w:fill="auto"/>
          </w:tcPr>
          <w:p w:rsidR="00AF24C3" w:rsidRPr="00E45769" w:rsidRDefault="00AF24C3" w:rsidP="00AF24C3">
            <w:pPr>
              <w:widowControl w:val="0"/>
              <w:spacing w:before="40"/>
              <w:jc w:val="both"/>
              <w:rPr>
                <w:szCs w:val="28"/>
              </w:rPr>
            </w:pPr>
            <w:r w:rsidRPr="00E45769">
              <w:rPr>
                <w:szCs w:val="28"/>
              </w:rPr>
              <w:t>Межбюджетные трансферты, передаваемые бюджетам субъектов Российской Федерации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333" w:type="pct"/>
            <w:gridSpan w:val="2"/>
            <w:tcBorders>
              <w:top w:val="nil"/>
              <w:left w:val="nil"/>
              <w:bottom w:val="nil"/>
              <w:right w:val="nil"/>
            </w:tcBorders>
            <w:shd w:val="clear" w:color="auto" w:fill="auto"/>
            <w:noWrap/>
            <w:vAlign w:val="center"/>
          </w:tcPr>
          <w:p w:rsidR="00AF24C3" w:rsidRPr="00E45769" w:rsidRDefault="00AF24C3" w:rsidP="00AF24C3">
            <w:pPr>
              <w:widowControl w:val="0"/>
              <w:spacing w:before="40"/>
              <w:jc w:val="center"/>
              <w:rPr>
                <w:snapToGrid w:val="0"/>
                <w:szCs w:val="28"/>
              </w:rPr>
            </w:pPr>
            <w:r w:rsidRPr="00E45769">
              <w:rPr>
                <w:snapToGrid w:val="0"/>
                <w:szCs w:val="28"/>
              </w:rPr>
              <w:t>5</w:t>
            </w:r>
          </w:p>
        </w:tc>
      </w:tr>
      <w:tr w:rsidR="00AF24C3" w:rsidRPr="00C676DA" w:rsidTr="00AD3E0B">
        <w:trPr>
          <w:gridBefore w:val="1"/>
          <w:wBefore w:w="132" w:type="pct"/>
          <w:cantSplit/>
          <w:trHeight w:hRule="exact" w:val="3402"/>
        </w:trPr>
        <w:tc>
          <w:tcPr>
            <w:tcW w:w="327" w:type="pct"/>
            <w:gridSpan w:val="2"/>
            <w:tcBorders>
              <w:top w:val="nil"/>
              <w:left w:val="nil"/>
              <w:bottom w:val="nil"/>
              <w:right w:val="nil"/>
            </w:tcBorders>
            <w:shd w:val="clear" w:color="auto" w:fill="auto"/>
            <w:noWrap/>
          </w:tcPr>
          <w:p w:rsidR="00AF24C3" w:rsidRPr="00E45769" w:rsidRDefault="00AF24C3" w:rsidP="00AF24C3">
            <w:pPr>
              <w:widowControl w:val="0"/>
              <w:spacing w:before="40"/>
              <w:ind w:left="-108"/>
              <w:jc w:val="center"/>
              <w:rPr>
                <w:snapToGrid w:val="0"/>
                <w:szCs w:val="28"/>
              </w:rPr>
            </w:pPr>
            <w:r w:rsidRPr="00E45769">
              <w:rPr>
                <w:snapToGrid w:val="0"/>
                <w:szCs w:val="28"/>
              </w:rPr>
              <w:t>000</w:t>
            </w:r>
          </w:p>
        </w:tc>
        <w:tc>
          <w:tcPr>
            <w:tcW w:w="1486" w:type="pct"/>
            <w:tcBorders>
              <w:top w:val="nil"/>
              <w:left w:val="nil"/>
              <w:bottom w:val="nil"/>
              <w:right w:val="nil"/>
            </w:tcBorders>
            <w:shd w:val="clear" w:color="auto" w:fill="auto"/>
          </w:tcPr>
          <w:p w:rsidR="00AF24C3" w:rsidRPr="00E45769" w:rsidRDefault="00AF24C3" w:rsidP="00AF24C3">
            <w:pPr>
              <w:widowControl w:val="0"/>
              <w:spacing w:before="40"/>
              <w:jc w:val="center"/>
              <w:rPr>
                <w:snapToGrid w:val="0"/>
                <w:szCs w:val="28"/>
              </w:rPr>
            </w:pPr>
            <w:r w:rsidRPr="00E45769">
              <w:rPr>
                <w:snapToGrid w:val="0"/>
                <w:szCs w:val="28"/>
              </w:rPr>
              <w:t>2 02 45159 03 0000 151</w:t>
            </w:r>
          </w:p>
        </w:tc>
        <w:tc>
          <w:tcPr>
            <w:tcW w:w="2721" w:type="pct"/>
            <w:gridSpan w:val="2"/>
            <w:tcBorders>
              <w:top w:val="nil"/>
              <w:left w:val="nil"/>
              <w:bottom w:val="nil"/>
              <w:right w:val="nil"/>
            </w:tcBorders>
            <w:shd w:val="clear" w:color="auto" w:fill="auto"/>
          </w:tcPr>
          <w:p w:rsidR="00AF24C3" w:rsidRPr="00E45769" w:rsidRDefault="00AF24C3" w:rsidP="00AF24C3">
            <w:pPr>
              <w:widowControl w:val="0"/>
              <w:spacing w:before="40"/>
              <w:jc w:val="both"/>
              <w:rPr>
                <w:szCs w:val="28"/>
              </w:rPr>
            </w:pPr>
            <w:proofErr w:type="gramStart"/>
            <w:r w:rsidRPr="00E45769">
              <w:rPr>
                <w:szCs w:val="28"/>
              </w:rPr>
              <w:t>Межбюджетные трансферты, передаваемые бюджетам внутригородских муниципальных образований городов федерального значения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roofErr w:type="gramEnd"/>
          </w:p>
        </w:tc>
        <w:tc>
          <w:tcPr>
            <w:tcW w:w="333" w:type="pct"/>
            <w:gridSpan w:val="2"/>
            <w:tcBorders>
              <w:top w:val="nil"/>
              <w:left w:val="nil"/>
              <w:bottom w:val="nil"/>
              <w:right w:val="nil"/>
            </w:tcBorders>
            <w:shd w:val="clear" w:color="auto" w:fill="auto"/>
            <w:noWrap/>
            <w:vAlign w:val="center"/>
          </w:tcPr>
          <w:p w:rsidR="00AF24C3" w:rsidRPr="00E45769" w:rsidRDefault="00AF24C3" w:rsidP="00AF24C3">
            <w:pPr>
              <w:widowControl w:val="0"/>
              <w:spacing w:before="40"/>
              <w:jc w:val="center"/>
              <w:rPr>
                <w:snapToGrid w:val="0"/>
                <w:szCs w:val="28"/>
              </w:rPr>
            </w:pPr>
            <w:r w:rsidRPr="00E45769">
              <w:rPr>
                <w:snapToGrid w:val="0"/>
                <w:szCs w:val="28"/>
              </w:rPr>
              <w:t>5</w:t>
            </w:r>
          </w:p>
        </w:tc>
      </w:tr>
      <w:tr w:rsidR="00AF24C3" w:rsidRPr="00C676DA" w:rsidTr="00AD3E0B">
        <w:trPr>
          <w:gridBefore w:val="1"/>
          <w:wBefore w:w="132" w:type="pct"/>
          <w:cantSplit/>
          <w:trHeight w:hRule="exact" w:val="2979"/>
        </w:trPr>
        <w:tc>
          <w:tcPr>
            <w:tcW w:w="327" w:type="pct"/>
            <w:gridSpan w:val="2"/>
            <w:tcBorders>
              <w:top w:val="nil"/>
              <w:left w:val="nil"/>
              <w:bottom w:val="nil"/>
              <w:right w:val="nil"/>
            </w:tcBorders>
            <w:shd w:val="clear" w:color="auto" w:fill="auto"/>
            <w:noWrap/>
          </w:tcPr>
          <w:p w:rsidR="00AF24C3" w:rsidRPr="00E45769" w:rsidRDefault="00AF24C3" w:rsidP="00AF24C3">
            <w:pPr>
              <w:widowControl w:val="0"/>
              <w:spacing w:before="40"/>
              <w:ind w:left="-108"/>
              <w:jc w:val="center"/>
              <w:rPr>
                <w:snapToGrid w:val="0"/>
                <w:szCs w:val="28"/>
              </w:rPr>
            </w:pPr>
            <w:r w:rsidRPr="00E45769">
              <w:rPr>
                <w:snapToGrid w:val="0"/>
                <w:szCs w:val="28"/>
              </w:rPr>
              <w:lastRenderedPageBreak/>
              <w:t>000</w:t>
            </w:r>
          </w:p>
        </w:tc>
        <w:tc>
          <w:tcPr>
            <w:tcW w:w="1486" w:type="pct"/>
            <w:tcBorders>
              <w:top w:val="nil"/>
              <w:left w:val="nil"/>
              <w:bottom w:val="nil"/>
              <w:right w:val="nil"/>
            </w:tcBorders>
            <w:shd w:val="clear" w:color="auto" w:fill="auto"/>
          </w:tcPr>
          <w:p w:rsidR="00AF24C3" w:rsidRPr="00E45769" w:rsidRDefault="00AF24C3" w:rsidP="00AF24C3">
            <w:pPr>
              <w:widowControl w:val="0"/>
              <w:spacing w:before="40"/>
              <w:jc w:val="center"/>
              <w:rPr>
                <w:snapToGrid w:val="0"/>
                <w:szCs w:val="28"/>
              </w:rPr>
            </w:pPr>
            <w:r w:rsidRPr="00E45769">
              <w:rPr>
                <w:snapToGrid w:val="0"/>
                <w:szCs w:val="28"/>
              </w:rPr>
              <w:t>2 02 45159 04 0000 151</w:t>
            </w:r>
          </w:p>
        </w:tc>
        <w:tc>
          <w:tcPr>
            <w:tcW w:w="2721" w:type="pct"/>
            <w:gridSpan w:val="2"/>
            <w:tcBorders>
              <w:top w:val="nil"/>
              <w:left w:val="nil"/>
              <w:bottom w:val="nil"/>
              <w:right w:val="nil"/>
            </w:tcBorders>
            <w:shd w:val="clear" w:color="auto" w:fill="auto"/>
          </w:tcPr>
          <w:p w:rsidR="00AF24C3" w:rsidRPr="00E45769" w:rsidRDefault="00AF24C3" w:rsidP="00AF24C3">
            <w:pPr>
              <w:widowControl w:val="0"/>
              <w:spacing w:before="40"/>
              <w:jc w:val="both"/>
              <w:rPr>
                <w:szCs w:val="28"/>
              </w:rPr>
            </w:pPr>
            <w:r w:rsidRPr="00E45769">
              <w:rPr>
                <w:szCs w:val="28"/>
              </w:rPr>
              <w:t>Межбюджетные трансферты, передаваемые бюджетам городских округов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333" w:type="pct"/>
            <w:gridSpan w:val="2"/>
            <w:tcBorders>
              <w:top w:val="nil"/>
              <w:left w:val="nil"/>
              <w:bottom w:val="nil"/>
              <w:right w:val="nil"/>
            </w:tcBorders>
            <w:shd w:val="clear" w:color="auto" w:fill="auto"/>
            <w:noWrap/>
            <w:vAlign w:val="center"/>
          </w:tcPr>
          <w:p w:rsidR="00AF24C3" w:rsidRPr="00E45769" w:rsidRDefault="00AF24C3" w:rsidP="00AF24C3">
            <w:pPr>
              <w:widowControl w:val="0"/>
              <w:spacing w:before="40"/>
              <w:jc w:val="center"/>
              <w:rPr>
                <w:snapToGrid w:val="0"/>
                <w:szCs w:val="28"/>
              </w:rPr>
            </w:pPr>
            <w:r w:rsidRPr="00E45769">
              <w:rPr>
                <w:snapToGrid w:val="0"/>
                <w:szCs w:val="28"/>
              </w:rPr>
              <w:t>5</w:t>
            </w:r>
          </w:p>
        </w:tc>
      </w:tr>
      <w:tr w:rsidR="00AF24C3" w:rsidRPr="00C676DA" w:rsidTr="00AD3E0B">
        <w:trPr>
          <w:gridBefore w:val="1"/>
          <w:wBefore w:w="132" w:type="pct"/>
          <w:cantSplit/>
          <w:trHeight w:hRule="exact" w:val="3092"/>
        </w:trPr>
        <w:tc>
          <w:tcPr>
            <w:tcW w:w="327" w:type="pct"/>
            <w:gridSpan w:val="2"/>
            <w:tcBorders>
              <w:top w:val="nil"/>
              <w:left w:val="nil"/>
              <w:bottom w:val="nil"/>
              <w:right w:val="nil"/>
            </w:tcBorders>
            <w:shd w:val="clear" w:color="auto" w:fill="auto"/>
            <w:noWrap/>
          </w:tcPr>
          <w:p w:rsidR="00AF24C3" w:rsidRPr="00E45769" w:rsidRDefault="00AF24C3" w:rsidP="00AF24C3">
            <w:pPr>
              <w:widowControl w:val="0"/>
              <w:spacing w:before="40"/>
              <w:ind w:left="-108"/>
              <w:jc w:val="center"/>
              <w:rPr>
                <w:snapToGrid w:val="0"/>
                <w:szCs w:val="28"/>
              </w:rPr>
            </w:pPr>
            <w:r w:rsidRPr="00E45769">
              <w:rPr>
                <w:snapToGrid w:val="0"/>
                <w:szCs w:val="28"/>
              </w:rPr>
              <w:t>000</w:t>
            </w:r>
          </w:p>
        </w:tc>
        <w:tc>
          <w:tcPr>
            <w:tcW w:w="1486" w:type="pct"/>
            <w:tcBorders>
              <w:top w:val="nil"/>
              <w:left w:val="nil"/>
              <w:bottom w:val="nil"/>
              <w:right w:val="nil"/>
            </w:tcBorders>
            <w:shd w:val="clear" w:color="auto" w:fill="auto"/>
          </w:tcPr>
          <w:p w:rsidR="00AF24C3" w:rsidRPr="00E45769" w:rsidRDefault="00AF24C3" w:rsidP="00AF24C3">
            <w:pPr>
              <w:widowControl w:val="0"/>
              <w:spacing w:before="40"/>
              <w:jc w:val="center"/>
              <w:rPr>
                <w:snapToGrid w:val="0"/>
                <w:szCs w:val="28"/>
              </w:rPr>
            </w:pPr>
            <w:r w:rsidRPr="00E45769">
              <w:rPr>
                <w:snapToGrid w:val="0"/>
                <w:szCs w:val="28"/>
              </w:rPr>
              <w:t>2 02 45159 05 0000 151</w:t>
            </w:r>
          </w:p>
        </w:tc>
        <w:tc>
          <w:tcPr>
            <w:tcW w:w="2721" w:type="pct"/>
            <w:gridSpan w:val="2"/>
            <w:tcBorders>
              <w:top w:val="nil"/>
              <w:left w:val="nil"/>
              <w:bottom w:val="nil"/>
              <w:right w:val="nil"/>
            </w:tcBorders>
            <w:shd w:val="clear" w:color="auto" w:fill="auto"/>
          </w:tcPr>
          <w:p w:rsidR="00AF24C3" w:rsidRPr="00E45769" w:rsidRDefault="00AF24C3" w:rsidP="00AF24C3">
            <w:pPr>
              <w:widowControl w:val="0"/>
              <w:spacing w:before="40"/>
              <w:jc w:val="both"/>
              <w:rPr>
                <w:szCs w:val="28"/>
              </w:rPr>
            </w:pPr>
            <w:r w:rsidRPr="00E45769">
              <w:rPr>
                <w:szCs w:val="28"/>
              </w:rPr>
              <w:t>Межбюджетные трансферты, передаваемые бюджетам муниципальных районов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333" w:type="pct"/>
            <w:gridSpan w:val="2"/>
            <w:tcBorders>
              <w:top w:val="nil"/>
              <w:left w:val="nil"/>
              <w:bottom w:val="nil"/>
              <w:right w:val="nil"/>
            </w:tcBorders>
            <w:shd w:val="clear" w:color="auto" w:fill="auto"/>
            <w:noWrap/>
            <w:vAlign w:val="center"/>
          </w:tcPr>
          <w:p w:rsidR="00AF24C3" w:rsidRPr="00E45769" w:rsidRDefault="00AF24C3" w:rsidP="00AF24C3">
            <w:pPr>
              <w:widowControl w:val="0"/>
              <w:spacing w:before="40"/>
              <w:jc w:val="center"/>
              <w:rPr>
                <w:snapToGrid w:val="0"/>
                <w:szCs w:val="28"/>
              </w:rPr>
            </w:pPr>
            <w:r w:rsidRPr="00E45769">
              <w:rPr>
                <w:snapToGrid w:val="0"/>
                <w:szCs w:val="28"/>
              </w:rPr>
              <w:t>5</w:t>
            </w:r>
          </w:p>
        </w:tc>
      </w:tr>
      <w:tr w:rsidR="00AF24C3" w:rsidRPr="00C676DA" w:rsidTr="00AD3E0B">
        <w:trPr>
          <w:gridBefore w:val="1"/>
          <w:wBefore w:w="132" w:type="pct"/>
          <w:cantSplit/>
          <w:trHeight w:hRule="exact" w:val="2978"/>
        </w:trPr>
        <w:tc>
          <w:tcPr>
            <w:tcW w:w="327" w:type="pct"/>
            <w:gridSpan w:val="2"/>
            <w:tcBorders>
              <w:top w:val="nil"/>
              <w:left w:val="nil"/>
              <w:bottom w:val="nil"/>
              <w:right w:val="nil"/>
            </w:tcBorders>
            <w:shd w:val="clear" w:color="auto" w:fill="auto"/>
            <w:noWrap/>
          </w:tcPr>
          <w:p w:rsidR="00AF24C3" w:rsidRPr="00E45769" w:rsidRDefault="00AF24C3" w:rsidP="00AF24C3">
            <w:pPr>
              <w:widowControl w:val="0"/>
              <w:spacing w:before="40"/>
              <w:ind w:left="-108"/>
              <w:jc w:val="center"/>
              <w:rPr>
                <w:snapToGrid w:val="0"/>
                <w:szCs w:val="28"/>
              </w:rPr>
            </w:pPr>
            <w:r w:rsidRPr="00E45769">
              <w:rPr>
                <w:snapToGrid w:val="0"/>
                <w:szCs w:val="28"/>
              </w:rPr>
              <w:t>000</w:t>
            </w:r>
          </w:p>
        </w:tc>
        <w:tc>
          <w:tcPr>
            <w:tcW w:w="1486" w:type="pct"/>
            <w:tcBorders>
              <w:top w:val="nil"/>
              <w:left w:val="nil"/>
              <w:bottom w:val="nil"/>
              <w:right w:val="nil"/>
            </w:tcBorders>
            <w:shd w:val="clear" w:color="auto" w:fill="auto"/>
          </w:tcPr>
          <w:p w:rsidR="00AF24C3" w:rsidRPr="00E45769" w:rsidRDefault="00AF24C3" w:rsidP="00AF24C3">
            <w:pPr>
              <w:widowControl w:val="0"/>
              <w:spacing w:before="40"/>
              <w:jc w:val="center"/>
              <w:rPr>
                <w:snapToGrid w:val="0"/>
                <w:szCs w:val="28"/>
              </w:rPr>
            </w:pPr>
            <w:r w:rsidRPr="00E45769">
              <w:rPr>
                <w:snapToGrid w:val="0"/>
                <w:szCs w:val="28"/>
              </w:rPr>
              <w:t>2 02 45159 10 0000 151</w:t>
            </w:r>
          </w:p>
        </w:tc>
        <w:tc>
          <w:tcPr>
            <w:tcW w:w="2721" w:type="pct"/>
            <w:gridSpan w:val="2"/>
            <w:tcBorders>
              <w:top w:val="nil"/>
              <w:left w:val="nil"/>
              <w:bottom w:val="nil"/>
              <w:right w:val="nil"/>
            </w:tcBorders>
            <w:shd w:val="clear" w:color="auto" w:fill="auto"/>
          </w:tcPr>
          <w:p w:rsidR="00AF24C3" w:rsidRPr="00E45769" w:rsidRDefault="00AF24C3" w:rsidP="00AF24C3">
            <w:pPr>
              <w:widowControl w:val="0"/>
              <w:spacing w:before="40"/>
              <w:jc w:val="both"/>
              <w:rPr>
                <w:szCs w:val="28"/>
              </w:rPr>
            </w:pPr>
            <w:r w:rsidRPr="00E45769">
              <w:rPr>
                <w:szCs w:val="28"/>
              </w:rPr>
              <w:t>Межбюджетные трансферты, передаваемые бюджетам сельских поселений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333" w:type="pct"/>
            <w:gridSpan w:val="2"/>
            <w:tcBorders>
              <w:top w:val="nil"/>
              <w:left w:val="nil"/>
              <w:bottom w:val="nil"/>
              <w:right w:val="nil"/>
            </w:tcBorders>
            <w:shd w:val="clear" w:color="auto" w:fill="auto"/>
            <w:noWrap/>
            <w:vAlign w:val="center"/>
          </w:tcPr>
          <w:p w:rsidR="00AF24C3" w:rsidRPr="00E45769" w:rsidRDefault="00AF24C3" w:rsidP="00AF24C3">
            <w:pPr>
              <w:widowControl w:val="0"/>
              <w:spacing w:before="40"/>
              <w:jc w:val="center"/>
              <w:rPr>
                <w:snapToGrid w:val="0"/>
                <w:szCs w:val="28"/>
              </w:rPr>
            </w:pPr>
            <w:r w:rsidRPr="00E45769">
              <w:rPr>
                <w:snapToGrid w:val="0"/>
                <w:szCs w:val="28"/>
              </w:rPr>
              <w:t>5</w:t>
            </w:r>
          </w:p>
        </w:tc>
      </w:tr>
      <w:tr w:rsidR="00AF24C3" w:rsidRPr="00C676DA" w:rsidTr="00AD3E0B">
        <w:trPr>
          <w:gridBefore w:val="1"/>
          <w:wBefore w:w="132" w:type="pct"/>
          <w:cantSplit/>
          <w:trHeight w:hRule="exact" w:val="3263"/>
        </w:trPr>
        <w:tc>
          <w:tcPr>
            <w:tcW w:w="327" w:type="pct"/>
            <w:gridSpan w:val="2"/>
            <w:tcBorders>
              <w:top w:val="nil"/>
              <w:left w:val="nil"/>
              <w:bottom w:val="nil"/>
              <w:right w:val="nil"/>
            </w:tcBorders>
            <w:shd w:val="clear" w:color="auto" w:fill="auto"/>
            <w:noWrap/>
          </w:tcPr>
          <w:p w:rsidR="00AF24C3" w:rsidRPr="00E45769" w:rsidRDefault="00AF24C3" w:rsidP="00AF24C3">
            <w:pPr>
              <w:widowControl w:val="0"/>
              <w:spacing w:before="40"/>
              <w:ind w:left="-108"/>
              <w:jc w:val="center"/>
              <w:rPr>
                <w:snapToGrid w:val="0"/>
                <w:szCs w:val="28"/>
              </w:rPr>
            </w:pPr>
            <w:r w:rsidRPr="00E45769">
              <w:rPr>
                <w:snapToGrid w:val="0"/>
                <w:szCs w:val="28"/>
              </w:rPr>
              <w:t>000</w:t>
            </w:r>
          </w:p>
        </w:tc>
        <w:tc>
          <w:tcPr>
            <w:tcW w:w="1486" w:type="pct"/>
            <w:tcBorders>
              <w:top w:val="nil"/>
              <w:left w:val="nil"/>
              <w:bottom w:val="nil"/>
              <w:right w:val="nil"/>
            </w:tcBorders>
            <w:shd w:val="clear" w:color="auto" w:fill="auto"/>
          </w:tcPr>
          <w:p w:rsidR="00AF24C3" w:rsidRPr="00E45769" w:rsidRDefault="00AF24C3" w:rsidP="00AF24C3">
            <w:pPr>
              <w:widowControl w:val="0"/>
              <w:spacing w:before="40"/>
              <w:jc w:val="center"/>
              <w:rPr>
                <w:snapToGrid w:val="0"/>
                <w:szCs w:val="28"/>
              </w:rPr>
            </w:pPr>
            <w:r w:rsidRPr="00E45769">
              <w:rPr>
                <w:snapToGrid w:val="0"/>
                <w:szCs w:val="28"/>
              </w:rPr>
              <w:t>2 02 45159 11 0000 151</w:t>
            </w:r>
          </w:p>
        </w:tc>
        <w:tc>
          <w:tcPr>
            <w:tcW w:w="2721" w:type="pct"/>
            <w:gridSpan w:val="2"/>
            <w:tcBorders>
              <w:top w:val="nil"/>
              <w:left w:val="nil"/>
              <w:bottom w:val="nil"/>
              <w:right w:val="nil"/>
            </w:tcBorders>
            <w:shd w:val="clear" w:color="auto" w:fill="auto"/>
          </w:tcPr>
          <w:p w:rsidR="00AF24C3" w:rsidRPr="00E45769" w:rsidRDefault="00AF24C3" w:rsidP="00AF24C3">
            <w:pPr>
              <w:widowControl w:val="0"/>
              <w:spacing w:before="40"/>
              <w:jc w:val="both"/>
              <w:rPr>
                <w:szCs w:val="28"/>
              </w:rPr>
            </w:pPr>
            <w:r w:rsidRPr="00E45769">
              <w:rPr>
                <w:szCs w:val="28"/>
              </w:rPr>
              <w:t>Межбюджетные трансферты, передаваемые бюджетам городских округов с внутригородским делением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333" w:type="pct"/>
            <w:gridSpan w:val="2"/>
            <w:tcBorders>
              <w:top w:val="nil"/>
              <w:left w:val="nil"/>
              <w:bottom w:val="nil"/>
              <w:right w:val="nil"/>
            </w:tcBorders>
            <w:shd w:val="clear" w:color="auto" w:fill="auto"/>
            <w:noWrap/>
            <w:vAlign w:val="center"/>
          </w:tcPr>
          <w:p w:rsidR="00AF24C3" w:rsidRPr="00E45769" w:rsidRDefault="00AF24C3" w:rsidP="00AF24C3">
            <w:pPr>
              <w:widowControl w:val="0"/>
              <w:spacing w:before="40"/>
              <w:jc w:val="center"/>
              <w:rPr>
                <w:snapToGrid w:val="0"/>
                <w:szCs w:val="28"/>
              </w:rPr>
            </w:pPr>
            <w:r w:rsidRPr="00E45769">
              <w:rPr>
                <w:snapToGrid w:val="0"/>
                <w:szCs w:val="28"/>
              </w:rPr>
              <w:t>5</w:t>
            </w:r>
          </w:p>
        </w:tc>
      </w:tr>
      <w:tr w:rsidR="00AF24C3" w:rsidRPr="00C676DA" w:rsidTr="00AD3E0B">
        <w:trPr>
          <w:gridBefore w:val="1"/>
          <w:wBefore w:w="132" w:type="pct"/>
          <w:cantSplit/>
          <w:trHeight w:hRule="exact" w:val="2969"/>
        </w:trPr>
        <w:tc>
          <w:tcPr>
            <w:tcW w:w="327" w:type="pct"/>
            <w:gridSpan w:val="2"/>
            <w:tcBorders>
              <w:top w:val="nil"/>
              <w:left w:val="nil"/>
              <w:bottom w:val="nil"/>
              <w:right w:val="nil"/>
            </w:tcBorders>
            <w:shd w:val="clear" w:color="auto" w:fill="auto"/>
            <w:noWrap/>
          </w:tcPr>
          <w:p w:rsidR="00AF24C3" w:rsidRPr="00E45769" w:rsidRDefault="00AF24C3" w:rsidP="00AF24C3">
            <w:pPr>
              <w:widowControl w:val="0"/>
              <w:spacing w:before="40"/>
              <w:ind w:left="-108"/>
              <w:jc w:val="center"/>
              <w:rPr>
                <w:snapToGrid w:val="0"/>
                <w:szCs w:val="28"/>
              </w:rPr>
            </w:pPr>
            <w:r w:rsidRPr="00E45769">
              <w:rPr>
                <w:snapToGrid w:val="0"/>
                <w:szCs w:val="28"/>
              </w:rPr>
              <w:lastRenderedPageBreak/>
              <w:t>000</w:t>
            </w:r>
          </w:p>
        </w:tc>
        <w:tc>
          <w:tcPr>
            <w:tcW w:w="1486" w:type="pct"/>
            <w:tcBorders>
              <w:top w:val="nil"/>
              <w:left w:val="nil"/>
              <w:bottom w:val="nil"/>
              <w:right w:val="nil"/>
            </w:tcBorders>
            <w:shd w:val="clear" w:color="auto" w:fill="auto"/>
          </w:tcPr>
          <w:p w:rsidR="00AF24C3" w:rsidRPr="00E45769" w:rsidRDefault="00AF24C3" w:rsidP="00AF24C3">
            <w:pPr>
              <w:widowControl w:val="0"/>
              <w:spacing w:before="40"/>
              <w:jc w:val="center"/>
              <w:rPr>
                <w:snapToGrid w:val="0"/>
                <w:szCs w:val="28"/>
              </w:rPr>
            </w:pPr>
            <w:r w:rsidRPr="00E45769">
              <w:rPr>
                <w:snapToGrid w:val="0"/>
                <w:szCs w:val="28"/>
              </w:rPr>
              <w:t>2 02 45159 12 0000 151</w:t>
            </w:r>
          </w:p>
        </w:tc>
        <w:tc>
          <w:tcPr>
            <w:tcW w:w="2721" w:type="pct"/>
            <w:gridSpan w:val="2"/>
            <w:tcBorders>
              <w:top w:val="nil"/>
              <w:left w:val="nil"/>
              <w:bottom w:val="nil"/>
              <w:right w:val="nil"/>
            </w:tcBorders>
            <w:shd w:val="clear" w:color="auto" w:fill="auto"/>
          </w:tcPr>
          <w:p w:rsidR="00AF24C3" w:rsidRPr="00E45769" w:rsidRDefault="00AF24C3" w:rsidP="00AF24C3">
            <w:pPr>
              <w:widowControl w:val="0"/>
              <w:spacing w:before="40"/>
              <w:jc w:val="both"/>
              <w:rPr>
                <w:szCs w:val="28"/>
              </w:rPr>
            </w:pPr>
            <w:r w:rsidRPr="00E45769">
              <w:rPr>
                <w:szCs w:val="28"/>
              </w:rPr>
              <w:t>Межбюджетные трансферты, передаваемые бюджетам внутригородских районов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333" w:type="pct"/>
            <w:gridSpan w:val="2"/>
            <w:tcBorders>
              <w:top w:val="nil"/>
              <w:left w:val="nil"/>
              <w:bottom w:val="nil"/>
              <w:right w:val="nil"/>
            </w:tcBorders>
            <w:shd w:val="clear" w:color="auto" w:fill="auto"/>
            <w:noWrap/>
            <w:vAlign w:val="center"/>
          </w:tcPr>
          <w:p w:rsidR="00AF24C3" w:rsidRPr="00E45769" w:rsidRDefault="00AF24C3" w:rsidP="00AF24C3">
            <w:pPr>
              <w:widowControl w:val="0"/>
              <w:spacing w:before="40"/>
              <w:jc w:val="center"/>
              <w:rPr>
                <w:snapToGrid w:val="0"/>
                <w:szCs w:val="28"/>
              </w:rPr>
            </w:pPr>
            <w:r w:rsidRPr="00E45769">
              <w:rPr>
                <w:snapToGrid w:val="0"/>
                <w:szCs w:val="28"/>
              </w:rPr>
              <w:t>5</w:t>
            </w:r>
          </w:p>
        </w:tc>
      </w:tr>
      <w:tr w:rsidR="00AF24C3" w:rsidRPr="00C676DA" w:rsidTr="00AD3E0B">
        <w:trPr>
          <w:gridBefore w:val="1"/>
          <w:wBefore w:w="132" w:type="pct"/>
          <w:cantSplit/>
          <w:trHeight w:hRule="exact" w:val="3092"/>
        </w:trPr>
        <w:tc>
          <w:tcPr>
            <w:tcW w:w="327" w:type="pct"/>
            <w:gridSpan w:val="2"/>
            <w:tcBorders>
              <w:top w:val="nil"/>
              <w:left w:val="nil"/>
              <w:bottom w:val="nil"/>
              <w:right w:val="nil"/>
            </w:tcBorders>
            <w:shd w:val="clear" w:color="auto" w:fill="auto"/>
            <w:noWrap/>
          </w:tcPr>
          <w:p w:rsidR="00AF24C3" w:rsidRPr="00E45769" w:rsidRDefault="00AF24C3" w:rsidP="00AF24C3">
            <w:pPr>
              <w:widowControl w:val="0"/>
              <w:spacing w:before="40"/>
              <w:ind w:left="-108"/>
              <w:jc w:val="center"/>
              <w:rPr>
                <w:snapToGrid w:val="0"/>
                <w:szCs w:val="28"/>
              </w:rPr>
            </w:pPr>
            <w:r w:rsidRPr="00E45769">
              <w:rPr>
                <w:snapToGrid w:val="0"/>
                <w:szCs w:val="28"/>
              </w:rPr>
              <w:t>000</w:t>
            </w:r>
          </w:p>
        </w:tc>
        <w:tc>
          <w:tcPr>
            <w:tcW w:w="1486" w:type="pct"/>
            <w:tcBorders>
              <w:top w:val="nil"/>
              <w:left w:val="nil"/>
              <w:bottom w:val="nil"/>
              <w:right w:val="nil"/>
            </w:tcBorders>
            <w:shd w:val="clear" w:color="auto" w:fill="auto"/>
          </w:tcPr>
          <w:p w:rsidR="00AF24C3" w:rsidRPr="00E45769" w:rsidRDefault="00AF24C3" w:rsidP="00AF24C3">
            <w:pPr>
              <w:widowControl w:val="0"/>
              <w:spacing w:before="40"/>
              <w:jc w:val="center"/>
              <w:rPr>
                <w:snapToGrid w:val="0"/>
                <w:szCs w:val="28"/>
              </w:rPr>
            </w:pPr>
            <w:r w:rsidRPr="00E45769">
              <w:rPr>
                <w:snapToGrid w:val="0"/>
                <w:szCs w:val="28"/>
              </w:rPr>
              <w:t>2 02 45159 13 0000 151</w:t>
            </w:r>
          </w:p>
        </w:tc>
        <w:tc>
          <w:tcPr>
            <w:tcW w:w="2721" w:type="pct"/>
            <w:gridSpan w:val="2"/>
            <w:tcBorders>
              <w:top w:val="nil"/>
              <w:left w:val="nil"/>
              <w:bottom w:val="nil"/>
              <w:right w:val="nil"/>
            </w:tcBorders>
            <w:shd w:val="clear" w:color="auto" w:fill="auto"/>
          </w:tcPr>
          <w:p w:rsidR="00AF24C3" w:rsidRPr="00E45769" w:rsidRDefault="00AF24C3" w:rsidP="00AF24C3">
            <w:pPr>
              <w:widowControl w:val="0"/>
              <w:spacing w:before="40"/>
              <w:jc w:val="both"/>
              <w:rPr>
                <w:szCs w:val="28"/>
              </w:rPr>
            </w:pPr>
            <w:r w:rsidRPr="00E45769">
              <w:rPr>
                <w:szCs w:val="28"/>
              </w:rPr>
              <w:t>Межбюджетные трансферты, передаваемые бюджетам городских поселений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333" w:type="pct"/>
            <w:gridSpan w:val="2"/>
            <w:tcBorders>
              <w:top w:val="nil"/>
              <w:left w:val="nil"/>
              <w:bottom w:val="nil"/>
              <w:right w:val="nil"/>
            </w:tcBorders>
            <w:shd w:val="clear" w:color="auto" w:fill="auto"/>
            <w:noWrap/>
            <w:vAlign w:val="center"/>
          </w:tcPr>
          <w:p w:rsidR="00AF24C3" w:rsidRPr="00E45769" w:rsidRDefault="00AF24C3" w:rsidP="001B2F33">
            <w:pPr>
              <w:widowControl w:val="0"/>
              <w:spacing w:before="40"/>
              <w:jc w:val="center"/>
              <w:rPr>
                <w:snapToGrid w:val="0"/>
                <w:szCs w:val="28"/>
              </w:rPr>
            </w:pPr>
            <w:r w:rsidRPr="00E45769">
              <w:rPr>
                <w:snapToGrid w:val="0"/>
                <w:szCs w:val="28"/>
              </w:rPr>
              <w:t>5"</w:t>
            </w:r>
            <w:r w:rsidR="001B2F33" w:rsidRPr="00E45769">
              <w:rPr>
                <w:snapToGrid w:val="0"/>
                <w:szCs w:val="28"/>
              </w:rPr>
              <w:t>;</w:t>
            </w:r>
          </w:p>
        </w:tc>
      </w:tr>
      <w:tr w:rsidR="004B4F12" w:rsidRPr="00C676DA" w:rsidTr="00AD3E0B">
        <w:trPr>
          <w:gridBefore w:val="1"/>
          <w:wBefore w:w="132" w:type="pct"/>
          <w:cantSplit/>
          <w:trHeight w:hRule="exact" w:val="1986"/>
        </w:trPr>
        <w:tc>
          <w:tcPr>
            <w:tcW w:w="327" w:type="pct"/>
            <w:gridSpan w:val="2"/>
            <w:tcBorders>
              <w:top w:val="nil"/>
              <w:left w:val="nil"/>
              <w:bottom w:val="nil"/>
              <w:right w:val="nil"/>
            </w:tcBorders>
            <w:shd w:val="clear" w:color="auto" w:fill="auto"/>
            <w:noWrap/>
          </w:tcPr>
          <w:p w:rsidR="004B4F12" w:rsidRPr="00E45769" w:rsidRDefault="004B4F12" w:rsidP="004B4F12">
            <w:pPr>
              <w:widowControl w:val="0"/>
              <w:spacing w:before="40"/>
              <w:ind w:left="-108"/>
              <w:jc w:val="center"/>
              <w:rPr>
                <w:snapToGrid w:val="0"/>
                <w:szCs w:val="28"/>
              </w:rPr>
            </w:pPr>
            <w:r w:rsidRPr="00E45769">
              <w:rPr>
                <w:snapToGrid w:val="0"/>
                <w:szCs w:val="28"/>
              </w:rPr>
              <w:t>"000</w:t>
            </w:r>
          </w:p>
        </w:tc>
        <w:tc>
          <w:tcPr>
            <w:tcW w:w="1486" w:type="pct"/>
            <w:tcBorders>
              <w:top w:val="nil"/>
              <w:left w:val="nil"/>
              <w:bottom w:val="nil"/>
              <w:right w:val="nil"/>
            </w:tcBorders>
            <w:shd w:val="clear" w:color="auto" w:fill="auto"/>
          </w:tcPr>
          <w:p w:rsidR="004B4F12" w:rsidRPr="00E45769" w:rsidRDefault="004B4F12" w:rsidP="004B4F12">
            <w:pPr>
              <w:widowControl w:val="0"/>
              <w:spacing w:before="40"/>
              <w:jc w:val="center"/>
              <w:rPr>
                <w:snapToGrid w:val="0"/>
                <w:szCs w:val="28"/>
              </w:rPr>
            </w:pPr>
            <w:r w:rsidRPr="00E45769">
              <w:rPr>
                <w:snapToGrid w:val="0"/>
                <w:szCs w:val="28"/>
              </w:rPr>
              <w:t>2 02 45479 00 0000 151</w:t>
            </w:r>
          </w:p>
        </w:tc>
        <w:tc>
          <w:tcPr>
            <w:tcW w:w="2721" w:type="pct"/>
            <w:gridSpan w:val="2"/>
            <w:tcBorders>
              <w:top w:val="nil"/>
              <w:left w:val="nil"/>
              <w:bottom w:val="nil"/>
              <w:right w:val="nil"/>
            </w:tcBorders>
            <w:shd w:val="clear" w:color="auto" w:fill="auto"/>
          </w:tcPr>
          <w:p w:rsidR="004B4F12" w:rsidRPr="00E45769" w:rsidRDefault="004B4F12" w:rsidP="004B4F12">
            <w:pPr>
              <w:widowControl w:val="0"/>
              <w:spacing w:before="40"/>
              <w:jc w:val="both"/>
              <w:rPr>
                <w:szCs w:val="28"/>
              </w:rPr>
            </w:pPr>
            <w:r w:rsidRPr="00E45769">
              <w:rPr>
                <w:szCs w:val="28"/>
              </w:rPr>
              <w:t>Межбюджетные трансферты, передаваемые бюджетам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tc>
        <w:tc>
          <w:tcPr>
            <w:tcW w:w="333" w:type="pct"/>
            <w:gridSpan w:val="2"/>
            <w:tcBorders>
              <w:top w:val="nil"/>
              <w:left w:val="nil"/>
              <w:bottom w:val="nil"/>
              <w:right w:val="nil"/>
            </w:tcBorders>
            <w:shd w:val="clear" w:color="auto" w:fill="auto"/>
            <w:noWrap/>
            <w:vAlign w:val="center"/>
          </w:tcPr>
          <w:p w:rsidR="004B4F12" w:rsidRPr="00E45769" w:rsidRDefault="004B4F12" w:rsidP="004B4F12">
            <w:pPr>
              <w:widowControl w:val="0"/>
              <w:spacing w:before="40"/>
              <w:jc w:val="center"/>
              <w:rPr>
                <w:snapToGrid w:val="0"/>
                <w:szCs w:val="28"/>
              </w:rPr>
            </w:pPr>
            <w:r w:rsidRPr="00E45769">
              <w:rPr>
                <w:snapToGrid w:val="0"/>
                <w:szCs w:val="28"/>
              </w:rPr>
              <w:t>4</w:t>
            </w:r>
          </w:p>
        </w:tc>
      </w:tr>
      <w:tr w:rsidR="004B4F12" w:rsidRPr="00C676DA" w:rsidTr="00AD3E0B">
        <w:trPr>
          <w:gridBefore w:val="1"/>
          <w:wBefore w:w="132" w:type="pct"/>
          <w:cantSplit/>
          <w:trHeight w:hRule="exact" w:val="2400"/>
        </w:trPr>
        <w:tc>
          <w:tcPr>
            <w:tcW w:w="327" w:type="pct"/>
            <w:gridSpan w:val="2"/>
            <w:tcBorders>
              <w:top w:val="nil"/>
              <w:left w:val="nil"/>
              <w:bottom w:val="nil"/>
              <w:right w:val="nil"/>
            </w:tcBorders>
            <w:shd w:val="clear" w:color="auto" w:fill="auto"/>
            <w:noWrap/>
          </w:tcPr>
          <w:p w:rsidR="004B4F12" w:rsidRPr="00E45769" w:rsidRDefault="004B4F12" w:rsidP="004B4F12">
            <w:pPr>
              <w:widowControl w:val="0"/>
              <w:spacing w:before="40"/>
              <w:ind w:left="-108"/>
              <w:jc w:val="center"/>
              <w:rPr>
                <w:snapToGrid w:val="0"/>
                <w:szCs w:val="28"/>
              </w:rPr>
            </w:pPr>
            <w:r w:rsidRPr="00E45769">
              <w:rPr>
                <w:snapToGrid w:val="0"/>
                <w:szCs w:val="28"/>
              </w:rPr>
              <w:t>000</w:t>
            </w:r>
          </w:p>
        </w:tc>
        <w:tc>
          <w:tcPr>
            <w:tcW w:w="1486" w:type="pct"/>
            <w:tcBorders>
              <w:top w:val="nil"/>
              <w:left w:val="nil"/>
              <w:bottom w:val="nil"/>
              <w:right w:val="nil"/>
            </w:tcBorders>
            <w:shd w:val="clear" w:color="auto" w:fill="auto"/>
          </w:tcPr>
          <w:p w:rsidR="004B4F12" w:rsidRPr="00E45769" w:rsidRDefault="004B4F12" w:rsidP="004B4F12">
            <w:pPr>
              <w:widowControl w:val="0"/>
              <w:spacing w:before="40"/>
              <w:jc w:val="center"/>
              <w:rPr>
                <w:snapToGrid w:val="0"/>
                <w:szCs w:val="28"/>
              </w:rPr>
            </w:pPr>
            <w:r w:rsidRPr="00E45769">
              <w:rPr>
                <w:snapToGrid w:val="0"/>
                <w:szCs w:val="28"/>
              </w:rPr>
              <w:t>2 02 45479 02 0000 151</w:t>
            </w:r>
          </w:p>
        </w:tc>
        <w:tc>
          <w:tcPr>
            <w:tcW w:w="2721" w:type="pct"/>
            <w:gridSpan w:val="2"/>
            <w:tcBorders>
              <w:top w:val="nil"/>
              <w:left w:val="nil"/>
              <w:bottom w:val="nil"/>
              <w:right w:val="nil"/>
            </w:tcBorders>
            <w:shd w:val="clear" w:color="auto" w:fill="auto"/>
          </w:tcPr>
          <w:p w:rsidR="004B4F12" w:rsidRPr="00E45769" w:rsidRDefault="004B4F12" w:rsidP="004B4F12">
            <w:pPr>
              <w:widowControl w:val="0"/>
              <w:spacing w:before="40"/>
              <w:jc w:val="both"/>
              <w:rPr>
                <w:szCs w:val="28"/>
              </w:rPr>
            </w:pPr>
            <w:r w:rsidRPr="00E45769">
              <w:rPr>
                <w:szCs w:val="28"/>
              </w:rPr>
              <w:t>Межбюджетные трансферты, передаваемые бюджетам субъектов Российской Федерации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tc>
        <w:tc>
          <w:tcPr>
            <w:tcW w:w="333" w:type="pct"/>
            <w:gridSpan w:val="2"/>
            <w:tcBorders>
              <w:top w:val="nil"/>
              <w:left w:val="nil"/>
              <w:bottom w:val="nil"/>
              <w:right w:val="nil"/>
            </w:tcBorders>
            <w:shd w:val="clear" w:color="auto" w:fill="auto"/>
            <w:noWrap/>
            <w:vAlign w:val="center"/>
          </w:tcPr>
          <w:p w:rsidR="004B4F12" w:rsidRPr="00E45769" w:rsidRDefault="004B4F12" w:rsidP="004B4F12">
            <w:pPr>
              <w:widowControl w:val="0"/>
              <w:spacing w:before="40"/>
              <w:jc w:val="center"/>
              <w:rPr>
                <w:snapToGrid w:val="0"/>
                <w:szCs w:val="28"/>
              </w:rPr>
            </w:pPr>
            <w:r w:rsidRPr="00E45769">
              <w:rPr>
                <w:snapToGrid w:val="0"/>
                <w:szCs w:val="28"/>
              </w:rPr>
              <w:t>5</w:t>
            </w:r>
          </w:p>
        </w:tc>
      </w:tr>
      <w:tr w:rsidR="004B4F12" w:rsidRPr="00C676DA" w:rsidTr="00AD3E0B">
        <w:trPr>
          <w:gridBefore w:val="1"/>
          <w:wBefore w:w="132" w:type="pct"/>
          <w:cantSplit/>
          <w:trHeight w:hRule="exact" w:val="2420"/>
        </w:trPr>
        <w:tc>
          <w:tcPr>
            <w:tcW w:w="327" w:type="pct"/>
            <w:gridSpan w:val="2"/>
            <w:tcBorders>
              <w:top w:val="nil"/>
              <w:left w:val="nil"/>
              <w:bottom w:val="nil"/>
              <w:right w:val="nil"/>
            </w:tcBorders>
            <w:shd w:val="clear" w:color="auto" w:fill="auto"/>
            <w:noWrap/>
          </w:tcPr>
          <w:p w:rsidR="004B4F12" w:rsidRPr="00E45769" w:rsidRDefault="004B4F12" w:rsidP="004B4F12">
            <w:pPr>
              <w:widowControl w:val="0"/>
              <w:spacing w:before="40"/>
              <w:ind w:left="-108"/>
              <w:jc w:val="center"/>
              <w:rPr>
                <w:snapToGrid w:val="0"/>
                <w:szCs w:val="28"/>
              </w:rPr>
            </w:pPr>
            <w:r w:rsidRPr="00E45769">
              <w:rPr>
                <w:snapToGrid w:val="0"/>
                <w:szCs w:val="28"/>
              </w:rPr>
              <w:t>000</w:t>
            </w:r>
          </w:p>
        </w:tc>
        <w:tc>
          <w:tcPr>
            <w:tcW w:w="1486" w:type="pct"/>
            <w:tcBorders>
              <w:top w:val="nil"/>
              <w:left w:val="nil"/>
              <w:bottom w:val="nil"/>
              <w:right w:val="nil"/>
            </w:tcBorders>
            <w:shd w:val="clear" w:color="auto" w:fill="auto"/>
          </w:tcPr>
          <w:p w:rsidR="004B4F12" w:rsidRPr="00E45769" w:rsidRDefault="004B4F12" w:rsidP="004B4F12">
            <w:pPr>
              <w:widowControl w:val="0"/>
              <w:spacing w:before="40"/>
              <w:jc w:val="center"/>
              <w:rPr>
                <w:snapToGrid w:val="0"/>
                <w:szCs w:val="28"/>
              </w:rPr>
            </w:pPr>
            <w:r w:rsidRPr="00E45769">
              <w:rPr>
                <w:snapToGrid w:val="0"/>
                <w:szCs w:val="28"/>
              </w:rPr>
              <w:t>2 02 45479 04 0000 151</w:t>
            </w:r>
          </w:p>
        </w:tc>
        <w:tc>
          <w:tcPr>
            <w:tcW w:w="2721" w:type="pct"/>
            <w:gridSpan w:val="2"/>
            <w:tcBorders>
              <w:top w:val="nil"/>
              <w:left w:val="nil"/>
              <w:bottom w:val="nil"/>
              <w:right w:val="nil"/>
            </w:tcBorders>
            <w:shd w:val="clear" w:color="auto" w:fill="auto"/>
          </w:tcPr>
          <w:p w:rsidR="004B4F12" w:rsidRPr="00E45769" w:rsidRDefault="004B4F12" w:rsidP="004B4F12">
            <w:pPr>
              <w:widowControl w:val="0"/>
              <w:spacing w:before="40"/>
              <w:jc w:val="both"/>
              <w:rPr>
                <w:szCs w:val="28"/>
              </w:rPr>
            </w:pPr>
            <w:r w:rsidRPr="00E45769">
              <w:rPr>
                <w:szCs w:val="28"/>
              </w:rPr>
              <w:t>Межбюджетные трансферты, передаваемые бюджетам городских округов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tc>
        <w:tc>
          <w:tcPr>
            <w:tcW w:w="333" w:type="pct"/>
            <w:gridSpan w:val="2"/>
            <w:tcBorders>
              <w:top w:val="nil"/>
              <w:left w:val="nil"/>
              <w:bottom w:val="nil"/>
              <w:right w:val="nil"/>
            </w:tcBorders>
            <w:shd w:val="clear" w:color="auto" w:fill="auto"/>
            <w:noWrap/>
            <w:vAlign w:val="center"/>
          </w:tcPr>
          <w:p w:rsidR="004B4F12" w:rsidRPr="00E45769" w:rsidRDefault="004B4F12" w:rsidP="004B4F12">
            <w:pPr>
              <w:widowControl w:val="0"/>
              <w:spacing w:before="40"/>
              <w:jc w:val="center"/>
              <w:rPr>
                <w:snapToGrid w:val="0"/>
                <w:szCs w:val="28"/>
              </w:rPr>
            </w:pPr>
            <w:r w:rsidRPr="00E45769">
              <w:rPr>
                <w:snapToGrid w:val="0"/>
                <w:szCs w:val="28"/>
              </w:rPr>
              <w:t>5</w:t>
            </w:r>
          </w:p>
        </w:tc>
      </w:tr>
      <w:tr w:rsidR="004B4F12" w:rsidRPr="00C676DA" w:rsidTr="00AD3E0B">
        <w:trPr>
          <w:gridBefore w:val="1"/>
          <w:wBefore w:w="132" w:type="pct"/>
          <w:cantSplit/>
          <w:trHeight w:hRule="exact" w:val="2398"/>
        </w:trPr>
        <w:tc>
          <w:tcPr>
            <w:tcW w:w="327" w:type="pct"/>
            <w:gridSpan w:val="2"/>
            <w:tcBorders>
              <w:top w:val="nil"/>
              <w:left w:val="nil"/>
              <w:bottom w:val="nil"/>
              <w:right w:val="nil"/>
            </w:tcBorders>
            <w:shd w:val="clear" w:color="auto" w:fill="auto"/>
            <w:noWrap/>
          </w:tcPr>
          <w:p w:rsidR="004B4F12" w:rsidRPr="00E45769" w:rsidRDefault="004B4F12" w:rsidP="004B4F12">
            <w:pPr>
              <w:widowControl w:val="0"/>
              <w:spacing w:before="40"/>
              <w:ind w:left="-108"/>
              <w:jc w:val="center"/>
              <w:rPr>
                <w:snapToGrid w:val="0"/>
                <w:szCs w:val="28"/>
              </w:rPr>
            </w:pPr>
            <w:r w:rsidRPr="00E45769">
              <w:rPr>
                <w:snapToGrid w:val="0"/>
                <w:szCs w:val="28"/>
              </w:rPr>
              <w:lastRenderedPageBreak/>
              <w:t>000</w:t>
            </w:r>
          </w:p>
        </w:tc>
        <w:tc>
          <w:tcPr>
            <w:tcW w:w="1486" w:type="pct"/>
            <w:tcBorders>
              <w:top w:val="nil"/>
              <w:left w:val="nil"/>
              <w:bottom w:val="nil"/>
              <w:right w:val="nil"/>
            </w:tcBorders>
            <w:shd w:val="clear" w:color="auto" w:fill="auto"/>
          </w:tcPr>
          <w:p w:rsidR="004B4F12" w:rsidRPr="00E45769" w:rsidRDefault="004B4F12" w:rsidP="004B4F12">
            <w:pPr>
              <w:widowControl w:val="0"/>
              <w:spacing w:before="40"/>
              <w:jc w:val="center"/>
              <w:rPr>
                <w:snapToGrid w:val="0"/>
                <w:szCs w:val="28"/>
              </w:rPr>
            </w:pPr>
            <w:r w:rsidRPr="00E45769">
              <w:rPr>
                <w:snapToGrid w:val="0"/>
                <w:szCs w:val="28"/>
              </w:rPr>
              <w:t>2 02 45479 05 0000 151</w:t>
            </w:r>
          </w:p>
        </w:tc>
        <w:tc>
          <w:tcPr>
            <w:tcW w:w="2721" w:type="pct"/>
            <w:gridSpan w:val="2"/>
            <w:tcBorders>
              <w:top w:val="nil"/>
              <w:left w:val="nil"/>
              <w:bottom w:val="nil"/>
              <w:right w:val="nil"/>
            </w:tcBorders>
            <w:shd w:val="clear" w:color="auto" w:fill="auto"/>
          </w:tcPr>
          <w:p w:rsidR="004B4F12" w:rsidRPr="00E45769" w:rsidRDefault="004B4F12" w:rsidP="004B4F12">
            <w:pPr>
              <w:widowControl w:val="0"/>
              <w:spacing w:before="40"/>
              <w:jc w:val="both"/>
              <w:rPr>
                <w:szCs w:val="28"/>
              </w:rPr>
            </w:pPr>
            <w:r w:rsidRPr="00E45769">
              <w:rPr>
                <w:szCs w:val="28"/>
              </w:rPr>
              <w:t>Межбюджетные трансферты, передаваемые бюджетам муниципальных районов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tc>
        <w:tc>
          <w:tcPr>
            <w:tcW w:w="333" w:type="pct"/>
            <w:gridSpan w:val="2"/>
            <w:tcBorders>
              <w:top w:val="nil"/>
              <w:left w:val="nil"/>
              <w:bottom w:val="nil"/>
              <w:right w:val="nil"/>
            </w:tcBorders>
            <w:shd w:val="clear" w:color="auto" w:fill="auto"/>
            <w:noWrap/>
            <w:vAlign w:val="center"/>
          </w:tcPr>
          <w:p w:rsidR="004B4F12" w:rsidRPr="00E45769" w:rsidRDefault="004B4F12" w:rsidP="004B4F12">
            <w:pPr>
              <w:widowControl w:val="0"/>
              <w:spacing w:before="40"/>
              <w:jc w:val="center"/>
              <w:rPr>
                <w:snapToGrid w:val="0"/>
                <w:szCs w:val="28"/>
              </w:rPr>
            </w:pPr>
            <w:r w:rsidRPr="00E45769">
              <w:rPr>
                <w:snapToGrid w:val="0"/>
                <w:szCs w:val="28"/>
              </w:rPr>
              <w:t>5</w:t>
            </w:r>
          </w:p>
        </w:tc>
      </w:tr>
      <w:tr w:rsidR="004B4F12" w:rsidRPr="00C676DA" w:rsidTr="00AD3E0B">
        <w:trPr>
          <w:gridBefore w:val="1"/>
          <w:wBefore w:w="132" w:type="pct"/>
          <w:cantSplit/>
          <w:trHeight w:hRule="exact" w:val="2383"/>
        </w:trPr>
        <w:tc>
          <w:tcPr>
            <w:tcW w:w="327" w:type="pct"/>
            <w:gridSpan w:val="2"/>
            <w:tcBorders>
              <w:top w:val="nil"/>
              <w:left w:val="nil"/>
              <w:bottom w:val="nil"/>
              <w:right w:val="nil"/>
            </w:tcBorders>
            <w:shd w:val="clear" w:color="auto" w:fill="auto"/>
            <w:noWrap/>
          </w:tcPr>
          <w:p w:rsidR="004B4F12" w:rsidRPr="00E45769" w:rsidRDefault="004B4F12" w:rsidP="004B4F12">
            <w:pPr>
              <w:widowControl w:val="0"/>
              <w:spacing w:before="40"/>
              <w:ind w:left="-108"/>
              <w:jc w:val="center"/>
              <w:rPr>
                <w:snapToGrid w:val="0"/>
                <w:szCs w:val="28"/>
              </w:rPr>
            </w:pPr>
            <w:r w:rsidRPr="00E45769">
              <w:rPr>
                <w:snapToGrid w:val="0"/>
                <w:szCs w:val="28"/>
              </w:rPr>
              <w:t>000</w:t>
            </w:r>
          </w:p>
        </w:tc>
        <w:tc>
          <w:tcPr>
            <w:tcW w:w="1486" w:type="pct"/>
            <w:tcBorders>
              <w:top w:val="nil"/>
              <w:left w:val="nil"/>
              <w:bottom w:val="nil"/>
              <w:right w:val="nil"/>
            </w:tcBorders>
            <w:shd w:val="clear" w:color="auto" w:fill="auto"/>
          </w:tcPr>
          <w:p w:rsidR="004B4F12" w:rsidRPr="00E45769" w:rsidRDefault="004B4F12" w:rsidP="004B4F12">
            <w:pPr>
              <w:widowControl w:val="0"/>
              <w:spacing w:before="40"/>
              <w:jc w:val="center"/>
              <w:rPr>
                <w:snapToGrid w:val="0"/>
                <w:szCs w:val="28"/>
              </w:rPr>
            </w:pPr>
            <w:r w:rsidRPr="00E45769">
              <w:rPr>
                <w:snapToGrid w:val="0"/>
                <w:szCs w:val="28"/>
              </w:rPr>
              <w:t>2 02 45479 10 0000 151</w:t>
            </w:r>
          </w:p>
        </w:tc>
        <w:tc>
          <w:tcPr>
            <w:tcW w:w="2721" w:type="pct"/>
            <w:gridSpan w:val="2"/>
            <w:tcBorders>
              <w:top w:val="nil"/>
              <w:left w:val="nil"/>
              <w:bottom w:val="nil"/>
              <w:right w:val="nil"/>
            </w:tcBorders>
            <w:shd w:val="clear" w:color="auto" w:fill="auto"/>
          </w:tcPr>
          <w:p w:rsidR="004B4F12" w:rsidRPr="00E45769" w:rsidRDefault="004B4F12" w:rsidP="004B4F12">
            <w:pPr>
              <w:widowControl w:val="0"/>
              <w:spacing w:before="40"/>
              <w:jc w:val="both"/>
              <w:rPr>
                <w:szCs w:val="28"/>
              </w:rPr>
            </w:pPr>
            <w:r w:rsidRPr="00E45769">
              <w:rPr>
                <w:szCs w:val="28"/>
              </w:rPr>
              <w:t>Межбюджетные трансферты, передаваемые бюджетам сельских поселений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tc>
        <w:tc>
          <w:tcPr>
            <w:tcW w:w="333" w:type="pct"/>
            <w:gridSpan w:val="2"/>
            <w:tcBorders>
              <w:top w:val="nil"/>
              <w:left w:val="nil"/>
              <w:bottom w:val="nil"/>
              <w:right w:val="nil"/>
            </w:tcBorders>
            <w:shd w:val="clear" w:color="auto" w:fill="auto"/>
            <w:noWrap/>
            <w:vAlign w:val="center"/>
          </w:tcPr>
          <w:p w:rsidR="004B4F12" w:rsidRPr="00E45769" w:rsidRDefault="004B4F12" w:rsidP="004B4F12">
            <w:pPr>
              <w:widowControl w:val="0"/>
              <w:spacing w:before="40"/>
              <w:jc w:val="center"/>
              <w:rPr>
                <w:snapToGrid w:val="0"/>
                <w:szCs w:val="28"/>
              </w:rPr>
            </w:pPr>
            <w:r w:rsidRPr="00E45769">
              <w:rPr>
                <w:snapToGrid w:val="0"/>
                <w:szCs w:val="28"/>
              </w:rPr>
              <w:t>5</w:t>
            </w:r>
          </w:p>
        </w:tc>
      </w:tr>
      <w:tr w:rsidR="004B4F12" w:rsidRPr="00C676DA" w:rsidTr="00AD3E0B">
        <w:trPr>
          <w:gridBefore w:val="1"/>
          <w:wBefore w:w="132" w:type="pct"/>
          <w:cantSplit/>
          <w:trHeight w:hRule="exact" w:val="2685"/>
        </w:trPr>
        <w:tc>
          <w:tcPr>
            <w:tcW w:w="327" w:type="pct"/>
            <w:gridSpan w:val="2"/>
            <w:tcBorders>
              <w:top w:val="nil"/>
              <w:left w:val="nil"/>
              <w:bottom w:val="nil"/>
              <w:right w:val="nil"/>
            </w:tcBorders>
            <w:shd w:val="clear" w:color="auto" w:fill="auto"/>
            <w:noWrap/>
          </w:tcPr>
          <w:p w:rsidR="004B4F12" w:rsidRPr="00E45769" w:rsidRDefault="004B4F12" w:rsidP="004B4F12">
            <w:pPr>
              <w:widowControl w:val="0"/>
              <w:spacing w:before="40"/>
              <w:ind w:left="-108"/>
              <w:jc w:val="center"/>
              <w:rPr>
                <w:snapToGrid w:val="0"/>
                <w:szCs w:val="28"/>
              </w:rPr>
            </w:pPr>
            <w:r w:rsidRPr="00E45769">
              <w:rPr>
                <w:snapToGrid w:val="0"/>
                <w:szCs w:val="28"/>
              </w:rPr>
              <w:t>000</w:t>
            </w:r>
          </w:p>
        </w:tc>
        <w:tc>
          <w:tcPr>
            <w:tcW w:w="1486" w:type="pct"/>
            <w:tcBorders>
              <w:top w:val="nil"/>
              <w:left w:val="nil"/>
              <w:bottom w:val="nil"/>
              <w:right w:val="nil"/>
            </w:tcBorders>
            <w:shd w:val="clear" w:color="auto" w:fill="auto"/>
          </w:tcPr>
          <w:p w:rsidR="004B4F12" w:rsidRPr="00E45769" w:rsidRDefault="004B4F12" w:rsidP="004B4F12">
            <w:pPr>
              <w:widowControl w:val="0"/>
              <w:spacing w:before="40"/>
              <w:jc w:val="center"/>
              <w:rPr>
                <w:snapToGrid w:val="0"/>
                <w:szCs w:val="28"/>
              </w:rPr>
            </w:pPr>
            <w:r w:rsidRPr="00E45769">
              <w:rPr>
                <w:snapToGrid w:val="0"/>
                <w:szCs w:val="28"/>
              </w:rPr>
              <w:t>2 02 45479 11 0000 151</w:t>
            </w:r>
          </w:p>
        </w:tc>
        <w:tc>
          <w:tcPr>
            <w:tcW w:w="2721" w:type="pct"/>
            <w:gridSpan w:val="2"/>
            <w:tcBorders>
              <w:top w:val="nil"/>
              <w:left w:val="nil"/>
              <w:bottom w:val="nil"/>
              <w:right w:val="nil"/>
            </w:tcBorders>
            <w:shd w:val="clear" w:color="auto" w:fill="auto"/>
          </w:tcPr>
          <w:p w:rsidR="004B4F12" w:rsidRPr="00E45769" w:rsidRDefault="004B4F12" w:rsidP="004B4F12">
            <w:pPr>
              <w:widowControl w:val="0"/>
              <w:spacing w:before="40"/>
              <w:jc w:val="both"/>
              <w:rPr>
                <w:szCs w:val="28"/>
              </w:rPr>
            </w:pPr>
            <w:r w:rsidRPr="00E45769">
              <w:rPr>
                <w:szCs w:val="28"/>
              </w:rPr>
              <w:t>Межбюджетные трансферты, передаваемые бюджетам городских округов с внутригородским делением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tc>
        <w:tc>
          <w:tcPr>
            <w:tcW w:w="333" w:type="pct"/>
            <w:gridSpan w:val="2"/>
            <w:tcBorders>
              <w:top w:val="nil"/>
              <w:left w:val="nil"/>
              <w:bottom w:val="nil"/>
              <w:right w:val="nil"/>
            </w:tcBorders>
            <w:shd w:val="clear" w:color="auto" w:fill="auto"/>
            <w:noWrap/>
            <w:vAlign w:val="center"/>
          </w:tcPr>
          <w:p w:rsidR="004B4F12" w:rsidRPr="00E45769" w:rsidRDefault="004B4F12" w:rsidP="004B4F12">
            <w:pPr>
              <w:widowControl w:val="0"/>
              <w:spacing w:before="40"/>
              <w:jc w:val="center"/>
              <w:rPr>
                <w:snapToGrid w:val="0"/>
                <w:szCs w:val="28"/>
              </w:rPr>
            </w:pPr>
            <w:r w:rsidRPr="00E45769">
              <w:rPr>
                <w:snapToGrid w:val="0"/>
                <w:szCs w:val="28"/>
              </w:rPr>
              <w:t>5</w:t>
            </w:r>
          </w:p>
        </w:tc>
      </w:tr>
      <w:tr w:rsidR="004B4F12" w:rsidRPr="00C676DA" w:rsidTr="00AD3E0B">
        <w:trPr>
          <w:gridBefore w:val="1"/>
          <w:wBefore w:w="132" w:type="pct"/>
          <w:cantSplit/>
          <w:trHeight w:hRule="exact" w:val="2412"/>
        </w:trPr>
        <w:tc>
          <w:tcPr>
            <w:tcW w:w="327" w:type="pct"/>
            <w:gridSpan w:val="2"/>
            <w:tcBorders>
              <w:top w:val="nil"/>
              <w:left w:val="nil"/>
              <w:bottom w:val="nil"/>
              <w:right w:val="nil"/>
            </w:tcBorders>
            <w:shd w:val="clear" w:color="auto" w:fill="auto"/>
            <w:noWrap/>
          </w:tcPr>
          <w:p w:rsidR="004B4F12" w:rsidRPr="00E45769" w:rsidRDefault="004B4F12" w:rsidP="004B4F12">
            <w:pPr>
              <w:widowControl w:val="0"/>
              <w:spacing w:before="40"/>
              <w:ind w:left="-108"/>
              <w:jc w:val="center"/>
              <w:rPr>
                <w:snapToGrid w:val="0"/>
                <w:szCs w:val="28"/>
              </w:rPr>
            </w:pPr>
            <w:r w:rsidRPr="00E45769">
              <w:rPr>
                <w:snapToGrid w:val="0"/>
                <w:szCs w:val="28"/>
              </w:rPr>
              <w:t>000</w:t>
            </w:r>
          </w:p>
        </w:tc>
        <w:tc>
          <w:tcPr>
            <w:tcW w:w="1486" w:type="pct"/>
            <w:tcBorders>
              <w:top w:val="nil"/>
              <w:left w:val="nil"/>
              <w:bottom w:val="nil"/>
              <w:right w:val="nil"/>
            </w:tcBorders>
            <w:shd w:val="clear" w:color="auto" w:fill="auto"/>
          </w:tcPr>
          <w:p w:rsidR="004B4F12" w:rsidRPr="00E45769" w:rsidRDefault="004B4F12" w:rsidP="004B4F12">
            <w:pPr>
              <w:widowControl w:val="0"/>
              <w:spacing w:before="40"/>
              <w:jc w:val="center"/>
              <w:rPr>
                <w:snapToGrid w:val="0"/>
                <w:szCs w:val="28"/>
              </w:rPr>
            </w:pPr>
            <w:r w:rsidRPr="00E45769">
              <w:rPr>
                <w:snapToGrid w:val="0"/>
                <w:szCs w:val="28"/>
              </w:rPr>
              <w:t>2 02 45479 12 0000 151</w:t>
            </w:r>
          </w:p>
        </w:tc>
        <w:tc>
          <w:tcPr>
            <w:tcW w:w="2721" w:type="pct"/>
            <w:gridSpan w:val="2"/>
            <w:tcBorders>
              <w:top w:val="nil"/>
              <w:left w:val="nil"/>
              <w:bottom w:val="nil"/>
              <w:right w:val="nil"/>
            </w:tcBorders>
            <w:shd w:val="clear" w:color="auto" w:fill="auto"/>
          </w:tcPr>
          <w:p w:rsidR="004B4F12" w:rsidRPr="00E45769" w:rsidRDefault="004B4F12" w:rsidP="004B4F12">
            <w:pPr>
              <w:widowControl w:val="0"/>
              <w:spacing w:before="40"/>
              <w:jc w:val="both"/>
              <w:rPr>
                <w:szCs w:val="28"/>
              </w:rPr>
            </w:pPr>
            <w:r w:rsidRPr="00E45769">
              <w:rPr>
                <w:szCs w:val="28"/>
              </w:rPr>
              <w:t>Межбюджетные трансферты, передаваемые бюджетам внутригородских районов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tc>
        <w:tc>
          <w:tcPr>
            <w:tcW w:w="333" w:type="pct"/>
            <w:gridSpan w:val="2"/>
            <w:tcBorders>
              <w:top w:val="nil"/>
              <w:left w:val="nil"/>
              <w:bottom w:val="nil"/>
              <w:right w:val="nil"/>
            </w:tcBorders>
            <w:shd w:val="clear" w:color="auto" w:fill="auto"/>
            <w:noWrap/>
            <w:vAlign w:val="center"/>
          </w:tcPr>
          <w:p w:rsidR="004B4F12" w:rsidRPr="00E45769" w:rsidRDefault="004B4F12" w:rsidP="004B4F12">
            <w:pPr>
              <w:widowControl w:val="0"/>
              <w:spacing w:before="40"/>
              <w:jc w:val="center"/>
              <w:rPr>
                <w:snapToGrid w:val="0"/>
                <w:szCs w:val="28"/>
              </w:rPr>
            </w:pPr>
            <w:r w:rsidRPr="00E45769">
              <w:rPr>
                <w:snapToGrid w:val="0"/>
                <w:szCs w:val="28"/>
              </w:rPr>
              <w:t>5</w:t>
            </w:r>
          </w:p>
        </w:tc>
      </w:tr>
      <w:tr w:rsidR="004B4F12" w:rsidRPr="00C676DA" w:rsidTr="00AD3E0B">
        <w:trPr>
          <w:gridBefore w:val="1"/>
          <w:wBefore w:w="132" w:type="pct"/>
          <w:cantSplit/>
          <w:trHeight w:hRule="exact" w:val="2404"/>
        </w:trPr>
        <w:tc>
          <w:tcPr>
            <w:tcW w:w="327" w:type="pct"/>
            <w:gridSpan w:val="2"/>
            <w:tcBorders>
              <w:top w:val="nil"/>
              <w:left w:val="nil"/>
              <w:bottom w:val="nil"/>
              <w:right w:val="nil"/>
            </w:tcBorders>
            <w:shd w:val="clear" w:color="auto" w:fill="auto"/>
            <w:noWrap/>
          </w:tcPr>
          <w:p w:rsidR="004B4F12" w:rsidRPr="00E45769" w:rsidRDefault="004B4F12" w:rsidP="004B4F12">
            <w:pPr>
              <w:widowControl w:val="0"/>
              <w:spacing w:before="40"/>
              <w:ind w:left="-108"/>
              <w:jc w:val="center"/>
              <w:rPr>
                <w:snapToGrid w:val="0"/>
                <w:szCs w:val="28"/>
              </w:rPr>
            </w:pPr>
            <w:r w:rsidRPr="00E45769">
              <w:rPr>
                <w:snapToGrid w:val="0"/>
                <w:szCs w:val="28"/>
              </w:rPr>
              <w:t>000</w:t>
            </w:r>
          </w:p>
        </w:tc>
        <w:tc>
          <w:tcPr>
            <w:tcW w:w="1486" w:type="pct"/>
            <w:tcBorders>
              <w:top w:val="nil"/>
              <w:left w:val="nil"/>
              <w:bottom w:val="nil"/>
              <w:right w:val="nil"/>
            </w:tcBorders>
            <w:shd w:val="clear" w:color="auto" w:fill="auto"/>
          </w:tcPr>
          <w:p w:rsidR="004B4F12" w:rsidRPr="00E45769" w:rsidRDefault="004B4F12" w:rsidP="004B4F12">
            <w:pPr>
              <w:widowControl w:val="0"/>
              <w:spacing w:before="40"/>
              <w:jc w:val="center"/>
              <w:rPr>
                <w:snapToGrid w:val="0"/>
                <w:szCs w:val="28"/>
              </w:rPr>
            </w:pPr>
            <w:r w:rsidRPr="00E45769">
              <w:rPr>
                <w:snapToGrid w:val="0"/>
                <w:szCs w:val="28"/>
              </w:rPr>
              <w:t>2 02 45479 13 0000 151</w:t>
            </w:r>
          </w:p>
        </w:tc>
        <w:tc>
          <w:tcPr>
            <w:tcW w:w="2721" w:type="pct"/>
            <w:gridSpan w:val="2"/>
            <w:tcBorders>
              <w:top w:val="nil"/>
              <w:left w:val="nil"/>
              <w:bottom w:val="nil"/>
              <w:right w:val="nil"/>
            </w:tcBorders>
            <w:shd w:val="clear" w:color="auto" w:fill="auto"/>
          </w:tcPr>
          <w:p w:rsidR="004B4F12" w:rsidRPr="00E45769" w:rsidRDefault="004B4F12" w:rsidP="004B4F12">
            <w:pPr>
              <w:widowControl w:val="0"/>
              <w:spacing w:before="40"/>
              <w:jc w:val="both"/>
              <w:rPr>
                <w:szCs w:val="28"/>
              </w:rPr>
            </w:pPr>
            <w:r w:rsidRPr="00E45769">
              <w:rPr>
                <w:szCs w:val="28"/>
              </w:rPr>
              <w:t>Межбюджетные трансферты, передаваемые бюджетам городских поселений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tc>
        <w:tc>
          <w:tcPr>
            <w:tcW w:w="333" w:type="pct"/>
            <w:gridSpan w:val="2"/>
            <w:tcBorders>
              <w:top w:val="nil"/>
              <w:left w:val="nil"/>
              <w:bottom w:val="nil"/>
              <w:right w:val="nil"/>
            </w:tcBorders>
            <w:shd w:val="clear" w:color="auto" w:fill="auto"/>
            <w:noWrap/>
            <w:vAlign w:val="center"/>
          </w:tcPr>
          <w:p w:rsidR="004B4F12" w:rsidRPr="00E45769" w:rsidRDefault="004B4F12" w:rsidP="004B4F12">
            <w:pPr>
              <w:widowControl w:val="0"/>
              <w:spacing w:before="40"/>
              <w:jc w:val="center"/>
              <w:rPr>
                <w:snapToGrid w:val="0"/>
                <w:szCs w:val="28"/>
              </w:rPr>
            </w:pPr>
            <w:r w:rsidRPr="00E45769">
              <w:rPr>
                <w:snapToGrid w:val="0"/>
                <w:szCs w:val="28"/>
              </w:rPr>
              <w:t>5";</w:t>
            </w:r>
          </w:p>
        </w:tc>
      </w:tr>
      <w:tr w:rsidR="00C205A3" w:rsidRPr="00C676DA" w:rsidTr="00AD3E0B">
        <w:trPr>
          <w:gridBefore w:val="1"/>
          <w:wBefore w:w="132" w:type="pct"/>
          <w:cantSplit/>
          <w:trHeight w:hRule="exact" w:val="2128"/>
        </w:trPr>
        <w:tc>
          <w:tcPr>
            <w:tcW w:w="327" w:type="pct"/>
            <w:gridSpan w:val="2"/>
            <w:tcBorders>
              <w:top w:val="nil"/>
              <w:left w:val="nil"/>
              <w:bottom w:val="nil"/>
              <w:right w:val="nil"/>
            </w:tcBorders>
            <w:shd w:val="clear" w:color="auto" w:fill="auto"/>
            <w:noWrap/>
          </w:tcPr>
          <w:p w:rsidR="00C205A3" w:rsidRPr="00E45769" w:rsidRDefault="00C205A3" w:rsidP="00C205A3">
            <w:pPr>
              <w:widowControl w:val="0"/>
              <w:spacing w:before="40"/>
              <w:ind w:left="-108"/>
              <w:jc w:val="center"/>
              <w:rPr>
                <w:snapToGrid w:val="0"/>
                <w:szCs w:val="28"/>
              </w:rPr>
            </w:pPr>
            <w:r w:rsidRPr="00E45769">
              <w:rPr>
                <w:snapToGrid w:val="0"/>
                <w:szCs w:val="28"/>
              </w:rPr>
              <w:t>"000</w:t>
            </w:r>
          </w:p>
        </w:tc>
        <w:tc>
          <w:tcPr>
            <w:tcW w:w="1486" w:type="pct"/>
            <w:tcBorders>
              <w:top w:val="nil"/>
              <w:left w:val="nil"/>
              <w:bottom w:val="nil"/>
              <w:right w:val="nil"/>
            </w:tcBorders>
            <w:shd w:val="clear" w:color="auto" w:fill="auto"/>
          </w:tcPr>
          <w:p w:rsidR="00C205A3" w:rsidRPr="00E45769" w:rsidRDefault="00C205A3" w:rsidP="00C205A3">
            <w:pPr>
              <w:widowControl w:val="0"/>
              <w:spacing w:before="40"/>
              <w:jc w:val="center"/>
              <w:rPr>
                <w:snapToGrid w:val="0"/>
                <w:szCs w:val="28"/>
              </w:rPr>
            </w:pPr>
            <w:r w:rsidRPr="00E45769">
              <w:rPr>
                <w:snapToGrid w:val="0"/>
                <w:szCs w:val="28"/>
              </w:rPr>
              <w:t>2 02 45505 00 0000 151</w:t>
            </w:r>
          </w:p>
        </w:tc>
        <w:tc>
          <w:tcPr>
            <w:tcW w:w="2721" w:type="pct"/>
            <w:gridSpan w:val="2"/>
            <w:tcBorders>
              <w:top w:val="nil"/>
              <w:left w:val="nil"/>
              <w:bottom w:val="nil"/>
              <w:right w:val="nil"/>
            </w:tcBorders>
            <w:shd w:val="clear" w:color="auto" w:fill="auto"/>
          </w:tcPr>
          <w:p w:rsidR="00C205A3" w:rsidRPr="00E45769" w:rsidRDefault="00C205A3" w:rsidP="00C205A3">
            <w:pPr>
              <w:widowControl w:val="0"/>
              <w:spacing w:before="40"/>
              <w:jc w:val="both"/>
              <w:rPr>
                <w:szCs w:val="28"/>
              </w:rPr>
            </w:pPr>
            <w:r w:rsidRPr="00E45769">
              <w:rPr>
                <w:szCs w:val="28"/>
              </w:rPr>
              <w:t xml:space="preserve">Межбюджетные трансферты, передаваемые бюджетам на реализацию </w:t>
            </w:r>
            <w:proofErr w:type="gramStart"/>
            <w:r w:rsidRPr="00E45769">
              <w:rPr>
                <w:szCs w:val="28"/>
              </w:rPr>
              <w:t>мероприятий планов социального развития центров экономического роста субъектов Российской</w:t>
            </w:r>
            <w:proofErr w:type="gramEnd"/>
            <w:r w:rsidRPr="00E45769">
              <w:rPr>
                <w:szCs w:val="28"/>
              </w:rPr>
              <w:t xml:space="preserve"> Федерации, входящих в состав Дальневосточного федерального округа </w:t>
            </w:r>
          </w:p>
        </w:tc>
        <w:tc>
          <w:tcPr>
            <w:tcW w:w="333" w:type="pct"/>
            <w:gridSpan w:val="2"/>
            <w:tcBorders>
              <w:top w:val="nil"/>
              <w:left w:val="nil"/>
              <w:bottom w:val="nil"/>
              <w:right w:val="nil"/>
            </w:tcBorders>
            <w:shd w:val="clear" w:color="auto" w:fill="auto"/>
            <w:noWrap/>
            <w:vAlign w:val="center"/>
          </w:tcPr>
          <w:p w:rsidR="00C205A3" w:rsidRPr="00E45769" w:rsidRDefault="00C205A3" w:rsidP="00C205A3">
            <w:pPr>
              <w:widowControl w:val="0"/>
              <w:spacing w:before="40"/>
              <w:jc w:val="center"/>
              <w:rPr>
                <w:snapToGrid w:val="0"/>
                <w:szCs w:val="28"/>
              </w:rPr>
            </w:pPr>
            <w:r w:rsidRPr="00E45769">
              <w:rPr>
                <w:snapToGrid w:val="0"/>
                <w:szCs w:val="28"/>
              </w:rPr>
              <w:t>4</w:t>
            </w:r>
          </w:p>
        </w:tc>
      </w:tr>
      <w:tr w:rsidR="00C205A3" w:rsidRPr="00C676DA" w:rsidTr="00AD3E0B">
        <w:trPr>
          <w:gridBefore w:val="1"/>
          <w:wBefore w:w="132" w:type="pct"/>
          <w:cantSplit/>
          <w:trHeight w:hRule="exact" w:val="2400"/>
        </w:trPr>
        <w:tc>
          <w:tcPr>
            <w:tcW w:w="327" w:type="pct"/>
            <w:gridSpan w:val="2"/>
            <w:tcBorders>
              <w:top w:val="nil"/>
              <w:left w:val="nil"/>
              <w:bottom w:val="nil"/>
              <w:right w:val="nil"/>
            </w:tcBorders>
            <w:shd w:val="clear" w:color="auto" w:fill="auto"/>
            <w:noWrap/>
          </w:tcPr>
          <w:p w:rsidR="00C205A3" w:rsidRPr="00E45769" w:rsidRDefault="00C205A3" w:rsidP="00C205A3">
            <w:pPr>
              <w:widowControl w:val="0"/>
              <w:spacing w:before="40"/>
              <w:ind w:left="-108"/>
              <w:jc w:val="center"/>
              <w:rPr>
                <w:snapToGrid w:val="0"/>
                <w:szCs w:val="28"/>
              </w:rPr>
            </w:pPr>
            <w:r w:rsidRPr="00E45769">
              <w:rPr>
                <w:snapToGrid w:val="0"/>
                <w:szCs w:val="28"/>
              </w:rPr>
              <w:lastRenderedPageBreak/>
              <w:t>000</w:t>
            </w:r>
          </w:p>
        </w:tc>
        <w:tc>
          <w:tcPr>
            <w:tcW w:w="1486" w:type="pct"/>
            <w:tcBorders>
              <w:top w:val="nil"/>
              <w:left w:val="nil"/>
              <w:bottom w:val="nil"/>
              <w:right w:val="nil"/>
            </w:tcBorders>
            <w:shd w:val="clear" w:color="auto" w:fill="auto"/>
          </w:tcPr>
          <w:p w:rsidR="00C205A3" w:rsidRPr="00E45769" w:rsidRDefault="00C205A3" w:rsidP="00C205A3">
            <w:pPr>
              <w:widowControl w:val="0"/>
              <w:spacing w:before="40"/>
              <w:jc w:val="center"/>
              <w:rPr>
                <w:snapToGrid w:val="0"/>
                <w:szCs w:val="28"/>
              </w:rPr>
            </w:pPr>
            <w:r w:rsidRPr="00E45769">
              <w:rPr>
                <w:snapToGrid w:val="0"/>
                <w:szCs w:val="28"/>
              </w:rPr>
              <w:t>2 02 45505 02 0000 151</w:t>
            </w:r>
          </w:p>
        </w:tc>
        <w:tc>
          <w:tcPr>
            <w:tcW w:w="2721" w:type="pct"/>
            <w:gridSpan w:val="2"/>
            <w:tcBorders>
              <w:top w:val="nil"/>
              <w:left w:val="nil"/>
              <w:bottom w:val="nil"/>
              <w:right w:val="nil"/>
            </w:tcBorders>
            <w:shd w:val="clear" w:color="auto" w:fill="auto"/>
          </w:tcPr>
          <w:p w:rsidR="00C205A3" w:rsidRPr="00E45769" w:rsidRDefault="00C205A3" w:rsidP="00C205A3">
            <w:pPr>
              <w:widowControl w:val="0"/>
              <w:spacing w:before="40"/>
              <w:jc w:val="both"/>
              <w:rPr>
                <w:szCs w:val="28"/>
              </w:rPr>
            </w:pPr>
            <w:r w:rsidRPr="00E45769">
              <w:rPr>
                <w:szCs w:val="28"/>
              </w:rPr>
              <w:t xml:space="preserve">Межбюджетные трансферты, передаваемые бюджетам субъектов Российской Федерации на реализацию </w:t>
            </w:r>
            <w:proofErr w:type="gramStart"/>
            <w:r w:rsidRPr="00E45769">
              <w:rPr>
                <w:szCs w:val="28"/>
              </w:rPr>
              <w:t>мероприятий планов социального развития центров экономического роста субъектов Российской</w:t>
            </w:r>
            <w:proofErr w:type="gramEnd"/>
            <w:r w:rsidRPr="00E45769">
              <w:rPr>
                <w:szCs w:val="28"/>
              </w:rPr>
              <w:t xml:space="preserve"> Федерации, входящих в состав Дальневосточного федерального округа</w:t>
            </w:r>
          </w:p>
        </w:tc>
        <w:tc>
          <w:tcPr>
            <w:tcW w:w="333" w:type="pct"/>
            <w:gridSpan w:val="2"/>
            <w:tcBorders>
              <w:top w:val="nil"/>
              <w:left w:val="nil"/>
              <w:bottom w:val="nil"/>
              <w:right w:val="nil"/>
            </w:tcBorders>
            <w:shd w:val="clear" w:color="auto" w:fill="auto"/>
            <w:noWrap/>
            <w:vAlign w:val="center"/>
          </w:tcPr>
          <w:p w:rsidR="00C205A3" w:rsidRPr="00E45769" w:rsidRDefault="00C205A3" w:rsidP="00C205A3">
            <w:pPr>
              <w:widowControl w:val="0"/>
              <w:spacing w:before="40"/>
              <w:jc w:val="center"/>
              <w:rPr>
                <w:snapToGrid w:val="0"/>
                <w:szCs w:val="28"/>
              </w:rPr>
            </w:pPr>
            <w:r w:rsidRPr="00E45769">
              <w:rPr>
                <w:snapToGrid w:val="0"/>
                <w:szCs w:val="28"/>
              </w:rPr>
              <w:t>5</w:t>
            </w:r>
          </w:p>
        </w:tc>
      </w:tr>
      <w:tr w:rsidR="00C205A3" w:rsidRPr="00C676DA" w:rsidTr="00AD3E0B">
        <w:trPr>
          <w:gridBefore w:val="1"/>
          <w:wBefore w:w="132" w:type="pct"/>
          <w:cantSplit/>
          <w:trHeight w:hRule="exact" w:val="2136"/>
        </w:trPr>
        <w:tc>
          <w:tcPr>
            <w:tcW w:w="327" w:type="pct"/>
            <w:gridSpan w:val="2"/>
            <w:tcBorders>
              <w:top w:val="nil"/>
              <w:left w:val="nil"/>
              <w:bottom w:val="nil"/>
              <w:right w:val="nil"/>
            </w:tcBorders>
            <w:shd w:val="clear" w:color="auto" w:fill="auto"/>
            <w:noWrap/>
          </w:tcPr>
          <w:p w:rsidR="00C205A3" w:rsidRPr="00E45769" w:rsidRDefault="00C205A3" w:rsidP="00C205A3">
            <w:pPr>
              <w:widowControl w:val="0"/>
              <w:spacing w:before="40"/>
              <w:ind w:left="-108"/>
              <w:jc w:val="center"/>
              <w:rPr>
                <w:snapToGrid w:val="0"/>
                <w:szCs w:val="28"/>
              </w:rPr>
            </w:pPr>
            <w:r w:rsidRPr="00E45769">
              <w:rPr>
                <w:snapToGrid w:val="0"/>
                <w:szCs w:val="28"/>
              </w:rPr>
              <w:t>000</w:t>
            </w:r>
          </w:p>
        </w:tc>
        <w:tc>
          <w:tcPr>
            <w:tcW w:w="1486" w:type="pct"/>
            <w:tcBorders>
              <w:top w:val="nil"/>
              <w:left w:val="nil"/>
              <w:bottom w:val="nil"/>
              <w:right w:val="nil"/>
            </w:tcBorders>
            <w:shd w:val="clear" w:color="auto" w:fill="auto"/>
          </w:tcPr>
          <w:p w:rsidR="00C205A3" w:rsidRPr="00E45769" w:rsidRDefault="00C205A3" w:rsidP="00C205A3">
            <w:pPr>
              <w:widowControl w:val="0"/>
              <w:spacing w:before="40"/>
              <w:jc w:val="center"/>
              <w:rPr>
                <w:snapToGrid w:val="0"/>
                <w:szCs w:val="28"/>
              </w:rPr>
            </w:pPr>
            <w:r w:rsidRPr="00E45769">
              <w:rPr>
                <w:snapToGrid w:val="0"/>
                <w:szCs w:val="28"/>
              </w:rPr>
              <w:t>2 02 45505 04 0000 151</w:t>
            </w:r>
          </w:p>
        </w:tc>
        <w:tc>
          <w:tcPr>
            <w:tcW w:w="2721" w:type="pct"/>
            <w:gridSpan w:val="2"/>
            <w:tcBorders>
              <w:top w:val="nil"/>
              <w:left w:val="nil"/>
              <w:bottom w:val="nil"/>
              <w:right w:val="nil"/>
            </w:tcBorders>
            <w:shd w:val="clear" w:color="auto" w:fill="auto"/>
          </w:tcPr>
          <w:p w:rsidR="00C205A3" w:rsidRPr="00E45769" w:rsidRDefault="00C205A3" w:rsidP="00C205A3">
            <w:pPr>
              <w:widowControl w:val="0"/>
              <w:spacing w:before="40"/>
              <w:jc w:val="both"/>
              <w:rPr>
                <w:szCs w:val="28"/>
              </w:rPr>
            </w:pPr>
            <w:r w:rsidRPr="00E45769">
              <w:rPr>
                <w:szCs w:val="28"/>
              </w:rPr>
              <w:t xml:space="preserve">Межбюджетные трансферты, передаваемые бюджетам городских округов на реализацию </w:t>
            </w:r>
            <w:proofErr w:type="gramStart"/>
            <w:r w:rsidRPr="00E45769">
              <w:rPr>
                <w:szCs w:val="28"/>
              </w:rPr>
              <w:t>мероприятий планов социального развития центров экономического роста субъектов Российской</w:t>
            </w:r>
            <w:proofErr w:type="gramEnd"/>
            <w:r w:rsidRPr="00E45769">
              <w:rPr>
                <w:szCs w:val="28"/>
              </w:rPr>
              <w:t xml:space="preserve"> Федерации, входящих в состав Дальневосточного федерального округа</w:t>
            </w:r>
          </w:p>
        </w:tc>
        <w:tc>
          <w:tcPr>
            <w:tcW w:w="333" w:type="pct"/>
            <w:gridSpan w:val="2"/>
            <w:tcBorders>
              <w:top w:val="nil"/>
              <w:left w:val="nil"/>
              <w:bottom w:val="nil"/>
              <w:right w:val="nil"/>
            </w:tcBorders>
            <w:shd w:val="clear" w:color="auto" w:fill="auto"/>
            <w:noWrap/>
            <w:vAlign w:val="center"/>
          </w:tcPr>
          <w:p w:rsidR="00C205A3" w:rsidRPr="00E45769" w:rsidRDefault="00C205A3" w:rsidP="00C205A3">
            <w:pPr>
              <w:widowControl w:val="0"/>
              <w:spacing w:before="40"/>
              <w:jc w:val="center"/>
              <w:rPr>
                <w:snapToGrid w:val="0"/>
                <w:szCs w:val="28"/>
              </w:rPr>
            </w:pPr>
            <w:r w:rsidRPr="00E45769">
              <w:rPr>
                <w:snapToGrid w:val="0"/>
                <w:szCs w:val="28"/>
              </w:rPr>
              <w:t>5</w:t>
            </w:r>
          </w:p>
        </w:tc>
      </w:tr>
      <w:tr w:rsidR="00C205A3" w:rsidRPr="00C676DA" w:rsidTr="00AD3E0B">
        <w:trPr>
          <w:gridBefore w:val="1"/>
          <w:wBefore w:w="132" w:type="pct"/>
          <w:cantSplit/>
          <w:trHeight w:hRule="exact" w:val="2408"/>
        </w:trPr>
        <w:tc>
          <w:tcPr>
            <w:tcW w:w="327" w:type="pct"/>
            <w:gridSpan w:val="2"/>
            <w:tcBorders>
              <w:top w:val="nil"/>
              <w:left w:val="nil"/>
              <w:bottom w:val="nil"/>
              <w:right w:val="nil"/>
            </w:tcBorders>
            <w:shd w:val="clear" w:color="auto" w:fill="auto"/>
            <w:noWrap/>
          </w:tcPr>
          <w:p w:rsidR="00C205A3" w:rsidRPr="00E45769" w:rsidRDefault="00C205A3" w:rsidP="00C205A3">
            <w:pPr>
              <w:widowControl w:val="0"/>
              <w:spacing w:before="40"/>
              <w:ind w:left="-108"/>
              <w:jc w:val="center"/>
              <w:rPr>
                <w:snapToGrid w:val="0"/>
                <w:szCs w:val="28"/>
              </w:rPr>
            </w:pPr>
            <w:r w:rsidRPr="00E45769">
              <w:rPr>
                <w:snapToGrid w:val="0"/>
                <w:szCs w:val="28"/>
              </w:rPr>
              <w:t>000</w:t>
            </w:r>
          </w:p>
        </w:tc>
        <w:tc>
          <w:tcPr>
            <w:tcW w:w="1486" w:type="pct"/>
            <w:tcBorders>
              <w:top w:val="nil"/>
              <w:left w:val="nil"/>
              <w:bottom w:val="nil"/>
              <w:right w:val="nil"/>
            </w:tcBorders>
            <w:shd w:val="clear" w:color="auto" w:fill="auto"/>
          </w:tcPr>
          <w:p w:rsidR="00C205A3" w:rsidRPr="00E45769" w:rsidRDefault="00C205A3" w:rsidP="00C205A3">
            <w:pPr>
              <w:widowControl w:val="0"/>
              <w:spacing w:before="40"/>
              <w:jc w:val="center"/>
              <w:rPr>
                <w:snapToGrid w:val="0"/>
                <w:szCs w:val="28"/>
              </w:rPr>
            </w:pPr>
            <w:r w:rsidRPr="00E45769">
              <w:rPr>
                <w:snapToGrid w:val="0"/>
                <w:szCs w:val="28"/>
              </w:rPr>
              <w:t>2 02 45505 05 0000 151</w:t>
            </w:r>
          </w:p>
        </w:tc>
        <w:tc>
          <w:tcPr>
            <w:tcW w:w="2721" w:type="pct"/>
            <w:gridSpan w:val="2"/>
            <w:tcBorders>
              <w:top w:val="nil"/>
              <w:left w:val="nil"/>
              <w:bottom w:val="nil"/>
              <w:right w:val="nil"/>
            </w:tcBorders>
            <w:shd w:val="clear" w:color="auto" w:fill="auto"/>
          </w:tcPr>
          <w:p w:rsidR="00C205A3" w:rsidRPr="00E45769" w:rsidRDefault="00C205A3" w:rsidP="00C205A3">
            <w:pPr>
              <w:widowControl w:val="0"/>
              <w:spacing w:before="40"/>
              <w:jc w:val="both"/>
              <w:rPr>
                <w:szCs w:val="28"/>
              </w:rPr>
            </w:pPr>
            <w:r w:rsidRPr="00E45769">
              <w:rPr>
                <w:szCs w:val="28"/>
              </w:rPr>
              <w:t xml:space="preserve">Межбюджетные трансферты, передаваемые бюджетам муниципальных районов на реализацию </w:t>
            </w:r>
            <w:proofErr w:type="gramStart"/>
            <w:r w:rsidRPr="00E45769">
              <w:rPr>
                <w:szCs w:val="28"/>
              </w:rPr>
              <w:t>мероприятий планов социального развития центров экономического роста субъектов Российской</w:t>
            </w:r>
            <w:proofErr w:type="gramEnd"/>
            <w:r w:rsidRPr="00E45769">
              <w:rPr>
                <w:szCs w:val="28"/>
              </w:rPr>
              <w:t xml:space="preserve"> Федерации, входящих в состав Дальневосточного федерального округа</w:t>
            </w:r>
          </w:p>
        </w:tc>
        <w:tc>
          <w:tcPr>
            <w:tcW w:w="333" w:type="pct"/>
            <w:gridSpan w:val="2"/>
            <w:tcBorders>
              <w:top w:val="nil"/>
              <w:left w:val="nil"/>
              <w:bottom w:val="nil"/>
              <w:right w:val="nil"/>
            </w:tcBorders>
            <w:shd w:val="clear" w:color="auto" w:fill="auto"/>
            <w:noWrap/>
            <w:vAlign w:val="center"/>
          </w:tcPr>
          <w:p w:rsidR="00C205A3" w:rsidRPr="00E45769" w:rsidRDefault="00C205A3" w:rsidP="00C205A3">
            <w:pPr>
              <w:widowControl w:val="0"/>
              <w:spacing w:before="40"/>
              <w:jc w:val="center"/>
              <w:rPr>
                <w:snapToGrid w:val="0"/>
                <w:szCs w:val="28"/>
              </w:rPr>
            </w:pPr>
            <w:r w:rsidRPr="00E45769">
              <w:rPr>
                <w:snapToGrid w:val="0"/>
                <w:szCs w:val="28"/>
              </w:rPr>
              <w:t>5</w:t>
            </w:r>
          </w:p>
        </w:tc>
      </w:tr>
      <w:tr w:rsidR="00C205A3" w:rsidRPr="00C676DA" w:rsidTr="00AD3E0B">
        <w:trPr>
          <w:gridBefore w:val="1"/>
          <w:wBefore w:w="132" w:type="pct"/>
          <w:cantSplit/>
          <w:trHeight w:hRule="exact" w:val="2099"/>
        </w:trPr>
        <w:tc>
          <w:tcPr>
            <w:tcW w:w="327" w:type="pct"/>
            <w:gridSpan w:val="2"/>
            <w:tcBorders>
              <w:top w:val="nil"/>
              <w:left w:val="nil"/>
              <w:bottom w:val="nil"/>
              <w:right w:val="nil"/>
            </w:tcBorders>
            <w:shd w:val="clear" w:color="auto" w:fill="auto"/>
            <w:noWrap/>
          </w:tcPr>
          <w:p w:rsidR="00C205A3" w:rsidRPr="00E45769" w:rsidRDefault="00C205A3" w:rsidP="00C205A3">
            <w:pPr>
              <w:widowControl w:val="0"/>
              <w:spacing w:before="40"/>
              <w:ind w:left="-108"/>
              <w:jc w:val="center"/>
              <w:rPr>
                <w:snapToGrid w:val="0"/>
                <w:szCs w:val="28"/>
              </w:rPr>
            </w:pPr>
            <w:r w:rsidRPr="00E45769">
              <w:rPr>
                <w:snapToGrid w:val="0"/>
                <w:szCs w:val="28"/>
              </w:rPr>
              <w:t>000</w:t>
            </w:r>
          </w:p>
        </w:tc>
        <w:tc>
          <w:tcPr>
            <w:tcW w:w="1486" w:type="pct"/>
            <w:tcBorders>
              <w:top w:val="nil"/>
              <w:left w:val="nil"/>
              <w:bottom w:val="nil"/>
              <w:right w:val="nil"/>
            </w:tcBorders>
            <w:shd w:val="clear" w:color="auto" w:fill="auto"/>
          </w:tcPr>
          <w:p w:rsidR="00C205A3" w:rsidRPr="00E45769" w:rsidRDefault="00C205A3" w:rsidP="00C205A3">
            <w:pPr>
              <w:widowControl w:val="0"/>
              <w:spacing w:before="40"/>
              <w:jc w:val="center"/>
              <w:rPr>
                <w:snapToGrid w:val="0"/>
                <w:szCs w:val="28"/>
              </w:rPr>
            </w:pPr>
            <w:r w:rsidRPr="00E45769">
              <w:rPr>
                <w:snapToGrid w:val="0"/>
                <w:szCs w:val="28"/>
              </w:rPr>
              <w:t>2 02 45505 10 0000 151</w:t>
            </w:r>
          </w:p>
        </w:tc>
        <w:tc>
          <w:tcPr>
            <w:tcW w:w="2721" w:type="pct"/>
            <w:gridSpan w:val="2"/>
            <w:tcBorders>
              <w:top w:val="nil"/>
              <w:left w:val="nil"/>
              <w:bottom w:val="nil"/>
              <w:right w:val="nil"/>
            </w:tcBorders>
            <w:shd w:val="clear" w:color="auto" w:fill="auto"/>
          </w:tcPr>
          <w:p w:rsidR="00C205A3" w:rsidRPr="00E45769" w:rsidRDefault="00C205A3" w:rsidP="00C205A3">
            <w:pPr>
              <w:widowControl w:val="0"/>
              <w:spacing w:before="40"/>
              <w:jc w:val="both"/>
              <w:rPr>
                <w:szCs w:val="28"/>
              </w:rPr>
            </w:pPr>
            <w:r w:rsidRPr="00E45769">
              <w:rPr>
                <w:szCs w:val="28"/>
              </w:rPr>
              <w:t xml:space="preserve">Межбюджетные трансферты, передаваемые бюджетам сельских поселений на реализацию </w:t>
            </w:r>
            <w:proofErr w:type="gramStart"/>
            <w:r w:rsidRPr="00E45769">
              <w:rPr>
                <w:szCs w:val="28"/>
              </w:rPr>
              <w:t>мероприятий планов социального развития центров экономического роста субъектов Российской</w:t>
            </w:r>
            <w:proofErr w:type="gramEnd"/>
            <w:r w:rsidRPr="00E45769">
              <w:rPr>
                <w:szCs w:val="28"/>
              </w:rPr>
              <w:t xml:space="preserve"> Федерации, входящих в состав Дальневосточного федерального округа</w:t>
            </w:r>
          </w:p>
        </w:tc>
        <w:tc>
          <w:tcPr>
            <w:tcW w:w="333" w:type="pct"/>
            <w:gridSpan w:val="2"/>
            <w:tcBorders>
              <w:top w:val="nil"/>
              <w:left w:val="nil"/>
              <w:bottom w:val="nil"/>
              <w:right w:val="nil"/>
            </w:tcBorders>
            <w:shd w:val="clear" w:color="auto" w:fill="auto"/>
            <w:noWrap/>
            <w:vAlign w:val="center"/>
          </w:tcPr>
          <w:p w:rsidR="00C205A3" w:rsidRPr="00E45769" w:rsidRDefault="00C205A3" w:rsidP="00C205A3">
            <w:pPr>
              <w:widowControl w:val="0"/>
              <w:spacing w:before="40"/>
              <w:jc w:val="center"/>
              <w:rPr>
                <w:snapToGrid w:val="0"/>
                <w:szCs w:val="28"/>
              </w:rPr>
            </w:pPr>
            <w:r w:rsidRPr="00E45769">
              <w:rPr>
                <w:snapToGrid w:val="0"/>
                <w:szCs w:val="28"/>
              </w:rPr>
              <w:t>5</w:t>
            </w:r>
          </w:p>
        </w:tc>
      </w:tr>
      <w:tr w:rsidR="00C205A3" w:rsidRPr="00C676DA" w:rsidTr="00AD3E0B">
        <w:trPr>
          <w:gridBefore w:val="1"/>
          <w:wBefore w:w="132" w:type="pct"/>
          <w:cantSplit/>
          <w:trHeight w:hRule="exact" w:val="2383"/>
        </w:trPr>
        <w:tc>
          <w:tcPr>
            <w:tcW w:w="327" w:type="pct"/>
            <w:gridSpan w:val="2"/>
            <w:tcBorders>
              <w:top w:val="nil"/>
              <w:left w:val="nil"/>
              <w:bottom w:val="nil"/>
              <w:right w:val="nil"/>
            </w:tcBorders>
            <w:shd w:val="clear" w:color="auto" w:fill="auto"/>
            <w:noWrap/>
          </w:tcPr>
          <w:p w:rsidR="00C205A3" w:rsidRPr="00E45769" w:rsidRDefault="00C205A3" w:rsidP="00C205A3">
            <w:pPr>
              <w:widowControl w:val="0"/>
              <w:spacing w:before="40"/>
              <w:ind w:left="-108"/>
              <w:jc w:val="center"/>
              <w:rPr>
                <w:snapToGrid w:val="0"/>
                <w:szCs w:val="28"/>
              </w:rPr>
            </w:pPr>
            <w:r w:rsidRPr="00E45769">
              <w:rPr>
                <w:snapToGrid w:val="0"/>
                <w:szCs w:val="28"/>
              </w:rPr>
              <w:t>000</w:t>
            </w:r>
          </w:p>
        </w:tc>
        <w:tc>
          <w:tcPr>
            <w:tcW w:w="1486" w:type="pct"/>
            <w:tcBorders>
              <w:top w:val="nil"/>
              <w:left w:val="nil"/>
              <w:bottom w:val="nil"/>
              <w:right w:val="nil"/>
            </w:tcBorders>
            <w:shd w:val="clear" w:color="auto" w:fill="auto"/>
          </w:tcPr>
          <w:p w:rsidR="00C205A3" w:rsidRPr="00E45769" w:rsidRDefault="00C205A3" w:rsidP="00C205A3">
            <w:pPr>
              <w:widowControl w:val="0"/>
              <w:spacing w:before="40"/>
              <w:jc w:val="center"/>
              <w:rPr>
                <w:snapToGrid w:val="0"/>
                <w:szCs w:val="28"/>
              </w:rPr>
            </w:pPr>
            <w:r w:rsidRPr="00E45769">
              <w:rPr>
                <w:snapToGrid w:val="0"/>
                <w:szCs w:val="28"/>
              </w:rPr>
              <w:t>2 02 45505 11 0000 151</w:t>
            </w:r>
          </w:p>
        </w:tc>
        <w:tc>
          <w:tcPr>
            <w:tcW w:w="2721" w:type="pct"/>
            <w:gridSpan w:val="2"/>
            <w:tcBorders>
              <w:top w:val="nil"/>
              <w:left w:val="nil"/>
              <w:bottom w:val="nil"/>
              <w:right w:val="nil"/>
            </w:tcBorders>
            <w:shd w:val="clear" w:color="auto" w:fill="auto"/>
          </w:tcPr>
          <w:p w:rsidR="00C205A3" w:rsidRPr="00E45769" w:rsidRDefault="00C205A3" w:rsidP="00C205A3">
            <w:pPr>
              <w:widowControl w:val="0"/>
              <w:spacing w:before="40"/>
              <w:jc w:val="both"/>
              <w:rPr>
                <w:szCs w:val="28"/>
              </w:rPr>
            </w:pPr>
            <w:r w:rsidRPr="00E45769">
              <w:rPr>
                <w:szCs w:val="28"/>
              </w:rPr>
              <w:t xml:space="preserve">Межбюджетные трансферты, передаваемые бюджетам городских округов с внутригородским делением на реализацию </w:t>
            </w:r>
            <w:proofErr w:type="gramStart"/>
            <w:r w:rsidRPr="00E45769">
              <w:rPr>
                <w:szCs w:val="28"/>
              </w:rPr>
              <w:t>мероприятий планов социального развития центров экономического роста субъектов Российской</w:t>
            </w:r>
            <w:proofErr w:type="gramEnd"/>
            <w:r w:rsidRPr="00E45769">
              <w:rPr>
                <w:szCs w:val="28"/>
              </w:rPr>
              <w:t xml:space="preserve"> Федерации, входящих в состав Дальневосточного федерального округа</w:t>
            </w:r>
          </w:p>
        </w:tc>
        <w:tc>
          <w:tcPr>
            <w:tcW w:w="333" w:type="pct"/>
            <w:gridSpan w:val="2"/>
            <w:tcBorders>
              <w:top w:val="nil"/>
              <w:left w:val="nil"/>
              <w:bottom w:val="nil"/>
              <w:right w:val="nil"/>
            </w:tcBorders>
            <w:shd w:val="clear" w:color="auto" w:fill="auto"/>
            <w:noWrap/>
            <w:vAlign w:val="center"/>
          </w:tcPr>
          <w:p w:rsidR="00C205A3" w:rsidRPr="00E45769" w:rsidRDefault="00C205A3" w:rsidP="00C205A3">
            <w:pPr>
              <w:widowControl w:val="0"/>
              <w:spacing w:before="40"/>
              <w:jc w:val="center"/>
              <w:rPr>
                <w:snapToGrid w:val="0"/>
                <w:szCs w:val="28"/>
              </w:rPr>
            </w:pPr>
            <w:r w:rsidRPr="00E45769">
              <w:rPr>
                <w:snapToGrid w:val="0"/>
                <w:szCs w:val="28"/>
              </w:rPr>
              <w:t>5</w:t>
            </w:r>
          </w:p>
        </w:tc>
      </w:tr>
      <w:tr w:rsidR="00C205A3" w:rsidRPr="00C676DA" w:rsidTr="00AD3E0B">
        <w:trPr>
          <w:gridBefore w:val="1"/>
          <w:wBefore w:w="132" w:type="pct"/>
          <w:cantSplit/>
          <w:trHeight w:hRule="exact" w:val="2402"/>
        </w:trPr>
        <w:tc>
          <w:tcPr>
            <w:tcW w:w="327" w:type="pct"/>
            <w:gridSpan w:val="2"/>
            <w:tcBorders>
              <w:top w:val="nil"/>
              <w:left w:val="nil"/>
              <w:bottom w:val="nil"/>
              <w:right w:val="nil"/>
            </w:tcBorders>
            <w:shd w:val="clear" w:color="auto" w:fill="auto"/>
            <w:noWrap/>
          </w:tcPr>
          <w:p w:rsidR="00C205A3" w:rsidRPr="00E45769" w:rsidRDefault="00C205A3" w:rsidP="00C205A3">
            <w:pPr>
              <w:widowControl w:val="0"/>
              <w:spacing w:before="40"/>
              <w:ind w:left="-108"/>
              <w:jc w:val="center"/>
              <w:rPr>
                <w:snapToGrid w:val="0"/>
                <w:szCs w:val="28"/>
              </w:rPr>
            </w:pPr>
            <w:r w:rsidRPr="00E45769">
              <w:rPr>
                <w:snapToGrid w:val="0"/>
                <w:szCs w:val="28"/>
              </w:rPr>
              <w:t xml:space="preserve">000 </w:t>
            </w:r>
          </w:p>
        </w:tc>
        <w:tc>
          <w:tcPr>
            <w:tcW w:w="1486" w:type="pct"/>
            <w:tcBorders>
              <w:top w:val="nil"/>
              <w:left w:val="nil"/>
              <w:bottom w:val="nil"/>
              <w:right w:val="nil"/>
            </w:tcBorders>
            <w:shd w:val="clear" w:color="auto" w:fill="auto"/>
          </w:tcPr>
          <w:p w:rsidR="00C205A3" w:rsidRPr="00E45769" w:rsidRDefault="00C205A3" w:rsidP="00C205A3">
            <w:pPr>
              <w:widowControl w:val="0"/>
              <w:spacing w:before="40"/>
              <w:jc w:val="center"/>
              <w:rPr>
                <w:snapToGrid w:val="0"/>
                <w:szCs w:val="28"/>
              </w:rPr>
            </w:pPr>
            <w:r w:rsidRPr="00E45769">
              <w:rPr>
                <w:snapToGrid w:val="0"/>
                <w:szCs w:val="28"/>
              </w:rPr>
              <w:t>2 02 45505 12 0000 151</w:t>
            </w:r>
          </w:p>
        </w:tc>
        <w:tc>
          <w:tcPr>
            <w:tcW w:w="2721" w:type="pct"/>
            <w:gridSpan w:val="2"/>
            <w:tcBorders>
              <w:top w:val="nil"/>
              <w:left w:val="nil"/>
              <w:bottom w:val="nil"/>
              <w:right w:val="nil"/>
            </w:tcBorders>
            <w:shd w:val="clear" w:color="auto" w:fill="auto"/>
          </w:tcPr>
          <w:p w:rsidR="00C205A3" w:rsidRPr="00E45769" w:rsidRDefault="00C205A3" w:rsidP="00C205A3">
            <w:pPr>
              <w:widowControl w:val="0"/>
              <w:spacing w:before="40"/>
              <w:jc w:val="both"/>
              <w:rPr>
                <w:szCs w:val="28"/>
              </w:rPr>
            </w:pPr>
            <w:r w:rsidRPr="00E45769">
              <w:rPr>
                <w:szCs w:val="28"/>
              </w:rPr>
              <w:t xml:space="preserve">Межбюджетные трансферты, передаваемые бюджетам внутригородских районов на реализацию </w:t>
            </w:r>
            <w:proofErr w:type="gramStart"/>
            <w:r w:rsidRPr="00E45769">
              <w:rPr>
                <w:szCs w:val="28"/>
              </w:rPr>
              <w:t>мероприятий планов социального развития центров экономического роста субъектов Российской</w:t>
            </w:r>
            <w:proofErr w:type="gramEnd"/>
            <w:r w:rsidRPr="00E45769">
              <w:rPr>
                <w:szCs w:val="28"/>
              </w:rPr>
              <w:t xml:space="preserve"> Федерации, входящих в состав Дальневосточного федерального округа</w:t>
            </w:r>
          </w:p>
        </w:tc>
        <w:tc>
          <w:tcPr>
            <w:tcW w:w="333" w:type="pct"/>
            <w:gridSpan w:val="2"/>
            <w:tcBorders>
              <w:top w:val="nil"/>
              <w:left w:val="nil"/>
              <w:bottom w:val="nil"/>
              <w:right w:val="nil"/>
            </w:tcBorders>
            <w:shd w:val="clear" w:color="auto" w:fill="auto"/>
            <w:noWrap/>
            <w:vAlign w:val="center"/>
          </w:tcPr>
          <w:p w:rsidR="00C205A3" w:rsidRPr="00E45769" w:rsidRDefault="00C205A3" w:rsidP="00C205A3">
            <w:pPr>
              <w:widowControl w:val="0"/>
              <w:spacing w:before="40"/>
              <w:jc w:val="center"/>
              <w:rPr>
                <w:snapToGrid w:val="0"/>
                <w:szCs w:val="28"/>
              </w:rPr>
            </w:pPr>
            <w:r w:rsidRPr="00E45769">
              <w:rPr>
                <w:snapToGrid w:val="0"/>
                <w:szCs w:val="28"/>
              </w:rPr>
              <w:t>5</w:t>
            </w:r>
          </w:p>
        </w:tc>
      </w:tr>
      <w:tr w:rsidR="00C205A3" w:rsidRPr="00C676DA" w:rsidTr="00AD3E0B">
        <w:trPr>
          <w:gridBefore w:val="1"/>
          <w:wBefore w:w="132" w:type="pct"/>
          <w:cantSplit/>
          <w:trHeight w:hRule="exact" w:val="2407"/>
        </w:trPr>
        <w:tc>
          <w:tcPr>
            <w:tcW w:w="327" w:type="pct"/>
            <w:gridSpan w:val="2"/>
            <w:tcBorders>
              <w:top w:val="nil"/>
              <w:left w:val="nil"/>
              <w:bottom w:val="nil"/>
              <w:right w:val="nil"/>
            </w:tcBorders>
            <w:shd w:val="clear" w:color="auto" w:fill="auto"/>
            <w:noWrap/>
          </w:tcPr>
          <w:p w:rsidR="00C205A3" w:rsidRPr="00E45769" w:rsidRDefault="00C205A3" w:rsidP="00C205A3">
            <w:pPr>
              <w:widowControl w:val="0"/>
              <w:spacing w:before="40"/>
              <w:ind w:left="-108"/>
              <w:jc w:val="center"/>
              <w:rPr>
                <w:snapToGrid w:val="0"/>
                <w:szCs w:val="28"/>
              </w:rPr>
            </w:pPr>
            <w:r w:rsidRPr="00E45769">
              <w:rPr>
                <w:snapToGrid w:val="0"/>
                <w:szCs w:val="28"/>
              </w:rPr>
              <w:lastRenderedPageBreak/>
              <w:t>000</w:t>
            </w:r>
          </w:p>
        </w:tc>
        <w:tc>
          <w:tcPr>
            <w:tcW w:w="1486" w:type="pct"/>
            <w:tcBorders>
              <w:top w:val="nil"/>
              <w:left w:val="nil"/>
              <w:bottom w:val="nil"/>
              <w:right w:val="nil"/>
            </w:tcBorders>
            <w:shd w:val="clear" w:color="auto" w:fill="auto"/>
          </w:tcPr>
          <w:p w:rsidR="00C205A3" w:rsidRPr="00E45769" w:rsidRDefault="00C205A3" w:rsidP="00C205A3">
            <w:pPr>
              <w:widowControl w:val="0"/>
              <w:spacing w:before="40"/>
              <w:jc w:val="center"/>
              <w:rPr>
                <w:snapToGrid w:val="0"/>
                <w:szCs w:val="28"/>
              </w:rPr>
            </w:pPr>
            <w:r w:rsidRPr="00E45769">
              <w:rPr>
                <w:snapToGrid w:val="0"/>
                <w:szCs w:val="28"/>
              </w:rPr>
              <w:t>2 02 45505 13 0000 151</w:t>
            </w:r>
          </w:p>
        </w:tc>
        <w:tc>
          <w:tcPr>
            <w:tcW w:w="2721" w:type="pct"/>
            <w:gridSpan w:val="2"/>
            <w:tcBorders>
              <w:top w:val="nil"/>
              <w:left w:val="nil"/>
              <w:bottom w:val="nil"/>
              <w:right w:val="nil"/>
            </w:tcBorders>
            <w:shd w:val="clear" w:color="auto" w:fill="auto"/>
          </w:tcPr>
          <w:p w:rsidR="00C205A3" w:rsidRPr="00E45769" w:rsidRDefault="00C205A3" w:rsidP="00C205A3">
            <w:pPr>
              <w:widowControl w:val="0"/>
              <w:spacing w:before="40"/>
              <w:jc w:val="both"/>
              <w:rPr>
                <w:szCs w:val="28"/>
              </w:rPr>
            </w:pPr>
            <w:r w:rsidRPr="00E45769">
              <w:rPr>
                <w:szCs w:val="28"/>
              </w:rPr>
              <w:t xml:space="preserve">Межбюджетные трансферты, передаваемые бюджетам городских поселений на реализацию </w:t>
            </w:r>
            <w:proofErr w:type="gramStart"/>
            <w:r w:rsidRPr="00E45769">
              <w:rPr>
                <w:szCs w:val="28"/>
              </w:rPr>
              <w:t>мероприятий планов социального развития центров экономического роста субъектов Российской</w:t>
            </w:r>
            <w:proofErr w:type="gramEnd"/>
            <w:r w:rsidRPr="00E45769">
              <w:rPr>
                <w:szCs w:val="28"/>
              </w:rPr>
              <w:t xml:space="preserve"> Федерации, входящих в состав Дальневосточного федерального округа</w:t>
            </w:r>
          </w:p>
        </w:tc>
        <w:tc>
          <w:tcPr>
            <w:tcW w:w="333" w:type="pct"/>
            <w:gridSpan w:val="2"/>
            <w:tcBorders>
              <w:top w:val="nil"/>
              <w:left w:val="nil"/>
              <w:bottom w:val="nil"/>
              <w:right w:val="nil"/>
            </w:tcBorders>
            <w:shd w:val="clear" w:color="auto" w:fill="auto"/>
            <w:noWrap/>
            <w:vAlign w:val="center"/>
          </w:tcPr>
          <w:p w:rsidR="00C205A3" w:rsidRPr="00E45769" w:rsidRDefault="00C205A3" w:rsidP="00C205A3">
            <w:pPr>
              <w:widowControl w:val="0"/>
              <w:spacing w:before="40"/>
              <w:jc w:val="center"/>
              <w:rPr>
                <w:snapToGrid w:val="0"/>
                <w:szCs w:val="28"/>
              </w:rPr>
            </w:pPr>
            <w:r w:rsidRPr="00E45769">
              <w:rPr>
                <w:snapToGrid w:val="0"/>
                <w:szCs w:val="28"/>
              </w:rPr>
              <w:t>5</w:t>
            </w:r>
          </w:p>
        </w:tc>
      </w:tr>
      <w:tr w:rsidR="001B2F33" w:rsidRPr="00C676DA" w:rsidTr="00AD3E0B">
        <w:trPr>
          <w:gridBefore w:val="1"/>
          <w:wBefore w:w="132" w:type="pct"/>
          <w:cantSplit/>
          <w:trHeight w:hRule="exact" w:val="1451"/>
        </w:trPr>
        <w:tc>
          <w:tcPr>
            <w:tcW w:w="327" w:type="pct"/>
            <w:gridSpan w:val="2"/>
            <w:tcBorders>
              <w:top w:val="nil"/>
              <w:left w:val="nil"/>
              <w:bottom w:val="nil"/>
              <w:right w:val="nil"/>
            </w:tcBorders>
            <w:shd w:val="clear" w:color="auto" w:fill="auto"/>
            <w:noWrap/>
          </w:tcPr>
          <w:p w:rsidR="001B2F33" w:rsidRPr="00E45769" w:rsidRDefault="001B2F33" w:rsidP="001B2F33">
            <w:pPr>
              <w:widowControl w:val="0"/>
              <w:spacing w:before="40"/>
              <w:ind w:left="-108"/>
              <w:jc w:val="center"/>
              <w:rPr>
                <w:snapToGrid w:val="0"/>
                <w:szCs w:val="28"/>
              </w:rPr>
            </w:pPr>
            <w:r w:rsidRPr="00E45769">
              <w:rPr>
                <w:snapToGrid w:val="0"/>
                <w:szCs w:val="28"/>
              </w:rPr>
              <w:t>"000</w:t>
            </w:r>
          </w:p>
        </w:tc>
        <w:tc>
          <w:tcPr>
            <w:tcW w:w="1486" w:type="pct"/>
            <w:tcBorders>
              <w:top w:val="nil"/>
              <w:left w:val="nil"/>
              <w:bottom w:val="nil"/>
              <w:right w:val="nil"/>
            </w:tcBorders>
            <w:shd w:val="clear" w:color="auto" w:fill="auto"/>
          </w:tcPr>
          <w:p w:rsidR="001B2F33" w:rsidRPr="00E45769" w:rsidRDefault="001B2F33" w:rsidP="001B2F33">
            <w:pPr>
              <w:widowControl w:val="0"/>
              <w:spacing w:before="40"/>
              <w:jc w:val="center"/>
              <w:rPr>
                <w:snapToGrid w:val="0"/>
                <w:szCs w:val="28"/>
              </w:rPr>
            </w:pPr>
            <w:r w:rsidRPr="00E45769">
              <w:rPr>
                <w:snapToGrid w:val="0"/>
                <w:szCs w:val="28"/>
              </w:rPr>
              <w:t>2 02 49900 02 0000 151</w:t>
            </w:r>
          </w:p>
        </w:tc>
        <w:tc>
          <w:tcPr>
            <w:tcW w:w="2721" w:type="pct"/>
            <w:gridSpan w:val="2"/>
            <w:tcBorders>
              <w:top w:val="nil"/>
              <w:left w:val="nil"/>
              <w:bottom w:val="nil"/>
              <w:right w:val="nil"/>
            </w:tcBorders>
            <w:shd w:val="clear" w:color="auto" w:fill="auto"/>
          </w:tcPr>
          <w:p w:rsidR="001B2F33" w:rsidRPr="00E45769" w:rsidRDefault="001B2F33" w:rsidP="001B2F33">
            <w:pPr>
              <w:widowControl w:val="0"/>
              <w:spacing w:before="40"/>
              <w:jc w:val="both"/>
              <w:rPr>
                <w:szCs w:val="28"/>
              </w:rPr>
            </w:pPr>
            <w:r w:rsidRPr="00E45769">
              <w:rPr>
                <w:szCs w:val="28"/>
              </w:rPr>
              <w:t xml:space="preserve">Межбюджетные трансферты, передаваемые бюджетам субъектов Российской Федерации, из бюджета другого субъекта Российской Федерации </w:t>
            </w:r>
          </w:p>
        </w:tc>
        <w:tc>
          <w:tcPr>
            <w:tcW w:w="333" w:type="pct"/>
            <w:gridSpan w:val="2"/>
            <w:tcBorders>
              <w:top w:val="nil"/>
              <w:left w:val="nil"/>
              <w:bottom w:val="nil"/>
              <w:right w:val="nil"/>
            </w:tcBorders>
            <w:shd w:val="clear" w:color="auto" w:fill="auto"/>
            <w:noWrap/>
            <w:vAlign w:val="center"/>
          </w:tcPr>
          <w:p w:rsidR="001B2F33" w:rsidRPr="00E45769" w:rsidRDefault="001B2F33" w:rsidP="008C0675">
            <w:pPr>
              <w:widowControl w:val="0"/>
              <w:spacing w:before="40"/>
              <w:rPr>
                <w:snapToGrid w:val="0"/>
                <w:szCs w:val="28"/>
              </w:rPr>
            </w:pPr>
            <w:r w:rsidRPr="00E45769">
              <w:rPr>
                <w:snapToGrid w:val="0"/>
                <w:szCs w:val="28"/>
              </w:rPr>
              <w:t>4"</w:t>
            </w:r>
            <w:r w:rsidR="008C0675" w:rsidRPr="00E45769">
              <w:rPr>
                <w:snapToGrid w:val="0"/>
                <w:szCs w:val="28"/>
              </w:rPr>
              <w:t>;</w:t>
            </w:r>
          </w:p>
        </w:tc>
      </w:tr>
    </w:tbl>
    <w:p w:rsidR="008C0675" w:rsidRPr="00C676DA" w:rsidRDefault="008C0675" w:rsidP="008C0675">
      <w:pPr>
        <w:autoSpaceDE w:val="0"/>
        <w:autoSpaceDN w:val="0"/>
        <w:adjustRightInd w:val="0"/>
        <w:ind w:firstLine="709"/>
        <w:jc w:val="both"/>
        <w:outlineLvl w:val="0"/>
        <w:rPr>
          <w:rFonts w:eastAsia="Calibri"/>
          <w:szCs w:val="28"/>
        </w:rPr>
      </w:pPr>
      <w:r w:rsidRPr="00C676DA">
        <w:rPr>
          <w:rFonts w:eastAsiaTheme="minorHAnsi"/>
          <w:szCs w:val="28"/>
        </w:rPr>
        <w:t>2.2. К</w:t>
      </w:r>
      <w:r w:rsidRPr="00C676DA">
        <w:rPr>
          <w:rFonts w:eastAsia="Calibri"/>
          <w:szCs w:val="28"/>
        </w:rPr>
        <w:t>од</w:t>
      </w:r>
      <w:r w:rsidR="007E7526">
        <w:rPr>
          <w:rFonts w:eastAsia="Calibri"/>
          <w:szCs w:val="28"/>
        </w:rPr>
        <w:t>ы</w:t>
      </w:r>
      <w:r w:rsidRPr="00C676DA">
        <w:rPr>
          <w:rFonts w:eastAsia="Calibri"/>
          <w:szCs w:val="28"/>
        </w:rPr>
        <w:t xml:space="preserve"> бюджетной классификации: </w:t>
      </w:r>
    </w:p>
    <w:tbl>
      <w:tblPr>
        <w:tblW w:w="10207" w:type="dxa"/>
        <w:tblInd w:w="-80" w:type="dxa"/>
        <w:tblLayout w:type="fixed"/>
        <w:tblCellMar>
          <w:top w:w="102" w:type="dxa"/>
          <w:left w:w="62" w:type="dxa"/>
          <w:bottom w:w="102" w:type="dxa"/>
          <w:right w:w="62" w:type="dxa"/>
        </w:tblCellMar>
        <w:tblLook w:val="0000" w:firstRow="0" w:lastRow="0" w:firstColumn="0" w:lastColumn="0" w:noHBand="0" w:noVBand="0"/>
      </w:tblPr>
      <w:tblGrid>
        <w:gridCol w:w="851"/>
        <w:gridCol w:w="3260"/>
        <w:gridCol w:w="5529"/>
        <w:gridCol w:w="567"/>
      </w:tblGrid>
      <w:tr w:rsidR="008C0675" w:rsidRPr="008C0675" w:rsidTr="008C0675">
        <w:tc>
          <w:tcPr>
            <w:tcW w:w="851" w:type="dxa"/>
          </w:tcPr>
          <w:p w:rsidR="008C0675" w:rsidRPr="008C0675" w:rsidRDefault="008C0675" w:rsidP="008C0675">
            <w:pPr>
              <w:autoSpaceDE w:val="0"/>
              <w:autoSpaceDN w:val="0"/>
              <w:adjustRightInd w:val="0"/>
              <w:contextualSpacing/>
              <w:jc w:val="both"/>
              <w:outlineLvl w:val="0"/>
              <w:rPr>
                <w:rFonts w:eastAsia="Calibri"/>
                <w:szCs w:val="28"/>
                <w:lang w:eastAsia="en-US"/>
              </w:rPr>
            </w:pPr>
            <w:r w:rsidRPr="008C0675">
              <w:rPr>
                <w:rFonts w:eastAsia="Calibri"/>
                <w:szCs w:val="28"/>
                <w:lang w:eastAsia="en-US"/>
              </w:rPr>
              <w:t>"000</w:t>
            </w:r>
          </w:p>
        </w:tc>
        <w:tc>
          <w:tcPr>
            <w:tcW w:w="3260" w:type="dxa"/>
          </w:tcPr>
          <w:p w:rsidR="008C0675" w:rsidRPr="008C0675" w:rsidRDefault="008C0675" w:rsidP="008C0675">
            <w:pPr>
              <w:autoSpaceDE w:val="0"/>
              <w:autoSpaceDN w:val="0"/>
              <w:adjustRightInd w:val="0"/>
              <w:contextualSpacing/>
              <w:jc w:val="both"/>
              <w:outlineLvl w:val="0"/>
              <w:rPr>
                <w:rFonts w:eastAsia="Calibri"/>
                <w:szCs w:val="28"/>
                <w:lang w:eastAsia="en-US"/>
              </w:rPr>
            </w:pPr>
            <w:r w:rsidRPr="008C0675">
              <w:rPr>
                <w:rFonts w:eastAsia="Calibri"/>
                <w:szCs w:val="28"/>
                <w:lang w:eastAsia="en-US"/>
              </w:rPr>
              <w:t>1 08 07180 01 0000 110</w:t>
            </w:r>
          </w:p>
        </w:tc>
        <w:tc>
          <w:tcPr>
            <w:tcW w:w="5529" w:type="dxa"/>
          </w:tcPr>
          <w:p w:rsidR="008C0675" w:rsidRPr="008C0675" w:rsidRDefault="008C0675" w:rsidP="008C0675">
            <w:pPr>
              <w:autoSpaceDE w:val="0"/>
              <w:autoSpaceDN w:val="0"/>
              <w:adjustRightInd w:val="0"/>
              <w:ind w:left="-62"/>
              <w:contextualSpacing/>
              <w:jc w:val="both"/>
              <w:outlineLvl w:val="0"/>
              <w:rPr>
                <w:rFonts w:eastAsia="Calibri"/>
                <w:szCs w:val="28"/>
                <w:lang w:eastAsia="en-US"/>
              </w:rPr>
            </w:pPr>
            <w:r w:rsidRPr="008C0675">
              <w:rPr>
                <w:rFonts w:eastAsia="Calibri"/>
                <w:szCs w:val="28"/>
                <w:lang w:eastAsia="en-US"/>
              </w:rPr>
              <w:t>Государственная пошлина за право вывоза культурных ценностей, предметов коллекционирования по палеонтологии и минералогии</w:t>
            </w:r>
          </w:p>
        </w:tc>
        <w:tc>
          <w:tcPr>
            <w:tcW w:w="567" w:type="dxa"/>
          </w:tcPr>
          <w:p w:rsidR="008C0675" w:rsidRPr="008C0675" w:rsidRDefault="008C0675" w:rsidP="008C0675">
            <w:pPr>
              <w:autoSpaceDE w:val="0"/>
              <w:autoSpaceDN w:val="0"/>
              <w:adjustRightInd w:val="0"/>
              <w:contextualSpacing/>
              <w:jc w:val="both"/>
              <w:outlineLvl w:val="0"/>
              <w:rPr>
                <w:rFonts w:eastAsia="Calibri"/>
                <w:szCs w:val="28"/>
                <w:lang w:eastAsia="en-US"/>
              </w:rPr>
            </w:pPr>
          </w:p>
          <w:p w:rsidR="008C0675" w:rsidRPr="008C0675" w:rsidRDefault="008C0675" w:rsidP="008C0675">
            <w:pPr>
              <w:autoSpaceDE w:val="0"/>
              <w:autoSpaceDN w:val="0"/>
              <w:adjustRightInd w:val="0"/>
              <w:contextualSpacing/>
              <w:jc w:val="center"/>
              <w:outlineLvl w:val="0"/>
              <w:rPr>
                <w:rFonts w:eastAsia="Calibri"/>
                <w:szCs w:val="28"/>
                <w:lang w:eastAsia="en-US"/>
              </w:rPr>
            </w:pPr>
            <w:r w:rsidRPr="008C0675">
              <w:rPr>
                <w:rFonts w:eastAsia="Calibri"/>
                <w:szCs w:val="28"/>
                <w:lang w:eastAsia="en-US"/>
              </w:rPr>
              <w:t>4</w:t>
            </w:r>
            <w:r w:rsidRPr="00C676DA">
              <w:rPr>
                <w:rFonts w:eastAsia="Calibri"/>
                <w:szCs w:val="28"/>
                <w:lang w:eastAsia="en-US"/>
              </w:rPr>
              <w:t>"</w:t>
            </w:r>
            <w:r w:rsidR="007E7526">
              <w:rPr>
                <w:rFonts w:eastAsia="Calibri"/>
                <w:szCs w:val="28"/>
                <w:lang w:eastAsia="en-US"/>
              </w:rPr>
              <w:t>;</w:t>
            </w:r>
          </w:p>
        </w:tc>
      </w:tr>
      <w:tr w:rsidR="00E7776D" w:rsidRPr="008C0675" w:rsidTr="008C0675">
        <w:tc>
          <w:tcPr>
            <w:tcW w:w="851" w:type="dxa"/>
          </w:tcPr>
          <w:p w:rsidR="00E7776D" w:rsidRPr="008C0675" w:rsidRDefault="00E7776D" w:rsidP="008C0675">
            <w:pPr>
              <w:autoSpaceDE w:val="0"/>
              <w:autoSpaceDN w:val="0"/>
              <w:adjustRightInd w:val="0"/>
              <w:contextualSpacing/>
              <w:jc w:val="both"/>
              <w:outlineLvl w:val="0"/>
              <w:rPr>
                <w:rFonts w:eastAsia="Calibri"/>
                <w:szCs w:val="28"/>
                <w:lang w:eastAsia="en-US"/>
              </w:rPr>
            </w:pPr>
            <w:r>
              <w:rPr>
                <w:rFonts w:eastAsia="Calibri"/>
                <w:szCs w:val="28"/>
                <w:lang w:eastAsia="en-US"/>
              </w:rPr>
              <w:t>"000</w:t>
            </w:r>
          </w:p>
        </w:tc>
        <w:tc>
          <w:tcPr>
            <w:tcW w:w="3260" w:type="dxa"/>
          </w:tcPr>
          <w:p w:rsidR="00E7776D" w:rsidRPr="008C0675" w:rsidRDefault="00E7776D" w:rsidP="008C0675">
            <w:pPr>
              <w:autoSpaceDE w:val="0"/>
              <w:autoSpaceDN w:val="0"/>
              <w:adjustRightInd w:val="0"/>
              <w:contextualSpacing/>
              <w:jc w:val="both"/>
              <w:outlineLvl w:val="0"/>
              <w:rPr>
                <w:rFonts w:eastAsia="Calibri"/>
                <w:szCs w:val="28"/>
                <w:lang w:eastAsia="en-US"/>
              </w:rPr>
            </w:pPr>
            <w:r>
              <w:rPr>
                <w:rFonts w:eastAsia="Calibri"/>
                <w:szCs w:val="28"/>
                <w:lang w:eastAsia="en-US"/>
              </w:rPr>
              <w:t>1 14 10010 01 0000 440</w:t>
            </w:r>
          </w:p>
        </w:tc>
        <w:tc>
          <w:tcPr>
            <w:tcW w:w="5529" w:type="dxa"/>
          </w:tcPr>
          <w:p w:rsidR="00E7776D" w:rsidRPr="008C0675" w:rsidRDefault="00E7776D" w:rsidP="008C0675">
            <w:pPr>
              <w:autoSpaceDE w:val="0"/>
              <w:autoSpaceDN w:val="0"/>
              <w:adjustRightInd w:val="0"/>
              <w:ind w:left="-62"/>
              <w:contextualSpacing/>
              <w:jc w:val="both"/>
              <w:outlineLvl w:val="0"/>
              <w:rPr>
                <w:rFonts w:eastAsia="Calibri"/>
                <w:szCs w:val="28"/>
                <w:lang w:eastAsia="en-US"/>
              </w:rPr>
            </w:pPr>
            <w:r w:rsidRPr="00E7776D">
              <w:rPr>
                <w:rFonts w:eastAsia="Calibri"/>
                <w:szCs w:val="28"/>
                <w:lang w:eastAsia="en-US"/>
              </w:rPr>
              <w:t xml:space="preserve">Доходы </w:t>
            </w:r>
            <w:proofErr w:type="gramStart"/>
            <w:r w:rsidRPr="00E7776D">
              <w:rPr>
                <w:rFonts w:eastAsia="Calibri"/>
                <w:szCs w:val="28"/>
                <w:lang w:eastAsia="en-US"/>
              </w:rPr>
              <w:t>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w:t>
            </w:r>
            <w:proofErr w:type="gramEnd"/>
            <w:r w:rsidRPr="00E7776D">
              <w:rPr>
                <w:rFonts w:eastAsia="Calibri"/>
                <w:szCs w:val="28"/>
                <w:lang w:eastAsia="en-US"/>
              </w:rPr>
              <w:t xml:space="preserve"> и закладки в государственный материальный резерв равного количества аналогичных материальных ценностей на основании решений Правительства Российской Федерации</w:t>
            </w:r>
          </w:p>
        </w:tc>
        <w:tc>
          <w:tcPr>
            <w:tcW w:w="567" w:type="dxa"/>
          </w:tcPr>
          <w:p w:rsidR="00E7776D" w:rsidRDefault="00E7776D" w:rsidP="008C0675">
            <w:pPr>
              <w:autoSpaceDE w:val="0"/>
              <w:autoSpaceDN w:val="0"/>
              <w:adjustRightInd w:val="0"/>
              <w:contextualSpacing/>
              <w:jc w:val="both"/>
              <w:outlineLvl w:val="0"/>
              <w:rPr>
                <w:rFonts w:eastAsia="Calibri"/>
                <w:szCs w:val="28"/>
                <w:lang w:eastAsia="en-US"/>
              </w:rPr>
            </w:pPr>
          </w:p>
          <w:p w:rsidR="00E7776D" w:rsidRDefault="00E7776D" w:rsidP="008C0675">
            <w:pPr>
              <w:autoSpaceDE w:val="0"/>
              <w:autoSpaceDN w:val="0"/>
              <w:adjustRightInd w:val="0"/>
              <w:contextualSpacing/>
              <w:jc w:val="both"/>
              <w:outlineLvl w:val="0"/>
              <w:rPr>
                <w:rFonts w:eastAsia="Calibri"/>
                <w:szCs w:val="28"/>
                <w:lang w:eastAsia="en-US"/>
              </w:rPr>
            </w:pPr>
          </w:p>
          <w:p w:rsidR="00E7776D" w:rsidRDefault="00E7776D" w:rsidP="008C0675">
            <w:pPr>
              <w:autoSpaceDE w:val="0"/>
              <w:autoSpaceDN w:val="0"/>
              <w:adjustRightInd w:val="0"/>
              <w:contextualSpacing/>
              <w:jc w:val="both"/>
              <w:outlineLvl w:val="0"/>
              <w:rPr>
                <w:rFonts w:eastAsia="Calibri"/>
                <w:szCs w:val="28"/>
                <w:lang w:eastAsia="en-US"/>
              </w:rPr>
            </w:pPr>
          </w:p>
          <w:p w:rsidR="00E7776D" w:rsidRDefault="00E7776D" w:rsidP="008C0675">
            <w:pPr>
              <w:autoSpaceDE w:val="0"/>
              <w:autoSpaceDN w:val="0"/>
              <w:adjustRightInd w:val="0"/>
              <w:contextualSpacing/>
              <w:jc w:val="both"/>
              <w:outlineLvl w:val="0"/>
              <w:rPr>
                <w:rFonts w:eastAsia="Calibri"/>
                <w:szCs w:val="28"/>
                <w:lang w:eastAsia="en-US"/>
              </w:rPr>
            </w:pPr>
          </w:p>
          <w:p w:rsidR="00E7776D" w:rsidRPr="008C0675" w:rsidRDefault="00E7776D" w:rsidP="008C0675">
            <w:pPr>
              <w:autoSpaceDE w:val="0"/>
              <w:autoSpaceDN w:val="0"/>
              <w:adjustRightInd w:val="0"/>
              <w:contextualSpacing/>
              <w:jc w:val="both"/>
              <w:outlineLvl w:val="0"/>
              <w:rPr>
                <w:rFonts w:eastAsia="Calibri"/>
                <w:szCs w:val="28"/>
                <w:lang w:eastAsia="en-US"/>
              </w:rPr>
            </w:pPr>
            <w:r>
              <w:rPr>
                <w:rFonts w:eastAsia="Calibri"/>
                <w:szCs w:val="28"/>
                <w:lang w:eastAsia="en-US"/>
              </w:rPr>
              <w:t>4";</w:t>
            </w:r>
          </w:p>
        </w:tc>
      </w:tr>
      <w:tr w:rsidR="007E7526" w:rsidRPr="008C0675" w:rsidTr="00AD3E0B">
        <w:trPr>
          <w:cantSplit/>
        </w:trPr>
        <w:tc>
          <w:tcPr>
            <w:tcW w:w="851" w:type="dxa"/>
          </w:tcPr>
          <w:p w:rsidR="007E7526" w:rsidRPr="008C0675" w:rsidRDefault="007E7526" w:rsidP="008C0675">
            <w:pPr>
              <w:autoSpaceDE w:val="0"/>
              <w:autoSpaceDN w:val="0"/>
              <w:adjustRightInd w:val="0"/>
              <w:contextualSpacing/>
              <w:jc w:val="both"/>
              <w:outlineLvl w:val="0"/>
              <w:rPr>
                <w:rFonts w:eastAsia="Calibri"/>
                <w:szCs w:val="28"/>
                <w:lang w:eastAsia="en-US"/>
              </w:rPr>
            </w:pPr>
            <w:r>
              <w:rPr>
                <w:rFonts w:eastAsia="Calibri"/>
                <w:szCs w:val="28"/>
                <w:lang w:eastAsia="en-US"/>
              </w:rPr>
              <w:t>"000</w:t>
            </w:r>
          </w:p>
        </w:tc>
        <w:tc>
          <w:tcPr>
            <w:tcW w:w="3260" w:type="dxa"/>
          </w:tcPr>
          <w:p w:rsidR="007E7526" w:rsidRPr="008C0675" w:rsidRDefault="007E7526" w:rsidP="008C0675">
            <w:pPr>
              <w:autoSpaceDE w:val="0"/>
              <w:autoSpaceDN w:val="0"/>
              <w:adjustRightInd w:val="0"/>
              <w:contextualSpacing/>
              <w:jc w:val="both"/>
              <w:outlineLvl w:val="0"/>
              <w:rPr>
                <w:rFonts w:eastAsia="Calibri"/>
                <w:szCs w:val="28"/>
                <w:lang w:eastAsia="en-US"/>
              </w:rPr>
            </w:pPr>
            <w:r>
              <w:rPr>
                <w:rFonts w:eastAsia="Calibri"/>
                <w:szCs w:val="28"/>
                <w:lang w:eastAsia="en-US"/>
              </w:rPr>
              <w:t>2 02 25536 02 0000 151</w:t>
            </w:r>
          </w:p>
        </w:tc>
        <w:tc>
          <w:tcPr>
            <w:tcW w:w="5529" w:type="dxa"/>
          </w:tcPr>
          <w:p w:rsidR="007E7526" w:rsidRPr="008C0675" w:rsidRDefault="007E7526" w:rsidP="008C0675">
            <w:pPr>
              <w:autoSpaceDE w:val="0"/>
              <w:autoSpaceDN w:val="0"/>
              <w:adjustRightInd w:val="0"/>
              <w:ind w:left="-62"/>
              <w:contextualSpacing/>
              <w:jc w:val="both"/>
              <w:outlineLvl w:val="0"/>
              <w:rPr>
                <w:rFonts w:eastAsia="Calibri"/>
                <w:szCs w:val="28"/>
                <w:lang w:eastAsia="en-US"/>
              </w:rPr>
            </w:pPr>
            <w:proofErr w:type="gramStart"/>
            <w:r w:rsidRPr="007E7526">
              <w:rPr>
                <w:rFonts w:eastAsia="Calibri"/>
                <w:szCs w:val="28"/>
                <w:lang w:eastAsia="en-US"/>
              </w:rPr>
              <w:t>Субсидии бюджетам субъектов Российской Федерации на создание условий, обеспечивающих доступность дополнительных общеобразовательных программ естественно-научной и технической направленности для обучающихся в субъектах Российской Федерации</w:t>
            </w:r>
            <w:proofErr w:type="gramEnd"/>
          </w:p>
        </w:tc>
        <w:tc>
          <w:tcPr>
            <w:tcW w:w="567" w:type="dxa"/>
          </w:tcPr>
          <w:p w:rsidR="007E7526" w:rsidRDefault="007E7526" w:rsidP="008C0675">
            <w:pPr>
              <w:autoSpaceDE w:val="0"/>
              <w:autoSpaceDN w:val="0"/>
              <w:adjustRightInd w:val="0"/>
              <w:contextualSpacing/>
              <w:jc w:val="both"/>
              <w:outlineLvl w:val="0"/>
              <w:rPr>
                <w:rFonts w:eastAsia="Calibri"/>
                <w:szCs w:val="28"/>
                <w:lang w:eastAsia="en-US"/>
              </w:rPr>
            </w:pPr>
          </w:p>
          <w:p w:rsidR="007E7526" w:rsidRDefault="007E7526" w:rsidP="008C0675">
            <w:pPr>
              <w:autoSpaceDE w:val="0"/>
              <w:autoSpaceDN w:val="0"/>
              <w:adjustRightInd w:val="0"/>
              <w:contextualSpacing/>
              <w:jc w:val="both"/>
              <w:outlineLvl w:val="0"/>
              <w:rPr>
                <w:rFonts w:eastAsia="Calibri"/>
                <w:szCs w:val="28"/>
                <w:lang w:eastAsia="en-US"/>
              </w:rPr>
            </w:pPr>
          </w:p>
          <w:p w:rsidR="007E7526" w:rsidRPr="008C0675" w:rsidRDefault="007E7526" w:rsidP="007E7526">
            <w:pPr>
              <w:autoSpaceDE w:val="0"/>
              <w:autoSpaceDN w:val="0"/>
              <w:adjustRightInd w:val="0"/>
              <w:contextualSpacing/>
              <w:jc w:val="both"/>
              <w:outlineLvl w:val="0"/>
              <w:rPr>
                <w:rFonts w:eastAsia="Calibri"/>
                <w:szCs w:val="28"/>
                <w:lang w:eastAsia="en-US"/>
              </w:rPr>
            </w:pPr>
            <w:r>
              <w:rPr>
                <w:rFonts w:eastAsia="Calibri"/>
                <w:szCs w:val="28"/>
                <w:lang w:eastAsia="en-US"/>
              </w:rPr>
              <w:t>4"</w:t>
            </w:r>
          </w:p>
        </w:tc>
      </w:tr>
    </w:tbl>
    <w:p w:rsidR="007E7526" w:rsidRPr="007E7526" w:rsidRDefault="007E7526" w:rsidP="008C0675">
      <w:pPr>
        <w:autoSpaceDE w:val="0"/>
        <w:autoSpaceDN w:val="0"/>
        <w:adjustRightInd w:val="0"/>
        <w:ind w:left="709"/>
        <w:contextualSpacing/>
        <w:jc w:val="both"/>
        <w:outlineLvl w:val="0"/>
        <w:rPr>
          <w:rFonts w:eastAsia="Calibri"/>
          <w:sz w:val="10"/>
          <w:szCs w:val="10"/>
          <w:lang w:eastAsia="en-US"/>
        </w:rPr>
      </w:pPr>
    </w:p>
    <w:p w:rsidR="008C0675" w:rsidRPr="00C676DA" w:rsidRDefault="008C0675" w:rsidP="008C0675">
      <w:pPr>
        <w:autoSpaceDE w:val="0"/>
        <w:autoSpaceDN w:val="0"/>
        <w:adjustRightInd w:val="0"/>
        <w:ind w:left="709"/>
        <w:contextualSpacing/>
        <w:jc w:val="both"/>
        <w:outlineLvl w:val="0"/>
        <w:rPr>
          <w:rFonts w:eastAsia="Calibri"/>
          <w:szCs w:val="28"/>
          <w:lang w:eastAsia="en-US"/>
        </w:rPr>
      </w:pPr>
      <w:r w:rsidRPr="008C0675">
        <w:rPr>
          <w:rFonts w:eastAsia="Calibri"/>
          <w:szCs w:val="28"/>
          <w:lang w:eastAsia="en-US"/>
        </w:rPr>
        <w:t>излож</w:t>
      </w:r>
      <w:r w:rsidRPr="00C676DA">
        <w:rPr>
          <w:rFonts w:eastAsia="Calibri"/>
          <w:szCs w:val="28"/>
          <w:lang w:eastAsia="en-US"/>
        </w:rPr>
        <w:t>ить</w:t>
      </w:r>
      <w:r w:rsidRPr="008C0675">
        <w:rPr>
          <w:rFonts w:eastAsia="Calibri"/>
          <w:szCs w:val="28"/>
          <w:lang w:eastAsia="en-US"/>
        </w:rPr>
        <w:t xml:space="preserve"> в следующей редакции: </w:t>
      </w:r>
    </w:p>
    <w:p w:rsidR="0079593E" w:rsidRPr="00C676DA" w:rsidRDefault="0079593E" w:rsidP="008C0675">
      <w:pPr>
        <w:autoSpaceDE w:val="0"/>
        <w:autoSpaceDN w:val="0"/>
        <w:adjustRightInd w:val="0"/>
        <w:ind w:left="709"/>
        <w:contextualSpacing/>
        <w:jc w:val="both"/>
        <w:outlineLvl w:val="0"/>
        <w:rPr>
          <w:rFonts w:eastAsia="Calibri"/>
          <w:sz w:val="10"/>
          <w:szCs w:val="10"/>
          <w:lang w:eastAsia="en-US"/>
        </w:rPr>
      </w:pPr>
    </w:p>
    <w:tbl>
      <w:tblPr>
        <w:tblW w:w="10207" w:type="dxa"/>
        <w:tblInd w:w="-80" w:type="dxa"/>
        <w:tblLayout w:type="fixed"/>
        <w:tblCellMar>
          <w:top w:w="102" w:type="dxa"/>
          <w:left w:w="62" w:type="dxa"/>
          <w:bottom w:w="102" w:type="dxa"/>
          <w:right w:w="62" w:type="dxa"/>
        </w:tblCellMar>
        <w:tblLook w:val="0000" w:firstRow="0" w:lastRow="0" w:firstColumn="0" w:lastColumn="0" w:noHBand="0" w:noVBand="0"/>
      </w:tblPr>
      <w:tblGrid>
        <w:gridCol w:w="851"/>
        <w:gridCol w:w="3260"/>
        <w:gridCol w:w="5529"/>
        <w:gridCol w:w="567"/>
      </w:tblGrid>
      <w:tr w:rsidR="008C0675" w:rsidRPr="008C0675" w:rsidTr="00200AEA">
        <w:trPr>
          <w:cantSplit/>
        </w:trPr>
        <w:tc>
          <w:tcPr>
            <w:tcW w:w="851" w:type="dxa"/>
          </w:tcPr>
          <w:p w:rsidR="008C0675" w:rsidRPr="008C0675" w:rsidRDefault="008C0675" w:rsidP="008C0675">
            <w:pPr>
              <w:autoSpaceDE w:val="0"/>
              <w:autoSpaceDN w:val="0"/>
              <w:adjustRightInd w:val="0"/>
              <w:contextualSpacing/>
              <w:jc w:val="both"/>
              <w:outlineLvl w:val="0"/>
              <w:rPr>
                <w:rFonts w:eastAsia="Calibri"/>
                <w:szCs w:val="28"/>
                <w:lang w:eastAsia="en-US"/>
              </w:rPr>
            </w:pPr>
            <w:r w:rsidRPr="00C676DA">
              <w:rPr>
                <w:rFonts w:eastAsia="Calibri"/>
                <w:szCs w:val="28"/>
                <w:lang w:eastAsia="en-US"/>
              </w:rPr>
              <w:t>"</w:t>
            </w:r>
            <w:r w:rsidRPr="008C0675">
              <w:rPr>
                <w:rFonts w:eastAsia="Calibri"/>
                <w:szCs w:val="28"/>
                <w:lang w:eastAsia="en-US"/>
              </w:rPr>
              <w:t>000</w:t>
            </w:r>
          </w:p>
        </w:tc>
        <w:tc>
          <w:tcPr>
            <w:tcW w:w="3260" w:type="dxa"/>
          </w:tcPr>
          <w:p w:rsidR="008C0675" w:rsidRPr="008C0675" w:rsidRDefault="008C0675" w:rsidP="008C0675">
            <w:pPr>
              <w:autoSpaceDE w:val="0"/>
              <w:autoSpaceDN w:val="0"/>
              <w:adjustRightInd w:val="0"/>
              <w:contextualSpacing/>
              <w:jc w:val="both"/>
              <w:outlineLvl w:val="0"/>
              <w:rPr>
                <w:rFonts w:eastAsia="Calibri"/>
                <w:szCs w:val="28"/>
                <w:lang w:eastAsia="en-US"/>
              </w:rPr>
            </w:pPr>
            <w:r w:rsidRPr="008C0675">
              <w:rPr>
                <w:rFonts w:eastAsia="Calibri"/>
                <w:szCs w:val="28"/>
                <w:lang w:eastAsia="en-US"/>
              </w:rPr>
              <w:t>1 08 07180 01 0000 110</w:t>
            </w:r>
          </w:p>
        </w:tc>
        <w:tc>
          <w:tcPr>
            <w:tcW w:w="5529" w:type="dxa"/>
          </w:tcPr>
          <w:p w:rsidR="008C0675" w:rsidRPr="008C0675" w:rsidRDefault="008C0675" w:rsidP="008C0675">
            <w:pPr>
              <w:autoSpaceDE w:val="0"/>
              <w:autoSpaceDN w:val="0"/>
              <w:adjustRightInd w:val="0"/>
              <w:ind w:left="-62"/>
              <w:contextualSpacing/>
              <w:jc w:val="both"/>
              <w:outlineLvl w:val="0"/>
              <w:rPr>
                <w:rFonts w:eastAsia="Calibri"/>
                <w:szCs w:val="28"/>
                <w:lang w:eastAsia="en-US"/>
              </w:rPr>
            </w:pPr>
            <w:r w:rsidRPr="008C0675">
              <w:rPr>
                <w:rFonts w:eastAsia="Calibri"/>
                <w:szCs w:val="28"/>
                <w:lang w:eastAsia="en-US"/>
              </w:rPr>
              <w:t>Государственная пошлина за выдачу заключения (разрешительного документа) на вывоз культурных ценностей (вывоз и временный вывоз культурных ценностей)</w:t>
            </w:r>
          </w:p>
        </w:tc>
        <w:tc>
          <w:tcPr>
            <w:tcW w:w="567" w:type="dxa"/>
          </w:tcPr>
          <w:p w:rsidR="008C0675" w:rsidRPr="008C0675" w:rsidRDefault="008C0675" w:rsidP="008C0675">
            <w:pPr>
              <w:autoSpaceDE w:val="0"/>
              <w:autoSpaceDN w:val="0"/>
              <w:adjustRightInd w:val="0"/>
              <w:contextualSpacing/>
              <w:jc w:val="both"/>
              <w:outlineLvl w:val="0"/>
              <w:rPr>
                <w:rFonts w:eastAsia="Calibri"/>
                <w:szCs w:val="28"/>
                <w:lang w:eastAsia="en-US"/>
              </w:rPr>
            </w:pPr>
          </w:p>
          <w:p w:rsidR="008C0675" w:rsidRPr="008C0675" w:rsidRDefault="008C0675" w:rsidP="007E7526">
            <w:pPr>
              <w:autoSpaceDE w:val="0"/>
              <w:autoSpaceDN w:val="0"/>
              <w:adjustRightInd w:val="0"/>
              <w:contextualSpacing/>
              <w:jc w:val="center"/>
              <w:outlineLvl w:val="0"/>
              <w:rPr>
                <w:rFonts w:eastAsia="Calibri"/>
                <w:szCs w:val="28"/>
                <w:lang w:eastAsia="en-US"/>
              </w:rPr>
            </w:pPr>
            <w:r w:rsidRPr="008C0675">
              <w:rPr>
                <w:rFonts w:eastAsia="Calibri"/>
                <w:szCs w:val="28"/>
                <w:lang w:eastAsia="en-US"/>
              </w:rPr>
              <w:t>4"</w:t>
            </w:r>
            <w:r w:rsidR="007E7526">
              <w:rPr>
                <w:rFonts w:eastAsia="Calibri"/>
                <w:szCs w:val="28"/>
                <w:lang w:eastAsia="en-US"/>
              </w:rPr>
              <w:t>;</w:t>
            </w:r>
          </w:p>
        </w:tc>
      </w:tr>
      <w:tr w:rsidR="00E7776D" w:rsidRPr="008C0675" w:rsidTr="00200AEA">
        <w:trPr>
          <w:cantSplit/>
        </w:trPr>
        <w:tc>
          <w:tcPr>
            <w:tcW w:w="851" w:type="dxa"/>
          </w:tcPr>
          <w:p w:rsidR="00E7776D" w:rsidRPr="00C676DA" w:rsidRDefault="00E7776D" w:rsidP="008C0675">
            <w:pPr>
              <w:autoSpaceDE w:val="0"/>
              <w:autoSpaceDN w:val="0"/>
              <w:adjustRightInd w:val="0"/>
              <w:contextualSpacing/>
              <w:jc w:val="both"/>
              <w:outlineLvl w:val="0"/>
              <w:rPr>
                <w:rFonts w:eastAsia="Calibri"/>
                <w:szCs w:val="28"/>
                <w:lang w:eastAsia="en-US"/>
              </w:rPr>
            </w:pPr>
            <w:r>
              <w:rPr>
                <w:rFonts w:eastAsia="Calibri"/>
                <w:szCs w:val="28"/>
                <w:lang w:eastAsia="en-US"/>
              </w:rPr>
              <w:lastRenderedPageBreak/>
              <w:t>"000</w:t>
            </w:r>
          </w:p>
        </w:tc>
        <w:tc>
          <w:tcPr>
            <w:tcW w:w="3260" w:type="dxa"/>
          </w:tcPr>
          <w:p w:rsidR="00E7776D" w:rsidRPr="008C0675" w:rsidRDefault="00E7776D" w:rsidP="008C0675">
            <w:pPr>
              <w:autoSpaceDE w:val="0"/>
              <w:autoSpaceDN w:val="0"/>
              <w:adjustRightInd w:val="0"/>
              <w:contextualSpacing/>
              <w:jc w:val="both"/>
              <w:outlineLvl w:val="0"/>
              <w:rPr>
                <w:rFonts w:eastAsia="Calibri"/>
                <w:szCs w:val="28"/>
                <w:lang w:eastAsia="en-US"/>
              </w:rPr>
            </w:pPr>
            <w:r>
              <w:rPr>
                <w:rFonts w:eastAsia="Calibri"/>
                <w:szCs w:val="28"/>
                <w:lang w:eastAsia="en-US"/>
              </w:rPr>
              <w:t>1 14 10010 01 0000 440</w:t>
            </w:r>
          </w:p>
        </w:tc>
        <w:tc>
          <w:tcPr>
            <w:tcW w:w="5529" w:type="dxa"/>
          </w:tcPr>
          <w:p w:rsidR="00E7776D" w:rsidRPr="008C0675" w:rsidRDefault="00E7776D" w:rsidP="008C0675">
            <w:pPr>
              <w:autoSpaceDE w:val="0"/>
              <w:autoSpaceDN w:val="0"/>
              <w:adjustRightInd w:val="0"/>
              <w:ind w:left="-62"/>
              <w:contextualSpacing/>
              <w:jc w:val="both"/>
              <w:outlineLvl w:val="0"/>
              <w:rPr>
                <w:rFonts w:eastAsia="Calibri"/>
                <w:szCs w:val="28"/>
                <w:lang w:eastAsia="en-US"/>
              </w:rPr>
            </w:pPr>
            <w:r w:rsidRPr="00B45542">
              <w:rPr>
                <w:szCs w:val="28"/>
              </w:rPr>
              <w:t xml:space="preserve">Доходы </w:t>
            </w:r>
            <w:proofErr w:type="gramStart"/>
            <w:r w:rsidRPr="00B45542">
              <w:rPr>
                <w:szCs w:val="28"/>
              </w:rPr>
              <w:t>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w:t>
            </w:r>
            <w:proofErr w:type="gramEnd"/>
            <w:r w:rsidRPr="00B45542">
              <w:rPr>
                <w:szCs w:val="28"/>
              </w:rPr>
              <w:t xml:space="preserve"> и закладки в государственный материальный резерв равного количества аналогичных материальных ценностей, а так же материальных ценностей, выпущенных в порядке </w:t>
            </w:r>
            <w:proofErr w:type="spellStart"/>
            <w:r w:rsidRPr="00B45542">
              <w:rPr>
                <w:szCs w:val="28"/>
              </w:rPr>
              <w:t>разбронирования</w:t>
            </w:r>
            <w:proofErr w:type="spellEnd"/>
            <w:r>
              <w:rPr>
                <w:szCs w:val="28"/>
              </w:rPr>
              <w:t>,</w:t>
            </w:r>
            <w:r w:rsidRPr="00B45542">
              <w:rPr>
                <w:szCs w:val="28"/>
              </w:rPr>
              <w:t xml:space="preserve"> на основании решений Правительства Российской Федерации</w:t>
            </w:r>
          </w:p>
        </w:tc>
        <w:tc>
          <w:tcPr>
            <w:tcW w:w="567" w:type="dxa"/>
          </w:tcPr>
          <w:p w:rsidR="00E7776D" w:rsidRDefault="00E7776D" w:rsidP="008C0675">
            <w:pPr>
              <w:autoSpaceDE w:val="0"/>
              <w:autoSpaceDN w:val="0"/>
              <w:adjustRightInd w:val="0"/>
              <w:contextualSpacing/>
              <w:jc w:val="both"/>
              <w:outlineLvl w:val="0"/>
              <w:rPr>
                <w:rFonts w:eastAsia="Calibri"/>
                <w:szCs w:val="28"/>
                <w:lang w:eastAsia="en-US"/>
              </w:rPr>
            </w:pPr>
          </w:p>
          <w:p w:rsidR="00E7776D" w:rsidRDefault="00E7776D" w:rsidP="008C0675">
            <w:pPr>
              <w:autoSpaceDE w:val="0"/>
              <w:autoSpaceDN w:val="0"/>
              <w:adjustRightInd w:val="0"/>
              <w:contextualSpacing/>
              <w:jc w:val="both"/>
              <w:outlineLvl w:val="0"/>
              <w:rPr>
                <w:rFonts w:eastAsia="Calibri"/>
                <w:szCs w:val="28"/>
                <w:lang w:eastAsia="en-US"/>
              </w:rPr>
            </w:pPr>
          </w:p>
          <w:p w:rsidR="00E7776D" w:rsidRDefault="00E7776D" w:rsidP="008C0675">
            <w:pPr>
              <w:autoSpaceDE w:val="0"/>
              <w:autoSpaceDN w:val="0"/>
              <w:adjustRightInd w:val="0"/>
              <w:contextualSpacing/>
              <w:jc w:val="both"/>
              <w:outlineLvl w:val="0"/>
              <w:rPr>
                <w:rFonts w:eastAsia="Calibri"/>
                <w:szCs w:val="28"/>
                <w:lang w:eastAsia="en-US"/>
              </w:rPr>
            </w:pPr>
          </w:p>
          <w:p w:rsidR="00E7776D" w:rsidRDefault="00E7776D" w:rsidP="008C0675">
            <w:pPr>
              <w:autoSpaceDE w:val="0"/>
              <w:autoSpaceDN w:val="0"/>
              <w:adjustRightInd w:val="0"/>
              <w:contextualSpacing/>
              <w:jc w:val="both"/>
              <w:outlineLvl w:val="0"/>
              <w:rPr>
                <w:rFonts w:eastAsia="Calibri"/>
                <w:szCs w:val="28"/>
                <w:lang w:eastAsia="en-US"/>
              </w:rPr>
            </w:pPr>
          </w:p>
          <w:p w:rsidR="00E7776D" w:rsidRDefault="00E7776D" w:rsidP="008C0675">
            <w:pPr>
              <w:autoSpaceDE w:val="0"/>
              <w:autoSpaceDN w:val="0"/>
              <w:adjustRightInd w:val="0"/>
              <w:contextualSpacing/>
              <w:jc w:val="both"/>
              <w:outlineLvl w:val="0"/>
              <w:rPr>
                <w:rFonts w:eastAsia="Calibri"/>
                <w:szCs w:val="28"/>
                <w:lang w:eastAsia="en-US"/>
              </w:rPr>
            </w:pPr>
          </w:p>
          <w:p w:rsidR="00E7776D" w:rsidRPr="008C0675" w:rsidRDefault="00E7776D" w:rsidP="008C0675">
            <w:pPr>
              <w:autoSpaceDE w:val="0"/>
              <w:autoSpaceDN w:val="0"/>
              <w:adjustRightInd w:val="0"/>
              <w:contextualSpacing/>
              <w:jc w:val="both"/>
              <w:outlineLvl w:val="0"/>
              <w:rPr>
                <w:rFonts w:eastAsia="Calibri"/>
                <w:szCs w:val="28"/>
                <w:lang w:eastAsia="en-US"/>
              </w:rPr>
            </w:pPr>
            <w:r>
              <w:rPr>
                <w:rFonts w:eastAsia="Calibri"/>
                <w:szCs w:val="28"/>
                <w:lang w:eastAsia="en-US"/>
              </w:rPr>
              <w:t>4";</w:t>
            </w:r>
          </w:p>
        </w:tc>
      </w:tr>
      <w:tr w:rsidR="007E7526" w:rsidRPr="008C0675" w:rsidTr="007E7526">
        <w:tc>
          <w:tcPr>
            <w:tcW w:w="851" w:type="dxa"/>
          </w:tcPr>
          <w:p w:rsidR="007E7526" w:rsidRPr="008C0675" w:rsidRDefault="007E7526" w:rsidP="00A01951">
            <w:pPr>
              <w:autoSpaceDE w:val="0"/>
              <w:autoSpaceDN w:val="0"/>
              <w:adjustRightInd w:val="0"/>
              <w:contextualSpacing/>
              <w:jc w:val="both"/>
              <w:outlineLvl w:val="0"/>
              <w:rPr>
                <w:rFonts w:eastAsia="Calibri"/>
                <w:szCs w:val="28"/>
                <w:lang w:eastAsia="en-US"/>
              </w:rPr>
            </w:pPr>
            <w:r>
              <w:rPr>
                <w:rFonts w:eastAsia="Calibri"/>
                <w:szCs w:val="28"/>
                <w:lang w:eastAsia="en-US"/>
              </w:rPr>
              <w:t>"000</w:t>
            </w:r>
          </w:p>
        </w:tc>
        <w:tc>
          <w:tcPr>
            <w:tcW w:w="3260" w:type="dxa"/>
          </w:tcPr>
          <w:p w:rsidR="007E7526" w:rsidRPr="008C0675" w:rsidRDefault="007E7526" w:rsidP="00A01951">
            <w:pPr>
              <w:autoSpaceDE w:val="0"/>
              <w:autoSpaceDN w:val="0"/>
              <w:adjustRightInd w:val="0"/>
              <w:contextualSpacing/>
              <w:jc w:val="both"/>
              <w:outlineLvl w:val="0"/>
              <w:rPr>
                <w:rFonts w:eastAsia="Calibri"/>
                <w:szCs w:val="28"/>
                <w:lang w:eastAsia="en-US"/>
              </w:rPr>
            </w:pPr>
            <w:r>
              <w:rPr>
                <w:rFonts w:eastAsia="Calibri"/>
                <w:szCs w:val="28"/>
                <w:lang w:eastAsia="en-US"/>
              </w:rPr>
              <w:t>2 02 25536 02 0000 151</w:t>
            </w:r>
          </w:p>
        </w:tc>
        <w:tc>
          <w:tcPr>
            <w:tcW w:w="5529" w:type="dxa"/>
          </w:tcPr>
          <w:p w:rsidR="007E7526" w:rsidRPr="008C0675" w:rsidRDefault="007E7526" w:rsidP="00A01951">
            <w:pPr>
              <w:autoSpaceDE w:val="0"/>
              <w:autoSpaceDN w:val="0"/>
              <w:adjustRightInd w:val="0"/>
              <w:ind w:left="-62"/>
              <w:contextualSpacing/>
              <w:jc w:val="both"/>
              <w:outlineLvl w:val="0"/>
              <w:rPr>
                <w:rFonts w:eastAsia="Calibri"/>
                <w:szCs w:val="28"/>
                <w:lang w:eastAsia="en-US"/>
              </w:rPr>
            </w:pPr>
            <w:proofErr w:type="gramStart"/>
            <w:r w:rsidRPr="007E7526">
              <w:rPr>
                <w:rFonts w:eastAsia="Calibri"/>
                <w:szCs w:val="28"/>
                <w:lang w:eastAsia="en-US"/>
              </w:rPr>
              <w:t>Субсидии бюджетам субъектов Российской Федерации на создание условий, обеспечивающих доступность дополнительных общеобразовательных программ естественно-научной и технической направленности для обучающихся в субъектах Российской Федерации</w:t>
            </w:r>
            <w:proofErr w:type="gramEnd"/>
          </w:p>
        </w:tc>
        <w:tc>
          <w:tcPr>
            <w:tcW w:w="567" w:type="dxa"/>
          </w:tcPr>
          <w:p w:rsidR="007E7526" w:rsidRDefault="007E7526" w:rsidP="00A01951">
            <w:pPr>
              <w:autoSpaceDE w:val="0"/>
              <w:autoSpaceDN w:val="0"/>
              <w:adjustRightInd w:val="0"/>
              <w:contextualSpacing/>
              <w:jc w:val="both"/>
              <w:outlineLvl w:val="0"/>
              <w:rPr>
                <w:rFonts w:eastAsia="Calibri"/>
                <w:szCs w:val="28"/>
                <w:lang w:eastAsia="en-US"/>
              </w:rPr>
            </w:pPr>
          </w:p>
          <w:p w:rsidR="007E7526" w:rsidRDefault="007E7526" w:rsidP="00A01951">
            <w:pPr>
              <w:autoSpaceDE w:val="0"/>
              <w:autoSpaceDN w:val="0"/>
              <w:adjustRightInd w:val="0"/>
              <w:contextualSpacing/>
              <w:jc w:val="both"/>
              <w:outlineLvl w:val="0"/>
              <w:rPr>
                <w:rFonts w:eastAsia="Calibri"/>
                <w:szCs w:val="28"/>
                <w:lang w:eastAsia="en-US"/>
              </w:rPr>
            </w:pPr>
          </w:p>
          <w:p w:rsidR="007E7526" w:rsidRPr="008C0675" w:rsidRDefault="00B84E0C" w:rsidP="007E7526">
            <w:pPr>
              <w:autoSpaceDE w:val="0"/>
              <w:autoSpaceDN w:val="0"/>
              <w:adjustRightInd w:val="0"/>
              <w:contextualSpacing/>
              <w:jc w:val="both"/>
              <w:outlineLvl w:val="0"/>
              <w:rPr>
                <w:rFonts w:eastAsia="Calibri"/>
                <w:szCs w:val="28"/>
                <w:lang w:eastAsia="en-US"/>
              </w:rPr>
            </w:pPr>
            <w:r>
              <w:rPr>
                <w:rFonts w:eastAsia="Calibri"/>
                <w:szCs w:val="28"/>
                <w:lang w:eastAsia="en-US"/>
              </w:rPr>
              <w:t>5";</w:t>
            </w:r>
          </w:p>
        </w:tc>
      </w:tr>
    </w:tbl>
    <w:p w:rsidR="008C0675" w:rsidRPr="00C676DA" w:rsidRDefault="008C0675" w:rsidP="00674A95">
      <w:pPr>
        <w:pStyle w:val="ConsPlusCell"/>
        <w:ind w:firstLine="709"/>
        <w:jc w:val="both"/>
        <w:rPr>
          <w:rFonts w:ascii="Times New Roman" w:eastAsiaTheme="minorHAnsi" w:hAnsi="Times New Roman" w:cs="Times New Roman"/>
          <w:sz w:val="16"/>
          <w:szCs w:val="16"/>
        </w:rPr>
      </w:pPr>
    </w:p>
    <w:p w:rsidR="00B84E0C" w:rsidRDefault="00B84E0C" w:rsidP="00674A95">
      <w:pPr>
        <w:pStyle w:val="ConsPlusCell"/>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2.3. Исключить код бюджетной классификации:</w:t>
      </w:r>
    </w:p>
    <w:p w:rsidR="00B84E0C" w:rsidRPr="00B84E0C" w:rsidRDefault="00B84E0C" w:rsidP="00674A95">
      <w:pPr>
        <w:pStyle w:val="ConsPlusCell"/>
        <w:ind w:firstLine="709"/>
        <w:jc w:val="both"/>
        <w:rPr>
          <w:rFonts w:ascii="Times New Roman" w:eastAsiaTheme="minorHAnsi" w:hAnsi="Times New Roman" w:cs="Times New Roman"/>
          <w:sz w:val="10"/>
          <w:szCs w:val="10"/>
        </w:rPr>
      </w:pP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8"/>
        <w:gridCol w:w="3173"/>
        <w:gridCol w:w="5633"/>
        <w:gridCol w:w="564"/>
      </w:tblGrid>
      <w:tr w:rsidR="00B84E0C" w:rsidRPr="00B84E0C" w:rsidTr="00AD3E0B">
        <w:trPr>
          <w:cantSplit/>
          <w:trHeight w:hRule="exact" w:val="2380"/>
        </w:trPr>
        <w:tc>
          <w:tcPr>
            <w:tcW w:w="379" w:type="pct"/>
            <w:tcBorders>
              <w:top w:val="nil"/>
              <w:left w:val="nil"/>
              <w:bottom w:val="nil"/>
              <w:right w:val="nil"/>
            </w:tcBorders>
            <w:shd w:val="clear" w:color="auto" w:fill="auto"/>
            <w:noWrap/>
          </w:tcPr>
          <w:p w:rsidR="00B84E0C" w:rsidRPr="00B84E0C" w:rsidRDefault="00B84E0C" w:rsidP="00B84E0C">
            <w:pPr>
              <w:spacing w:before="40"/>
              <w:jc w:val="center"/>
              <w:rPr>
                <w:szCs w:val="28"/>
              </w:rPr>
            </w:pPr>
            <w:r>
              <w:rPr>
                <w:szCs w:val="28"/>
              </w:rPr>
              <w:t>"</w:t>
            </w:r>
            <w:r w:rsidRPr="00B84E0C">
              <w:rPr>
                <w:szCs w:val="28"/>
              </w:rPr>
              <w:t>000</w:t>
            </w:r>
          </w:p>
        </w:tc>
        <w:tc>
          <w:tcPr>
            <w:tcW w:w="1565" w:type="pct"/>
            <w:tcBorders>
              <w:top w:val="nil"/>
              <w:left w:val="nil"/>
              <w:bottom w:val="nil"/>
              <w:right w:val="nil"/>
            </w:tcBorders>
            <w:shd w:val="clear" w:color="auto" w:fill="auto"/>
          </w:tcPr>
          <w:p w:rsidR="00B84E0C" w:rsidRPr="00B84E0C" w:rsidRDefault="00B84E0C" w:rsidP="00B84E0C">
            <w:pPr>
              <w:spacing w:before="40"/>
              <w:jc w:val="center"/>
              <w:rPr>
                <w:szCs w:val="28"/>
              </w:rPr>
            </w:pPr>
            <w:r w:rsidRPr="00B84E0C">
              <w:rPr>
                <w:szCs w:val="28"/>
              </w:rPr>
              <w:t>2 02 25488 02 0000 151</w:t>
            </w:r>
          </w:p>
        </w:tc>
        <w:tc>
          <w:tcPr>
            <w:tcW w:w="2778" w:type="pct"/>
            <w:tcBorders>
              <w:top w:val="nil"/>
              <w:left w:val="nil"/>
              <w:bottom w:val="nil"/>
              <w:right w:val="nil"/>
            </w:tcBorders>
            <w:shd w:val="clear" w:color="auto" w:fill="auto"/>
          </w:tcPr>
          <w:p w:rsidR="00B84E0C" w:rsidRPr="00B84E0C" w:rsidRDefault="00B84E0C" w:rsidP="00B84E0C">
            <w:pPr>
              <w:spacing w:before="40"/>
              <w:jc w:val="both"/>
              <w:rPr>
                <w:szCs w:val="28"/>
              </w:rPr>
            </w:pPr>
            <w:r w:rsidRPr="00B84E0C">
              <w:rPr>
                <w:szCs w:val="28"/>
              </w:rPr>
              <w:t>Субсидии бюджетам субъектов Российской Федерации на реализацию мероприятий по комплексному развитию центров экономического роста субъектов Российской Федерации, входящих в состав Дальневосточного федерального округа</w:t>
            </w:r>
          </w:p>
        </w:tc>
        <w:tc>
          <w:tcPr>
            <w:tcW w:w="278" w:type="pct"/>
            <w:tcBorders>
              <w:top w:val="nil"/>
              <w:left w:val="nil"/>
              <w:bottom w:val="nil"/>
              <w:right w:val="nil"/>
            </w:tcBorders>
            <w:shd w:val="clear" w:color="auto" w:fill="auto"/>
            <w:noWrap/>
            <w:vAlign w:val="center"/>
          </w:tcPr>
          <w:p w:rsidR="00B84E0C" w:rsidRPr="00B84E0C" w:rsidRDefault="00B84E0C" w:rsidP="00B84E0C">
            <w:pPr>
              <w:spacing w:before="40"/>
              <w:jc w:val="center"/>
              <w:rPr>
                <w:szCs w:val="28"/>
              </w:rPr>
            </w:pPr>
            <w:r w:rsidRPr="00B84E0C">
              <w:rPr>
                <w:szCs w:val="28"/>
              </w:rPr>
              <w:t>4</w:t>
            </w:r>
            <w:r>
              <w:rPr>
                <w:szCs w:val="28"/>
              </w:rPr>
              <w:t>".</w:t>
            </w:r>
          </w:p>
        </w:tc>
      </w:tr>
    </w:tbl>
    <w:p w:rsidR="00155372" w:rsidRPr="00C676DA" w:rsidRDefault="004C63E3" w:rsidP="00674A95">
      <w:pPr>
        <w:pStyle w:val="ConsPlusCell"/>
        <w:ind w:firstLine="709"/>
        <w:jc w:val="both"/>
        <w:rPr>
          <w:rFonts w:ascii="Times New Roman" w:eastAsiaTheme="minorHAnsi" w:hAnsi="Times New Roman" w:cs="Times New Roman"/>
          <w:sz w:val="28"/>
          <w:szCs w:val="28"/>
        </w:rPr>
      </w:pPr>
      <w:r w:rsidRPr="00C676DA">
        <w:rPr>
          <w:rFonts w:ascii="Times New Roman" w:eastAsiaTheme="minorHAnsi" w:hAnsi="Times New Roman" w:cs="Times New Roman"/>
          <w:sz w:val="28"/>
          <w:szCs w:val="28"/>
        </w:rPr>
        <w:t xml:space="preserve">3. </w:t>
      </w:r>
      <w:r w:rsidR="00155372" w:rsidRPr="00C676DA">
        <w:rPr>
          <w:rFonts w:ascii="Times New Roman" w:eastAsiaTheme="minorHAnsi" w:hAnsi="Times New Roman" w:cs="Times New Roman"/>
          <w:sz w:val="28"/>
          <w:szCs w:val="28"/>
        </w:rPr>
        <w:t xml:space="preserve">В приложении 5 к Указаниям "Таблица </w:t>
      </w:r>
      <w:proofErr w:type="gramStart"/>
      <w:r w:rsidR="00155372" w:rsidRPr="00C676DA">
        <w:rPr>
          <w:rFonts w:ascii="Times New Roman" w:eastAsiaTheme="minorHAnsi" w:hAnsi="Times New Roman" w:cs="Times New Roman"/>
          <w:sz w:val="28"/>
          <w:szCs w:val="28"/>
        </w:rPr>
        <w:t>соответствия видов расходов классификации расходов бюджетов</w:t>
      </w:r>
      <w:proofErr w:type="gramEnd"/>
      <w:r w:rsidR="00155372" w:rsidRPr="00C676DA">
        <w:rPr>
          <w:rFonts w:ascii="Times New Roman" w:eastAsiaTheme="minorHAnsi" w:hAnsi="Times New Roman" w:cs="Times New Roman"/>
          <w:sz w:val="28"/>
          <w:szCs w:val="28"/>
        </w:rPr>
        <w:t xml:space="preserve"> и статей (подстатей) классификации операций сектора государственного управления, относящихся к расходам бюджетов":</w:t>
      </w:r>
    </w:p>
    <w:p w:rsidR="007807DE" w:rsidRPr="00C676DA" w:rsidRDefault="007807DE" w:rsidP="00674A95">
      <w:pPr>
        <w:pStyle w:val="ConsPlusCell"/>
        <w:ind w:firstLine="709"/>
        <w:jc w:val="both"/>
        <w:rPr>
          <w:rFonts w:ascii="Times New Roman" w:eastAsiaTheme="minorHAnsi" w:hAnsi="Times New Roman" w:cs="Times New Roman"/>
          <w:sz w:val="8"/>
          <w:szCs w:val="8"/>
        </w:rPr>
      </w:pPr>
    </w:p>
    <w:p w:rsidR="007C47EA" w:rsidRDefault="004C63E3" w:rsidP="00674A95">
      <w:pPr>
        <w:pStyle w:val="ConsPlusCell"/>
        <w:ind w:firstLine="709"/>
        <w:jc w:val="both"/>
        <w:rPr>
          <w:rFonts w:ascii="Times New Roman" w:eastAsiaTheme="minorHAnsi" w:hAnsi="Times New Roman" w:cs="Times New Roman"/>
          <w:sz w:val="28"/>
          <w:szCs w:val="28"/>
        </w:rPr>
      </w:pPr>
      <w:r w:rsidRPr="00C676DA">
        <w:rPr>
          <w:rFonts w:ascii="Times New Roman" w:eastAsiaTheme="minorHAnsi" w:hAnsi="Times New Roman" w:cs="Times New Roman"/>
          <w:sz w:val="28"/>
          <w:szCs w:val="28"/>
        </w:rPr>
        <w:t>3.</w:t>
      </w:r>
      <w:r w:rsidR="00CC4A1D">
        <w:rPr>
          <w:rFonts w:ascii="Times New Roman" w:eastAsiaTheme="minorHAnsi" w:hAnsi="Times New Roman" w:cs="Times New Roman"/>
          <w:sz w:val="28"/>
          <w:szCs w:val="28"/>
        </w:rPr>
        <w:t>1</w:t>
      </w:r>
      <w:r w:rsidRPr="00C676DA">
        <w:rPr>
          <w:rFonts w:ascii="Times New Roman" w:eastAsiaTheme="minorHAnsi" w:hAnsi="Times New Roman" w:cs="Times New Roman"/>
          <w:sz w:val="28"/>
          <w:szCs w:val="28"/>
        </w:rPr>
        <w:t>.</w:t>
      </w:r>
      <w:r w:rsidR="007C47EA">
        <w:rPr>
          <w:rFonts w:ascii="Times New Roman" w:eastAsiaTheme="minorHAnsi" w:hAnsi="Times New Roman" w:cs="Times New Roman"/>
          <w:sz w:val="28"/>
          <w:szCs w:val="28"/>
        </w:rPr>
        <w:t xml:space="preserve"> Вид расходов 123 "</w:t>
      </w:r>
      <w:r w:rsidR="007C47EA" w:rsidRPr="007C47EA">
        <w:rPr>
          <w:rFonts w:ascii="Times New Roman" w:eastAsiaTheme="minorHAnsi" w:hAnsi="Times New Roman" w:cs="Times New Roman"/>
          <w:sz w:val="28"/>
          <w:szCs w:val="28"/>
        </w:rPr>
        <w:t>Иные выплаты, за исключением фонда оплаты труда государственных (муниципальных) органов, лицам, привлекаемым согласно законодательству для выполнения отдельных полномочий</w:t>
      </w:r>
      <w:r w:rsidR="003C15A4">
        <w:rPr>
          <w:rFonts w:ascii="Times New Roman" w:eastAsiaTheme="minorHAnsi" w:hAnsi="Times New Roman" w:cs="Times New Roman"/>
          <w:sz w:val="28"/>
          <w:szCs w:val="28"/>
        </w:rPr>
        <w:t>" дополнить кодом КОСГУ 222 "Транспортные услуги</w:t>
      </w:r>
      <w:r w:rsidR="00CA4F14" w:rsidRPr="00CA4F14">
        <w:rPr>
          <w:rFonts w:ascii="Times New Roman" w:eastAsiaTheme="minorHAnsi" w:hAnsi="Times New Roman" w:cs="Times New Roman"/>
          <w:sz w:val="28"/>
          <w:szCs w:val="28"/>
          <w:vertAlign w:val="superscript"/>
        </w:rPr>
        <w:t>8</w:t>
      </w:r>
      <w:r w:rsidR="003C15A4">
        <w:rPr>
          <w:rFonts w:ascii="Times New Roman" w:eastAsiaTheme="minorHAnsi" w:hAnsi="Times New Roman" w:cs="Times New Roman"/>
          <w:sz w:val="28"/>
          <w:szCs w:val="28"/>
        </w:rPr>
        <w:t>";</w:t>
      </w:r>
      <w:r w:rsidRPr="00C676DA">
        <w:rPr>
          <w:rFonts w:ascii="Times New Roman" w:eastAsiaTheme="minorHAnsi" w:hAnsi="Times New Roman" w:cs="Times New Roman"/>
          <w:sz w:val="28"/>
          <w:szCs w:val="28"/>
        </w:rPr>
        <w:t xml:space="preserve"> </w:t>
      </w:r>
    </w:p>
    <w:p w:rsidR="0064648D" w:rsidRDefault="007C47EA" w:rsidP="00674A95">
      <w:pPr>
        <w:pStyle w:val="ConsPlusCell"/>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3.2. </w:t>
      </w:r>
      <w:r w:rsidR="0064648D">
        <w:rPr>
          <w:rFonts w:ascii="Times New Roman" w:eastAsiaTheme="minorHAnsi" w:hAnsi="Times New Roman" w:cs="Times New Roman"/>
          <w:sz w:val="28"/>
          <w:szCs w:val="28"/>
        </w:rPr>
        <w:t>В виде расходов 244 "Прочая закупка товаров, работ и услуг":</w:t>
      </w:r>
    </w:p>
    <w:p w:rsidR="0064648D" w:rsidRDefault="0064648D" w:rsidP="00674A95">
      <w:pPr>
        <w:pStyle w:val="ConsPlusCell"/>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3.</w:t>
      </w:r>
      <w:r w:rsidR="007C47EA">
        <w:rPr>
          <w:rFonts w:ascii="Times New Roman" w:eastAsiaTheme="minorHAnsi" w:hAnsi="Times New Roman" w:cs="Times New Roman"/>
          <w:sz w:val="28"/>
          <w:szCs w:val="28"/>
        </w:rPr>
        <w:t>2</w:t>
      </w:r>
      <w:r>
        <w:rPr>
          <w:rFonts w:ascii="Times New Roman" w:eastAsiaTheme="minorHAnsi" w:hAnsi="Times New Roman" w:cs="Times New Roman"/>
          <w:sz w:val="28"/>
          <w:szCs w:val="28"/>
        </w:rPr>
        <w:t>.1. Код КОСГУ 290 "Прочие расходы" исключить;</w:t>
      </w:r>
    </w:p>
    <w:p w:rsidR="0064648D" w:rsidRDefault="0064648D" w:rsidP="00674A95">
      <w:pPr>
        <w:pStyle w:val="ConsPlusCell"/>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3.</w:t>
      </w:r>
      <w:r w:rsidR="007C47EA">
        <w:rPr>
          <w:rFonts w:ascii="Times New Roman" w:eastAsiaTheme="minorHAnsi" w:hAnsi="Times New Roman" w:cs="Times New Roman"/>
          <w:sz w:val="28"/>
          <w:szCs w:val="28"/>
        </w:rPr>
        <w:t>2</w:t>
      </w:r>
      <w:r>
        <w:rPr>
          <w:rFonts w:ascii="Times New Roman" w:eastAsiaTheme="minorHAnsi" w:hAnsi="Times New Roman" w:cs="Times New Roman"/>
          <w:sz w:val="28"/>
          <w:szCs w:val="28"/>
        </w:rPr>
        <w:t>.2. Дополнить кодом КОСГУ 296 "Иные расходы"</w:t>
      </w:r>
      <w:r w:rsidR="00CC45F9">
        <w:rPr>
          <w:rFonts w:ascii="Times New Roman" w:eastAsiaTheme="minorHAnsi" w:hAnsi="Times New Roman" w:cs="Times New Roman"/>
          <w:sz w:val="28"/>
          <w:szCs w:val="28"/>
        </w:rPr>
        <w:t>;</w:t>
      </w:r>
    </w:p>
    <w:p w:rsidR="000C786F" w:rsidRDefault="000C786F" w:rsidP="00CC4A1D">
      <w:pPr>
        <w:pStyle w:val="ConsPlusCell"/>
        <w:ind w:firstLine="709"/>
        <w:jc w:val="both"/>
        <w:rPr>
          <w:rFonts w:ascii="Times New Roman" w:eastAsiaTheme="minorHAnsi" w:hAnsi="Times New Roman" w:cs="Times New Roman"/>
          <w:sz w:val="28"/>
          <w:szCs w:val="28"/>
        </w:rPr>
      </w:pPr>
    </w:p>
    <w:p w:rsidR="000C786F" w:rsidRDefault="000C786F" w:rsidP="00CC4A1D">
      <w:pPr>
        <w:pStyle w:val="ConsPlusCell"/>
        <w:ind w:firstLine="709"/>
        <w:jc w:val="both"/>
        <w:rPr>
          <w:rFonts w:ascii="Times New Roman" w:eastAsiaTheme="minorHAnsi" w:hAnsi="Times New Roman" w:cs="Times New Roman"/>
          <w:sz w:val="28"/>
          <w:szCs w:val="28"/>
        </w:rPr>
      </w:pPr>
    </w:p>
    <w:p w:rsidR="00CC4A1D" w:rsidRDefault="00CC4A1D" w:rsidP="00CC4A1D">
      <w:pPr>
        <w:pStyle w:val="ConsPlusCell"/>
        <w:ind w:firstLine="709"/>
        <w:jc w:val="both"/>
        <w:rPr>
          <w:rFonts w:ascii="Times New Roman" w:eastAsiaTheme="minorHAnsi" w:hAnsi="Times New Roman" w:cs="Times New Roman"/>
          <w:sz w:val="28"/>
          <w:szCs w:val="28"/>
        </w:rPr>
      </w:pPr>
      <w:r w:rsidRPr="00C676DA">
        <w:rPr>
          <w:rFonts w:ascii="Times New Roman" w:eastAsiaTheme="minorHAnsi" w:hAnsi="Times New Roman" w:cs="Times New Roman"/>
          <w:sz w:val="28"/>
          <w:szCs w:val="28"/>
        </w:rPr>
        <w:lastRenderedPageBreak/>
        <w:t>3.</w:t>
      </w:r>
      <w:r w:rsidR="007C47EA">
        <w:rPr>
          <w:rFonts w:ascii="Times New Roman" w:eastAsiaTheme="minorHAnsi" w:hAnsi="Times New Roman" w:cs="Times New Roman"/>
          <w:sz w:val="28"/>
          <w:szCs w:val="28"/>
        </w:rPr>
        <w:t>3</w:t>
      </w:r>
      <w:r w:rsidRPr="00C676DA">
        <w:rPr>
          <w:rFonts w:ascii="Times New Roman" w:eastAsiaTheme="minorHAnsi" w:hAnsi="Times New Roman" w:cs="Times New Roman"/>
          <w:sz w:val="28"/>
          <w:szCs w:val="28"/>
        </w:rPr>
        <w:t>. Виды расходов 413 "Бюджетные инвестиции в объекты капитального строительства в рамках государственного оборонного заказа" и 414 "Бюджетные инвестиции в объекты капитального строительства государственной (муниципальной) собственности" дополнить кодом КОСГУ 291 "Налоги, пошлины и сборы";</w:t>
      </w:r>
    </w:p>
    <w:p w:rsidR="00CC4A1D" w:rsidRPr="00CC4A1D" w:rsidRDefault="00CC4A1D" w:rsidP="00CC4A1D">
      <w:pPr>
        <w:pStyle w:val="ConsPlusCell"/>
        <w:ind w:firstLine="709"/>
        <w:jc w:val="both"/>
        <w:rPr>
          <w:rFonts w:ascii="Times New Roman" w:eastAsiaTheme="minorHAnsi" w:hAnsi="Times New Roman" w:cs="Times New Roman"/>
          <w:sz w:val="10"/>
          <w:szCs w:val="10"/>
        </w:rPr>
      </w:pPr>
    </w:p>
    <w:p w:rsidR="00CA4F14" w:rsidRDefault="0064648D" w:rsidP="00674A95">
      <w:pPr>
        <w:pStyle w:val="ConsPlusCell"/>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3.</w:t>
      </w:r>
      <w:r w:rsidR="000C786F">
        <w:rPr>
          <w:rFonts w:ascii="Times New Roman" w:eastAsiaTheme="minorHAnsi" w:hAnsi="Times New Roman" w:cs="Times New Roman"/>
          <w:sz w:val="28"/>
          <w:szCs w:val="28"/>
        </w:rPr>
        <w:t>4</w:t>
      </w:r>
      <w:r>
        <w:rPr>
          <w:rFonts w:ascii="Times New Roman" w:eastAsiaTheme="minorHAnsi" w:hAnsi="Times New Roman" w:cs="Times New Roman"/>
          <w:sz w:val="28"/>
          <w:szCs w:val="28"/>
        </w:rPr>
        <w:t xml:space="preserve">. </w:t>
      </w:r>
      <w:r w:rsidR="004C63E3" w:rsidRPr="00C676DA">
        <w:rPr>
          <w:rFonts w:ascii="Times New Roman" w:eastAsiaTheme="minorHAnsi" w:hAnsi="Times New Roman" w:cs="Times New Roman"/>
          <w:sz w:val="28"/>
          <w:szCs w:val="28"/>
        </w:rPr>
        <w:t>Вид расходов 853 "Уплата иных платежей" дополнить кодом КОСГУ 231 "Обслуживание внутреннего долга"</w:t>
      </w:r>
      <w:r w:rsidR="00CA4F14">
        <w:rPr>
          <w:rFonts w:ascii="Times New Roman" w:eastAsiaTheme="minorHAnsi" w:hAnsi="Times New Roman" w:cs="Times New Roman"/>
          <w:sz w:val="28"/>
          <w:szCs w:val="28"/>
        </w:rPr>
        <w:t>;</w:t>
      </w:r>
    </w:p>
    <w:p w:rsidR="00CA4F14" w:rsidRPr="00CA4F14" w:rsidRDefault="00CA4F14" w:rsidP="00674A95">
      <w:pPr>
        <w:pStyle w:val="ConsPlusCell"/>
        <w:ind w:firstLine="709"/>
        <w:jc w:val="both"/>
        <w:rPr>
          <w:rFonts w:ascii="Times New Roman" w:eastAsiaTheme="minorHAnsi" w:hAnsi="Times New Roman" w:cs="Times New Roman"/>
          <w:sz w:val="10"/>
          <w:szCs w:val="10"/>
        </w:rPr>
      </w:pPr>
    </w:p>
    <w:p w:rsidR="00CA4F14" w:rsidRDefault="00CA4F14" w:rsidP="00674A95">
      <w:pPr>
        <w:pStyle w:val="ConsPlusCell"/>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3</w:t>
      </w:r>
      <w:r w:rsidR="000C786F">
        <w:rPr>
          <w:rFonts w:ascii="Times New Roman" w:eastAsiaTheme="minorHAnsi" w:hAnsi="Times New Roman" w:cs="Times New Roman"/>
          <w:sz w:val="28"/>
          <w:szCs w:val="28"/>
        </w:rPr>
        <w:t>.5</w:t>
      </w:r>
      <w:r>
        <w:rPr>
          <w:rFonts w:ascii="Times New Roman" w:eastAsiaTheme="minorHAnsi" w:hAnsi="Times New Roman" w:cs="Times New Roman"/>
          <w:sz w:val="28"/>
          <w:szCs w:val="28"/>
        </w:rPr>
        <w:t xml:space="preserve">. </w:t>
      </w:r>
      <w:r w:rsidRPr="00CA4F14">
        <w:rPr>
          <w:rFonts w:ascii="Times New Roman" w:eastAsiaTheme="minorHAnsi" w:hAnsi="Times New Roman" w:cs="Times New Roman"/>
          <w:sz w:val="28"/>
          <w:szCs w:val="28"/>
        </w:rPr>
        <w:t xml:space="preserve">Дополнить новой </w:t>
      </w:r>
      <w:r>
        <w:rPr>
          <w:rFonts w:ascii="Times New Roman" w:eastAsiaTheme="minorHAnsi" w:hAnsi="Times New Roman" w:cs="Times New Roman"/>
          <w:sz w:val="28"/>
          <w:szCs w:val="28"/>
        </w:rPr>
        <w:t>сноской &lt;8</w:t>
      </w:r>
      <w:r w:rsidRPr="00CA4F14">
        <w:rPr>
          <w:rFonts w:ascii="Times New Roman" w:eastAsiaTheme="minorHAnsi" w:hAnsi="Times New Roman" w:cs="Times New Roman"/>
          <w:sz w:val="28"/>
          <w:szCs w:val="28"/>
        </w:rPr>
        <w:t>&gt; следующего содержания</w:t>
      </w:r>
      <w:r>
        <w:rPr>
          <w:rFonts w:ascii="Times New Roman" w:eastAsiaTheme="minorHAnsi" w:hAnsi="Times New Roman" w:cs="Times New Roman"/>
          <w:sz w:val="28"/>
          <w:szCs w:val="28"/>
        </w:rPr>
        <w:t>:</w:t>
      </w:r>
    </w:p>
    <w:p w:rsidR="00CA4F14" w:rsidRPr="00CA4F14" w:rsidRDefault="00CA4F14" w:rsidP="00674A95">
      <w:pPr>
        <w:pStyle w:val="ConsPlusCell"/>
        <w:ind w:firstLine="709"/>
        <w:jc w:val="both"/>
        <w:rPr>
          <w:rFonts w:ascii="Times New Roman" w:eastAsiaTheme="minorHAnsi" w:hAnsi="Times New Roman" w:cs="Times New Roman"/>
          <w:sz w:val="10"/>
          <w:szCs w:val="10"/>
        </w:rPr>
      </w:pPr>
    </w:p>
    <w:p w:rsidR="004C63E3" w:rsidRPr="00C676DA" w:rsidRDefault="00CA4F14" w:rsidP="00CA4F14">
      <w:pPr>
        <w:pStyle w:val="ConsPlusCell"/>
        <w:ind w:firstLine="567"/>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"В части возмещения расходов на проезд свидетелей, вызываемых следственными или судебными органами</w:t>
      </w:r>
      <w:proofErr w:type="gramStart"/>
      <w:r>
        <w:rPr>
          <w:rFonts w:ascii="Times New Roman" w:eastAsiaTheme="minorHAnsi" w:hAnsi="Times New Roman" w:cs="Times New Roman"/>
          <w:sz w:val="28"/>
          <w:szCs w:val="28"/>
        </w:rPr>
        <w:t>.".</w:t>
      </w:r>
      <w:proofErr w:type="gramEnd"/>
    </w:p>
    <w:p w:rsidR="006103EE" w:rsidRPr="00C676DA" w:rsidRDefault="006103EE" w:rsidP="00674A95">
      <w:pPr>
        <w:pStyle w:val="ConsPlusCell"/>
        <w:ind w:firstLine="709"/>
        <w:jc w:val="both"/>
        <w:rPr>
          <w:rFonts w:ascii="Times New Roman" w:eastAsiaTheme="minorHAnsi" w:hAnsi="Times New Roman" w:cs="Times New Roman"/>
          <w:sz w:val="10"/>
          <w:szCs w:val="10"/>
        </w:rPr>
      </w:pPr>
    </w:p>
    <w:p w:rsidR="008A47C8" w:rsidRPr="00C676DA" w:rsidRDefault="007049A1" w:rsidP="00674A95">
      <w:pPr>
        <w:pStyle w:val="ConsPlusCell"/>
        <w:ind w:firstLine="709"/>
        <w:jc w:val="both"/>
        <w:rPr>
          <w:rFonts w:ascii="Times New Roman" w:eastAsiaTheme="minorHAnsi" w:hAnsi="Times New Roman" w:cs="Times New Roman"/>
          <w:sz w:val="28"/>
          <w:szCs w:val="28"/>
        </w:rPr>
      </w:pPr>
      <w:r w:rsidRPr="00C676DA">
        <w:rPr>
          <w:rFonts w:ascii="Times New Roman" w:eastAsiaTheme="minorHAnsi" w:hAnsi="Times New Roman" w:cs="Times New Roman"/>
          <w:sz w:val="28"/>
          <w:szCs w:val="28"/>
        </w:rPr>
        <w:t>4</w:t>
      </w:r>
      <w:r w:rsidR="008E42AA" w:rsidRPr="00C676DA">
        <w:rPr>
          <w:rFonts w:ascii="Times New Roman" w:eastAsiaTheme="minorHAnsi" w:hAnsi="Times New Roman" w:cs="Times New Roman"/>
          <w:sz w:val="28"/>
          <w:szCs w:val="28"/>
        </w:rPr>
        <w:t xml:space="preserve">. </w:t>
      </w:r>
      <w:r w:rsidR="00674A95" w:rsidRPr="00C676DA">
        <w:rPr>
          <w:rFonts w:ascii="Times New Roman" w:eastAsiaTheme="minorHAnsi" w:hAnsi="Times New Roman" w:cs="Times New Roman"/>
          <w:sz w:val="28"/>
          <w:szCs w:val="28"/>
        </w:rPr>
        <w:t xml:space="preserve">В приложении 6 к Указаниям "Перечень </w:t>
      </w:r>
      <w:proofErr w:type="gramStart"/>
      <w:r w:rsidR="00674A95" w:rsidRPr="00C676DA">
        <w:rPr>
          <w:rFonts w:ascii="Times New Roman" w:eastAsiaTheme="minorHAnsi" w:hAnsi="Times New Roman" w:cs="Times New Roman"/>
          <w:sz w:val="28"/>
          <w:szCs w:val="28"/>
        </w:rPr>
        <w:t>кодов источников финансирования дефицитов бюджетов</w:t>
      </w:r>
      <w:proofErr w:type="gramEnd"/>
      <w:r w:rsidR="00674A95" w:rsidRPr="00C676DA">
        <w:rPr>
          <w:rFonts w:ascii="Times New Roman" w:eastAsiaTheme="minorHAnsi" w:hAnsi="Times New Roman" w:cs="Times New Roman"/>
          <w:sz w:val="28"/>
          <w:szCs w:val="28"/>
        </w:rPr>
        <w:t xml:space="preserve"> и соответствующих им кодов аналитической группы вида источников финансирования дефицитов бюджетов"</w:t>
      </w:r>
      <w:r w:rsidR="008A47C8" w:rsidRPr="00C676DA">
        <w:rPr>
          <w:rFonts w:ascii="Times New Roman" w:eastAsiaTheme="minorHAnsi" w:hAnsi="Times New Roman" w:cs="Times New Roman"/>
          <w:sz w:val="28"/>
          <w:szCs w:val="28"/>
        </w:rPr>
        <w:t>:</w:t>
      </w:r>
    </w:p>
    <w:p w:rsidR="006103EE" w:rsidRPr="00C676DA" w:rsidRDefault="006103EE" w:rsidP="00674A95">
      <w:pPr>
        <w:pStyle w:val="ConsPlusCell"/>
        <w:ind w:firstLine="709"/>
        <w:jc w:val="both"/>
        <w:rPr>
          <w:rFonts w:ascii="Times New Roman" w:eastAsiaTheme="minorHAnsi" w:hAnsi="Times New Roman" w:cs="Times New Roman"/>
          <w:sz w:val="10"/>
          <w:szCs w:val="10"/>
        </w:rPr>
      </w:pPr>
    </w:p>
    <w:p w:rsidR="00863981" w:rsidRPr="00C676DA" w:rsidRDefault="00863981" w:rsidP="00674A95">
      <w:pPr>
        <w:pStyle w:val="ConsPlusCell"/>
        <w:ind w:firstLine="709"/>
        <w:jc w:val="both"/>
        <w:rPr>
          <w:rFonts w:ascii="Times New Roman" w:eastAsiaTheme="minorHAnsi" w:hAnsi="Times New Roman" w:cs="Times New Roman"/>
          <w:sz w:val="28"/>
          <w:szCs w:val="28"/>
        </w:rPr>
      </w:pPr>
      <w:r w:rsidRPr="00C676DA">
        <w:rPr>
          <w:rFonts w:ascii="Times New Roman" w:eastAsiaTheme="minorHAnsi" w:hAnsi="Times New Roman" w:cs="Times New Roman"/>
          <w:sz w:val="28"/>
          <w:szCs w:val="28"/>
        </w:rPr>
        <w:t>4.1. Коды бюджетной классификации:</w:t>
      </w:r>
    </w:p>
    <w:tbl>
      <w:tblPr>
        <w:tblW w:w="8993" w:type="dxa"/>
        <w:tblLayout w:type="fixed"/>
        <w:tblCellMar>
          <w:top w:w="102" w:type="dxa"/>
          <w:left w:w="62" w:type="dxa"/>
          <w:bottom w:w="102" w:type="dxa"/>
          <w:right w:w="62" w:type="dxa"/>
        </w:tblCellMar>
        <w:tblLook w:val="0020" w:firstRow="1" w:lastRow="0" w:firstColumn="0" w:lastColumn="0" w:noHBand="0" w:noVBand="0"/>
      </w:tblPr>
      <w:tblGrid>
        <w:gridCol w:w="3606"/>
        <w:gridCol w:w="5387"/>
      </w:tblGrid>
      <w:tr w:rsidR="006103EE" w:rsidRPr="00C676DA" w:rsidTr="006103EE">
        <w:trPr>
          <w:cantSplit/>
        </w:trPr>
        <w:tc>
          <w:tcPr>
            <w:tcW w:w="3606" w:type="dxa"/>
          </w:tcPr>
          <w:p w:rsidR="006103EE" w:rsidRPr="00C676DA" w:rsidRDefault="006103EE" w:rsidP="00904A57">
            <w:pPr>
              <w:pStyle w:val="ConsPlusCell"/>
              <w:jc w:val="both"/>
              <w:rPr>
                <w:rFonts w:ascii="Times New Roman" w:eastAsiaTheme="minorHAnsi" w:hAnsi="Times New Roman" w:cs="Times New Roman"/>
                <w:sz w:val="28"/>
                <w:szCs w:val="28"/>
              </w:rPr>
            </w:pPr>
            <w:r w:rsidRPr="00C676DA">
              <w:rPr>
                <w:rFonts w:ascii="Times New Roman" w:eastAsiaTheme="minorHAnsi" w:hAnsi="Times New Roman" w:cs="Times New Roman"/>
                <w:sz w:val="28"/>
                <w:szCs w:val="28"/>
              </w:rPr>
              <w:t>"000 02 04 04 00 01 0000 000</w:t>
            </w:r>
          </w:p>
        </w:tc>
        <w:tc>
          <w:tcPr>
            <w:tcW w:w="5387" w:type="dxa"/>
          </w:tcPr>
          <w:p w:rsidR="006103EE" w:rsidRPr="00C676DA" w:rsidRDefault="006103EE" w:rsidP="000C786F">
            <w:pPr>
              <w:pStyle w:val="ConsPlusCell"/>
              <w:jc w:val="both"/>
              <w:rPr>
                <w:rFonts w:ascii="Times New Roman" w:eastAsiaTheme="minorHAnsi" w:hAnsi="Times New Roman" w:cs="Times New Roman"/>
                <w:sz w:val="28"/>
                <w:szCs w:val="28"/>
              </w:rPr>
            </w:pPr>
            <w:r w:rsidRPr="00C676DA">
              <w:rPr>
                <w:rFonts w:ascii="Times New Roman" w:eastAsiaTheme="minorHAnsi" w:hAnsi="Times New Roman" w:cs="Times New Roman"/>
                <w:sz w:val="28"/>
                <w:szCs w:val="28"/>
              </w:rPr>
              <w:t>Обязательства перед Российской Федерацией, возникшие в рамках соглашений между государствами - членами Евразийского экономического союза</w:t>
            </w:r>
          </w:p>
        </w:tc>
      </w:tr>
      <w:tr w:rsidR="006103EE" w:rsidRPr="00C676DA" w:rsidTr="006103EE">
        <w:tc>
          <w:tcPr>
            <w:tcW w:w="3606" w:type="dxa"/>
          </w:tcPr>
          <w:p w:rsidR="006103EE" w:rsidRPr="00C676DA" w:rsidRDefault="006103EE" w:rsidP="00904A57">
            <w:pPr>
              <w:pStyle w:val="ConsPlusCell"/>
              <w:jc w:val="both"/>
              <w:rPr>
                <w:rFonts w:ascii="Times New Roman" w:eastAsiaTheme="minorHAnsi" w:hAnsi="Times New Roman" w:cs="Times New Roman"/>
                <w:sz w:val="28"/>
                <w:szCs w:val="28"/>
              </w:rPr>
            </w:pPr>
            <w:r w:rsidRPr="00C676DA">
              <w:rPr>
                <w:rFonts w:ascii="Times New Roman" w:eastAsiaTheme="minorHAnsi" w:hAnsi="Times New Roman" w:cs="Times New Roman"/>
                <w:sz w:val="28"/>
                <w:szCs w:val="28"/>
              </w:rPr>
              <w:t>000 02 04 04 00 01 0000 540</w:t>
            </w:r>
          </w:p>
        </w:tc>
        <w:tc>
          <w:tcPr>
            <w:tcW w:w="5387" w:type="dxa"/>
          </w:tcPr>
          <w:p w:rsidR="006103EE" w:rsidRPr="00C676DA" w:rsidRDefault="006103EE" w:rsidP="000C786F">
            <w:pPr>
              <w:pStyle w:val="ConsPlusCell"/>
              <w:jc w:val="both"/>
              <w:rPr>
                <w:rFonts w:ascii="Times New Roman" w:eastAsiaTheme="minorHAnsi" w:hAnsi="Times New Roman" w:cs="Times New Roman"/>
                <w:sz w:val="28"/>
                <w:szCs w:val="28"/>
              </w:rPr>
            </w:pPr>
            <w:r w:rsidRPr="00C676DA">
              <w:rPr>
                <w:rFonts w:ascii="Times New Roman" w:eastAsiaTheme="minorHAnsi" w:hAnsi="Times New Roman" w:cs="Times New Roman"/>
                <w:sz w:val="28"/>
                <w:szCs w:val="28"/>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w:t>
            </w:r>
          </w:p>
        </w:tc>
      </w:tr>
      <w:tr w:rsidR="006103EE" w:rsidRPr="00C676DA" w:rsidTr="007807DE">
        <w:trPr>
          <w:cantSplit/>
        </w:trPr>
        <w:tc>
          <w:tcPr>
            <w:tcW w:w="3606" w:type="dxa"/>
          </w:tcPr>
          <w:p w:rsidR="006103EE" w:rsidRPr="00C676DA" w:rsidRDefault="006103EE" w:rsidP="00904A57">
            <w:pPr>
              <w:pStyle w:val="ConsPlusCell"/>
              <w:jc w:val="both"/>
              <w:rPr>
                <w:rFonts w:ascii="Times New Roman" w:eastAsiaTheme="minorHAnsi" w:hAnsi="Times New Roman" w:cs="Times New Roman"/>
                <w:sz w:val="28"/>
                <w:szCs w:val="28"/>
              </w:rPr>
            </w:pPr>
            <w:r w:rsidRPr="00C676DA">
              <w:rPr>
                <w:rFonts w:ascii="Times New Roman" w:eastAsiaTheme="minorHAnsi" w:hAnsi="Times New Roman" w:cs="Times New Roman"/>
                <w:sz w:val="28"/>
                <w:szCs w:val="28"/>
              </w:rPr>
              <w:t>000 02 04 04 00 01 0000 640</w:t>
            </w:r>
          </w:p>
        </w:tc>
        <w:tc>
          <w:tcPr>
            <w:tcW w:w="5387" w:type="dxa"/>
          </w:tcPr>
          <w:p w:rsidR="006103EE" w:rsidRPr="00C676DA" w:rsidRDefault="006103EE" w:rsidP="000C786F">
            <w:pPr>
              <w:pStyle w:val="ConsPlusCell"/>
              <w:jc w:val="both"/>
              <w:rPr>
                <w:rFonts w:ascii="Times New Roman" w:eastAsiaTheme="minorHAnsi" w:hAnsi="Times New Roman" w:cs="Times New Roman"/>
                <w:sz w:val="28"/>
                <w:szCs w:val="28"/>
              </w:rPr>
            </w:pPr>
            <w:r w:rsidRPr="00C676DA">
              <w:rPr>
                <w:rFonts w:ascii="Times New Roman" w:eastAsiaTheme="minorHAnsi" w:hAnsi="Times New Roman" w:cs="Times New Roman"/>
                <w:sz w:val="28"/>
                <w:szCs w:val="28"/>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w:t>
            </w:r>
          </w:p>
        </w:tc>
      </w:tr>
    </w:tbl>
    <w:p w:rsidR="006103EE" w:rsidRPr="00C676DA" w:rsidRDefault="006103EE" w:rsidP="00674A95">
      <w:pPr>
        <w:pStyle w:val="ConsPlusCell"/>
        <w:ind w:firstLine="709"/>
        <w:jc w:val="both"/>
        <w:rPr>
          <w:rFonts w:ascii="Times New Roman" w:eastAsiaTheme="minorHAnsi" w:hAnsi="Times New Roman" w:cs="Times New Roman"/>
          <w:sz w:val="16"/>
          <w:szCs w:val="16"/>
        </w:rPr>
      </w:pPr>
    </w:p>
    <w:p w:rsidR="00863981" w:rsidRPr="00C676DA" w:rsidRDefault="00904A57" w:rsidP="00674A95">
      <w:pPr>
        <w:pStyle w:val="ConsPlusCell"/>
        <w:ind w:firstLine="709"/>
        <w:jc w:val="both"/>
        <w:rPr>
          <w:rFonts w:ascii="Times New Roman" w:eastAsiaTheme="minorHAnsi" w:hAnsi="Times New Roman" w:cs="Times New Roman"/>
          <w:sz w:val="28"/>
          <w:szCs w:val="28"/>
        </w:rPr>
      </w:pPr>
      <w:r w:rsidRPr="00C676DA">
        <w:rPr>
          <w:rFonts w:ascii="Times New Roman" w:eastAsiaTheme="minorHAnsi" w:hAnsi="Times New Roman" w:cs="Times New Roman"/>
          <w:sz w:val="28"/>
          <w:szCs w:val="28"/>
        </w:rPr>
        <w:t>изложить в следующей редакции:</w:t>
      </w:r>
    </w:p>
    <w:p w:rsidR="006103EE" w:rsidRPr="00C676DA" w:rsidRDefault="006103EE" w:rsidP="00674A95">
      <w:pPr>
        <w:pStyle w:val="ConsPlusCell"/>
        <w:ind w:firstLine="709"/>
        <w:jc w:val="both"/>
        <w:rPr>
          <w:rFonts w:ascii="Times New Roman" w:eastAsiaTheme="minorHAnsi" w:hAnsi="Times New Roman" w:cs="Times New Roman"/>
          <w:sz w:val="16"/>
          <w:szCs w:val="16"/>
        </w:rPr>
      </w:pPr>
    </w:p>
    <w:tbl>
      <w:tblPr>
        <w:tblW w:w="10127" w:type="dxa"/>
        <w:tblLayout w:type="fixed"/>
        <w:tblCellMar>
          <w:top w:w="102" w:type="dxa"/>
          <w:left w:w="62" w:type="dxa"/>
          <w:bottom w:w="102" w:type="dxa"/>
          <w:right w:w="62" w:type="dxa"/>
        </w:tblCellMar>
        <w:tblLook w:val="0020" w:firstRow="1" w:lastRow="0" w:firstColumn="0" w:lastColumn="0" w:noHBand="0" w:noVBand="0"/>
      </w:tblPr>
      <w:tblGrid>
        <w:gridCol w:w="3606"/>
        <w:gridCol w:w="5528"/>
        <w:gridCol w:w="993"/>
      </w:tblGrid>
      <w:tr w:rsidR="00904A57" w:rsidRPr="00C676DA" w:rsidTr="006103EE">
        <w:trPr>
          <w:cantSplit/>
        </w:trPr>
        <w:tc>
          <w:tcPr>
            <w:tcW w:w="3606" w:type="dxa"/>
          </w:tcPr>
          <w:p w:rsidR="00904A57" w:rsidRPr="00C676DA" w:rsidRDefault="00904A57" w:rsidP="007D5EC9">
            <w:pPr>
              <w:pStyle w:val="ConsPlusCell"/>
              <w:jc w:val="both"/>
              <w:rPr>
                <w:rFonts w:ascii="Times New Roman" w:eastAsiaTheme="minorHAnsi" w:hAnsi="Times New Roman" w:cs="Times New Roman"/>
                <w:sz w:val="28"/>
                <w:szCs w:val="28"/>
              </w:rPr>
            </w:pPr>
            <w:r w:rsidRPr="00C676DA">
              <w:rPr>
                <w:rFonts w:ascii="Times New Roman" w:eastAsiaTheme="minorHAnsi" w:hAnsi="Times New Roman" w:cs="Times New Roman"/>
                <w:sz w:val="28"/>
                <w:szCs w:val="28"/>
              </w:rPr>
              <w:t>"000 02 04 04 00 01 0000 000</w:t>
            </w:r>
          </w:p>
        </w:tc>
        <w:tc>
          <w:tcPr>
            <w:tcW w:w="5528" w:type="dxa"/>
          </w:tcPr>
          <w:p w:rsidR="00904A57" w:rsidRPr="00C676DA" w:rsidRDefault="00904A57" w:rsidP="000C786F">
            <w:pPr>
              <w:pStyle w:val="ConsPlusCell"/>
              <w:jc w:val="both"/>
              <w:rPr>
                <w:rFonts w:ascii="Times New Roman" w:eastAsiaTheme="minorHAnsi" w:hAnsi="Times New Roman" w:cs="Times New Roman"/>
                <w:sz w:val="28"/>
                <w:szCs w:val="28"/>
              </w:rPr>
            </w:pPr>
            <w:r w:rsidRPr="00C676DA">
              <w:rPr>
                <w:rFonts w:ascii="Times New Roman" w:eastAsiaTheme="minorHAnsi" w:hAnsi="Times New Roman" w:cs="Times New Roman"/>
                <w:sz w:val="28"/>
                <w:szCs w:val="28"/>
              </w:rPr>
              <w:t>Обязательства перед Российской Федерацией, возникшие в рамках соглашений между государствами - членами Евразийского экономического союза</w:t>
            </w:r>
          </w:p>
        </w:tc>
        <w:tc>
          <w:tcPr>
            <w:tcW w:w="993" w:type="dxa"/>
          </w:tcPr>
          <w:p w:rsidR="00904A57" w:rsidRPr="00C676DA" w:rsidRDefault="00904A57" w:rsidP="006103EE">
            <w:pPr>
              <w:pStyle w:val="ConsPlusCell"/>
              <w:jc w:val="center"/>
              <w:rPr>
                <w:rFonts w:ascii="Times New Roman" w:eastAsiaTheme="minorHAnsi" w:hAnsi="Times New Roman" w:cs="Times New Roman"/>
                <w:sz w:val="28"/>
                <w:szCs w:val="28"/>
              </w:rPr>
            </w:pPr>
            <w:r w:rsidRPr="00C676DA">
              <w:rPr>
                <w:rFonts w:ascii="Times New Roman" w:eastAsiaTheme="minorHAnsi" w:hAnsi="Times New Roman" w:cs="Times New Roman"/>
                <w:sz w:val="28"/>
                <w:szCs w:val="28"/>
              </w:rPr>
              <w:t>4</w:t>
            </w:r>
          </w:p>
        </w:tc>
      </w:tr>
      <w:tr w:rsidR="00904A57" w:rsidRPr="00C676DA" w:rsidTr="006103EE">
        <w:trPr>
          <w:cantSplit/>
        </w:trPr>
        <w:tc>
          <w:tcPr>
            <w:tcW w:w="3606" w:type="dxa"/>
          </w:tcPr>
          <w:p w:rsidR="00904A57" w:rsidRPr="00C676DA" w:rsidRDefault="00904A57" w:rsidP="007D5EC9">
            <w:pPr>
              <w:pStyle w:val="ConsPlusCell"/>
              <w:jc w:val="both"/>
              <w:rPr>
                <w:rFonts w:ascii="Times New Roman" w:eastAsiaTheme="minorHAnsi" w:hAnsi="Times New Roman" w:cs="Times New Roman"/>
                <w:sz w:val="28"/>
                <w:szCs w:val="28"/>
              </w:rPr>
            </w:pPr>
            <w:r w:rsidRPr="00C676DA">
              <w:rPr>
                <w:rFonts w:ascii="Times New Roman" w:eastAsiaTheme="minorHAnsi" w:hAnsi="Times New Roman" w:cs="Times New Roman"/>
                <w:sz w:val="28"/>
                <w:szCs w:val="28"/>
              </w:rPr>
              <w:t>000 02 04 04 00 01 0000 540</w:t>
            </w:r>
          </w:p>
        </w:tc>
        <w:tc>
          <w:tcPr>
            <w:tcW w:w="5528" w:type="dxa"/>
          </w:tcPr>
          <w:p w:rsidR="00904A57" w:rsidRPr="00C676DA" w:rsidRDefault="00904A57" w:rsidP="000C786F">
            <w:pPr>
              <w:pStyle w:val="ConsPlusCell"/>
              <w:jc w:val="both"/>
              <w:rPr>
                <w:rFonts w:ascii="Times New Roman" w:eastAsiaTheme="minorHAnsi" w:hAnsi="Times New Roman" w:cs="Times New Roman"/>
                <w:sz w:val="28"/>
                <w:szCs w:val="28"/>
              </w:rPr>
            </w:pPr>
            <w:r w:rsidRPr="00C676DA">
              <w:rPr>
                <w:rFonts w:ascii="Times New Roman" w:eastAsiaTheme="minorHAnsi" w:hAnsi="Times New Roman" w:cs="Times New Roman"/>
                <w:sz w:val="28"/>
                <w:szCs w:val="28"/>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w:t>
            </w:r>
          </w:p>
        </w:tc>
        <w:tc>
          <w:tcPr>
            <w:tcW w:w="993" w:type="dxa"/>
          </w:tcPr>
          <w:p w:rsidR="00904A57" w:rsidRPr="00C676DA" w:rsidRDefault="00904A57" w:rsidP="007D5EC9">
            <w:pPr>
              <w:pStyle w:val="ConsPlusCell"/>
              <w:ind w:firstLine="709"/>
              <w:jc w:val="both"/>
              <w:rPr>
                <w:rFonts w:ascii="Times New Roman" w:eastAsiaTheme="minorHAnsi" w:hAnsi="Times New Roman" w:cs="Times New Roman"/>
                <w:sz w:val="28"/>
                <w:szCs w:val="28"/>
              </w:rPr>
            </w:pPr>
          </w:p>
          <w:p w:rsidR="00904A57" w:rsidRPr="00C676DA" w:rsidRDefault="00904A57" w:rsidP="00904A57">
            <w:pPr>
              <w:pStyle w:val="ConsPlusCell"/>
              <w:jc w:val="center"/>
              <w:rPr>
                <w:rFonts w:ascii="Times New Roman" w:eastAsiaTheme="minorHAnsi" w:hAnsi="Times New Roman" w:cs="Times New Roman"/>
                <w:sz w:val="28"/>
                <w:szCs w:val="28"/>
              </w:rPr>
            </w:pPr>
            <w:r w:rsidRPr="00C676DA">
              <w:rPr>
                <w:rFonts w:ascii="Times New Roman" w:eastAsiaTheme="minorHAnsi" w:hAnsi="Times New Roman" w:cs="Times New Roman"/>
                <w:sz w:val="28"/>
                <w:szCs w:val="28"/>
              </w:rPr>
              <w:t>5</w:t>
            </w:r>
          </w:p>
        </w:tc>
      </w:tr>
      <w:tr w:rsidR="00904A57" w:rsidRPr="00C676DA" w:rsidTr="00AD3E0B">
        <w:trPr>
          <w:cantSplit/>
        </w:trPr>
        <w:tc>
          <w:tcPr>
            <w:tcW w:w="3606" w:type="dxa"/>
          </w:tcPr>
          <w:p w:rsidR="00904A57" w:rsidRPr="00C676DA" w:rsidRDefault="00904A57" w:rsidP="007D5EC9">
            <w:pPr>
              <w:pStyle w:val="ConsPlusCell"/>
              <w:jc w:val="both"/>
              <w:rPr>
                <w:rFonts w:ascii="Times New Roman" w:eastAsiaTheme="minorHAnsi" w:hAnsi="Times New Roman" w:cs="Times New Roman"/>
                <w:sz w:val="28"/>
                <w:szCs w:val="28"/>
              </w:rPr>
            </w:pPr>
            <w:r w:rsidRPr="00C676DA">
              <w:rPr>
                <w:rFonts w:ascii="Times New Roman" w:eastAsiaTheme="minorHAnsi" w:hAnsi="Times New Roman" w:cs="Times New Roman"/>
                <w:sz w:val="28"/>
                <w:szCs w:val="28"/>
              </w:rPr>
              <w:lastRenderedPageBreak/>
              <w:t>000 02 04 04 00 01 0000 640</w:t>
            </w:r>
          </w:p>
        </w:tc>
        <w:tc>
          <w:tcPr>
            <w:tcW w:w="5528" w:type="dxa"/>
          </w:tcPr>
          <w:p w:rsidR="00904A57" w:rsidRPr="00C676DA" w:rsidRDefault="00904A57" w:rsidP="000C786F">
            <w:pPr>
              <w:pStyle w:val="ConsPlusCell"/>
              <w:jc w:val="both"/>
              <w:rPr>
                <w:rFonts w:ascii="Times New Roman" w:eastAsiaTheme="minorHAnsi" w:hAnsi="Times New Roman" w:cs="Times New Roman"/>
                <w:sz w:val="28"/>
                <w:szCs w:val="28"/>
              </w:rPr>
            </w:pPr>
            <w:r w:rsidRPr="00C676DA">
              <w:rPr>
                <w:rFonts w:ascii="Times New Roman" w:eastAsiaTheme="minorHAnsi" w:hAnsi="Times New Roman" w:cs="Times New Roman"/>
                <w:sz w:val="28"/>
                <w:szCs w:val="28"/>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w:t>
            </w:r>
          </w:p>
        </w:tc>
        <w:tc>
          <w:tcPr>
            <w:tcW w:w="993" w:type="dxa"/>
          </w:tcPr>
          <w:p w:rsidR="00904A57" w:rsidRPr="00C676DA" w:rsidRDefault="00904A57" w:rsidP="007D5EC9">
            <w:pPr>
              <w:pStyle w:val="ConsPlusCell"/>
              <w:ind w:firstLine="709"/>
              <w:jc w:val="both"/>
              <w:rPr>
                <w:rFonts w:ascii="Times New Roman" w:eastAsiaTheme="minorHAnsi" w:hAnsi="Times New Roman" w:cs="Times New Roman"/>
                <w:sz w:val="28"/>
                <w:szCs w:val="28"/>
              </w:rPr>
            </w:pPr>
          </w:p>
          <w:p w:rsidR="00904A57" w:rsidRPr="00C676DA" w:rsidRDefault="00904A57" w:rsidP="00904A57">
            <w:pPr>
              <w:pStyle w:val="ConsPlusCell"/>
              <w:jc w:val="center"/>
              <w:rPr>
                <w:rFonts w:ascii="Times New Roman" w:eastAsiaTheme="minorHAnsi" w:hAnsi="Times New Roman" w:cs="Times New Roman"/>
                <w:sz w:val="28"/>
                <w:szCs w:val="28"/>
              </w:rPr>
            </w:pPr>
            <w:r w:rsidRPr="00C676DA">
              <w:rPr>
                <w:rFonts w:ascii="Times New Roman" w:eastAsiaTheme="minorHAnsi" w:hAnsi="Times New Roman" w:cs="Times New Roman"/>
                <w:sz w:val="28"/>
                <w:szCs w:val="28"/>
              </w:rPr>
              <w:t>5";</w:t>
            </w:r>
          </w:p>
        </w:tc>
      </w:tr>
    </w:tbl>
    <w:p w:rsidR="00904A57" w:rsidRPr="00C676DA" w:rsidRDefault="00904A57" w:rsidP="00904A57">
      <w:pPr>
        <w:pStyle w:val="ConsPlusCell"/>
        <w:jc w:val="both"/>
        <w:rPr>
          <w:rFonts w:ascii="Times New Roman" w:eastAsiaTheme="minorHAnsi" w:hAnsi="Times New Roman" w:cs="Times New Roman"/>
          <w:sz w:val="10"/>
          <w:szCs w:val="10"/>
        </w:rPr>
      </w:pPr>
    </w:p>
    <w:p w:rsidR="00674A95" w:rsidRPr="00C676DA" w:rsidRDefault="008A47C8" w:rsidP="00674A95">
      <w:pPr>
        <w:pStyle w:val="ConsPlusCell"/>
        <w:ind w:firstLine="709"/>
        <w:jc w:val="both"/>
        <w:rPr>
          <w:rFonts w:ascii="Times New Roman" w:eastAsiaTheme="minorHAnsi" w:hAnsi="Times New Roman" w:cs="Times New Roman"/>
          <w:sz w:val="28"/>
          <w:szCs w:val="28"/>
        </w:rPr>
      </w:pPr>
      <w:r w:rsidRPr="00C676DA">
        <w:rPr>
          <w:rFonts w:ascii="Times New Roman" w:eastAsiaTheme="minorHAnsi" w:hAnsi="Times New Roman" w:cs="Times New Roman"/>
          <w:sz w:val="28"/>
          <w:szCs w:val="28"/>
        </w:rPr>
        <w:t>4.2.</w:t>
      </w:r>
      <w:r w:rsidR="00674A95" w:rsidRPr="00C676DA">
        <w:rPr>
          <w:rFonts w:ascii="Times New Roman" w:eastAsiaTheme="minorHAnsi" w:hAnsi="Times New Roman" w:cs="Times New Roman"/>
          <w:sz w:val="28"/>
          <w:szCs w:val="28"/>
        </w:rPr>
        <w:t xml:space="preserve"> </w:t>
      </w:r>
      <w:r w:rsidR="00863981" w:rsidRPr="00C676DA">
        <w:rPr>
          <w:rFonts w:ascii="Times New Roman" w:eastAsiaTheme="minorHAnsi" w:hAnsi="Times New Roman" w:cs="Times New Roman"/>
          <w:sz w:val="28"/>
          <w:szCs w:val="28"/>
        </w:rPr>
        <w:t>И</w:t>
      </w:r>
      <w:r w:rsidR="00674A95" w:rsidRPr="00C676DA">
        <w:rPr>
          <w:rFonts w:ascii="Times New Roman" w:eastAsiaTheme="minorHAnsi" w:hAnsi="Times New Roman" w:cs="Times New Roman"/>
          <w:sz w:val="28"/>
          <w:szCs w:val="28"/>
        </w:rPr>
        <w:t>сключить код бюджетной классификации:</w:t>
      </w:r>
    </w:p>
    <w:p w:rsidR="006103EE" w:rsidRPr="00C676DA" w:rsidRDefault="006103EE" w:rsidP="00674A95">
      <w:pPr>
        <w:pStyle w:val="ConsPlusCell"/>
        <w:ind w:firstLine="709"/>
        <w:jc w:val="both"/>
        <w:rPr>
          <w:rFonts w:ascii="Times New Roman" w:eastAsiaTheme="minorHAnsi" w:hAnsi="Times New Roman" w:cs="Times New Roman"/>
          <w:sz w:val="10"/>
          <w:szCs w:val="10"/>
        </w:rPr>
      </w:pPr>
    </w:p>
    <w:tbl>
      <w:tblPr>
        <w:tblW w:w="10065" w:type="dxa"/>
        <w:tblInd w:w="62" w:type="dxa"/>
        <w:tblBorders>
          <w:top w:val="single" w:sz="4" w:space="0" w:color="auto"/>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6"/>
        <w:gridCol w:w="6095"/>
        <w:gridCol w:w="284"/>
      </w:tblGrid>
      <w:tr w:rsidR="00674A95" w:rsidRPr="00674A95" w:rsidTr="00674A95">
        <w:tc>
          <w:tcPr>
            <w:tcW w:w="3686" w:type="dxa"/>
            <w:tcBorders>
              <w:top w:val="nil"/>
              <w:left w:val="nil"/>
              <w:bottom w:val="nil"/>
              <w:right w:val="nil"/>
            </w:tcBorders>
          </w:tcPr>
          <w:p w:rsidR="00674A95" w:rsidRPr="00674A95" w:rsidRDefault="00674A95" w:rsidP="00674A95">
            <w:pPr>
              <w:spacing w:after="200"/>
              <w:contextualSpacing/>
              <w:jc w:val="both"/>
              <w:rPr>
                <w:rFonts w:eastAsiaTheme="minorHAnsi"/>
                <w:szCs w:val="28"/>
                <w:lang w:eastAsia="en-US"/>
              </w:rPr>
            </w:pPr>
            <w:r w:rsidRPr="00674A95">
              <w:rPr>
                <w:rFonts w:eastAsiaTheme="minorHAnsi"/>
                <w:szCs w:val="28"/>
                <w:lang w:eastAsia="en-US"/>
              </w:rPr>
              <w:t>"000 01 06 03 00 01 0006 171</w:t>
            </w:r>
          </w:p>
        </w:tc>
        <w:tc>
          <w:tcPr>
            <w:tcW w:w="6095" w:type="dxa"/>
            <w:tcBorders>
              <w:top w:val="nil"/>
              <w:left w:val="nil"/>
              <w:bottom w:val="nil"/>
              <w:right w:val="nil"/>
            </w:tcBorders>
          </w:tcPr>
          <w:p w:rsidR="00674A95" w:rsidRPr="00674A95" w:rsidRDefault="00674A95" w:rsidP="00674A95">
            <w:pPr>
              <w:spacing w:after="200"/>
              <w:contextualSpacing/>
              <w:jc w:val="both"/>
              <w:rPr>
                <w:rFonts w:eastAsiaTheme="minorHAnsi"/>
                <w:szCs w:val="28"/>
                <w:lang w:eastAsia="en-US"/>
              </w:rPr>
            </w:pPr>
            <w:r w:rsidRPr="00674A95">
              <w:rPr>
                <w:rFonts w:eastAsiaTheme="minorHAnsi"/>
                <w:szCs w:val="28"/>
                <w:lang w:eastAsia="en-US"/>
              </w:rPr>
              <w:t>Курсовая разница по средствам федерального бюджета (курсовая разница по сделкам "валютный своп")".</w:t>
            </w:r>
          </w:p>
        </w:tc>
        <w:tc>
          <w:tcPr>
            <w:tcW w:w="284" w:type="dxa"/>
            <w:tcBorders>
              <w:top w:val="nil"/>
              <w:left w:val="nil"/>
              <w:bottom w:val="nil"/>
              <w:right w:val="nil"/>
            </w:tcBorders>
          </w:tcPr>
          <w:p w:rsidR="00674A95" w:rsidRPr="00674A95" w:rsidRDefault="00674A95" w:rsidP="00674A95">
            <w:pPr>
              <w:spacing w:after="200"/>
              <w:ind w:firstLine="709"/>
              <w:contextualSpacing/>
              <w:jc w:val="both"/>
              <w:rPr>
                <w:rFonts w:eastAsiaTheme="minorHAnsi"/>
                <w:szCs w:val="28"/>
                <w:lang w:eastAsia="en-US"/>
              </w:rPr>
            </w:pPr>
            <w:r w:rsidRPr="00674A95">
              <w:rPr>
                <w:rFonts w:eastAsiaTheme="minorHAnsi"/>
                <w:szCs w:val="28"/>
                <w:lang w:eastAsia="en-US"/>
              </w:rPr>
              <w:t>4</w:t>
            </w:r>
          </w:p>
        </w:tc>
      </w:tr>
    </w:tbl>
    <w:p w:rsidR="00E7776D" w:rsidRDefault="00E7776D" w:rsidP="00015CEC">
      <w:pPr>
        <w:pStyle w:val="ConsPlusCell"/>
        <w:ind w:firstLine="709"/>
        <w:jc w:val="both"/>
        <w:rPr>
          <w:rFonts w:ascii="Times New Roman" w:eastAsiaTheme="minorHAnsi" w:hAnsi="Times New Roman" w:cs="Times New Roman"/>
          <w:sz w:val="28"/>
          <w:szCs w:val="28"/>
        </w:rPr>
      </w:pPr>
    </w:p>
    <w:p w:rsidR="0003552F" w:rsidRPr="00C676DA" w:rsidRDefault="00674A95" w:rsidP="00015CEC">
      <w:pPr>
        <w:pStyle w:val="ConsPlusCell"/>
        <w:ind w:firstLine="709"/>
        <w:jc w:val="both"/>
        <w:rPr>
          <w:rFonts w:ascii="Times New Roman" w:eastAsiaTheme="minorHAnsi" w:hAnsi="Times New Roman" w:cs="Times New Roman"/>
          <w:sz w:val="28"/>
          <w:szCs w:val="28"/>
        </w:rPr>
      </w:pPr>
      <w:r w:rsidRPr="00C676DA">
        <w:rPr>
          <w:rFonts w:ascii="Times New Roman" w:eastAsiaTheme="minorHAnsi" w:hAnsi="Times New Roman" w:cs="Times New Roman"/>
          <w:sz w:val="28"/>
          <w:szCs w:val="28"/>
        </w:rPr>
        <w:t xml:space="preserve">5. </w:t>
      </w:r>
      <w:r w:rsidR="008E42AA" w:rsidRPr="00C676DA">
        <w:rPr>
          <w:rFonts w:ascii="Times New Roman" w:eastAsiaTheme="minorHAnsi" w:hAnsi="Times New Roman" w:cs="Times New Roman"/>
          <w:sz w:val="28"/>
          <w:szCs w:val="28"/>
        </w:rPr>
        <w:t xml:space="preserve">В приложении 7 к Указаниям "Перечень главных </w:t>
      </w:r>
      <w:proofErr w:type="gramStart"/>
      <w:r w:rsidR="008E42AA" w:rsidRPr="00C676DA">
        <w:rPr>
          <w:rFonts w:ascii="Times New Roman" w:eastAsiaTheme="minorHAnsi" w:hAnsi="Times New Roman" w:cs="Times New Roman"/>
          <w:sz w:val="28"/>
          <w:szCs w:val="28"/>
        </w:rPr>
        <w:t>администраторов доходов бюджетов бюджетной системы Российской Федерации</w:t>
      </w:r>
      <w:proofErr w:type="gramEnd"/>
      <w:r w:rsidR="008E42AA" w:rsidRPr="00C676DA">
        <w:rPr>
          <w:rFonts w:ascii="Times New Roman" w:eastAsiaTheme="minorHAnsi" w:hAnsi="Times New Roman" w:cs="Times New Roman"/>
          <w:sz w:val="28"/>
          <w:szCs w:val="28"/>
        </w:rPr>
        <w:t>"</w:t>
      </w:r>
      <w:r w:rsidR="0003552F" w:rsidRPr="00C676DA">
        <w:rPr>
          <w:rFonts w:ascii="Times New Roman" w:eastAsiaTheme="minorHAnsi" w:hAnsi="Times New Roman" w:cs="Times New Roman"/>
          <w:sz w:val="28"/>
          <w:szCs w:val="28"/>
        </w:rPr>
        <w:t>:</w:t>
      </w:r>
    </w:p>
    <w:p w:rsidR="00FE287C" w:rsidRPr="00FE287C" w:rsidRDefault="00FE287C" w:rsidP="00FE287C">
      <w:pPr>
        <w:autoSpaceDE w:val="0"/>
        <w:autoSpaceDN w:val="0"/>
        <w:adjustRightInd w:val="0"/>
        <w:spacing w:before="240" w:after="240" w:line="360" w:lineRule="auto"/>
        <w:ind w:left="709"/>
        <w:contextualSpacing/>
        <w:jc w:val="both"/>
        <w:rPr>
          <w:rFonts w:eastAsia="Calibri"/>
          <w:szCs w:val="28"/>
          <w:lang w:eastAsia="en-US"/>
        </w:rPr>
      </w:pPr>
      <w:r w:rsidRPr="00C676DA">
        <w:rPr>
          <w:rFonts w:eastAsia="Calibri"/>
          <w:szCs w:val="28"/>
          <w:lang w:eastAsia="en-US"/>
        </w:rPr>
        <w:t>5.1. Г</w:t>
      </w:r>
      <w:r w:rsidRPr="00FE287C">
        <w:rPr>
          <w:rFonts w:eastAsia="Calibri"/>
          <w:szCs w:val="28"/>
          <w:lang w:eastAsia="en-US"/>
        </w:rPr>
        <w:t>лав</w:t>
      </w:r>
      <w:r w:rsidRPr="00C676DA">
        <w:rPr>
          <w:rFonts w:eastAsia="Calibri"/>
          <w:szCs w:val="28"/>
          <w:lang w:eastAsia="en-US"/>
        </w:rPr>
        <w:t>у</w:t>
      </w:r>
      <w:r w:rsidRPr="00FE287C">
        <w:rPr>
          <w:rFonts w:eastAsia="Calibri"/>
          <w:szCs w:val="28"/>
          <w:lang w:eastAsia="en-US"/>
        </w:rPr>
        <w:t xml:space="preserve"> "054</w:t>
      </w:r>
      <w:r w:rsidRPr="00FE287C">
        <w:rPr>
          <w:rFonts w:ascii="Calibri" w:eastAsia="Calibri" w:hAnsi="Calibri"/>
          <w:sz w:val="22"/>
          <w:szCs w:val="22"/>
          <w:lang w:eastAsia="en-US"/>
        </w:rPr>
        <w:t xml:space="preserve"> </w:t>
      </w:r>
      <w:r w:rsidRPr="00FE287C">
        <w:rPr>
          <w:rFonts w:eastAsia="Calibri"/>
          <w:szCs w:val="28"/>
          <w:lang w:eastAsia="en-US"/>
        </w:rPr>
        <w:t>Министерство культуры Российской Федерации":</w:t>
      </w:r>
    </w:p>
    <w:p w:rsidR="00FE287C" w:rsidRPr="00C676DA" w:rsidRDefault="00FE287C" w:rsidP="00FE287C">
      <w:pPr>
        <w:autoSpaceDE w:val="0"/>
        <w:autoSpaceDN w:val="0"/>
        <w:adjustRightInd w:val="0"/>
        <w:ind w:firstLine="709"/>
        <w:contextualSpacing/>
        <w:jc w:val="both"/>
        <w:rPr>
          <w:rFonts w:eastAsia="Calibri"/>
          <w:szCs w:val="28"/>
          <w:lang w:eastAsia="en-US"/>
        </w:rPr>
      </w:pPr>
      <w:r w:rsidRPr="00C676DA">
        <w:rPr>
          <w:rFonts w:eastAsia="Calibri"/>
          <w:szCs w:val="28"/>
          <w:lang w:eastAsia="en-US"/>
        </w:rPr>
        <w:t>5</w:t>
      </w:r>
      <w:r w:rsidRPr="00FE287C">
        <w:rPr>
          <w:rFonts w:eastAsia="Calibri"/>
          <w:szCs w:val="28"/>
          <w:lang w:eastAsia="en-US"/>
        </w:rPr>
        <w:t xml:space="preserve">.1.1. </w:t>
      </w:r>
      <w:r w:rsidRPr="00C676DA">
        <w:rPr>
          <w:rFonts w:eastAsia="Calibri"/>
          <w:szCs w:val="28"/>
          <w:lang w:eastAsia="en-US"/>
        </w:rPr>
        <w:t>Дополнить</w:t>
      </w:r>
      <w:r w:rsidRPr="00FE287C">
        <w:rPr>
          <w:rFonts w:eastAsia="Calibri"/>
          <w:szCs w:val="28"/>
          <w:lang w:eastAsia="en-US"/>
        </w:rPr>
        <w:t xml:space="preserve"> код</w:t>
      </w:r>
      <w:r w:rsidRPr="00C676DA">
        <w:rPr>
          <w:rFonts w:eastAsia="Calibri"/>
          <w:szCs w:val="28"/>
          <w:lang w:eastAsia="en-US"/>
        </w:rPr>
        <w:t>ами</w:t>
      </w:r>
      <w:r w:rsidRPr="00FE287C">
        <w:rPr>
          <w:rFonts w:eastAsia="Calibri"/>
          <w:szCs w:val="28"/>
          <w:lang w:eastAsia="en-US"/>
        </w:rPr>
        <w:t xml:space="preserve"> бюджетной классификации:</w:t>
      </w:r>
    </w:p>
    <w:p w:rsidR="00FE287C" w:rsidRPr="00FE287C" w:rsidRDefault="00FE287C" w:rsidP="00FE287C">
      <w:pPr>
        <w:autoSpaceDE w:val="0"/>
        <w:autoSpaceDN w:val="0"/>
        <w:adjustRightInd w:val="0"/>
        <w:ind w:firstLine="709"/>
        <w:contextualSpacing/>
        <w:jc w:val="both"/>
        <w:rPr>
          <w:rFonts w:eastAsia="Calibri"/>
          <w:szCs w:val="28"/>
          <w:lang w:eastAsia="en-US"/>
        </w:rPr>
      </w:pPr>
    </w:p>
    <w:tbl>
      <w:tblPr>
        <w:tblStyle w:val="250"/>
        <w:tblW w:w="10349"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3260"/>
        <w:gridCol w:w="6096"/>
      </w:tblGrid>
      <w:tr w:rsidR="00FE287C" w:rsidRPr="00FE287C" w:rsidTr="009D1C99">
        <w:trPr>
          <w:trHeight w:val="1727"/>
        </w:trPr>
        <w:tc>
          <w:tcPr>
            <w:tcW w:w="993" w:type="dxa"/>
          </w:tcPr>
          <w:p w:rsidR="00FE287C" w:rsidRPr="00FE287C" w:rsidRDefault="00FE287C" w:rsidP="00FE287C">
            <w:pPr>
              <w:autoSpaceDE w:val="0"/>
              <w:autoSpaceDN w:val="0"/>
              <w:adjustRightInd w:val="0"/>
              <w:spacing w:before="240" w:after="240"/>
              <w:contextualSpacing/>
              <w:outlineLvl w:val="0"/>
              <w:rPr>
                <w:rFonts w:eastAsia="Calibri"/>
                <w:szCs w:val="28"/>
                <w:lang w:eastAsia="en-US"/>
              </w:rPr>
            </w:pPr>
            <w:r w:rsidRPr="00FE287C">
              <w:rPr>
                <w:rFonts w:eastAsia="Calibri"/>
                <w:szCs w:val="28"/>
                <w:lang w:eastAsia="en-US"/>
              </w:rPr>
              <w:t>"054</w:t>
            </w:r>
          </w:p>
        </w:tc>
        <w:tc>
          <w:tcPr>
            <w:tcW w:w="3260" w:type="dxa"/>
          </w:tcPr>
          <w:p w:rsidR="00FE287C" w:rsidRPr="00FE287C" w:rsidRDefault="00FE287C" w:rsidP="00FE287C">
            <w:pPr>
              <w:autoSpaceDE w:val="0"/>
              <w:autoSpaceDN w:val="0"/>
              <w:adjustRightInd w:val="0"/>
              <w:spacing w:before="240" w:after="240"/>
              <w:contextualSpacing/>
              <w:jc w:val="both"/>
              <w:outlineLvl w:val="0"/>
              <w:rPr>
                <w:rFonts w:eastAsia="Calibri"/>
                <w:szCs w:val="28"/>
                <w:lang w:eastAsia="en-US"/>
              </w:rPr>
            </w:pPr>
            <w:r w:rsidRPr="00FE287C">
              <w:rPr>
                <w:rFonts w:eastAsia="Calibri"/>
                <w:szCs w:val="28"/>
                <w:lang w:eastAsia="en-US"/>
              </w:rPr>
              <w:t>1 08 07460 01 0000 110</w:t>
            </w:r>
          </w:p>
        </w:tc>
        <w:tc>
          <w:tcPr>
            <w:tcW w:w="6096" w:type="dxa"/>
          </w:tcPr>
          <w:p w:rsidR="00FE287C" w:rsidRPr="00FE287C" w:rsidRDefault="00FE287C" w:rsidP="00FE287C">
            <w:pPr>
              <w:autoSpaceDE w:val="0"/>
              <w:autoSpaceDN w:val="0"/>
              <w:adjustRightInd w:val="0"/>
              <w:spacing w:before="240" w:after="240"/>
              <w:contextualSpacing/>
              <w:jc w:val="both"/>
              <w:outlineLvl w:val="0"/>
              <w:rPr>
                <w:rFonts w:eastAsia="Calibri"/>
                <w:szCs w:val="28"/>
                <w:lang w:eastAsia="en-US"/>
              </w:rPr>
            </w:pPr>
            <w:r w:rsidRPr="00FE287C">
              <w:rPr>
                <w:rFonts w:eastAsia="Calibri"/>
                <w:szCs w:val="28"/>
                <w:lang w:eastAsia="en-US"/>
              </w:rPr>
              <w:t>Государственная пошлина за выдачу уведомления, подтверждающего, что в отношении культурных ценностей правом Евразийского экономического союза не установлен разрешительный порядок вывоза</w:t>
            </w:r>
          </w:p>
        </w:tc>
      </w:tr>
      <w:tr w:rsidR="00FE287C" w:rsidRPr="00FE287C" w:rsidTr="009D1C99">
        <w:trPr>
          <w:trHeight w:val="1142"/>
        </w:trPr>
        <w:tc>
          <w:tcPr>
            <w:tcW w:w="993" w:type="dxa"/>
          </w:tcPr>
          <w:p w:rsidR="00FE287C" w:rsidRPr="00FE287C" w:rsidRDefault="00FE287C" w:rsidP="00FE287C">
            <w:pPr>
              <w:autoSpaceDE w:val="0"/>
              <w:autoSpaceDN w:val="0"/>
              <w:adjustRightInd w:val="0"/>
              <w:spacing w:before="240" w:after="240"/>
              <w:contextualSpacing/>
              <w:outlineLvl w:val="0"/>
              <w:rPr>
                <w:rFonts w:eastAsia="Calibri"/>
                <w:szCs w:val="28"/>
                <w:lang w:eastAsia="en-US"/>
              </w:rPr>
            </w:pPr>
            <w:r w:rsidRPr="00FE287C">
              <w:rPr>
                <w:rFonts w:eastAsia="Calibri"/>
                <w:szCs w:val="28"/>
                <w:lang w:eastAsia="en-US"/>
              </w:rPr>
              <w:t>054</w:t>
            </w:r>
          </w:p>
        </w:tc>
        <w:tc>
          <w:tcPr>
            <w:tcW w:w="3260" w:type="dxa"/>
          </w:tcPr>
          <w:p w:rsidR="00FE287C" w:rsidRPr="00FE287C" w:rsidRDefault="00FE287C" w:rsidP="00FE287C">
            <w:pPr>
              <w:autoSpaceDE w:val="0"/>
              <w:autoSpaceDN w:val="0"/>
              <w:adjustRightInd w:val="0"/>
              <w:spacing w:before="240" w:after="240"/>
              <w:contextualSpacing/>
              <w:jc w:val="both"/>
              <w:outlineLvl w:val="0"/>
              <w:rPr>
                <w:rFonts w:eastAsia="Calibri"/>
                <w:szCs w:val="28"/>
                <w:lang w:eastAsia="en-US"/>
              </w:rPr>
            </w:pPr>
            <w:r w:rsidRPr="00FE287C">
              <w:rPr>
                <w:rFonts w:eastAsia="Calibri"/>
                <w:szCs w:val="28"/>
                <w:lang w:eastAsia="en-US"/>
              </w:rPr>
              <w:t>1 08 07470 01 0000 110</w:t>
            </w:r>
          </w:p>
        </w:tc>
        <w:tc>
          <w:tcPr>
            <w:tcW w:w="6096" w:type="dxa"/>
          </w:tcPr>
          <w:p w:rsidR="00FE287C" w:rsidRPr="00FE287C" w:rsidRDefault="00FE287C" w:rsidP="00FE287C">
            <w:pPr>
              <w:autoSpaceDE w:val="0"/>
              <w:autoSpaceDN w:val="0"/>
              <w:adjustRightInd w:val="0"/>
              <w:spacing w:before="240" w:after="240"/>
              <w:contextualSpacing/>
              <w:jc w:val="both"/>
              <w:outlineLvl w:val="0"/>
              <w:rPr>
                <w:rFonts w:eastAsia="Calibri"/>
                <w:szCs w:val="28"/>
                <w:lang w:eastAsia="en-US"/>
              </w:rPr>
            </w:pPr>
            <w:r w:rsidRPr="00FE287C">
              <w:rPr>
                <w:rFonts w:eastAsia="Calibri"/>
                <w:szCs w:val="28"/>
                <w:lang w:eastAsia="en-US"/>
              </w:rPr>
              <w:t>Государственная пошлина за выдачу паспорта на струнный смычковый музыкальный инструмент или смычок</w:t>
            </w:r>
          </w:p>
        </w:tc>
      </w:tr>
      <w:tr w:rsidR="00FE287C" w:rsidRPr="00FE287C" w:rsidTr="009D1C99">
        <w:trPr>
          <w:cantSplit/>
        </w:trPr>
        <w:tc>
          <w:tcPr>
            <w:tcW w:w="993" w:type="dxa"/>
          </w:tcPr>
          <w:p w:rsidR="00FE287C" w:rsidRPr="00FE287C" w:rsidRDefault="00FE287C" w:rsidP="00FE287C">
            <w:pPr>
              <w:autoSpaceDE w:val="0"/>
              <w:autoSpaceDN w:val="0"/>
              <w:adjustRightInd w:val="0"/>
              <w:spacing w:before="240" w:after="240"/>
              <w:contextualSpacing/>
              <w:outlineLvl w:val="0"/>
              <w:rPr>
                <w:rFonts w:eastAsia="Calibri"/>
                <w:szCs w:val="28"/>
                <w:lang w:eastAsia="en-US"/>
              </w:rPr>
            </w:pPr>
            <w:r w:rsidRPr="00FE287C">
              <w:rPr>
                <w:rFonts w:eastAsia="Calibri"/>
                <w:szCs w:val="28"/>
                <w:lang w:eastAsia="en-US"/>
              </w:rPr>
              <w:t>054</w:t>
            </w:r>
          </w:p>
        </w:tc>
        <w:tc>
          <w:tcPr>
            <w:tcW w:w="3260" w:type="dxa"/>
          </w:tcPr>
          <w:p w:rsidR="00FE287C" w:rsidRPr="00FE287C" w:rsidRDefault="00FE287C" w:rsidP="00FE287C">
            <w:pPr>
              <w:autoSpaceDE w:val="0"/>
              <w:autoSpaceDN w:val="0"/>
              <w:adjustRightInd w:val="0"/>
              <w:spacing w:before="240" w:after="240"/>
              <w:contextualSpacing/>
              <w:jc w:val="both"/>
              <w:outlineLvl w:val="0"/>
              <w:rPr>
                <w:rFonts w:eastAsia="Calibri"/>
                <w:szCs w:val="28"/>
                <w:lang w:eastAsia="en-US"/>
              </w:rPr>
            </w:pPr>
            <w:r w:rsidRPr="00FE287C">
              <w:rPr>
                <w:rFonts w:eastAsia="Calibri"/>
                <w:szCs w:val="28"/>
                <w:lang w:eastAsia="en-US"/>
              </w:rPr>
              <w:t>1 08 07480 01 0000 110</w:t>
            </w:r>
          </w:p>
        </w:tc>
        <w:tc>
          <w:tcPr>
            <w:tcW w:w="6096" w:type="dxa"/>
          </w:tcPr>
          <w:p w:rsidR="00FE287C" w:rsidRPr="00FE287C" w:rsidRDefault="00FE287C" w:rsidP="00FE287C">
            <w:pPr>
              <w:autoSpaceDE w:val="0"/>
              <w:autoSpaceDN w:val="0"/>
              <w:adjustRightInd w:val="0"/>
              <w:spacing w:before="240" w:after="240"/>
              <w:contextualSpacing/>
              <w:jc w:val="both"/>
              <w:outlineLvl w:val="0"/>
              <w:rPr>
                <w:rFonts w:eastAsia="Calibri"/>
                <w:szCs w:val="28"/>
                <w:lang w:eastAsia="en-US"/>
              </w:rPr>
            </w:pPr>
            <w:r w:rsidRPr="00FE287C">
              <w:rPr>
                <w:rFonts w:eastAsia="Calibri"/>
                <w:szCs w:val="28"/>
                <w:lang w:eastAsia="en-US"/>
              </w:rPr>
              <w:t>Государственная пошлина за выдачу удостоверения эксперта по культурным ценностям";</w:t>
            </w:r>
          </w:p>
        </w:tc>
      </w:tr>
    </w:tbl>
    <w:p w:rsidR="00FE287C" w:rsidRPr="00FE287C" w:rsidRDefault="00FE287C" w:rsidP="00FE287C">
      <w:pPr>
        <w:autoSpaceDE w:val="0"/>
        <w:autoSpaceDN w:val="0"/>
        <w:adjustRightInd w:val="0"/>
        <w:spacing w:before="240"/>
        <w:contextualSpacing/>
        <w:jc w:val="both"/>
        <w:rPr>
          <w:rFonts w:eastAsia="Calibri"/>
          <w:szCs w:val="28"/>
          <w:lang w:eastAsia="en-US"/>
        </w:rPr>
      </w:pPr>
    </w:p>
    <w:p w:rsidR="00FE287C" w:rsidRPr="00C676DA" w:rsidRDefault="00FE287C" w:rsidP="00FE287C">
      <w:pPr>
        <w:autoSpaceDE w:val="0"/>
        <w:autoSpaceDN w:val="0"/>
        <w:adjustRightInd w:val="0"/>
        <w:spacing w:before="240"/>
        <w:ind w:left="567"/>
        <w:contextualSpacing/>
        <w:jc w:val="both"/>
        <w:rPr>
          <w:rFonts w:eastAsia="Calibri"/>
          <w:szCs w:val="28"/>
          <w:lang w:eastAsia="en-US"/>
        </w:rPr>
      </w:pPr>
      <w:r w:rsidRPr="00C676DA">
        <w:rPr>
          <w:rFonts w:eastAsia="Calibri"/>
          <w:szCs w:val="28"/>
          <w:lang w:eastAsia="en-US"/>
        </w:rPr>
        <w:t>5</w:t>
      </w:r>
      <w:r w:rsidRPr="00FE287C">
        <w:rPr>
          <w:rFonts w:eastAsia="Calibri"/>
          <w:szCs w:val="28"/>
          <w:lang w:eastAsia="en-US"/>
        </w:rPr>
        <w:t xml:space="preserve">.1.2. </w:t>
      </w:r>
      <w:r w:rsidRPr="00C676DA">
        <w:rPr>
          <w:rFonts w:eastAsia="Calibri"/>
          <w:szCs w:val="28"/>
          <w:lang w:eastAsia="en-US"/>
        </w:rPr>
        <w:t>К</w:t>
      </w:r>
      <w:r w:rsidRPr="00FE287C">
        <w:rPr>
          <w:rFonts w:eastAsia="Calibri"/>
          <w:szCs w:val="28"/>
          <w:lang w:eastAsia="en-US"/>
        </w:rPr>
        <w:t>од бюджетной классификации:</w:t>
      </w:r>
    </w:p>
    <w:p w:rsidR="00FE287C" w:rsidRPr="00FE287C" w:rsidRDefault="00FE287C" w:rsidP="00FE287C">
      <w:pPr>
        <w:autoSpaceDE w:val="0"/>
        <w:autoSpaceDN w:val="0"/>
        <w:adjustRightInd w:val="0"/>
        <w:spacing w:before="240"/>
        <w:ind w:left="567"/>
        <w:contextualSpacing/>
        <w:jc w:val="both"/>
        <w:rPr>
          <w:rFonts w:eastAsia="Calibri"/>
          <w:sz w:val="10"/>
          <w:szCs w:val="10"/>
          <w:lang w:eastAsia="en-US"/>
        </w:rPr>
      </w:pPr>
    </w:p>
    <w:tbl>
      <w:tblPr>
        <w:tblW w:w="10207" w:type="dxa"/>
        <w:tblInd w:w="-222" w:type="dxa"/>
        <w:tblLayout w:type="fixed"/>
        <w:tblCellMar>
          <w:top w:w="102" w:type="dxa"/>
          <w:left w:w="62" w:type="dxa"/>
          <w:bottom w:w="102" w:type="dxa"/>
          <w:right w:w="62" w:type="dxa"/>
        </w:tblCellMar>
        <w:tblLook w:val="0000" w:firstRow="0" w:lastRow="0" w:firstColumn="0" w:lastColumn="0" w:noHBand="0" w:noVBand="0"/>
      </w:tblPr>
      <w:tblGrid>
        <w:gridCol w:w="993"/>
        <w:gridCol w:w="3260"/>
        <w:gridCol w:w="5954"/>
      </w:tblGrid>
      <w:tr w:rsidR="00FE287C" w:rsidRPr="00FE287C" w:rsidTr="009D1C99">
        <w:tc>
          <w:tcPr>
            <w:tcW w:w="993" w:type="dxa"/>
          </w:tcPr>
          <w:p w:rsidR="00FE287C" w:rsidRPr="00FE287C" w:rsidRDefault="00FE287C" w:rsidP="00FE287C">
            <w:pPr>
              <w:autoSpaceDE w:val="0"/>
              <w:autoSpaceDN w:val="0"/>
              <w:adjustRightInd w:val="0"/>
              <w:contextualSpacing/>
              <w:jc w:val="both"/>
              <w:outlineLvl w:val="0"/>
              <w:rPr>
                <w:rFonts w:eastAsia="Calibri"/>
                <w:szCs w:val="28"/>
                <w:lang w:eastAsia="en-US"/>
              </w:rPr>
            </w:pPr>
            <w:r w:rsidRPr="00FE287C">
              <w:rPr>
                <w:rFonts w:eastAsia="Calibri"/>
                <w:szCs w:val="28"/>
                <w:lang w:eastAsia="en-US"/>
              </w:rPr>
              <w:t>"054</w:t>
            </w:r>
          </w:p>
        </w:tc>
        <w:tc>
          <w:tcPr>
            <w:tcW w:w="3260" w:type="dxa"/>
          </w:tcPr>
          <w:p w:rsidR="00FE287C" w:rsidRPr="00FE287C" w:rsidRDefault="00FE287C" w:rsidP="00FE287C">
            <w:pPr>
              <w:autoSpaceDE w:val="0"/>
              <w:autoSpaceDN w:val="0"/>
              <w:adjustRightInd w:val="0"/>
              <w:contextualSpacing/>
              <w:jc w:val="both"/>
              <w:outlineLvl w:val="0"/>
              <w:rPr>
                <w:rFonts w:eastAsia="Calibri"/>
                <w:szCs w:val="28"/>
                <w:lang w:eastAsia="en-US"/>
              </w:rPr>
            </w:pPr>
            <w:r w:rsidRPr="00FE287C">
              <w:rPr>
                <w:rFonts w:eastAsia="Calibri"/>
                <w:szCs w:val="28"/>
                <w:lang w:eastAsia="en-US"/>
              </w:rPr>
              <w:t>1 08 07180 01 0000 110</w:t>
            </w:r>
          </w:p>
        </w:tc>
        <w:tc>
          <w:tcPr>
            <w:tcW w:w="5954" w:type="dxa"/>
          </w:tcPr>
          <w:p w:rsidR="00FE287C" w:rsidRPr="00FE287C" w:rsidRDefault="00FE287C" w:rsidP="00FE287C">
            <w:pPr>
              <w:autoSpaceDE w:val="0"/>
              <w:autoSpaceDN w:val="0"/>
              <w:adjustRightInd w:val="0"/>
              <w:contextualSpacing/>
              <w:jc w:val="both"/>
              <w:outlineLvl w:val="0"/>
              <w:rPr>
                <w:rFonts w:eastAsia="Calibri"/>
                <w:szCs w:val="28"/>
                <w:lang w:eastAsia="en-US"/>
              </w:rPr>
            </w:pPr>
            <w:r w:rsidRPr="00FE287C">
              <w:rPr>
                <w:rFonts w:eastAsia="Calibri"/>
                <w:szCs w:val="28"/>
                <w:lang w:eastAsia="en-US"/>
              </w:rPr>
              <w:t>Государственная пошлина за право вывоза культурных ценностей, предметов коллекционирования по палеонтологии и минералогии"</w:t>
            </w:r>
          </w:p>
        </w:tc>
      </w:tr>
    </w:tbl>
    <w:p w:rsidR="00FE287C" w:rsidRPr="00C676DA" w:rsidRDefault="00FE287C" w:rsidP="00FE287C">
      <w:pPr>
        <w:autoSpaceDE w:val="0"/>
        <w:autoSpaceDN w:val="0"/>
        <w:adjustRightInd w:val="0"/>
        <w:contextualSpacing/>
        <w:jc w:val="both"/>
        <w:rPr>
          <w:rFonts w:eastAsia="Calibri"/>
          <w:szCs w:val="28"/>
          <w:lang w:eastAsia="en-US"/>
        </w:rPr>
      </w:pPr>
      <w:r w:rsidRPr="00FE287C">
        <w:rPr>
          <w:rFonts w:eastAsia="Calibri"/>
          <w:szCs w:val="28"/>
          <w:lang w:eastAsia="en-US"/>
        </w:rPr>
        <w:t>излож</w:t>
      </w:r>
      <w:r w:rsidRPr="00C676DA">
        <w:rPr>
          <w:rFonts w:eastAsia="Calibri"/>
          <w:szCs w:val="28"/>
          <w:lang w:eastAsia="en-US"/>
        </w:rPr>
        <w:t>ить</w:t>
      </w:r>
      <w:r w:rsidRPr="00FE287C">
        <w:rPr>
          <w:rFonts w:eastAsia="Calibri"/>
          <w:szCs w:val="28"/>
          <w:lang w:eastAsia="en-US"/>
        </w:rPr>
        <w:t xml:space="preserve"> в следующей редакции:</w:t>
      </w:r>
    </w:p>
    <w:p w:rsidR="00FE287C" w:rsidRPr="00FE287C" w:rsidRDefault="00FE287C" w:rsidP="00FE287C">
      <w:pPr>
        <w:autoSpaceDE w:val="0"/>
        <w:autoSpaceDN w:val="0"/>
        <w:adjustRightInd w:val="0"/>
        <w:contextualSpacing/>
        <w:jc w:val="both"/>
        <w:rPr>
          <w:rFonts w:eastAsia="Calibri"/>
          <w:sz w:val="10"/>
          <w:szCs w:val="10"/>
          <w:lang w:eastAsia="en-US"/>
        </w:rPr>
      </w:pPr>
    </w:p>
    <w:tbl>
      <w:tblPr>
        <w:tblW w:w="10349" w:type="dxa"/>
        <w:tblInd w:w="-222" w:type="dxa"/>
        <w:tblLayout w:type="fixed"/>
        <w:tblCellMar>
          <w:top w:w="102" w:type="dxa"/>
          <w:left w:w="62" w:type="dxa"/>
          <w:bottom w:w="102" w:type="dxa"/>
          <w:right w:w="62" w:type="dxa"/>
        </w:tblCellMar>
        <w:tblLook w:val="0000" w:firstRow="0" w:lastRow="0" w:firstColumn="0" w:lastColumn="0" w:noHBand="0" w:noVBand="0"/>
      </w:tblPr>
      <w:tblGrid>
        <w:gridCol w:w="993"/>
        <w:gridCol w:w="3260"/>
        <w:gridCol w:w="6096"/>
      </w:tblGrid>
      <w:tr w:rsidR="00FE287C" w:rsidRPr="00FE287C" w:rsidTr="009D1C99">
        <w:tc>
          <w:tcPr>
            <w:tcW w:w="993" w:type="dxa"/>
          </w:tcPr>
          <w:p w:rsidR="00FE287C" w:rsidRPr="00FE287C" w:rsidRDefault="00FE287C" w:rsidP="00FE287C">
            <w:pPr>
              <w:autoSpaceDE w:val="0"/>
              <w:autoSpaceDN w:val="0"/>
              <w:adjustRightInd w:val="0"/>
              <w:contextualSpacing/>
              <w:jc w:val="both"/>
              <w:outlineLvl w:val="0"/>
              <w:rPr>
                <w:rFonts w:eastAsia="Calibri"/>
                <w:szCs w:val="28"/>
                <w:lang w:eastAsia="en-US"/>
              </w:rPr>
            </w:pPr>
            <w:r w:rsidRPr="00FE287C">
              <w:rPr>
                <w:rFonts w:eastAsia="Calibri"/>
                <w:szCs w:val="28"/>
                <w:lang w:eastAsia="en-US"/>
              </w:rPr>
              <w:t>"054</w:t>
            </w:r>
          </w:p>
        </w:tc>
        <w:tc>
          <w:tcPr>
            <w:tcW w:w="3260" w:type="dxa"/>
          </w:tcPr>
          <w:p w:rsidR="00FE287C" w:rsidRPr="00FE287C" w:rsidRDefault="00FE287C" w:rsidP="00FE287C">
            <w:pPr>
              <w:autoSpaceDE w:val="0"/>
              <w:autoSpaceDN w:val="0"/>
              <w:adjustRightInd w:val="0"/>
              <w:contextualSpacing/>
              <w:jc w:val="both"/>
              <w:outlineLvl w:val="0"/>
              <w:rPr>
                <w:rFonts w:eastAsia="Calibri"/>
                <w:szCs w:val="28"/>
                <w:lang w:eastAsia="en-US"/>
              </w:rPr>
            </w:pPr>
            <w:r w:rsidRPr="00FE287C">
              <w:rPr>
                <w:rFonts w:eastAsia="Calibri"/>
                <w:szCs w:val="28"/>
                <w:lang w:eastAsia="en-US"/>
              </w:rPr>
              <w:t>1 08 07180 01 0000 110</w:t>
            </w:r>
          </w:p>
        </w:tc>
        <w:tc>
          <w:tcPr>
            <w:tcW w:w="6096" w:type="dxa"/>
          </w:tcPr>
          <w:p w:rsidR="00FE287C" w:rsidRPr="00FE287C" w:rsidRDefault="00FE287C" w:rsidP="00FE287C">
            <w:pPr>
              <w:autoSpaceDE w:val="0"/>
              <w:autoSpaceDN w:val="0"/>
              <w:adjustRightInd w:val="0"/>
              <w:contextualSpacing/>
              <w:jc w:val="both"/>
              <w:outlineLvl w:val="0"/>
              <w:rPr>
                <w:rFonts w:eastAsia="Calibri"/>
                <w:szCs w:val="28"/>
                <w:lang w:eastAsia="en-US"/>
              </w:rPr>
            </w:pPr>
            <w:r w:rsidRPr="00FE287C">
              <w:rPr>
                <w:rFonts w:eastAsia="Calibri"/>
                <w:szCs w:val="28"/>
                <w:lang w:eastAsia="en-US"/>
              </w:rPr>
              <w:t>Государственная пошлина за выдачу заключения (разрешительного документа) на вывоз культурных ценностей (вывоз и временный вывоз культурных ценностей)";</w:t>
            </w:r>
          </w:p>
        </w:tc>
      </w:tr>
    </w:tbl>
    <w:p w:rsidR="00FE287C" w:rsidRPr="00C676DA" w:rsidRDefault="00FE287C" w:rsidP="00015CEC">
      <w:pPr>
        <w:pStyle w:val="ConsPlusCell"/>
        <w:ind w:firstLine="709"/>
        <w:jc w:val="both"/>
        <w:rPr>
          <w:rFonts w:ascii="Times New Roman" w:eastAsiaTheme="minorHAnsi" w:hAnsi="Times New Roman" w:cs="Times New Roman"/>
          <w:sz w:val="10"/>
          <w:szCs w:val="10"/>
        </w:rPr>
      </w:pPr>
    </w:p>
    <w:p w:rsidR="00E7776D" w:rsidRDefault="00FE287C" w:rsidP="00015CEC">
      <w:pPr>
        <w:pStyle w:val="ConsPlusCell"/>
        <w:ind w:firstLine="709"/>
        <w:jc w:val="both"/>
        <w:rPr>
          <w:rFonts w:ascii="Times New Roman" w:eastAsiaTheme="minorHAnsi" w:hAnsi="Times New Roman" w:cs="Times New Roman"/>
          <w:sz w:val="28"/>
          <w:szCs w:val="28"/>
        </w:rPr>
      </w:pPr>
      <w:r w:rsidRPr="00C676DA">
        <w:rPr>
          <w:rFonts w:ascii="Times New Roman" w:eastAsiaTheme="minorHAnsi" w:hAnsi="Times New Roman" w:cs="Times New Roman"/>
          <w:sz w:val="28"/>
          <w:szCs w:val="28"/>
        </w:rPr>
        <w:t>5</w:t>
      </w:r>
      <w:r w:rsidR="0003552F" w:rsidRPr="00C676DA">
        <w:rPr>
          <w:rFonts w:ascii="Times New Roman" w:eastAsiaTheme="minorHAnsi" w:hAnsi="Times New Roman" w:cs="Times New Roman"/>
          <w:sz w:val="28"/>
          <w:szCs w:val="28"/>
        </w:rPr>
        <w:t>.</w:t>
      </w:r>
      <w:r w:rsidRPr="00C676DA">
        <w:rPr>
          <w:rFonts w:ascii="Times New Roman" w:eastAsiaTheme="minorHAnsi" w:hAnsi="Times New Roman" w:cs="Times New Roman"/>
          <w:sz w:val="28"/>
          <w:szCs w:val="28"/>
        </w:rPr>
        <w:t>2</w:t>
      </w:r>
      <w:r w:rsidR="0003552F" w:rsidRPr="00C676DA">
        <w:rPr>
          <w:rFonts w:ascii="Times New Roman" w:eastAsiaTheme="minorHAnsi" w:hAnsi="Times New Roman" w:cs="Times New Roman"/>
          <w:sz w:val="28"/>
          <w:szCs w:val="28"/>
        </w:rPr>
        <w:t>.</w:t>
      </w:r>
      <w:r w:rsidR="004B53DC" w:rsidRPr="00C676DA">
        <w:rPr>
          <w:rFonts w:ascii="Times New Roman" w:eastAsiaTheme="minorHAnsi" w:hAnsi="Times New Roman" w:cs="Times New Roman"/>
          <w:sz w:val="28"/>
          <w:szCs w:val="28"/>
        </w:rPr>
        <w:t xml:space="preserve"> </w:t>
      </w:r>
      <w:r w:rsidR="00E7776D">
        <w:rPr>
          <w:rFonts w:ascii="Times New Roman" w:eastAsiaTheme="minorHAnsi" w:hAnsi="Times New Roman" w:cs="Times New Roman"/>
          <w:sz w:val="28"/>
          <w:szCs w:val="28"/>
        </w:rPr>
        <w:t>В главе 171 "Федеральное агентство по государственным резервам" код бюджетной классификации:</w:t>
      </w:r>
    </w:p>
    <w:tbl>
      <w:tblPr>
        <w:tblW w:w="10349" w:type="dxa"/>
        <w:tblInd w:w="-222" w:type="dxa"/>
        <w:tblLayout w:type="fixed"/>
        <w:tblCellMar>
          <w:top w:w="102" w:type="dxa"/>
          <w:left w:w="62" w:type="dxa"/>
          <w:bottom w:w="102" w:type="dxa"/>
          <w:right w:w="62" w:type="dxa"/>
        </w:tblCellMar>
        <w:tblLook w:val="0000" w:firstRow="0" w:lastRow="0" w:firstColumn="0" w:lastColumn="0" w:noHBand="0" w:noVBand="0"/>
      </w:tblPr>
      <w:tblGrid>
        <w:gridCol w:w="710"/>
        <w:gridCol w:w="3543"/>
        <w:gridCol w:w="6096"/>
      </w:tblGrid>
      <w:tr w:rsidR="00E7776D" w:rsidRPr="00E7776D" w:rsidTr="00AD3E0B">
        <w:tc>
          <w:tcPr>
            <w:tcW w:w="710" w:type="dxa"/>
          </w:tcPr>
          <w:p w:rsidR="00E7776D" w:rsidRPr="00E7776D" w:rsidRDefault="00E7776D" w:rsidP="00E7776D">
            <w:pPr>
              <w:autoSpaceDE w:val="0"/>
              <w:autoSpaceDN w:val="0"/>
              <w:adjustRightInd w:val="0"/>
              <w:jc w:val="center"/>
              <w:rPr>
                <w:rFonts w:eastAsiaTheme="minorHAnsi"/>
                <w:szCs w:val="28"/>
                <w:lang w:eastAsia="en-US"/>
              </w:rPr>
            </w:pPr>
            <w:r>
              <w:rPr>
                <w:rFonts w:eastAsiaTheme="minorHAnsi"/>
                <w:szCs w:val="28"/>
                <w:lang w:eastAsia="en-US"/>
              </w:rPr>
              <w:lastRenderedPageBreak/>
              <w:t>"</w:t>
            </w:r>
            <w:r w:rsidRPr="00E7776D">
              <w:rPr>
                <w:rFonts w:eastAsiaTheme="minorHAnsi"/>
                <w:szCs w:val="28"/>
                <w:lang w:eastAsia="en-US"/>
              </w:rPr>
              <w:t>171</w:t>
            </w:r>
          </w:p>
        </w:tc>
        <w:tc>
          <w:tcPr>
            <w:tcW w:w="3543" w:type="dxa"/>
          </w:tcPr>
          <w:p w:rsidR="00E7776D" w:rsidRPr="00E7776D" w:rsidRDefault="00E7776D" w:rsidP="00E7776D">
            <w:pPr>
              <w:autoSpaceDE w:val="0"/>
              <w:autoSpaceDN w:val="0"/>
              <w:adjustRightInd w:val="0"/>
              <w:jc w:val="center"/>
              <w:rPr>
                <w:rFonts w:eastAsiaTheme="minorHAnsi"/>
                <w:szCs w:val="28"/>
                <w:lang w:eastAsia="en-US"/>
              </w:rPr>
            </w:pPr>
            <w:r w:rsidRPr="00E7776D">
              <w:rPr>
                <w:rFonts w:eastAsiaTheme="minorHAnsi"/>
                <w:szCs w:val="28"/>
                <w:lang w:eastAsia="en-US"/>
              </w:rPr>
              <w:t>1 14 10010 01 0000 440</w:t>
            </w:r>
          </w:p>
        </w:tc>
        <w:tc>
          <w:tcPr>
            <w:tcW w:w="6096" w:type="dxa"/>
          </w:tcPr>
          <w:p w:rsidR="00E7776D" w:rsidRPr="00E7776D" w:rsidRDefault="00E7776D" w:rsidP="00E7776D">
            <w:pPr>
              <w:autoSpaceDE w:val="0"/>
              <w:autoSpaceDN w:val="0"/>
              <w:adjustRightInd w:val="0"/>
              <w:jc w:val="both"/>
              <w:rPr>
                <w:rFonts w:eastAsiaTheme="minorHAnsi"/>
                <w:szCs w:val="28"/>
                <w:lang w:eastAsia="en-US"/>
              </w:rPr>
            </w:pPr>
            <w:r w:rsidRPr="00E7776D">
              <w:rPr>
                <w:rFonts w:eastAsiaTheme="minorHAnsi"/>
                <w:szCs w:val="28"/>
                <w:lang w:eastAsia="en-US"/>
              </w:rPr>
              <w:t xml:space="preserve">Доходы </w:t>
            </w:r>
            <w:proofErr w:type="gramStart"/>
            <w:r w:rsidRPr="00E7776D">
              <w:rPr>
                <w:rFonts w:eastAsiaTheme="minorHAnsi"/>
                <w:szCs w:val="28"/>
                <w:lang w:eastAsia="en-US"/>
              </w:rPr>
              <w:t>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w:t>
            </w:r>
            <w:proofErr w:type="gramEnd"/>
            <w:r w:rsidRPr="00E7776D">
              <w:rPr>
                <w:rFonts w:eastAsiaTheme="minorHAnsi"/>
                <w:szCs w:val="28"/>
                <w:lang w:eastAsia="en-US"/>
              </w:rPr>
              <w:t xml:space="preserve"> и закладки в государственный материальный резерв равного количества аналогичных материальных ценностей на основании решений Правительства Российской Федерации</w:t>
            </w:r>
            <w:r>
              <w:rPr>
                <w:rFonts w:eastAsiaTheme="minorHAnsi"/>
                <w:szCs w:val="28"/>
                <w:lang w:eastAsia="en-US"/>
              </w:rPr>
              <w:t>"</w:t>
            </w:r>
          </w:p>
        </w:tc>
      </w:tr>
    </w:tbl>
    <w:p w:rsidR="00E7776D" w:rsidRPr="00E7776D" w:rsidRDefault="00E7776D" w:rsidP="00E7776D">
      <w:pPr>
        <w:ind w:left="556"/>
        <w:contextualSpacing/>
        <w:jc w:val="both"/>
        <w:rPr>
          <w:rFonts w:eastAsiaTheme="minorHAnsi"/>
          <w:szCs w:val="28"/>
          <w:lang w:eastAsia="en-US"/>
        </w:rPr>
      </w:pPr>
      <w:r w:rsidRPr="00E7776D">
        <w:rPr>
          <w:rFonts w:eastAsiaTheme="minorHAnsi"/>
          <w:szCs w:val="28"/>
          <w:lang w:eastAsia="en-US"/>
        </w:rPr>
        <w:t>изложить в следующей редакции</w:t>
      </w:r>
      <w:r>
        <w:rPr>
          <w:rFonts w:eastAsiaTheme="minorHAnsi"/>
          <w:szCs w:val="28"/>
          <w:lang w:eastAsia="en-US"/>
        </w:rPr>
        <w:t>:</w:t>
      </w:r>
      <w:r w:rsidRPr="00E7776D">
        <w:rPr>
          <w:rFonts w:eastAsiaTheme="minorHAnsi"/>
          <w:szCs w:val="28"/>
          <w:lang w:eastAsia="en-US"/>
        </w:rPr>
        <w:t xml:space="preserve"> </w:t>
      </w:r>
    </w:p>
    <w:tbl>
      <w:tblPr>
        <w:tblW w:w="10349" w:type="dxa"/>
        <w:tblInd w:w="-222" w:type="dxa"/>
        <w:tblLayout w:type="fixed"/>
        <w:tblCellMar>
          <w:top w:w="102" w:type="dxa"/>
          <w:left w:w="62" w:type="dxa"/>
          <w:bottom w:w="102" w:type="dxa"/>
          <w:right w:w="62" w:type="dxa"/>
        </w:tblCellMar>
        <w:tblLook w:val="0000" w:firstRow="0" w:lastRow="0" w:firstColumn="0" w:lastColumn="0" w:noHBand="0" w:noVBand="0"/>
      </w:tblPr>
      <w:tblGrid>
        <w:gridCol w:w="710"/>
        <w:gridCol w:w="3543"/>
        <w:gridCol w:w="6096"/>
      </w:tblGrid>
      <w:tr w:rsidR="00E7776D" w:rsidRPr="00E7776D" w:rsidTr="00AD3E0B">
        <w:tc>
          <w:tcPr>
            <w:tcW w:w="710" w:type="dxa"/>
          </w:tcPr>
          <w:p w:rsidR="00E7776D" w:rsidRPr="00E7776D" w:rsidRDefault="00E7776D" w:rsidP="00E7776D">
            <w:pPr>
              <w:autoSpaceDE w:val="0"/>
              <w:autoSpaceDN w:val="0"/>
              <w:adjustRightInd w:val="0"/>
              <w:jc w:val="center"/>
              <w:rPr>
                <w:rFonts w:eastAsiaTheme="minorHAnsi"/>
                <w:szCs w:val="28"/>
                <w:lang w:eastAsia="en-US"/>
              </w:rPr>
            </w:pPr>
            <w:r>
              <w:rPr>
                <w:rFonts w:eastAsiaTheme="minorHAnsi"/>
                <w:szCs w:val="28"/>
                <w:lang w:eastAsia="en-US"/>
              </w:rPr>
              <w:t>"</w:t>
            </w:r>
            <w:r w:rsidRPr="00E7776D">
              <w:rPr>
                <w:rFonts w:eastAsiaTheme="minorHAnsi"/>
                <w:szCs w:val="28"/>
                <w:lang w:eastAsia="en-US"/>
              </w:rPr>
              <w:t>171</w:t>
            </w:r>
          </w:p>
        </w:tc>
        <w:tc>
          <w:tcPr>
            <w:tcW w:w="3543" w:type="dxa"/>
          </w:tcPr>
          <w:p w:rsidR="00E7776D" w:rsidRPr="00E7776D" w:rsidRDefault="00E7776D" w:rsidP="00E7776D">
            <w:pPr>
              <w:autoSpaceDE w:val="0"/>
              <w:autoSpaceDN w:val="0"/>
              <w:adjustRightInd w:val="0"/>
              <w:jc w:val="center"/>
              <w:rPr>
                <w:rFonts w:eastAsiaTheme="minorHAnsi"/>
                <w:szCs w:val="28"/>
                <w:lang w:eastAsia="en-US"/>
              </w:rPr>
            </w:pPr>
            <w:r w:rsidRPr="00E7776D">
              <w:rPr>
                <w:rFonts w:eastAsiaTheme="minorHAnsi"/>
                <w:szCs w:val="28"/>
                <w:lang w:eastAsia="en-US"/>
              </w:rPr>
              <w:t>1 14 10010 01 0000 440</w:t>
            </w:r>
          </w:p>
        </w:tc>
        <w:tc>
          <w:tcPr>
            <w:tcW w:w="6096" w:type="dxa"/>
          </w:tcPr>
          <w:p w:rsidR="00E7776D" w:rsidRPr="00E7776D" w:rsidRDefault="00E7776D" w:rsidP="00E7776D">
            <w:pPr>
              <w:autoSpaceDE w:val="0"/>
              <w:autoSpaceDN w:val="0"/>
              <w:adjustRightInd w:val="0"/>
              <w:jc w:val="both"/>
              <w:rPr>
                <w:rFonts w:eastAsiaTheme="minorHAnsi"/>
                <w:szCs w:val="28"/>
                <w:lang w:eastAsia="en-US"/>
              </w:rPr>
            </w:pPr>
            <w:r w:rsidRPr="00E7776D">
              <w:rPr>
                <w:rFonts w:eastAsiaTheme="minorHAnsi"/>
                <w:szCs w:val="28"/>
                <w:lang w:eastAsia="en-US"/>
              </w:rPr>
              <w:t xml:space="preserve">Доходы </w:t>
            </w:r>
            <w:proofErr w:type="gramStart"/>
            <w:r w:rsidRPr="00E7776D">
              <w:rPr>
                <w:rFonts w:eastAsiaTheme="minorHAnsi"/>
                <w:szCs w:val="28"/>
                <w:lang w:eastAsia="en-US"/>
              </w:rPr>
              <w:t>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w:t>
            </w:r>
            <w:proofErr w:type="gramEnd"/>
            <w:r w:rsidRPr="00E7776D">
              <w:rPr>
                <w:rFonts w:eastAsiaTheme="minorHAnsi"/>
                <w:szCs w:val="28"/>
                <w:lang w:eastAsia="en-US"/>
              </w:rPr>
              <w:t xml:space="preserve"> и закладки в государственный материальный резерв равного количества аналогичных материальных ценностей, а так же материальных ценностей, выпущенных в порядке </w:t>
            </w:r>
            <w:proofErr w:type="spellStart"/>
            <w:r w:rsidRPr="00E7776D">
              <w:rPr>
                <w:rFonts w:eastAsiaTheme="minorHAnsi"/>
                <w:szCs w:val="28"/>
                <w:lang w:eastAsia="en-US"/>
              </w:rPr>
              <w:t>разбронирования</w:t>
            </w:r>
            <w:proofErr w:type="spellEnd"/>
            <w:r w:rsidRPr="00E7776D">
              <w:rPr>
                <w:rFonts w:eastAsiaTheme="minorHAnsi"/>
                <w:szCs w:val="28"/>
                <w:lang w:eastAsia="en-US"/>
              </w:rPr>
              <w:t>, на основании решений Правительства Российской Федерации</w:t>
            </w:r>
            <w:r>
              <w:rPr>
                <w:rFonts w:eastAsiaTheme="minorHAnsi"/>
                <w:szCs w:val="28"/>
                <w:lang w:eastAsia="en-US"/>
              </w:rPr>
              <w:t>";</w:t>
            </w:r>
          </w:p>
        </w:tc>
      </w:tr>
    </w:tbl>
    <w:p w:rsidR="00F31D53" w:rsidRDefault="00E7776D" w:rsidP="00015CEC">
      <w:pPr>
        <w:pStyle w:val="ConsPlusCell"/>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5.3. </w:t>
      </w:r>
      <w:r w:rsidR="00F31D53">
        <w:rPr>
          <w:rFonts w:ascii="Times New Roman" w:eastAsiaTheme="minorHAnsi" w:hAnsi="Times New Roman" w:cs="Times New Roman"/>
          <w:sz w:val="28"/>
          <w:szCs w:val="28"/>
        </w:rPr>
        <w:t>В главе 182 "Федеральная налоговая служба" код бюджетной классификации:</w:t>
      </w:r>
    </w:p>
    <w:p w:rsidR="00F31D53" w:rsidRPr="00F31D53" w:rsidRDefault="00F31D53" w:rsidP="00015CEC">
      <w:pPr>
        <w:pStyle w:val="ConsPlusCell"/>
        <w:ind w:firstLine="709"/>
        <w:jc w:val="both"/>
        <w:rPr>
          <w:rFonts w:ascii="Times New Roman" w:eastAsiaTheme="minorHAnsi" w:hAnsi="Times New Roman" w:cs="Times New Roman"/>
          <w:sz w:val="10"/>
          <w:szCs w:val="10"/>
        </w:rPr>
      </w:pPr>
    </w:p>
    <w:tbl>
      <w:tblPr>
        <w:tblW w:w="10349"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10"/>
        <w:gridCol w:w="3543"/>
        <w:gridCol w:w="6096"/>
      </w:tblGrid>
      <w:tr w:rsidR="00F31D53" w:rsidRPr="00F31D53" w:rsidTr="00F31D53">
        <w:trPr>
          <w:cantSplit/>
        </w:trPr>
        <w:tc>
          <w:tcPr>
            <w:tcW w:w="710" w:type="dxa"/>
            <w:tcBorders>
              <w:top w:val="nil"/>
              <w:left w:val="nil"/>
              <w:bottom w:val="nil"/>
              <w:right w:val="nil"/>
            </w:tcBorders>
          </w:tcPr>
          <w:p w:rsidR="00F31D53" w:rsidRPr="00F31D53" w:rsidRDefault="00F31D53" w:rsidP="00F31D53">
            <w:pPr>
              <w:widowControl w:val="0"/>
              <w:autoSpaceDE w:val="0"/>
              <w:autoSpaceDN w:val="0"/>
              <w:jc w:val="center"/>
            </w:pPr>
            <w:r>
              <w:t>"</w:t>
            </w:r>
            <w:r w:rsidRPr="00F31D53">
              <w:t>182</w:t>
            </w:r>
          </w:p>
        </w:tc>
        <w:tc>
          <w:tcPr>
            <w:tcW w:w="3543" w:type="dxa"/>
            <w:tcBorders>
              <w:top w:val="nil"/>
              <w:left w:val="nil"/>
              <w:bottom w:val="nil"/>
              <w:right w:val="nil"/>
            </w:tcBorders>
          </w:tcPr>
          <w:p w:rsidR="00F31D53" w:rsidRPr="00F31D53" w:rsidRDefault="00F31D53" w:rsidP="00F31D53">
            <w:pPr>
              <w:widowControl w:val="0"/>
              <w:autoSpaceDE w:val="0"/>
              <w:autoSpaceDN w:val="0"/>
              <w:jc w:val="center"/>
            </w:pPr>
            <w:r w:rsidRPr="00F31D53">
              <w:t>1 05 01050 01 0000 110</w:t>
            </w:r>
          </w:p>
        </w:tc>
        <w:tc>
          <w:tcPr>
            <w:tcW w:w="6096" w:type="dxa"/>
            <w:tcBorders>
              <w:top w:val="nil"/>
              <w:left w:val="nil"/>
              <w:bottom w:val="nil"/>
              <w:right w:val="nil"/>
            </w:tcBorders>
          </w:tcPr>
          <w:p w:rsidR="00F31D53" w:rsidRPr="00F31D53" w:rsidRDefault="00F31D53" w:rsidP="00F31D53">
            <w:pPr>
              <w:widowControl w:val="0"/>
              <w:autoSpaceDE w:val="0"/>
              <w:autoSpaceDN w:val="0"/>
              <w:jc w:val="both"/>
            </w:pPr>
            <w:r w:rsidRPr="00F31D53">
              <w:t>Минимальный налог, зачисляемый в бюджеты субъектов Российской Федерации</w:t>
            </w:r>
            <w:r>
              <w:t>"</w:t>
            </w:r>
          </w:p>
        </w:tc>
      </w:tr>
    </w:tbl>
    <w:p w:rsidR="00F31D53" w:rsidRPr="00F31D53" w:rsidRDefault="00F31D53" w:rsidP="00F31D53">
      <w:pPr>
        <w:pStyle w:val="ConsPlusCell"/>
        <w:ind w:firstLine="709"/>
        <w:jc w:val="both"/>
        <w:rPr>
          <w:rFonts w:ascii="Times New Roman" w:eastAsiaTheme="minorHAnsi" w:hAnsi="Times New Roman" w:cs="Times New Roman"/>
          <w:sz w:val="10"/>
          <w:szCs w:val="10"/>
        </w:rPr>
      </w:pPr>
    </w:p>
    <w:p w:rsidR="00F31D53" w:rsidRDefault="00F31D53" w:rsidP="00F31D53">
      <w:pPr>
        <w:pStyle w:val="ConsPlusCell"/>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изложить в следующей редакции:</w:t>
      </w:r>
    </w:p>
    <w:p w:rsidR="00F31D53" w:rsidRPr="00F31D53" w:rsidRDefault="00F31D53" w:rsidP="00015CEC">
      <w:pPr>
        <w:pStyle w:val="ConsPlusCell"/>
        <w:ind w:firstLine="709"/>
        <w:jc w:val="both"/>
        <w:rPr>
          <w:rFonts w:ascii="Times New Roman" w:eastAsiaTheme="minorHAnsi" w:hAnsi="Times New Roman" w:cs="Times New Roman"/>
          <w:sz w:val="10"/>
          <w:szCs w:val="10"/>
        </w:rPr>
      </w:pPr>
    </w:p>
    <w:tbl>
      <w:tblPr>
        <w:tblW w:w="10349"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10"/>
        <w:gridCol w:w="3543"/>
        <w:gridCol w:w="6096"/>
      </w:tblGrid>
      <w:tr w:rsidR="00F31D53" w:rsidRPr="00F31D53" w:rsidTr="0072717D">
        <w:trPr>
          <w:cantSplit/>
        </w:trPr>
        <w:tc>
          <w:tcPr>
            <w:tcW w:w="710" w:type="dxa"/>
            <w:tcBorders>
              <w:top w:val="nil"/>
              <w:left w:val="nil"/>
              <w:bottom w:val="nil"/>
              <w:right w:val="nil"/>
            </w:tcBorders>
          </w:tcPr>
          <w:p w:rsidR="00F31D53" w:rsidRPr="00F31D53" w:rsidRDefault="00F31D53" w:rsidP="0072717D">
            <w:pPr>
              <w:widowControl w:val="0"/>
              <w:autoSpaceDE w:val="0"/>
              <w:autoSpaceDN w:val="0"/>
              <w:jc w:val="center"/>
            </w:pPr>
            <w:r>
              <w:t>"</w:t>
            </w:r>
            <w:r w:rsidRPr="00F31D53">
              <w:t>182</w:t>
            </w:r>
          </w:p>
        </w:tc>
        <w:tc>
          <w:tcPr>
            <w:tcW w:w="3543" w:type="dxa"/>
            <w:tcBorders>
              <w:top w:val="nil"/>
              <w:left w:val="nil"/>
              <w:bottom w:val="nil"/>
              <w:right w:val="nil"/>
            </w:tcBorders>
          </w:tcPr>
          <w:p w:rsidR="00F31D53" w:rsidRPr="00F31D53" w:rsidRDefault="00F31D53" w:rsidP="0072717D">
            <w:pPr>
              <w:widowControl w:val="0"/>
              <w:autoSpaceDE w:val="0"/>
              <w:autoSpaceDN w:val="0"/>
              <w:jc w:val="center"/>
            </w:pPr>
            <w:r w:rsidRPr="00F31D53">
              <w:t>1 05 01050 01 0000 110</w:t>
            </w:r>
          </w:p>
        </w:tc>
        <w:tc>
          <w:tcPr>
            <w:tcW w:w="6096" w:type="dxa"/>
            <w:tcBorders>
              <w:top w:val="nil"/>
              <w:left w:val="nil"/>
              <w:bottom w:val="nil"/>
              <w:right w:val="nil"/>
            </w:tcBorders>
          </w:tcPr>
          <w:p w:rsidR="00F31D53" w:rsidRPr="00F31D53" w:rsidRDefault="00F31D53" w:rsidP="0072717D">
            <w:pPr>
              <w:widowControl w:val="0"/>
              <w:autoSpaceDE w:val="0"/>
              <w:autoSpaceDN w:val="0"/>
              <w:jc w:val="both"/>
            </w:pPr>
            <w:r w:rsidRPr="00F31D53">
              <w:t>Минимальный налог, зачисляемый в бюджеты субъектов Российской Федерации (за налоговые периоды, истекшие до 1 января 2016 года)</w:t>
            </w:r>
            <w:r>
              <w:t>";</w:t>
            </w:r>
          </w:p>
        </w:tc>
      </w:tr>
    </w:tbl>
    <w:p w:rsidR="00F31D53" w:rsidRPr="00F31D53" w:rsidRDefault="00F31D53" w:rsidP="00F31D53">
      <w:pPr>
        <w:pStyle w:val="ConsPlusCell"/>
        <w:jc w:val="both"/>
        <w:rPr>
          <w:rFonts w:ascii="Times New Roman" w:eastAsiaTheme="minorHAnsi" w:hAnsi="Times New Roman" w:cs="Times New Roman"/>
          <w:sz w:val="10"/>
          <w:szCs w:val="10"/>
        </w:rPr>
      </w:pPr>
    </w:p>
    <w:p w:rsidR="001A345D" w:rsidRDefault="00F31D53" w:rsidP="00015CEC">
      <w:pPr>
        <w:pStyle w:val="ConsPlusCell"/>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5.</w:t>
      </w:r>
      <w:r w:rsidR="00E7776D">
        <w:rPr>
          <w:rFonts w:ascii="Times New Roman" w:eastAsiaTheme="minorHAnsi" w:hAnsi="Times New Roman" w:cs="Times New Roman"/>
          <w:sz w:val="28"/>
          <w:szCs w:val="28"/>
        </w:rPr>
        <w:t>4</w:t>
      </w:r>
      <w:r>
        <w:rPr>
          <w:rFonts w:ascii="Times New Roman" w:eastAsiaTheme="minorHAnsi" w:hAnsi="Times New Roman" w:cs="Times New Roman"/>
          <w:sz w:val="28"/>
          <w:szCs w:val="28"/>
        </w:rPr>
        <w:t xml:space="preserve">. </w:t>
      </w:r>
      <w:r w:rsidR="00744245">
        <w:rPr>
          <w:rFonts w:ascii="Times New Roman" w:eastAsiaTheme="minorHAnsi" w:hAnsi="Times New Roman" w:cs="Times New Roman"/>
          <w:sz w:val="28"/>
          <w:szCs w:val="28"/>
        </w:rPr>
        <w:t>В главе 392 "Пенсионный фонд Российской Федерации" исключить следующие коды бюджетной классификации:</w:t>
      </w:r>
    </w:p>
    <w:p w:rsidR="00744245" w:rsidRPr="00744245" w:rsidRDefault="00744245" w:rsidP="00015CEC">
      <w:pPr>
        <w:pStyle w:val="ConsPlusCell"/>
        <w:ind w:firstLine="709"/>
        <w:jc w:val="both"/>
        <w:rPr>
          <w:rFonts w:ascii="Times New Roman" w:eastAsiaTheme="minorHAnsi" w:hAnsi="Times New Roman" w:cs="Times New Roman"/>
          <w:sz w:val="16"/>
          <w:szCs w:val="16"/>
        </w:rPr>
      </w:pPr>
    </w:p>
    <w:tbl>
      <w:tblPr>
        <w:tblW w:w="10349"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10"/>
        <w:gridCol w:w="3543"/>
        <w:gridCol w:w="6096"/>
      </w:tblGrid>
      <w:tr w:rsidR="00744245" w:rsidRPr="00744245" w:rsidTr="00744245">
        <w:trPr>
          <w:cantSplit/>
        </w:trPr>
        <w:tc>
          <w:tcPr>
            <w:tcW w:w="710" w:type="dxa"/>
            <w:tcBorders>
              <w:top w:val="nil"/>
              <w:left w:val="nil"/>
              <w:bottom w:val="nil"/>
              <w:right w:val="nil"/>
            </w:tcBorders>
          </w:tcPr>
          <w:p w:rsidR="00744245" w:rsidRPr="00744245" w:rsidRDefault="00744245" w:rsidP="00744245">
            <w:pPr>
              <w:widowControl w:val="0"/>
              <w:autoSpaceDE w:val="0"/>
              <w:autoSpaceDN w:val="0"/>
              <w:jc w:val="center"/>
            </w:pPr>
            <w:r>
              <w:t>"</w:t>
            </w:r>
            <w:r w:rsidRPr="00744245">
              <w:t>392</w:t>
            </w:r>
          </w:p>
        </w:tc>
        <w:tc>
          <w:tcPr>
            <w:tcW w:w="3543" w:type="dxa"/>
            <w:tcBorders>
              <w:top w:val="nil"/>
              <w:left w:val="nil"/>
              <w:bottom w:val="nil"/>
              <w:right w:val="nil"/>
            </w:tcBorders>
          </w:tcPr>
          <w:p w:rsidR="00744245" w:rsidRPr="00744245" w:rsidRDefault="00744245" w:rsidP="00744245">
            <w:pPr>
              <w:widowControl w:val="0"/>
              <w:autoSpaceDE w:val="0"/>
              <w:autoSpaceDN w:val="0"/>
              <w:jc w:val="center"/>
            </w:pPr>
            <w:r w:rsidRPr="00744245">
              <w:t>2 19 06011 06 0000 151</w:t>
            </w:r>
          </w:p>
        </w:tc>
        <w:tc>
          <w:tcPr>
            <w:tcW w:w="6096" w:type="dxa"/>
            <w:tcBorders>
              <w:top w:val="nil"/>
              <w:left w:val="nil"/>
              <w:bottom w:val="nil"/>
              <w:right w:val="nil"/>
            </w:tcBorders>
          </w:tcPr>
          <w:p w:rsidR="00744245" w:rsidRPr="00744245" w:rsidRDefault="00744245" w:rsidP="00744245">
            <w:pPr>
              <w:widowControl w:val="0"/>
              <w:autoSpaceDE w:val="0"/>
              <w:autoSpaceDN w:val="0"/>
              <w:jc w:val="both"/>
            </w:pPr>
            <w:r w:rsidRPr="00744245">
              <w:t>Возврат остатков субсидий, субвенций и иных межбюджетных трансфертов, имеющих целевое назначение, прошлых лет из бюджета Пенсионного фонда Российской Федерации</w:t>
            </w:r>
          </w:p>
        </w:tc>
      </w:tr>
      <w:tr w:rsidR="00744245" w:rsidRPr="00744245" w:rsidTr="00744245">
        <w:trPr>
          <w:cantSplit/>
        </w:trPr>
        <w:tc>
          <w:tcPr>
            <w:tcW w:w="710" w:type="dxa"/>
            <w:tcBorders>
              <w:top w:val="nil"/>
              <w:left w:val="nil"/>
              <w:bottom w:val="nil"/>
              <w:right w:val="nil"/>
            </w:tcBorders>
          </w:tcPr>
          <w:p w:rsidR="00744245" w:rsidRPr="00744245" w:rsidRDefault="00744245" w:rsidP="00744245">
            <w:pPr>
              <w:widowControl w:val="0"/>
              <w:autoSpaceDE w:val="0"/>
              <w:autoSpaceDN w:val="0"/>
              <w:jc w:val="center"/>
            </w:pPr>
            <w:r w:rsidRPr="00744245">
              <w:t>392</w:t>
            </w:r>
          </w:p>
        </w:tc>
        <w:tc>
          <w:tcPr>
            <w:tcW w:w="3543" w:type="dxa"/>
            <w:tcBorders>
              <w:top w:val="nil"/>
              <w:left w:val="nil"/>
              <w:bottom w:val="nil"/>
              <w:right w:val="nil"/>
            </w:tcBorders>
          </w:tcPr>
          <w:p w:rsidR="00744245" w:rsidRPr="00744245" w:rsidRDefault="00744245" w:rsidP="00744245">
            <w:pPr>
              <w:widowControl w:val="0"/>
              <w:autoSpaceDE w:val="0"/>
              <w:autoSpaceDN w:val="0"/>
              <w:jc w:val="center"/>
            </w:pPr>
            <w:r w:rsidRPr="00744245">
              <w:t>2 19 06021 06 0000 151</w:t>
            </w:r>
          </w:p>
        </w:tc>
        <w:tc>
          <w:tcPr>
            <w:tcW w:w="6096" w:type="dxa"/>
            <w:tcBorders>
              <w:top w:val="nil"/>
              <w:left w:val="nil"/>
              <w:bottom w:val="nil"/>
              <w:right w:val="nil"/>
            </w:tcBorders>
          </w:tcPr>
          <w:p w:rsidR="00744245" w:rsidRPr="00744245" w:rsidRDefault="00744245" w:rsidP="00744245">
            <w:pPr>
              <w:widowControl w:val="0"/>
              <w:autoSpaceDE w:val="0"/>
              <w:autoSpaceDN w:val="0"/>
              <w:jc w:val="both"/>
            </w:pPr>
            <w:r w:rsidRPr="00744245">
              <w:t>Возврат остатков субсидий, субвенций и иных межбюджетных трансфертов, имеющих целевое назначение, прошлых лет из бюджета Пенсионного фонда Российской Федерации</w:t>
            </w:r>
            <w:r>
              <w:t>";</w:t>
            </w:r>
          </w:p>
        </w:tc>
      </w:tr>
    </w:tbl>
    <w:p w:rsidR="001A345D" w:rsidRPr="00744245" w:rsidRDefault="001A345D" w:rsidP="00015CEC">
      <w:pPr>
        <w:pStyle w:val="ConsPlusCell"/>
        <w:ind w:firstLine="709"/>
        <w:jc w:val="both"/>
        <w:rPr>
          <w:rFonts w:ascii="Times New Roman" w:eastAsiaTheme="minorHAnsi" w:hAnsi="Times New Roman" w:cs="Times New Roman"/>
          <w:sz w:val="10"/>
          <w:szCs w:val="10"/>
        </w:rPr>
      </w:pPr>
    </w:p>
    <w:p w:rsidR="003E52E6" w:rsidRPr="00C676DA" w:rsidRDefault="001A345D" w:rsidP="00015CEC">
      <w:pPr>
        <w:pStyle w:val="ConsPlusCell"/>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5.</w:t>
      </w:r>
      <w:r w:rsidR="00E7776D">
        <w:rPr>
          <w:rFonts w:ascii="Times New Roman" w:eastAsiaTheme="minorHAnsi" w:hAnsi="Times New Roman" w:cs="Times New Roman"/>
          <w:sz w:val="28"/>
          <w:szCs w:val="28"/>
        </w:rPr>
        <w:t>5</w:t>
      </w:r>
      <w:r>
        <w:rPr>
          <w:rFonts w:ascii="Times New Roman" w:eastAsiaTheme="minorHAnsi" w:hAnsi="Times New Roman" w:cs="Times New Roman"/>
          <w:sz w:val="28"/>
          <w:szCs w:val="28"/>
        </w:rPr>
        <w:t xml:space="preserve">. </w:t>
      </w:r>
      <w:r w:rsidR="003E52E6" w:rsidRPr="00C676DA">
        <w:rPr>
          <w:rFonts w:ascii="Times New Roman" w:eastAsiaTheme="minorHAnsi" w:hAnsi="Times New Roman" w:cs="Times New Roman"/>
          <w:sz w:val="28"/>
          <w:szCs w:val="28"/>
        </w:rPr>
        <w:t xml:space="preserve">Главу </w:t>
      </w:r>
      <w:r w:rsidR="008224B2" w:rsidRPr="00C676DA">
        <w:rPr>
          <w:rFonts w:ascii="Times New Roman" w:eastAsiaTheme="minorHAnsi" w:hAnsi="Times New Roman" w:cs="Times New Roman"/>
          <w:sz w:val="28"/>
          <w:szCs w:val="28"/>
        </w:rPr>
        <w:t>394</w:t>
      </w:r>
      <w:r w:rsidR="003E52E6" w:rsidRPr="00C676DA">
        <w:rPr>
          <w:rFonts w:ascii="Times New Roman" w:eastAsiaTheme="minorHAnsi" w:hAnsi="Times New Roman" w:cs="Times New Roman"/>
          <w:sz w:val="28"/>
          <w:szCs w:val="28"/>
        </w:rPr>
        <w:t xml:space="preserve"> "</w:t>
      </w:r>
      <w:r w:rsidR="008224B2" w:rsidRPr="00C676DA">
        <w:rPr>
          <w:rFonts w:ascii="Times New Roman" w:eastAsiaTheme="minorHAnsi" w:hAnsi="Times New Roman" w:cs="Times New Roman"/>
          <w:sz w:val="28"/>
          <w:szCs w:val="28"/>
        </w:rPr>
        <w:t>Федеральный фонд обязательного медицинского страхования</w:t>
      </w:r>
      <w:r w:rsidR="003E52E6" w:rsidRPr="00C676DA">
        <w:rPr>
          <w:rFonts w:ascii="Times New Roman" w:eastAsiaTheme="minorHAnsi" w:hAnsi="Times New Roman" w:cs="Times New Roman"/>
          <w:sz w:val="28"/>
          <w:szCs w:val="28"/>
        </w:rPr>
        <w:t xml:space="preserve">" </w:t>
      </w:r>
      <w:r w:rsidR="00FE287C" w:rsidRPr="00C676DA">
        <w:rPr>
          <w:rFonts w:ascii="Times New Roman" w:eastAsiaTheme="minorHAnsi" w:hAnsi="Times New Roman" w:cs="Times New Roman"/>
          <w:sz w:val="28"/>
          <w:szCs w:val="28"/>
        </w:rPr>
        <w:t>д</w:t>
      </w:r>
      <w:r w:rsidR="005F6FC7" w:rsidRPr="00C676DA">
        <w:rPr>
          <w:rFonts w:ascii="Times New Roman" w:eastAsiaTheme="minorHAnsi" w:hAnsi="Times New Roman" w:cs="Times New Roman"/>
          <w:sz w:val="28"/>
          <w:szCs w:val="28"/>
        </w:rPr>
        <w:t xml:space="preserve">ополнить </w:t>
      </w:r>
      <w:r w:rsidR="003E52E6" w:rsidRPr="00C676DA">
        <w:rPr>
          <w:rFonts w:ascii="Times New Roman" w:eastAsiaTheme="minorHAnsi" w:hAnsi="Times New Roman" w:cs="Times New Roman"/>
          <w:sz w:val="28"/>
          <w:szCs w:val="28"/>
        </w:rPr>
        <w:t>код</w:t>
      </w:r>
      <w:r w:rsidR="008224B2" w:rsidRPr="00C676DA">
        <w:rPr>
          <w:rFonts w:ascii="Times New Roman" w:eastAsiaTheme="minorHAnsi" w:hAnsi="Times New Roman" w:cs="Times New Roman"/>
          <w:sz w:val="28"/>
          <w:szCs w:val="28"/>
        </w:rPr>
        <w:t>ом</w:t>
      </w:r>
      <w:r w:rsidR="003E52E6" w:rsidRPr="00C676DA">
        <w:rPr>
          <w:rFonts w:ascii="Times New Roman" w:eastAsiaTheme="minorHAnsi" w:hAnsi="Times New Roman" w:cs="Times New Roman"/>
          <w:sz w:val="28"/>
          <w:szCs w:val="28"/>
        </w:rPr>
        <w:t xml:space="preserve"> бюджетной классификации:</w:t>
      </w:r>
    </w:p>
    <w:p w:rsidR="003E52E6" w:rsidRPr="00C676DA" w:rsidRDefault="003E52E6" w:rsidP="00015CEC">
      <w:pPr>
        <w:pStyle w:val="ConsPlusCell"/>
        <w:ind w:firstLine="709"/>
        <w:jc w:val="both"/>
        <w:rPr>
          <w:rFonts w:ascii="Times New Roman" w:eastAsiaTheme="minorHAnsi" w:hAnsi="Times New Roman" w:cs="Times New Roman"/>
          <w:sz w:val="16"/>
          <w:szCs w:val="16"/>
        </w:rPr>
      </w:pPr>
    </w:p>
    <w:tbl>
      <w:tblPr>
        <w:tblW w:w="1006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9"/>
        <w:gridCol w:w="3261"/>
        <w:gridCol w:w="6095"/>
      </w:tblGrid>
      <w:tr w:rsidR="003E52E6" w:rsidRPr="00C676DA" w:rsidTr="00FB0CF0">
        <w:trPr>
          <w:cantSplit/>
          <w:trHeight w:val="339"/>
        </w:trPr>
        <w:tc>
          <w:tcPr>
            <w:tcW w:w="709" w:type="dxa"/>
            <w:tcBorders>
              <w:top w:val="nil"/>
              <w:left w:val="nil"/>
              <w:bottom w:val="nil"/>
              <w:right w:val="nil"/>
            </w:tcBorders>
          </w:tcPr>
          <w:p w:rsidR="003E52E6" w:rsidRPr="00C676DA" w:rsidRDefault="003E52E6" w:rsidP="008224B2">
            <w:pPr>
              <w:autoSpaceDE w:val="0"/>
              <w:autoSpaceDN w:val="0"/>
              <w:adjustRightInd w:val="0"/>
              <w:jc w:val="center"/>
              <w:rPr>
                <w:rFonts w:eastAsiaTheme="minorHAnsi"/>
                <w:szCs w:val="28"/>
                <w:lang w:eastAsia="en-US"/>
              </w:rPr>
            </w:pPr>
            <w:r w:rsidRPr="00C676DA">
              <w:rPr>
                <w:rFonts w:eastAsiaTheme="minorHAnsi"/>
                <w:szCs w:val="28"/>
                <w:lang w:eastAsia="en-US"/>
              </w:rPr>
              <w:t>"</w:t>
            </w:r>
            <w:r w:rsidR="008224B2" w:rsidRPr="00C676DA">
              <w:rPr>
                <w:rFonts w:eastAsiaTheme="minorHAnsi"/>
                <w:szCs w:val="28"/>
                <w:lang w:eastAsia="en-US"/>
              </w:rPr>
              <w:t>394</w:t>
            </w:r>
          </w:p>
        </w:tc>
        <w:tc>
          <w:tcPr>
            <w:tcW w:w="3261" w:type="dxa"/>
            <w:tcBorders>
              <w:top w:val="nil"/>
              <w:left w:val="nil"/>
              <w:bottom w:val="nil"/>
              <w:right w:val="nil"/>
            </w:tcBorders>
          </w:tcPr>
          <w:p w:rsidR="003E52E6" w:rsidRPr="00C676DA" w:rsidRDefault="008224B2" w:rsidP="008224B2">
            <w:pPr>
              <w:autoSpaceDE w:val="0"/>
              <w:autoSpaceDN w:val="0"/>
              <w:adjustRightInd w:val="0"/>
              <w:jc w:val="center"/>
              <w:rPr>
                <w:rFonts w:eastAsiaTheme="minorHAnsi"/>
                <w:szCs w:val="28"/>
                <w:lang w:eastAsia="en-US"/>
              </w:rPr>
            </w:pPr>
            <w:r w:rsidRPr="00C676DA">
              <w:rPr>
                <w:rFonts w:eastAsiaTheme="minorHAnsi"/>
                <w:szCs w:val="28"/>
                <w:lang w:eastAsia="en-US"/>
              </w:rPr>
              <w:t xml:space="preserve">2 02 55401 08 </w:t>
            </w:r>
            <w:r w:rsidR="003E52E6" w:rsidRPr="00C676DA">
              <w:rPr>
                <w:rFonts w:eastAsiaTheme="minorHAnsi"/>
                <w:szCs w:val="28"/>
                <w:lang w:eastAsia="en-US"/>
              </w:rPr>
              <w:t>0000 1</w:t>
            </w:r>
            <w:r w:rsidRPr="00C676DA">
              <w:rPr>
                <w:rFonts w:eastAsiaTheme="minorHAnsi"/>
                <w:szCs w:val="28"/>
                <w:lang w:eastAsia="en-US"/>
              </w:rPr>
              <w:t>51</w:t>
            </w:r>
          </w:p>
        </w:tc>
        <w:tc>
          <w:tcPr>
            <w:tcW w:w="6095" w:type="dxa"/>
            <w:tcBorders>
              <w:top w:val="nil"/>
              <w:left w:val="nil"/>
              <w:bottom w:val="nil"/>
              <w:right w:val="nil"/>
            </w:tcBorders>
          </w:tcPr>
          <w:p w:rsidR="003E52E6" w:rsidRPr="00C676DA" w:rsidRDefault="008224B2" w:rsidP="00FE287C">
            <w:pPr>
              <w:autoSpaceDE w:val="0"/>
              <w:autoSpaceDN w:val="0"/>
              <w:adjustRightInd w:val="0"/>
              <w:jc w:val="both"/>
              <w:rPr>
                <w:rFonts w:eastAsiaTheme="minorHAnsi"/>
                <w:szCs w:val="28"/>
                <w:lang w:eastAsia="en-US"/>
              </w:rPr>
            </w:pPr>
            <w:r w:rsidRPr="00C676DA">
              <w:rPr>
                <w:rFonts w:eastAsiaTheme="minorHAnsi"/>
                <w:szCs w:val="28"/>
                <w:lang w:eastAsia="en-US"/>
              </w:rPr>
              <w:t>Межбюджетные трансферты, передаваемые бюджету Федерального фонда обязательного медицинского страхования на финансовое обеспечение оказания высокотехнологичной медицинской помощи, не включенной в базовую программу обязательного медицинского страхования"</w:t>
            </w:r>
            <w:r w:rsidR="00FE287C" w:rsidRPr="00C676DA">
              <w:rPr>
                <w:rFonts w:eastAsiaTheme="minorHAnsi"/>
                <w:szCs w:val="28"/>
                <w:lang w:eastAsia="en-US"/>
              </w:rPr>
              <w:t>.</w:t>
            </w:r>
          </w:p>
        </w:tc>
      </w:tr>
    </w:tbl>
    <w:p w:rsidR="00016021" w:rsidRPr="00016021" w:rsidRDefault="00FE287C" w:rsidP="00016021">
      <w:pPr>
        <w:pStyle w:val="ConsPlusCell"/>
        <w:ind w:firstLine="709"/>
        <w:jc w:val="both"/>
        <w:rPr>
          <w:rFonts w:ascii="Times New Roman" w:hAnsi="Times New Roman" w:cs="Times New Roman"/>
          <w:sz w:val="28"/>
          <w:szCs w:val="28"/>
        </w:rPr>
      </w:pPr>
      <w:r w:rsidRPr="00C676DA">
        <w:rPr>
          <w:rFonts w:ascii="Times New Roman" w:hAnsi="Times New Roman" w:cs="Times New Roman"/>
          <w:sz w:val="28"/>
          <w:szCs w:val="28"/>
        </w:rPr>
        <w:t>6</w:t>
      </w:r>
      <w:r w:rsidR="00C87090" w:rsidRPr="00C676DA">
        <w:rPr>
          <w:rFonts w:ascii="Times New Roman" w:hAnsi="Times New Roman" w:cs="Times New Roman"/>
          <w:sz w:val="28"/>
          <w:szCs w:val="28"/>
        </w:rPr>
        <w:t xml:space="preserve">. </w:t>
      </w:r>
      <w:r w:rsidR="00016021" w:rsidRPr="00016021">
        <w:rPr>
          <w:rFonts w:ascii="Times New Roman" w:hAnsi="Times New Roman" w:cs="Times New Roman"/>
          <w:sz w:val="28"/>
          <w:szCs w:val="28"/>
        </w:rPr>
        <w:t xml:space="preserve">В приложении 8 к Указаниям "Перечень главных </w:t>
      </w:r>
      <w:proofErr w:type="gramStart"/>
      <w:r w:rsidR="00016021" w:rsidRPr="00016021">
        <w:rPr>
          <w:rFonts w:ascii="Times New Roman" w:hAnsi="Times New Roman" w:cs="Times New Roman"/>
          <w:sz w:val="28"/>
          <w:szCs w:val="28"/>
        </w:rPr>
        <w:t>администраторов источников финансирования дефицита федерального бюджета</w:t>
      </w:r>
      <w:proofErr w:type="gramEnd"/>
      <w:r w:rsidR="00016021" w:rsidRPr="00016021">
        <w:rPr>
          <w:rFonts w:ascii="Times New Roman" w:hAnsi="Times New Roman" w:cs="Times New Roman"/>
          <w:sz w:val="28"/>
          <w:szCs w:val="28"/>
        </w:rPr>
        <w:t xml:space="preserve"> и бюджетов государственных внебюджетных фондов Российской Федерации"</w:t>
      </w:r>
      <w:r w:rsidR="00016021">
        <w:rPr>
          <w:rFonts w:ascii="Times New Roman" w:hAnsi="Times New Roman" w:cs="Times New Roman"/>
          <w:sz w:val="28"/>
          <w:szCs w:val="28"/>
        </w:rPr>
        <w:t xml:space="preserve"> главу </w:t>
      </w:r>
      <w:r w:rsidR="00016021">
        <w:rPr>
          <w:rFonts w:ascii="Times New Roman" w:hAnsi="Times New Roman" w:cs="Times New Roman"/>
          <w:sz w:val="28"/>
          <w:szCs w:val="28"/>
        </w:rPr>
        <w:br/>
        <w:t>259 "Федеральное космическое агентство" исключить.</w:t>
      </w:r>
    </w:p>
    <w:p w:rsidR="00016021" w:rsidRPr="00016021" w:rsidRDefault="00016021" w:rsidP="00015CEC">
      <w:pPr>
        <w:pStyle w:val="ConsPlusCell"/>
        <w:ind w:firstLine="709"/>
        <w:jc w:val="both"/>
        <w:rPr>
          <w:rFonts w:ascii="Times New Roman" w:hAnsi="Times New Roman" w:cs="Times New Roman"/>
          <w:sz w:val="16"/>
          <w:szCs w:val="16"/>
        </w:rPr>
      </w:pPr>
    </w:p>
    <w:p w:rsidR="002A6754" w:rsidRDefault="00016021" w:rsidP="00015CEC">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C87090" w:rsidRPr="00C676DA">
        <w:rPr>
          <w:rFonts w:ascii="Times New Roman" w:hAnsi="Times New Roman" w:cs="Times New Roman"/>
          <w:sz w:val="28"/>
          <w:szCs w:val="28"/>
        </w:rPr>
        <w:t>В приложении 10</w:t>
      </w:r>
      <w:r w:rsidR="00C87090" w:rsidRPr="00C676DA">
        <w:rPr>
          <w:rFonts w:ascii="Times New Roman" w:hAnsi="Times New Roman" w:cs="Times New Roman"/>
          <w:sz w:val="28"/>
          <w:szCs w:val="28"/>
          <w:vertAlign w:val="superscript"/>
        </w:rPr>
        <w:t>1</w:t>
      </w:r>
      <w:r w:rsidR="00C87090" w:rsidRPr="00C676DA">
        <w:rPr>
          <w:rFonts w:ascii="Times New Roman" w:hAnsi="Times New Roman" w:cs="Times New Roman"/>
          <w:sz w:val="28"/>
          <w:szCs w:val="28"/>
        </w:rPr>
        <w:t xml:space="preserve"> к Указаниям "Перечень кодов целевых статей расходов федерального бюджета и бюджетов государственных внебюджетных фондов Российской Федерации"</w:t>
      </w:r>
      <w:r w:rsidR="002A6754" w:rsidRPr="00C676DA">
        <w:rPr>
          <w:rFonts w:ascii="Times New Roman" w:hAnsi="Times New Roman" w:cs="Times New Roman"/>
          <w:sz w:val="28"/>
          <w:szCs w:val="28"/>
        </w:rPr>
        <w:t>:</w:t>
      </w:r>
    </w:p>
    <w:p w:rsidR="00AA4505" w:rsidRPr="00AA4505" w:rsidRDefault="00AA4505" w:rsidP="00015CEC">
      <w:pPr>
        <w:pStyle w:val="ConsPlusCell"/>
        <w:ind w:firstLine="709"/>
        <w:jc w:val="both"/>
        <w:rPr>
          <w:rFonts w:ascii="Times New Roman" w:hAnsi="Times New Roman" w:cs="Times New Roman"/>
          <w:sz w:val="16"/>
          <w:szCs w:val="16"/>
        </w:rPr>
      </w:pPr>
    </w:p>
    <w:p w:rsidR="002A6754" w:rsidRDefault="00016021" w:rsidP="002A6754">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7</w:t>
      </w:r>
      <w:r w:rsidR="002A6754" w:rsidRPr="00C676DA">
        <w:rPr>
          <w:rFonts w:ascii="Times New Roman" w:hAnsi="Times New Roman" w:cs="Times New Roman"/>
          <w:sz w:val="28"/>
          <w:szCs w:val="28"/>
        </w:rPr>
        <w:t>.1. Д</w:t>
      </w:r>
      <w:r w:rsidR="00D76848" w:rsidRPr="00C676DA">
        <w:rPr>
          <w:rFonts w:ascii="Times New Roman" w:hAnsi="Times New Roman" w:cs="Times New Roman"/>
          <w:sz w:val="28"/>
          <w:szCs w:val="28"/>
        </w:rPr>
        <w:t>о</w:t>
      </w:r>
      <w:r w:rsidR="00C87090" w:rsidRPr="00C676DA">
        <w:rPr>
          <w:rFonts w:ascii="Times New Roman" w:hAnsi="Times New Roman" w:cs="Times New Roman"/>
          <w:sz w:val="28"/>
          <w:szCs w:val="28"/>
        </w:rPr>
        <w:t xml:space="preserve">полнить новыми целевыми статьями: </w:t>
      </w:r>
    </w:p>
    <w:p w:rsidR="00AA4505" w:rsidRPr="00AA4505" w:rsidRDefault="00AA4505" w:rsidP="002A6754">
      <w:pPr>
        <w:pStyle w:val="ConsPlusCell"/>
        <w:ind w:firstLine="709"/>
        <w:jc w:val="both"/>
        <w:rPr>
          <w:rFonts w:ascii="Times New Roman" w:hAnsi="Times New Roman" w:cs="Times New Roman"/>
          <w:sz w:val="16"/>
          <w:szCs w:val="16"/>
        </w:rPr>
      </w:pPr>
    </w:p>
    <w:tbl>
      <w:tblPr>
        <w:tblW w:w="1020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4"/>
        <w:gridCol w:w="8005"/>
      </w:tblGrid>
      <w:tr w:rsidR="00FB0CF0" w:rsidRPr="00FB0CF0" w:rsidTr="00FE287C">
        <w:trPr>
          <w:trHeight w:val="1787"/>
        </w:trPr>
        <w:tc>
          <w:tcPr>
            <w:tcW w:w="2204" w:type="dxa"/>
            <w:tcBorders>
              <w:top w:val="nil"/>
              <w:left w:val="nil"/>
              <w:bottom w:val="nil"/>
              <w:right w:val="nil"/>
            </w:tcBorders>
            <w:noWrap/>
          </w:tcPr>
          <w:p w:rsidR="00E504AF" w:rsidRPr="00FB0CF0" w:rsidRDefault="00EA220A" w:rsidP="00CE5586">
            <w:pPr>
              <w:jc w:val="center"/>
              <w:rPr>
                <w:rFonts w:eastAsiaTheme="minorHAnsi"/>
                <w:szCs w:val="28"/>
                <w:lang w:eastAsia="en-US"/>
              </w:rPr>
            </w:pPr>
            <w:r w:rsidRPr="00FB0CF0">
              <w:rPr>
                <w:rFonts w:eastAsiaTheme="minorHAnsi"/>
                <w:szCs w:val="28"/>
                <w:lang w:eastAsia="en-US"/>
              </w:rPr>
              <w:t>"</w:t>
            </w:r>
            <w:r w:rsidR="00E504AF" w:rsidRPr="00FB0CF0">
              <w:rPr>
                <w:rFonts w:eastAsiaTheme="minorHAnsi"/>
                <w:szCs w:val="28"/>
                <w:lang w:eastAsia="en-US"/>
              </w:rPr>
              <w:t xml:space="preserve">01 1 </w:t>
            </w:r>
            <w:r w:rsidR="00215082" w:rsidRPr="00FB0CF0">
              <w:rPr>
                <w:rFonts w:eastAsiaTheme="minorHAnsi"/>
                <w:szCs w:val="28"/>
                <w:lang w:eastAsia="en-US"/>
              </w:rPr>
              <w:t>04</w:t>
            </w:r>
            <w:r w:rsidR="00E504AF" w:rsidRPr="00FB0CF0">
              <w:rPr>
                <w:rFonts w:eastAsiaTheme="minorHAnsi"/>
                <w:szCs w:val="28"/>
                <w:lang w:eastAsia="en-US"/>
              </w:rPr>
              <w:t xml:space="preserve"> 56</w:t>
            </w:r>
            <w:r w:rsidR="00215082" w:rsidRPr="00FB0CF0">
              <w:rPr>
                <w:rFonts w:eastAsiaTheme="minorHAnsi"/>
                <w:szCs w:val="28"/>
                <w:lang w:eastAsia="en-US"/>
              </w:rPr>
              <w:t>720</w:t>
            </w:r>
          </w:p>
        </w:tc>
        <w:tc>
          <w:tcPr>
            <w:tcW w:w="8005" w:type="dxa"/>
            <w:tcBorders>
              <w:top w:val="nil"/>
              <w:left w:val="nil"/>
              <w:bottom w:val="nil"/>
              <w:right w:val="nil"/>
            </w:tcBorders>
          </w:tcPr>
          <w:p w:rsidR="00E504AF" w:rsidRPr="00FB0CF0" w:rsidRDefault="00215082" w:rsidP="00215082">
            <w:pPr>
              <w:jc w:val="both"/>
              <w:rPr>
                <w:rFonts w:eastAsiaTheme="minorHAnsi"/>
                <w:szCs w:val="28"/>
                <w:lang w:eastAsia="en-US"/>
              </w:rPr>
            </w:pPr>
            <w:r w:rsidRPr="00FB0CF0">
              <w:rPr>
                <w:rFonts w:eastAsiaTheme="minorHAnsi"/>
                <w:szCs w:val="28"/>
                <w:lang w:eastAsia="en-US"/>
              </w:rPr>
              <w:t>Иные межбюджетные трансферты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w:t>
            </w:r>
          </w:p>
        </w:tc>
      </w:tr>
      <w:tr w:rsidR="00FB0CF0" w:rsidRPr="00FB0CF0" w:rsidTr="00FE287C">
        <w:trPr>
          <w:trHeight w:val="1699"/>
        </w:trPr>
        <w:tc>
          <w:tcPr>
            <w:tcW w:w="2204" w:type="dxa"/>
            <w:tcBorders>
              <w:top w:val="nil"/>
              <w:left w:val="nil"/>
              <w:bottom w:val="nil"/>
              <w:right w:val="nil"/>
            </w:tcBorders>
            <w:noWrap/>
          </w:tcPr>
          <w:p w:rsidR="00215082" w:rsidRPr="00FB0CF0" w:rsidRDefault="00215082" w:rsidP="005D3634">
            <w:pPr>
              <w:jc w:val="center"/>
              <w:rPr>
                <w:rFonts w:eastAsiaTheme="minorHAnsi"/>
                <w:szCs w:val="28"/>
                <w:lang w:eastAsia="en-US"/>
              </w:rPr>
            </w:pPr>
            <w:r w:rsidRPr="00FB0CF0">
              <w:rPr>
                <w:rFonts w:eastAsiaTheme="minorHAnsi"/>
                <w:szCs w:val="28"/>
                <w:lang w:eastAsia="en-US"/>
              </w:rPr>
              <w:t>01 1 04 56730</w:t>
            </w:r>
          </w:p>
        </w:tc>
        <w:tc>
          <w:tcPr>
            <w:tcW w:w="8005" w:type="dxa"/>
            <w:tcBorders>
              <w:top w:val="nil"/>
              <w:left w:val="nil"/>
              <w:bottom w:val="nil"/>
              <w:right w:val="nil"/>
            </w:tcBorders>
          </w:tcPr>
          <w:p w:rsidR="00215082" w:rsidRPr="00FB0CF0" w:rsidRDefault="00215082" w:rsidP="00215082">
            <w:pPr>
              <w:jc w:val="both"/>
              <w:rPr>
                <w:rFonts w:eastAsiaTheme="minorHAnsi"/>
                <w:szCs w:val="28"/>
                <w:lang w:eastAsia="en-US"/>
              </w:rPr>
            </w:pPr>
            <w:r w:rsidRPr="00FB0CF0">
              <w:rPr>
                <w:rFonts w:eastAsiaTheme="minorHAnsi"/>
                <w:szCs w:val="28"/>
                <w:lang w:eastAsia="en-US"/>
              </w:rPr>
              <w:t>Иные межбюджетные трансферты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w:t>
            </w:r>
            <w:r w:rsidR="00955437" w:rsidRPr="00FB0CF0">
              <w:rPr>
                <w:rFonts w:eastAsiaTheme="minorHAnsi"/>
                <w:szCs w:val="28"/>
                <w:lang w:eastAsia="en-US"/>
              </w:rPr>
              <w:t>";</w:t>
            </w:r>
          </w:p>
        </w:tc>
      </w:tr>
      <w:tr w:rsidR="005D3634" w:rsidRPr="00FB0CF0" w:rsidTr="005D3634">
        <w:trPr>
          <w:trHeight w:val="695"/>
        </w:trPr>
        <w:tc>
          <w:tcPr>
            <w:tcW w:w="2204" w:type="dxa"/>
            <w:tcBorders>
              <w:top w:val="nil"/>
              <w:left w:val="nil"/>
              <w:bottom w:val="nil"/>
              <w:right w:val="nil"/>
            </w:tcBorders>
            <w:noWrap/>
          </w:tcPr>
          <w:p w:rsidR="005D3634" w:rsidRPr="00FB0CF0" w:rsidRDefault="005D3634" w:rsidP="005D3634">
            <w:pPr>
              <w:jc w:val="center"/>
              <w:rPr>
                <w:rFonts w:eastAsiaTheme="minorHAnsi"/>
                <w:szCs w:val="28"/>
                <w:lang w:eastAsia="en-US"/>
              </w:rPr>
            </w:pPr>
            <w:r w:rsidRPr="00FB0CF0">
              <w:rPr>
                <w:rFonts w:eastAsiaTheme="minorHAnsi"/>
                <w:szCs w:val="28"/>
                <w:lang w:eastAsia="en-US"/>
              </w:rPr>
              <w:t>"01 1 36 00000</w:t>
            </w:r>
          </w:p>
        </w:tc>
        <w:tc>
          <w:tcPr>
            <w:tcW w:w="8005" w:type="dxa"/>
            <w:tcBorders>
              <w:top w:val="nil"/>
              <w:left w:val="nil"/>
              <w:bottom w:val="nil"/>
              <w:right w:val="nil"/>
            </w:tcBorders>
          </w:tcPr>
          <w:p w:rsidR="005D3634" w:rsidRPr="00FB0CF0" w:rsidRDefault="005D3634" w:rsidP="003B3E53">
            <w:pPr>
              <w:jc w:val="both"/>
              <w:rPr>
                <w:rFonts w:eastAsiaTheme="minorHAnsi"/>
                <w:szCs w:val="28"/>
                <w:lang w:eastAsia="en-US"/>
              </w:rPr>
            </w:pPr>
            <w:r w:rsidRPr="00FB0CF0">
              <w:rPr>
                <w:rFonts w:eastAsiaTheme="minorHAnsi"/>
                <w:szCs w:val="28"/>
                <w:lang w:eastAsia="en-US"/>
              </w:rPr>
              <w:t>Основное мероприятие "Комплексное развитие паллиативной медицинской помощи"</w:t>
            </w:r>
          </w:p>
        </w:tc>
      </w:tr>
      <w:tr w:rsidR="005D3634" w:rsidRPr="00FB0CF0" w:rsidTr="005D3634">
        <w:trPr>
          <w:trHeight w:val="1092"/>
        </w:trPr>
        <w:tc>
          <w:tcPr>
            <w:tcW w:w="2204" w:type="dxa"/>
            <w:tcBorders>
              <w:top w:val="nil"/>
              <w:left w:val="nil"/>
              <w:bottom w:val="nil"/>
              <w:right w:val="nil"/>
            </w:tcBorders>
            <w:noWrap/>
          </w:tcPr>
          <w:p w:rsidR="005D3634" w:rsidRPr="00FB0CF0" w:rsidRDefault="005D3634" w:rsidP="005D3634">
            <w:pPr>
              <w:jc w:val="center"/>
              <w:rPr>
                <w:rFonts w:eastAsiaTheme="minorHAnsi"/>
                <w:szCs w:val="28"/>
                <w:lang w:eastAsia="en-US"/>
              </w:rPr>
            </w:pPr>
            <w:r w:rsidRPr="00FB0CF0">
              <w:rPr>
                <w:rFonts w:eastAsiaTheme="minorHAnsi"/>
                <w:szCs w:val="28"/>
                <w:lang w:eastAsia="en-US"/>
              </w:rPr>
              <w:t>01 1 36 56760</w:t>
            </w:r>
          </w:p>
        </w:tc>
        <w:tc>
          <w:tcPr>
            <w:tcW w:w="8005" w:type="dxa"/>
            <w:tcBorders>
              <w:top w:val="nil"/>
              <w:left w:val="nil"/>
              <w:bottom w:val="nil"/>
              <w:right w:val="nil"/>
            </w:tcBorders>
          </w:tcPr>
          <w:p w:rsidR="005D3634" w:rsidRPr="00FB0CF0" w:rsidRDefault="005D3634" w:rsidP="003B3E53">
            <w:pPr>
              <w:jc w:val="both"/>
              <w:rPr>
                <w:rFonts w:eastAsiaTheme="minorHAnsi"/>
                <w:szCs w:val="28"/>
                <w:lang w:eastAsia="en-US"/>
              </w:rPr>
            </w:pPr>
            <w:r w:rsidRPr="00FB0CF0">
              <w:rPr>
                <w:rFonts w:eastAsiaTheme="minorHAnsi"/>
                <w:szCs w:val="28"/>
                <w:lang w:eastAsia="en-US"/>
              </w:rPr>
              <w:t>Иные межбюджетные трансферты в целях развития паллиативной медицинской помощи за счет средств резервного фонда Правительства Российской Федерации";</w:t>
            </w:r>
          </w:p>
        </w:tc>
      </w:tr>
      <w:tr w:rsidR="00955437" w:rsidRPr="00FB0CF0" w:rsidTr="00955437">
        <w:trPr>
          <w:trHeight w:val="1092"/>
        </w:trPr>
        <w:tc>
          <w:tcPr>
            <w:tcW w:w="2204" w:type="dxa"/>
            <w:tcBorders>
              <w:top w:val="nil"/>
              <w:left w:val="nil"/>
              <w:bottom w:val="nil"/>
              <w:right w:val="nil"/>
            </w:tcBorders>
            <w:noWrap/>
          </w:tcPr>
          <w:p w:rsidR="00955437" w:rsidRPr="00FB0CF0" w:rsidRDefault="00955437" w:rsidP="003B3E53">
            <w:pPr>
              <w:rPr>
                <w:rFonts w:eastAsiaTheme="minorHAnsi"/>
                <w:szCs w:val="28"/>
                <w:lang w:eastAsia="en-US"/>
              </w:rPr>
            </w:pPr>
            <w:r w:rsidRPr="00FB0CF0">
              <w:rPr>
                <w:rFonts w:eastAsiaTheme="minorHAnsi"/>
                <w:szCs w:val="28"/>
                <w:lang w:eastAsia="en-US"/>
              </w:rPr>
              <w:t>"01 1 В</w:t>
            </w:r>
            <w:proofErr w:type="gramStart"/>
            <w:r w:rsidRPr="00FB0CF0">
              <w:rPr>
                <w:rFonts w:eastAsiaTheme="minorHAnsi"/>
                <w:szCs w:val="28"/>
                <w:lang w:eastAsia="en-US"/>
              </w:rPr>
              <w:t>2</w:t>
            </w:r>
            <w:proofErr w:type="gramEnd"/>
            <w:r w:rsidRPr="00FB0CF0">
              <w:rPr>
                <w:rFonts w:eastAsiaTheme="minorHAnsi"/>
                <w:szCs w:val="28"/>
                <w:lang w:eastAsia="en-US"/>
              </w:rPr>
              <w:t xml:space="preserve"> 00000</w:t>
            </w:r>
          </w:p>
        </w:tc>
        <w:tc>
          <w:tcPr>
            <w:tcW w:w="8005" w:type="dxa"/>
            <w:tcBorders>
              <w:top w:val="nil"/>
              <w:left w:val="nil"/>
              <w:bottom w:val="nil"/>
              <w:right w:val="nil"/>
            </w:tcBorders>
          </w:tcPr>
          <w:p w:rsidR="00955437" w:rsidRPr="00FB0CF0" w:rsidRDefault="00955437" w:rsidP="003B3E53">
            <w:pPr>
              <w:jc w:val="both"/>
              <w:rPr>
                <w:rFonts w:eastAsiaTheme="minorHAnsi"/>
                <w:szCs w:val="28"/>
                <w:lang w:eastAsia="en-US"/>
              </w:rPr>
            </w:pPr>
            <w:r w:rsidRPr="00FB0CF0">
              <w:rPr>
                <w:rFonts w:eastAsiaTheme="minorHAnsi"/>
                <w:szCs w:val="28"/>
                <w:lang w:eastAsia="en-US"/>
              </w:rPr>
              <w:t>Ведомственная целевая программа "Развитие материально-технической базы детских поликлиник и детских поликлинических отделений медицинских организаций"</w:t>
            </w:r>
          </w:p>
        </w:tc>
      </w:tr>
      <w:tr w:rsidR="00FB0CF0" w:rsidRPr="00FB0CF0" w:rsidTr="00FE287C">
        <w:trPr>
          <w:trHeight w:val="2045"/>
        </w:trPr>
        <w:tc>
          <w:tcPr>
            <w:tcW w:w="2204" w:type="dxa"/>
            <w:tcBorders>
              <w:top w:val="nil"/>
              <w:left w:val="nil"/>
              <w:bottom w:val="nil"/>
              <w:right w:val="nil"/>
            </w:tcBorders>
            <w:noWrap/>
          </w:tcPr>
          <w:p w:rsidR="00955437" w:rsidRPr="00FB0CF0" w:rsidRDefault="00955437" w:rsidP="00232380">
            <w:pPr>
              <w:jc w:val="center"/>
              <w:rPr>
                <w:rFonts w:eastAsiaTheme="minorHAnsi"/>
                <w:szCs w:val="28"/>
                <w:lang w:eastAsia="en-US"/>
              </w:rPr>
            </w:pPr>
            <w:r w:rsidRPr="00FB0CF0">
              <w:rPr>
                <w:rFonts w:eastAsiaTheme="minorHAnsi"/>
                <w:szCs w:val="28"/>
                <w:lang w:eastAsia="en-US"/>
              </w:rPr>
              <w:lastRenderedPageBreak/>
              <w:t>01 1 В</w:t>
            </w:r>
            <w:proofErr w:type="gramStart"/>
            <w:r w:rsidRPr="00FB0CF0">
              <w:rPr>
                <w:rFonts w:eastAsiaTheme="minorHAnsi"/>
                <w:szCs w:val="28"/>
                <w:lang w:eastAsia="en-US"/>
              </w:rPr>
              <w:t>2</w:t>
            </w:r>
            <w:proofErr w:type="gramEnd"/>
            <w:r w:rsidRPr="00FB0CF0">
              <w:rPr>
                <w:rFonts w:eastAsiaTheme="minorHAnsi"/>
                <w:szCs w:val="28"/>
                <w:lang w:eastAsia="en-US"/>
              </w:rPr>
              <w:t xml:space="preserve"> 56740</w:t>
            </w:r>
          </w:p>
        </w:tc>
        <w:tc>
          <w:tcPr>
            <w:tcW w:w="8005" w:type="dxa"/>
            <w:tcBorders>
              <w:top w:val="nil"/>
              <w:left w:val="nil"/>
              <w:bottom w:val="nil"/>
              <w:right w:val="nil"/>
            </w:tcBorders>
          </w:tcPr>
          <w:p w:rsidR="00955437" w:rsidRPr="00FB0CF0" w:rsidRDefault="00955437" w:rsidP="003B3E53">
            <w:pPr>
              <w:jc w:val="both"/>
              <w:rPr>
                <w:rFonts w:eastAsiaTheme="minorHAnsi"/>
                <w:szCs w:val="28"/>
                <w:lang w:eastAsia="en-US"/>
              </w:rPr>
            </w:pPr>
            <w:r w:rsidRPr="00FB0CF0">
              <w:rPr>
                <w:rFonts w:eastAsiaTheme="minorHAnsi"/>
                <w:szCs w:val="28"/>
                <w:lang w:eastAsia="en-US"/>
              </w:rPr>
              <w:t>Субсидии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w:t>
            </w:r>
          </w:p>
        </w:tc>
      </w:tr>
      <w:tr w:rsidR="00F800E8" w:rsidRPr="003F27B2" w:rsidTr="00F800E8">
        <w:trPr>
          <w:trHeight w:val="1852"/>
        </w:trPr>
        <w:tc>
          <w:tcPr>
            <w:tcW w:w="2204" w:type="dxa"/>
            <w:tcBorders>
              <w:top w:val="nil"/>
              <w:left w:val="nil"/>
              <w:bottom w:val="nil"/>
              <w:right w:val="nil"/>
            </w:tcBorders>
            <w:noWrap/>
          </w:tcPr>
          <w:p w:rsidR="00F800E8" w:rsidRPr="00F800E8" w:rsidRDefault="00F800E8" w:rsidP="00F800E8">
            <w:pPr>
              <w:jc w:val="center"/>
              <w:rPr>
                <w:rFonts w:eastAsiaTheme="minorHAnsi"/>
                <w:szCs w:val="28"/>
                <w:lang w:eastAsia="en-US"/>
              </w:rPr>
            </w:pPr>
            <w:r>
              <w:rPr>
                <w:rFonts w:eastAsiaTheme="minorHAnsi"/>
                <w:szCs w:val="28"/>
                <w:lang w:eastAsia="en-US"/>
              </w:rPr>
              <w:t>"</w:t>
            </w:r>
            <w:r w:rsidRPr="00F800E8">
              <w:rPr>
                <w:rFonts w:eastAsiaTheme="minorHAnsi"/>
                <w:szCs w:val="28"/>
                <w:lang w:eastAsia="en-US"/>
              </w:rPr>
              <w:t>01 Г 02 56780</w:t>
            </w:r>
          </w:p>
        </w:tc>
        <w:tc>
          <w:tcPr>
            <w:tcW w:w="8005" w:type="dxa"/>
            <w:tcBorders>
              <w:top w:val="nil"/>
              <w:left w:val="nil"/>
              <w:bottom w:val="nil"/>
              <w:right w:val="nil"/>
            </w:tcBorders>
          </w:tcPr>
          <w:p w:rsidR="00F800E8" w:rsidRPr="00F800E8" w:rsidRDefault="00F800E8" w:rsidP="004D51DC">
            <w:pPr>
              <w:jc w:val="both"/>
              <w:rPr>
                <w:rFonts w:eastAsiaTheme="minorHAnsi"/>
                <w:szCs w:val="28"/>
                <w:lang w:eastAsia="en-US"/>
              </w:rPr>
            </w:pPr>
            <w:r w:rsidRPr="00F800E8">
              <w:rPr>
                <w:rFonts w:eastAsiaTheme="minorHAnsi"/>
                <w:szCs w:val="28"/>
                <w:lang w:eastAsia="en-US"/>
              </w:rPr>
              <w:t>Иные межбюджетные трансферты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резервного фонда Правительства Российской Федерации</w:t>
            </w:r>
            <w:r>
              <w:rPr>
                <w:rFonts w:eastAsiaTheme="minorHAnsi"/>
                <w:szCs w:val="28"/>
                <w:lang w:eastAsia="en-US"/>
              </w:rPr>
              <w:t>";</w:t>
            </w:r>
          </w:p>
        </w:tc>
      </w:tr>
      <w:tr w:rsidR="00AC3236" w:rsidRPr="00FB0CF0" w:rsidTr="00AD3E0B">
        <w:trPr>
          <w:cantSplit/>
          <w:trHeight w:val="1092"/>
        </w:trPr>
        <w:tc>
          <w:tcPr>
            <w:tcW w:w="2204" w:type="dxa"/>
            <w:tcBorders>
              <w:top w:val="nil"/>
              <w:left w:val="nil"/>
              <w:bottom w:val="nil"/>
              <w:right w:val="nil"/>
            </w:tcBorders>
            <w:noWrap/>
          </w:tcPr>
          <w:p w:rsidR="00AC3236" w:rsidRPr="00FB0CF0" w:rsidRDefault="00AC3236" w:rsidP="00232380">
            <w:pPr>
              <w:jc w:val="center"/>
              <w:rPr>
                <w:rFonts w:eastAsiaTheme="minorHAnsi"/>
                <w:szCs w:val="28"/>
                <w:lang w:eastAsia="en-US"/>
              </w:rPr>
            </w:pPr>
            <w:r w:rsidRPr="00FB0CF0">
              <w:rPr>
                <w:rFonts w:eastAsiaTheme="minorHAnsi"/>
                <w:szCs w:val="28"/>
                <w:lang w:eastAsia="en-US"/>
              </w:rPr>
              <w:t>"02 1 02 64812</w:t>
            </w:r>
          </w:p>
        </w:tc>
        <w:tc>
          <w:tcPr>
            <w:tcW w:w="8005" w:type="dxa"/>
            <w:tcBorders>
              <w:top w:val="nil"/>
              <w:left w:val="nil"/>
              <w:bottom w:val="nil"/>
              <w:right w:val="nil"/>
            </w:tcBorders>
          </w:tcPr>
          <w:p w:rsidR="00AC3236" w:rsidRPr="00FB0CF0" w:rsidRDefault="00AC3236" w:rsidP="00AC3236">
            <w:pPr>
              <w:jc w:val="both"/>
              <w:rPr>
                <w:rFonts w:eastAsiaTheme="minorHAnsi"/>
                <w:szCs w:val="28"/>
                <w:lang w:eastAsia="en-US"/>
              </w:rPr>
            </w:pPr>
            <w:r w:rsidRPr="00FB0CF0">
              <w:rPr>
                <w:rFonts w:eastAsiaTheme="minorHAnsi"/>
                <w:szCs w:val="28"/>
                <w:lang w:eastAsia="en-US"/>
              </w:rPr>
              <w:t xml:space="preserve">Субсидии профессиональным образовательным организациям на обновление и модернизацию материально-технической </w:t>
            </w:r>
            <w:proofErr w:type="gramStart"/>
            <w:r w:rsidRPr="00FB0CF0">
              <w:rPr>
                <w:rFonts w:eastAsiaTheme="minorHAnsi"/>
                <w:szCs w:val="28"/>
                <w:lang w:eastAsia="en-US"/>
              </w:rPr>
              <w:t>базы за счет средств резервного фонда Правительства Российской Федерации</w:t>
            </w:r>
            <w:proofErr w:type="gramEnd"/>
            <w:r w:rsidRPr="00FB0CF0">
              <w:rPr>
                <w:rFonts w:eastAsiaTheme="minorHAnsi"/>
                <w:szCs w:val="28"/>
                <w:lang w:eastAsia="en-US"/>
              </w:rPr>
              <w:t>";</w:t>
            </w:r>
          </w:p>
        </w:tc>
      </w:tr>
      <w:tr w:rsidR="00FB0CF0" w:rsidRPr="00FB0CF0" w:rsidTr="00FE287C">
        <w:trPr>
          <w:trHeight w:val="1398"/>
        </w:trPr>
        <w:tc>
          <w:tcPr>
            <w:tcW w:w="2204" w:type="dxa"/>
            <w:tcBorders>
              <w:top w:val="nil"/>
              <w:left w:val="nil"/>
              <w:bottom w:val="nil"/>
              <w:right w:val="nil"/>
            </w:tcBorders>
            <w:noWrap/>
          </w:tcPr>
          <w:p w:rsidR="00CE5586" w:rsidRPr="00FB0CF0" w:rsidRDefault="00CE5586" w:rsidP="003B3E53">
            <w:pPr>
              <w:rPr>
                <w:rFonts w:eastAsiaTheme="minorHAnsi"/>
                <w:szCs w:val="28"/>
                <w:lang w:eastAsia="en-US"/>
              </w:rPr>
            </w:pPr>
            <w:r w:rsidRPr="00FB0CF0">
              <w:rPr>
                <w:rFonts w:eastAsiaTheme="minorHAnsi"/>
                <w:szCs w:val="28"/>
                <w:lang w:eastAsia="en-US"/>
              </w:rPr>
              <w:t>"02 2 В</w:t>
            </w:r>
            <w:proofErr w:type="gramStart"/>
            <w:r w:rsidRPr="00FB0CF0">
              <w:rPr>
                <w:rFonts w:eastAsiaTheme="minorHAnsi"/>
                <w:szCs w:val="28"/>
                <w:lang w:eastAsia="en-US"/>
              </w:rPr>
              <w:t>2</w:t>
            </w:r>
            <w:proofErr w:type="gramEnd"/>
            <w:r w:rsidRPr="00FB0CF0">
              <w:rPr>
                <w:rFonts w:eastAsiaTheme="minorHAnsi"/>
                <w:szCs w:val="28"/>
                <w:lang w:eastAsia="en-US"/>
              </w:rPr>
              <w:t xml:space="preserve"> 00000</w:t>
            </w:r>
          </w:p>
        </w:tc>
        <w:tc>
          <w:tcPr>
            <w:tcW w:w="8005" w:type="dxa"/>
            <w:tcBorders>
              <w:top w:val="nil"/>
              <w:left w:val="nil"/>
              <w:bottom w:val="nil"/>
              <w:right w:val="nil"/>
            </w:tcBorders>
          </w:tcPr>
          <w:p w:rsidR="00CE5586" w:rsidRPr="00FB0CF0" w:rsidRDefault="00CE5586" w:rsidP="000C786F">
            <w:pPr>
              <w:jc w:val="both"/>
              <w:rPr>
                <w:rFonts w:eastAsiaTheme="minorHAnsi"/>
                <w:szCs w:val="28"/>
                <w:lang w:eastAsia="en-US"/>
              </w:rPr>
            </w:pPr>
            <w:r w:rsidRPr="00FB0CF0">
              <w:rPr>
                <w:rFonts w:eastAsiaTheme="minorHAnsi"/>
                <w:szCs w:val="28"/>
                <w:lang w:eastAsia="en-US"/>
              </w:rPr>
              <w:t xml:space="preserve">Ведомственный проект "Создание в субъектах Российской Федерации дополнительных мест для детей в возрасте от двух месяцев до трех лет в организациях, реализующих программы дошкольного образования на 2018 </w:t>
            </w:r>
            <w:r w:rsidR="000C786F">
              <w:rPr>
                <w:rFonts w:eastAsiaTheme="minorHAnsi"/>
                <w:szCs w:val="28"/>
                <w:lang w:eastAsia="en-US"/>
              </w:rPr>
              <w:t>-</w:t>
            </w:r>
            <w:r w:rsidRPr="00FB0CF0">
              <w:rPr>
                <w:rFonts w:eastAsiaTheme="minorHAnsi"/>
                <w:szCs w:val="28"/>
                <w:lang w:eastAsia="en-US"/>
              </w:rPr>
              <w:t xml:space="preserve"> 2020 годы"</w:t>
            </w:r>
          </w:p>
        </w:tc>
      </w:tr>
      <w:tr w:rsidR="00CE5586" w:rsidRPr="00FB0CF0" w:rsidTr="000C40FF">
        <w:trPr>
          <w:trHeight w:val="1674"/>
        </w:trPr>
        <w:tc>
          <w:tcPr>
            <w:tcW w:w="2204" w:type="dxa"/>
            <w:tcBorders>
              <w:top w:val="nil"/>
              <w:left w:val="nil"/>
              <w:bottom w:val="nil"/>
              <w:right w:val="nil"/>
            </w:tcBorders>
            <w:noWrap/>
          </w:tcPr>
          <w:p w:rsidR="00CE5586" w:rsidRPr="00FB0CF0" w:rsidRDefault="00CE5586" w:rsidP="00751EC1">
            <w:pPr>
              <w:jc w:val="center"/>
              <w:rPr>
                <w:rFonts w:eastAsiaTheme="minorHAnsi"/>
                <w:szCs w:val="28"/>
                <w:lang w:eastAsia="en-US"/>
              </w:rPr>
            </w:pPr>
            <w:r w:rsidRPr="00FB0CF0">
              <w:rPr>
                <w:rFonts w:eastAsiaTheme="minorHAnsi"/>
                <w:szCs w:val="28"/>
                <w:lang w:eastAsia="en-US"/>
              </w:rPr>
              <w:t>02 2 В</w:t>
            </w:r>
            <w:proofErr w:type="gramStart"/>
            <w:r w:rsidRPr="00FB0CF0">
              <w:rPr>
                <w:rFonts w:eastAsiaTheme="minorHAnsi"/>
                <w:szCs w:val="28"/>
                <w:lang w:eastAsia="en-US"/>
              </w:rPr>
              <w:t>2</w:t>
            </w:r>
            <w:proofErr w:type="gramEnd"/>
            <w:r w:rsidRPr="00FB0CF0">
              <w:rPr>
                <w:rFonts w:eastAsiaTheme="minorHAnsi"/>
                <w:szCs w:val="28"/>
                <w:lang w:eastAsia="en-US"/>
              </w:rPr>
              <w:t xml:space="preserve"> 51590</w:t>
            </w:r>
          </w:p>
        </w:tc>
        <w:tc>
          <w:tcPr>
            <w:tcW w:w="8005" w:type="dxa"/>
            <w:tcBorders>
              <w:top w:val="nil"/>
              <w:left w:val="nil"/>
              <w:bottom w:val="nil"/>
              <w:right w:val="nil"/>
            </w:tcBorders>
          </w:tcPr>
          <w:p w:rsidR="00CE5586" w:rsidRPr="00FB0CF0" w:rsidRDefault="00CE5586" w:rsidP="000C40FF">
            <w:pPr>
              <w:jc w:val="both"/>
              <w:rPr>
                <w:rFonts w:eastAsiaTheme="minorHAnsi"/>
                <w:szCs w:val="28"/>
                <w:lang w:eastAsia="en-US"/>
              </w:rPr>
            </w:pPr>
            <w:r w:rsidRPr="00FB0CF0">
              <w:rPr>
                <w:rFonts w:eastAsiaTheme="minorHAnsi"/>
                <w:szCs w:val="28"/>
                <w:lang w:eastAsia="en-US"/>
              </w:rPr>
              <w:t>Иные межбюджетные трансферты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0C786F" w:rsidRPr="00FB0CF0" w:rsidTr="000C40FF">
        <w:trPr>
          <w:trHeight w:val="1674"/>
        </w:trPr>
        <w:tc>
          <w:tcPr>
            <w:tcW w:w="2204" w:type="dxa"/>
            <w:tcBorders>
              <w:top w:val="nil"/>
              <w:left w:val="nil"/>
              <w:bottom w:val="nil"/>
              <w:right w:val="nil"/>
            </w:tcBorders>
            <w:noWrap/>
          </w:tcPr>
          <w:p w:rsidR="000C786F" w:rsidRPr="00FB0CF0" w:rsidRDefault="000C786F" w:rsidP="00751EC1">
            <w:pPr>
              <w:jc w:val="center"/>
              <w:rPr>
                <w:rFonts w:eastAsiaTheme="minorHAnsi"/>
                <w:szCs w:val="28"/>
                <w:lang w:eastAsia="en-US"/>
              </w:rPr>
            </w:pPr>
            <w:r>
              <w:rPr>
                <w:rFonts w:eastAsiaTheme="minorHAnsi"/>
                <w:szCs w:val="28"/>
                <w:lang w:eastAsia="en-US"/>
              </w:rPr>
              <w:t>"05 1 03 56790</w:t>
            </w:r>
          </w:p>
        </w:tc>
        <w:tc>
          <w:tcPr>
            <w:tcW w:w="8005" w:type="dxa"/>
            <w:tcBorders>
              <w:top w:val="nil"/>
              <w:left w:val="nil"/>
              <w:bottom w:val="nil"/>
              <w:right w:val="nil"/>
            </w:tcBorders>
          </w:tcPr>
          <w:p w:rsidR="000C786F" w:rsidRPr="00FB0CF0" w:rsidRDefault="000C786F" w:rsidP="000C40FF">
            <w:pPr>
              <w:jc w:val="both"/>
              <w:rPr>
                <w:rFonts w:eastAsiaTheme="minorHAnsi"/>
                <w:szCs w:val="28"/>
                <w:lang w:eastAsia="en-US"/>
              </w:rPr>
            </w:pPr>
            <w:proofErr w:type="gramStart"/>
            <w:r w:rsidRPr="000C786F">
              <w:rPr>
                <w:rFonts w:eastAsiaTheme="minorHAnsi"/>
                <w:szCs w:val="28"/>
                <w:lang w:eastAsia="en-US"/>
              </w:rPr>
              <w:t>Иные межбюджетные трансферты бюджету Ярославской области в целях финансирования мероприятий по переселению граждан из признанных аварийными и подлежащими реконструкции многоквартирных домов, расположенных в границах территории объекта культурного наследия регионального значения "Ансамбль Богоявленского монастыря, 1689 г. - нач.</w:t>
            </w:r>
            <w:proofErr w:type="gramEnd"/>
            <w:r w:rsidRPr="000C786F">
              <w:rPr>
                <w:rFonts w:eastAsiaTheme="minorHAnsi"/>
                <w:szCs w:val="28"/>
                <w:lang w:eastAsia="en-US"/>
              </w:rPr>
              <w:t xml:space="preserve"> ХХ </w:t>
            </w:r>
            <w:proofErr w:type="gramStart"/>
            <w:r w:rsidRPr="000C786F">
              <w:rPr>
                <w:rFonts w:eastAsiaTheme="minorHAnsi"/>
                <w:szCs w:val="28"/>
                <w:lang w:eastAsia="en-US"/>
              </w:rPr>
              <w:t>в</w:t>
            </w:r>
            <w:proofErr w:type="gramEnd"/>
            <w:r w:rsidRPr="000C786F">
              <w:rPr>
                <w:rFonts w:eastAsiaTheme="minorHAnsi"/>
                <w:szCs w:val="28"/>
                <w:lang w:eastAsia="en-US"/>
              </w:rPr>
              <w:t xml:space="preserve">.", </w:t>
            </w:r>
            <w:proofErr w:type="gramStart"/>
            <w:r w:rsidRPr="000C786F">
              <w:rPr>
                <w:rFonts w:eastAsiaTheme="minorHAnsi"/>
                <w:szCs w:val="28"/>
                <w:lang w:eastAsia="en-US"/>
              </w:rPr>
              <w:t>за</w:t>
            </w:r>
            <w:proofErr w:type="gramEnd"/>
            <w:r w:rsidRPr="000C786F">
              <w:rPr>
                <w:rFonts w:eastAsiaTheme="minorHAnsi"/>
                <w:szCs w:val="28"/>
                <w:lang w:eastAsia="en-US"/>
              </w:rPr>
              <w:t xml:space="preserve"> счет средств резервного фонда Президента Российской Федерации</w:t>
            </w:r>
            <w:r>
              <w:rPr>
                <w:rFonts w:eastAsiaTheme="minorHAnsi"/>
                <w:szCs w:val="28"/>
                <w:lang w:eastAsia="en-US"/>
              </w:rPr>
              <w:t>";</w:t>
            </w:r>
          </w:p>
        </w:tc>
      </w:tr>
      <w:tr w:rsidR="000C40FF" w:rsidRPr="00FB0CF0" w:rsidTr="000C40FF">
        <w:trPr>
          <w:trHeight w:val="2406"/>
        </w:trPr>
        <w:tc>
          <w:tcPr>
            <w:tcW w:w="2204" w:type="dxa"/>
            <w:tcBorders>
              <w:top w:val="nil"/>
              <w:left w:val="nil"/>
              <w:bottom w:val="nil"/>
              <w:right w:val="nil"/>
            </w:tcBorders>
            <w:noWrap/>
          </w:tcPr>
          <w:p w:rsidR="000C40FF" w:rsidRPr="00FB0CF0" w:rsidRDefault="000C40FF" w:rsidP="000C40FF">
            <w:pPr>
              <w:jc w:val="center"/>
              <w:rPr>
                <w:rFonts w:eastAsiaTheme="minorHAnsi"/>
                <w:szCs w:val="28"/>
                <w:lang w:eastAsia="en-US"/>
              </w:rPr>
            </w:pPr>
            <w:r w:rsidRPr="00FB0CF0">
              <w:rPr>
                <w:rFonts w:eastAsiaTheme="minorHAnsi"/>
                <w:szCs w:val="28"/>
                <w:lang w:eastAsia="en-US"/>
              </w:rPr>
              <w:t>"05 2 П</w:t>
            </w:r>
            <w:proofErr w:type="gramStart"/>
            <w:r w:rsidRPr="00FB0CF0">
              <w:rPr>
                <w:rFonts w:eastAsiaTheme="minorHAnsi"/>
                <w:szCs w:val="28"/>
                <w:lang w:eastAsia="en-US"/>
              </w:rPr>
              <w:t>2</w:t>
            </w:r>
            <w:proofErr w:type="gramEnd"/>
            <w:r w:rsidRPr="00FB0CF0">
              <w:rPr>
                <w:rFonts w:eastAsiaTheme="minorHAnsi"/>
                <w:szCs w:val="28"/>
                <w:lang w:eastAsia="en-US"/>
              </w:rPr>
              <w:t xml:space="preserve"> 53110</w:t>
            </w:r>
          </w:p>
        </w:tc>
        <w:tc>
          <w:tcPr>
            <w:tcW w:w="8005" w:type="dxa"/>
            <w:tcBorders>
              <w:top w:val="nil"/>
              <w:left w:val="nil"/>
              <w:bottom w:val="nil"/>
              <w:right w:val="nil"/>
            </w:tcBorders>
          </w:tcPr>
          <w:p w:rsidR="000C40FF" w:rsidRPr="00FB0CF0" w:rsidRDefault="000C40FF" w:rsidP="000C786F">
            <w:pPr>
              <w:jc w:val="both"/>
              <w:rPr>
                <w:rFonts w:eastAsiaTheme="minorHAnsi"/>
                <w:szCs w:val="28"/>
                <w:lang w:eastAsia="en-US"/>
              </w:rPr>
            </w:pPr>
            <w:r w:rsidRPr="00FB0CF0">
              <w:rPr>
                <w:rFonts w:eastAsiaTheme="minorHAnsi"/>
                <w:szCs w:val="28"/>
                <w:lang w:eastAsia="en-US"/>
              </w:rPr>
              <w:t>Дотации на поддержку мер по обеспечению сбалансированности бюджетов субъектов Российской Федерации в целях реализации проектов создания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за счет средств резервного фонда Правительства Российской Федерации";</w:t>
            </w:r>
          </w:p>
        </w:tc>
      </w:tr>
      <w:tr w:rsidR="00960039" w:rsidRPr="00FB0CF0" w:rsidTr="00E241C0">
        <w:trPr>
          <w:trHeight w:val="2476"/>
        </w:trPr>
        <w:tc>
          <w:tcPr>
            <w:tcW w:w="2204" w:type="dxa"/>
            <w:tcBorders>
              <w:top w:val="nil"/>
              <w:left w:val="nil"/>
              <w:bottom w:val="nil"/>
              <w:right w:val="nil"/>
            </w:tcBorders>
            <w:noWrap/>
          </w:tcPr>
          <w:p w:rsidR="00960039" w:rsidRPr="00FB0CF0" w:rsidRDefault="00960039" w:rsidP="00960039">
            <w:pPr>
              <w:jc w:val="center"/>
              <w:rPr>
                <w:rFonts w:eastAsiaTheme="minorHAnsi"/>
                <w:szCs w:val="28"/>
                <w:lang w:eastAsia="en-US"/>
              </w:rPr>
            </w:pPr>
            <w:r w:rsidRPr="00FB0CF0">
              <w:rPr>
                <w:rFonts w:eastAsiaTheme="minorHAnsi"/>
                <w:szCs w:val="28"/>
                <w:lang w:eastAsia="en-US"/>
              </w:rPr>
              <w:lastRenderedPageBreak/>
              <w:t>"11 1 01 62321</w:t>
            </w:r>
          </w:p>
        </w:tc>
        <w:tc>
          <w:tcPr>
            <w:tcW w:w="8005" w:type="dxa"/>
            <w:tcBorders>
              <w:top w:val="nil"/>
              <w:left w:val="nil"/>
              <w:bottom w:val="nil"/>
              <w:right w:val="nil"/>
            </w:tcBorders>
          </w:tcPr>
          <w:p w:rsidR="00960039" w:rsidRPr="00FB0CF0" w:rsidRDefault="00960039" w:rsidP="000C40FF">
            <w:pPr>
              <w:jc w:val="both"/>
              <w:rPr>
                <w:rFonts w:eastAsiaTheme="minorHAnsi"/>
                <w:szCs w:val="28"/>
                <w:lang w:eastAsia="en-US"/>
              </w:rPr>
            </w:pPr>
            <w:r w:rsidRPr="00FB0CF0">
              <w:rPr>
                <w:rFonts w:eastAsiaTheme="minorHAnsi"/>
                <w:szCs w:val="28"/>
                <w:lang w:eastAsia="en-US"/>
              </w:rPr>
              <w:t>Субсидия местной религиозной организации епархиальный монастырь "</w:t>
            </w:r>
            <w:proofErr w:type="gramStart"/>
            <w:r w:rsidRPr="00FB0CF0">
              <w:rPr>
                <w:rFonts w:eastAsiaTheme="minorHAnsi"/>
                <w:szCs w:val="28"/>
                <w:lang w:eastAsia="en-US"/>
              </w:rPr>
              <w:t>Свято-Введенский</w:t>
            </w:r>
            <w:proofErr w:type="gramEnd"/>
            <w:r w:rsidRPr="00FB0CF0">
              <w:rPr>
                <w:rFonts w:eastAsiaTheme="minorHAnsi"/>
                <w:szCs w:val="28"/>
                <w:lang w:eastAsia="en-US"/>
              </w:rPr>
              <w:t xml:space="preserve"> Толгский женский монастырь" Ярославской епархии Русской православной церкви за счет средств резервного фонда Президента Российской Федерации на ремонт отдельных построек, зданий и сооружений объекта культурного наследия федерального значения "Ансамбль Толгского монастыря", XVII-XVIII вв."</w:t>
            </w:r>
            <w:r w:rsidR="00E241C0" w:rsidRPr="00FB0CF0">
              <w:rPr>
                <w:rFonts w:eastAsiaTheme="minorHAnsi"/>
                <w:szCs w:val="28"/>
                <w:lang w:eastAsia="en-US"/>
              </w:rPr>
              <w:t>;</w:t>
            </w:r>
            <w:r w:rsidRPr="00FB0CF0">
              <w:rPr>
                <w:rFonts w:eastAsiaTheme="minorHAnsi"/>
                <w:szCs w:val="28"/>
                <w:lang w:eastAsia="en-US"/>
              </w:rPr>
              <w:tab/>
            </w:r>
            <w:r w:rsidRPr="00FB0CF0">
              <w:rPr>
                <w:rFonts w:eastAsiaTheme="minorHAnsi"/>
                <w:szCs w:val="28"/>
                <w:lang w:eastAsia="en-US"/>
              </w:rPr>
              <w:tab/>
            </w:r>
            <w:r w:rsidRPr="00FB0CF0">
              <w:rPr>
                <w:rFonts w:eastAsiaTheme="minorHAnsi"/>
                <w:szCs w:val="28"/>
                <w:lang w:eastAsia="en-US"/>
              </w:rPr>
              <w:tab/>
            </w:r>
            <w:r w:rsidRPr="00FB0CF0">
              <w:rPr>
                <w:rFonts w:eastAsiaTheme="minorHAnsi"/>
                <w:szCs w:val="28"/>
                <w:lang w:eastAsia="en-US"/>
              </w:rPr>
              <w:tab/>
            </w:r>
            <w:r w:rsidRPr="00FB0CF0">
              <w:rPr>
                <w:rFonts w:eastAsiaTheme="minorHAnsi"/>
                <w:szCs w:val="28"/>
                <w:lang w:eastAsia="en-US"/>
              </w:rPr>
              <w:tab/>
            </w:r>
          </w:p>
        </w:tc>
      </w:tr>
      <w:tr w:rsidR="00751EC1" w:rsidRPr="00FB0CF0" w:rsidTr="000251C4">
        <w:trPr>
          <w:trHeight w:val="1755"/>
        </w:trPr>
        <w:tc>
          <w:tcPr>
            <w:tcW w:w="2204" w:type="dxa"/>
            <w:tcBorders>
              <w:top w:val="nil"/>
              <w:left w:val="nil"/>
              <w:bottom w:val="nil"/>
              <w:right w:val="nil"/>
            </w:tcBorders>
            <w:noWrap/>
          </w:tcPr>
          <w:p w:rsidR="00751EC1" w:rsidRPr="00FB0CF0" w:rsidRDefault="00751EC1" w:rsidP="00751EC1">
            <w:pPr>
              <w:jc w:val="center"/>
              <w:rPr>
                <w:rFonts w:eastAsiaTheme="minorHAnsi"/>
                <w:szCs w:val="28"/>
                <w:lang w:eastAsia="en-US"/>
              </w:rPr>
            </w:pPr>
            <w:r w:rsidRPr="00FB0CF0">
              <w:rPr>
                <w:rFonts w:eastAsiaTheme="minorHAnsi"/>
                <w:szCs w:val="28"/>
                <w:lang w:eastAsia="en-US"/>
              </w:rPr>
              <w:t>"11 2 01 62291</w:t>
            </w:r>
          </w:p>
        </w:tc>
        <w:tc>
          <w:tcPr>
            <w:tcW w:w="8005" w:type="dxa"/>
            <w:tcBorders>
              <w:top w:val="nil"/>
              <w:left w:val="nil"/>
              <w:bottom w:val="nil"/>
              <w:right w:val="nil"/>
            </w:tcBorders>
          </w:tcPr>
          <w:p w:rsidR="00751EC1" w:rsidRPr="00FB0CF0" w:rsidRDefault="00751EC1" w:rsidP="000C40FF">
            <w:pPr>
              <w:jc w:val="both"/>
              <w:rPr>
                <w:rFonts w:eastAsiaTheme="minorHAnsi"/>
                <w:szCs w:val="28"/>
                <w:lang w:eastAsia="en-US"/>
              </w:rPr>
            </w:pPr>
            <w:r w:rsidRPr="00FB0CF0">
              <w:rPr>
                <w:rFonts w:eastAsiaTheme="minorHAnsi"/>
                <w:szCs w:val="28"/>
                <w:lang w:eastAsia="en-US"/>
              </w:rPr>
              <w:t>Субсидии некоммерческим организациям (за исключением государственных и муниципальных учреждений) в целях проведения Дня воссоединения Крыма с Россией, Дня России и Дня народного единства за счет средств резервного фонда Правительства Российской Федерации";</w:t>
            </w:r>
          </w:p>
        </w:tc>
      </w:tr>
      <w:tr w:rsidR="00990AD9" w:rsidRPr="00FB0CF0" w:rsidTr="000251C4">
        <w:trPr>
          <w:trHeight w:val="1755"/>
        </w:trPr>
        <w:tc>
          <w:tcPr>
            <w:tcW w:w="2204" w:type="dxa"/>
            <w:tcBorders>
              <w:top w:val="nil"/>
              <w:left w:val="nil"/>
              <w:bottom w:val="nil"/>
              <w:right w:val="nil"/>
            </w:tcBorders>
            <w:noWrap/>
          </w:tcPr>
          <w:p w:rsidR="00990AD9" w:rsidRPr="00FB0CF0" w:rsidRDefault="00990AD9" w:rsidP="00751EC1">
            <w:pPr>
              <w:jc w:val="center"/>
              <w:rPr>
                <w:rFonts w:eastAsiaTheme="minorHAnsi"/>
                <w:szCs w:val="28"/>
                <w:lang w:eastAsia="en-US"/>
              </w:rPr>
            </w:pPr>
            <w:r>
              <w:rPr>
                <w:rFonts w:eastAsiaTheme="minorHAnsi"/>
                <w:szCs w:val="28"/>
                <w:lang w:eastAsia="en-US"/>
              </w:rPr>
              <w:t>"13 3 02 68858</w:t>
            </w:r>
          </w:p>
        </w:tc>
        <w:tc>
          <w:tcPr>
            <w:tcW w:w="8005" w:type="dxa"/>
            <w:tcBorders>
              <w:top w:val="nil"/>
              <w:left w:val="nil"/>
              <w:bottom w:val="nil"/>
              <w:right w:val="nil"/>
            </w:tcBorders>
          </w:tcPr>
          <w:p w:rsidR="00990AD9" w:rsidRPr="00FB0CF0" w:rsidRDefault="00990AD9" w:rsidP="000C40FF">
            <w:pPr>
              <w:jc w:val="both"/>
              <w:rPr>
                <w:rFonts w:eastAsiaTheme="minorHAnsi"/>
                <w:szCs w:val="28"/>
                <w:lang w:eastAsia="en-US"/>
              </w:rPr>
            </w:pPr>
            <w:r w:rsidRPr="00990AD9">
              <w:rPr>
                <w:rFonts w:eastAsiaTheme="minorHAnsi"/>
                <w:szCs w:val="28"/>
                <w:lang w:eastAsia="en-US"/>
              </w:rPr>
              <w:t xml:space="preserve">Субсидия федеральному государственному унитарному предприятию на финансовое обеспечение мероприятий по капитальному ремонту недвижимого имущества крытого плавательного бассейна "Спартак", расположенного в </w:t>
            </w:r>
            <w:r>
              <w:rPr>
                <w:rFonts w:eastAsiaTheme="minorHAnsi"/>
                <w:szCs w:val="28"/>
                <w:lang w:eastAsia="en-US"/>
              </w:rPr>
              <w:br/>
            </w:r>
            <w:r w:rsidRPr="00990AD9">
              <w:rPr>
                <w:rFonts w:eastAsiaTheme="minorHAnsi"/>
                <w:szCs w:val="28"/>
                <w:lang w:eastAsia="en-US"/>
              </w:rPr>
              <w:t>г. Волгограде</w:t>
            </w:r>
            <w:r>
              <w:rPr>
                <w:rFonts w:eastAsiaTheme="minorHAnsi"/>
                <w:szCs w:val="28"/>
                <w:lang w:eastAsia="en-US"/>
              </w:rPr>
              <w:t>";</w:t>
            </w:r>
          </w:p>
        </w:tc>
      </w:tr>
      <w:tr w:rsidR="00F52E08" w:rsidRPr="003F27B2" w:rsidTr="00F800E8">
        <w:trPr>
          <w:trHeight w:val="1130"/>
        </w:trPr>
        <w:tc>
          <w:tcPr>
            <w:tcW w:w="2204" w:type="dxa"/>
            <w:tcBorders>
              <w:top w:val="nil"/>
              <w:left w:val="nil"/>
              <w:bottom w:val="nil"/>
              <w:right w:val="nil"/>
            </w:tcBorders>
            <w:noWrap/>
          </w:tcPr>
          <w:p w:rsidR="00F52E08" w:rsidRPr="00F52E08" w:rsidRDefault="00F52E08" w:rsidP="00F52E08">
            <w:pPr>
              <w:jc w:val="center"/>
              <w:rPr>
                <w:rFonts w:eastAsiaTheme="minorHAnsi"/>
                <w:szCs w:val="28"/>
                <w:lang w:eastAsia="en-US"/>
              </w:rPr>
            </w:pPr>
            <w:r>
              <w:rPr>
                <w:rFonts w:eastAsiaTheme="minorHAnsi"/>
                <w:szCs w:val="28"/>
                <w:lang w:eastAsia="en-US"/>
              </w:rPr>
              <w:t>"</w:t>
            </w:r>
            <w:r w:rsidRPr="00F52E08">
              <w:rPr>
                <w:rFonts w:eastAsiaTheme="minorHAnsi"/>
                <w:szCs w:val="28"/>
                <w:lang w:eastAsia="en-US"/>
              </w:rPr>
              <w:t>14 3 10 67701</w:t>
            </w:r>
          </w:p>
        </w:tc>
        <w:tc>
          <w:tcPr>
            <w:tcW w:w="8005" w:type="dxa"/>
            <w:tcBorders>
              <w:top w:val="nil"/>
              <w:left w:val="nil"/>
              <w:bottom w:val="nil"/>
              <w:right w:val="nil"/>
            </w:tcBorders>
          </w:tcPr>
          <w:p w:rsidR="00F52E08" w:rsidRPr="00F52E08" w:rsidRDefault="00F52E08" w:rsidP="00A01951">
            <w:pPr>
              <w:jc w:val="both"/>
              <w:rPr>
                <w:rFonts w:eastAsiaTheme="minorHAnsi"/>
                <w:szCs w:val="28"/>
                <w:lang w:eastAsia="en-US"/>
              </w:rPr>
            </w:pPr>
            <w:r w:rsidRPr="00F52E08">
              <w:rPr>
                <w:rFonts w:eastAsiaTheme="minorHAnsi"/>
                <w:szCs w:val="28"/>
                <w:lang w:eastAsia="en-US"/>
              </w:rPr>
              <w:t>Субсидии на реализацию проектов в целях реализации планов мероприятий ("дорожных карт") Национальной технологической инициативы</w:t>
            </w:r>
          </w:p>
        </w:tc>
      </w:tr>
      <w:tr w:rsidR="00990AD9" w:rsidRPr="003F27B2" w:rsidTr="00990AD9">
        <w:trPr>
          <w:trHeight w:val="1459"/>
        </w:trPr>
        <w:tc>
          <w:tcPr>
            <w:tcW w:w="2204" w:type="dxa"/>
            <w:tcBorders>
              <w:top w:val="nil"/>
              <w:left w:val="nil"/>
              <w:bottom w:val="nil"/>
              <w:right w:val="nil"/>
            </w:tcBorders>
            <w:noWrap/>
          </w:tcPr>
          <w:p w:rsidR="00990AD9" w:rsidRPr="00990AD9" w:rsidRDefault="00990AD9" w:rsidP="00990AD9">
            <w:pPr>
              <w:jc w:val="center"/>
              <w:rPr>
                <w:rFonts w:eastAsiaTheme="minorHAnsi"/>
                <w:szCs w:val="28"/>
                <w:lang w:eastAsia="en-US"/>
              </w:rPr>
            </w:pPr>
            <w:r w:rsidRPr="00990AD9">
              <w:rPr>
                <w:rFonts w:eastAsiaTheme="minorHAnsi"/>
                <w:szCs w:val="28"/>
                <w:lang w:eastAsia="en-US"/>
              </w:rPr>
              <w:t>14 3 10 67703</w:t>
            </w:r>
          </w:p>
        </w:tc>
        <w:tc>
          <w:tcPr>
            <w:tcW w:w="8005" w:type="dxa"/>
            <w:tcBorders>
              <w:top w:val="nil"/>
              <w:left w:val="nil"/>
              <w:bottom w:val="nil"/>
              <w:right w:val="nil"/>
            </w:tcBorders>
          </w:tcPr>
          <w:p w:rsidR="00990AD9" w:rsidRPr="00990AD9" w:rsidRDefault="00990AD9" w:rsidP="007C47EA">
            <w:pPr>
              <w:jc w:val="both"/>
              <w:rPr>
                <w:rFonts w:eastAsiaTheme="minorHAnsi"/>
                <w:szCs w:val="28"/>
                <w:lang w:eastAsia="en-US"/>
              </w:rPr>
            </w:pPr>
            <w:r w:rsidRPr="00990AD9">
              <w:rPr>
                <w:rFonts w:eastAsiaTheme="minorHAnsi"/>
                <w:szCs w:val="28"/>
                <w:lang w:eastAsia="en-US"/>
              </w:rPr>
              <w:t>Субсидии на предоставление грантов юридическим лицам на проведение научно-исследовательских и опытно-конструкторских работ в целях реализации планов мероприятий ("дорожных карт") Национальной технологической инициативы</w:t>
            </w:r>
          </w:p>
        </w:tc>
      </w:tr>
      <w:tr w:rsidR="000251C4" w:rsidRPr="00FB0CF0" w:rsidTr="000251C4">
        <w:trPr>
          <w:trHeight w:val="1426"/>
        </w:trPr>
        <w:tc>
          <w:tcPr>
            <w:tcW w:w="2204" w:type="dxa"/>
            <w:tcBorders>
              <w:top w:val="nil"/>
              <w:left w:val="nil"/>
              <w:bottom w:val="nil"/>
              <w:right w:val="nil"/>
            </w:tcBorders>
            <w:noWrap/>
          </w:tcPr>
          <w:p w:rsidR="000251C4" w:rsidRPr="00FB0CF0" w:rsidRDefault="000251C4" w:rsidP="000251C4">
            <w:pPr>
              <w:jc w:val="center"/>
              <w:rPr>
                <w:rFonts w:eastAsiaTheme="minorHAnsi"/>
                <w:szCs w:val="28"/>
                <w:lang w:eastAsia="en-US"/>
              </w:rPr>
            </w:pPr>
            <w:r w:rsidRPr="00FB0CF0">
              <w:rPr>
                <w:rFonts w:eastAsiaTheme="minorHAnsi"/>
                <w:szCs w:val="28"/>
                <w:lang w:eastAsia="en-US"/>
              </w:rPr>
              <w:t>14 3 10 67707</w:t>
            </w:r>
          </w:p>
        </w:tc>
        <w:tc>
          <w:tcPr>
            <w:tcW w:w="8005" w:type="dxa"/>
            <w:tcBorders>
              <w:top w:val="nil"/>
              <w:left w:val="nil"/>
              <w:bottom w:val="nil"/>
              <w:right w:val="nil"/>
            </w:tcBorders>
          </w:tcPr>
          <w:p w:rsidR="000251C4" w:rsidRPr="00FB0CF0" w:rsidRDefault="000251C4" w:rsidP="006F79A6">
            <w:pPr>
              <w:jc w:val="both"/>
              <w:rPr>
                <w:rFonts w:eastAsiaTheme="minorHAnsi"/>
                <w:szCs w:val="28"/>
                <w:lang w:eastAsia="en-US"/>
              </w:rPr>
            </w:pPr>
            <w:r w:rsidRPr="00FB0CF0">
              <w:rPr>
                <w:rFonts w:eastAsiaTheme="minorHAnsi"/>
                <w:szCs w:val="28"/>
                <w:lang w:eastAsia="en-US"/>
              </w:rPr>
              <w:t xml:space="preserve">Субсидии на финансовое обеспечение реализации некоммерческими организациями, осуществляющими функции инфраструктурных центров, программ </w:t>
            </w:r>
            <w:r w:rsidR="006F79A6" w:rsidRPr="00FB0CF0">
              <w:rPr>
                <w:rFonts w:eastAsiaTheme="minorHAnsi"/>
                <w:szCs w:val="28"/>
                <w:lang w:eastAsia="en-US"/>
              </w:rPr>
              <w:t xml:space="preserve">по </w:t>
            </w:r>
            <w:r w:rsidRPr="00FB0CF0">
              <w:rPr>
                <w:rFonts w:eastAsiaTheme="minorHAnsi"/>
                <w:szCs w:val="28"/>
                <w:lang w:eastAsia="en-US"/>
              </w:rPr>
              <w:t>развити</w:t>
            </w:r>
            <w:r w:rsidR="006F79A6" w:rsidRPr="00FB0CF0">
              <w:rPr>
                <w:rFonts w:eastAsiaTheme="minorHAnsi"/>
                <w:szCs w:val="28"/>
                <w:lang w:eastAsia="en-US"/>
              </w:rPr>
              <w:t>ю</w:t>
            </w:r>
            <w:r w:rsidRPr="00FB0CF0">
              <w:rPr>
                <w:rFonts w:eastAsiaTheme="minorHAnsi"/>
                <w:szCs w:val="28"/>
                <w:lang w:eastAsia="en-US"/>
              </w:rPr>
              <w:t xml:space="preserve"> отдельных направлений Национальной технологической инициативы</w:t>
            </w:r>
          </w:p>
        </w:tc>
      </w:tr>
      <w:tr w:rsidR="000251C4" w:rsidRPr="00FB0CF0" w:rsidTr="000251C4">
        <w:trPr>
          <w:trHeight w:val="1092"/>
        </w:trPr>
        <w:tc>
          <w:tcPr>
            <w:tcW w:w="2204" w:type="dxa"/>
            <w:tcBorders>
              <w:top w:val="nil"/>
              <w:left w:val="nil"/>
              <w:bottom w:val="nil"/>
              <w:right w:val="nil"/>
            </w:tcBorders>
            <w:noWrap/>
          </w:tcPr>
          <w:p w:rsidR="000251C4" w:rsidRPr="00FB0CF0" w:rsidRDefault="000251C4" w:rsidP="000251C4">
            <w:pPr>
              <w:jc w:val="center"/>
              <w:rPr>
                <w:rFonts w:eastAsiaTheme="minorHAnsi"/>
                <w:szCs w:val="28"/>
                <w:lang w:eastAsia="en-US"/>
              </w:rPr>
            </w:pPr>
            <w:r w:rsidRPr="00FB0CF0">
              <w:rPr>
                <w:rFonts w:eastAsiaTheme="minorHAnsi"/>
                <w:szCs w:val="28"/>
                <w:lang w:eastAsia="en-US"/>
              </w:rPr>
              <w:t>14 3 10 67708</w:t>
            </w:r>
          </w:p>
        </w:tc>
        <w:tc>
          <w:tcPr>
            <w:tcW w:w="8005" w:type="dxa"/>
            <w:tcBorders>
              <w:top w:val="nil"/>
              <w:left w:val="nil"/>
              <w:bottom w:val="nil"/>
              <w:right w:val="nil"/>
            </w:tcBorders>
          </w:tcPr>
          <w:p w:rsidR="000251C4" w:rsidRPr="00FB0CF0" w:rsidRDefault="000251C4" w:rsidP="00200AEA">
            <w:pPr>
              <w:jc w:val="both"/>
              <w:rPr>
                <w:rFonts w:eastAsiaTheme="minorHAnsi"/>
                <w:szCs w:val="28"/>
                <w:lang w:eastAsia="en-US"/>
              </w:rPr>
            </w:pPr>
            <w:r w:rsidRPr="00FB0CF0">
              <w:rPr>
                <w:rFonts w:eastAsiaTheme="minorHAnsi"/>
                <w:szCs w:val="28"/>
                <w:lang w:eastAsia="en-US"/>
              </w:rPr>
              <w:t>Субсидии на организацию и проведение технологических конкурсов в целях реализации Национальной технологической инициативы</w:t>
            </w:r>
          </w:p>
        </w:tc>
      </w:tr>
      <w:tr w:rsidR="00200AEA" w:rsidRPr="00FB0CF0" w:rsidTr="00200AEA">
        <w:trPr>
          <w:trHeight w:val="800"/>
        </w:trPr>
        <w:tc>
          <w:tcPr>
            <w:tcW w:w="2204" w:type="dxa"/>
            <w:tcBorders>
              <w:top w:val="nil"/>
              <w:left w:val="nil"/>
              <w:bottom w:val="nil"/>
              <w:right w:val="nil"/>
            </w:tcBorders>
            <w:noWrap/>
          </w:tcPr>
          <w:p w:rsidR="00200AEA" w:rsidRPr="00FB0CF0" w:rsidRDefault="00200AEA" w:rsidP="000251C4">
            <w:pPr>
              <w:jc w:val="center"/>
              <w:rPr>
                <w:rFonts w:eastAsiaTheme="minorHAnsi"/>
                <w:szCs w:val="28"/>
                <w:lang w:eastAsia="en-US"/>
              </w:rPr>
            </w:pPr>
            <w:r>
              <w:rPr>
                <w:rFonts w:eastAsiaTheme="minorHAnsi"/>
                <w:szCs w:val="28"/>
                <w:lang w:eastAsia="en-US"/>
              </w:rPr>
              <w:t>14 3 10 67709</w:t>
            </w:r>
          </w:p>
        </w:tc>
        <w:tc>
          <w:tcPr>
            <w:tcW w:w="8005" w:type="dxa"/>
            <w:tcBorders>
              <w:top w:val="nil"/>
              <w:left w:val="nil"/>
              <w:bottom w:val="nil"/>
              <w:right w:val="nil"/>
            </w:tcBorders>
          </w:tcPr>
          <w:p w:rsidR="00200AEA" w:rsidRPr="00FB0CF0" w:rsidRDefault="00200AEA" w:rsidP="000C40FF">
            <w:pPr>
              <w:jc w:val="both"/>
              <w:rPr>
                <w:rFonts w:eastAsiaTheme="minorHAnsi"/>
                <w:szCs w:val="28"/>
                <w:lang w:eastAsia="en-US"/>
              </w:rPr>
            </w:pPr>
            <w:r w:rsidRPr="00200AEA">
              <w:rPr>
                <w:rFonts w:eastAsiaTheme="minorHAnsi"/>
                <w:szCs w:val="28"/>
                <w:lang w:eastAsia="en-US"/>
              </w:rPr>
              <w:t>Субсидии для осуществления деятельности Университета Национальной технологической инициативы</w:t>
            </w:r>
            <w:r>
              <w:rPr>
                <w:rFonts w:eastAsiaTheme="minorHAnsi"/>
                <w:szCs w:val="28"/>
                <w:lang w:eastAsia="en-US"/>
              </w:rPr>
              <w:t>";</w:t>
            </w:r>
          </w:p>
        </w:tc>
      </w:tr>
      <w:tr w:rsidR="00960039" w:rsidRPr="00FB0CF0" w:rsidTr="00200AEA">
        <w:trPr>
          <w:trHeight w:val="942"/>
        </w:trPr>
        <w:tc>
          <w:tcPr>
            <w:tcW w:w="2204" w:type="dxa"/>
            <w:tcBorders>
              <w:top w:val="nil"/>
              <w:left w:val="nil"/>
              <w:bottom w:val="nil"/>
              <w:right w:val="nil"/>
            </w:tcBorders>
            <w:noWrap/>
          </w:tcPr>
          <w:p w:rsidR="00960039" w:rsidRPr="00FB0CF0" w:rsidRDefault="00960039" w:rsidP="00960039">
            <w:pPr>
              <w:jc w:val="center"/>
              <w:rPr>
                <w:rFonts w:eastAsiaTheme="minorHAnsi"/>
                <w:szCs w:val="28"/>
                <w:lang w:eastAsia="en-US"/>
              </w:rPr>
            </w:pPr>
            <w:r w:rsidRPr="00FB0CF0">
              <w:rPr>
                <w:rFonts w:eastAsiaTheme="minorHAnsi"/>
                <w:szCs w:val="28"/>
                <w:lang w:eastAsia="en-US"/>
              </w:rPr>
              <w:t>"15 4 04 00000</w:t>
            </w:r>
          </w:p>
        </w:tc>
        <w:tc>
          <w:tcPr>
            <w:tcW w:w="8005" w:type="dxa"/>
            <w:tcBorders>
              <w:top w:val="nil"/>
              <w:left w:val="nil"/>
              <w:bottom w:val="nil"/>
              <w:right w:val="nil"/>
            </w:tcBorders>
          </w:tcPr>
          <w:p w:rsidR="00960039" w:rsidRPr="00FB0CF0" w:rsidRDefault="00960039" w:rsidP="000C40FF">
            <w:pPr>
              <w:jc w:val="both"/>
              <w:rPr>
                <w:rFonts w:eastAsiaTheme="minorHAnsi"/>
                <w:szCs w:val="28"/>
                <w:lang w:eastAsia="en-US"/>
              </w:rPr>
            </w:pPr>
            <w:r w:rsidRPr="00FB0CF0">
              <w:rPr>
                <w:rFonts w:eastAsiaTheme="minorHAnsi"/>
                <w:szCs w:val="28"/>
                <w:lang w:eastAsia="en-US"/>
              </w:rPr>
              <w:t xml:space="preserve">Основное мероприятие "Совершенствование нормативного правового регулирования для </w:t>
            </w:r>
            <w:proofErr w:type="spellStart"/>
            <w:r w:rsidRPr="00FB0CF0">
              <w:rPr>
                <w:rFonts w:eastAsiaTheme="minorHAnsi"/>
                <w:szCs w:val="28"/>
                <w:lang w:eastAsia="en-US"/>
              </w:rPr>
              <w:t>цифровизации</w:t>
            </w:r>
            <w:proofErr w:type="spellEnd"/>
            <w:r w:rsidRPr="00FB0CF0">
              <w:rPr>
                <w:rFonts w:eastAsiaTheme="minorHAnsi"/>
                <w:szCs w:val="28"/>
                <w:lang w:eastAsia="en-US"/>
              </w:rPr>
              <w:t xml:space="preserve"> государственного управления";</w:t>
            </w:r>
          </w:p>
        </w:tc>
      </w:tr>
      <w:tr w:rsidR="001F5545" w:rsidRPr="00FB0CF0" w:rsidTr="00960039">
        <w:trPr>
          <w:trHeight w:val="1092"/>
        </w:trPr>
        <w:tc>
          <w:tcPr>
            <w:tcW w:w="2204" w:type="dxa"/>
            <w:tcBorders>
              <w:top w:val="nil"/>
              <w:left w:val="nil"/>
              <w:bottom w:val="nil"/>
              <w:right w:val="nil"/>
            </w:tcBorders>
            <w:noWrap/>
          </w:tcPr>
          <w:p w:rsidR="001F5545" w:rsidRPr="00FB0CF0" w:rsidRDefault="001F5545" w:rsidP="00960039">
            <w:pPr>
              <w:jc w:val="center"/>
              <w:rPr>
                <w:rFonts w:eastAsiaTheme="minorHAnsi"/>
                <w:szCs w:val="28"/>
                <w:lang w:eastAsia="en-US"/>
              </w:rPr>
            </w:pPr>
            <w:r w:rsidRPr="00FB0CF0">
              <w:rPr>
                <w:rFonts w:eastAsiaTheme="minorHAnsi"/>
                <w:szCs w:val="28"/>
                <w:lang w:eastAsia="en-US"/>
              </w:rPr>
              <w:t xml:space="preserve">"15 5 08 00000 </w:t>
            </w:r>
          </w:p>
        </w:tc>
        <w:tc>
          <w:tcPr>
            <w:tcW w:w="8005" w:type="dxa"/>
            <w:tcBorders>
              <w:top w:val="nil"/>
              <w:left w:val="nil"/>
              <w:bottom w:val="nil"/>
              <w:right w:val="nil"/>
            </w:tcBorders>
          </w:tcPr>
          <w:p w:rsidR="001F5545" w:rsidRPr="00FB0CF0" w:rsidRDefault="001F5545" w:rsidP="000C40FF">
            <w:pPr>
              <w:jc w:val="both"/>
              <w:rPr>
                <w:rFonts w:eastAsiaTheme="minorHAnsi"/>
                <w:szCs w:val="28"/>
                <w:lang w:eastAsia="en-US"/>
              </w:rPr>
            </w:pPr>
            <w:r w:rsidRPr="00FB0CF0">
              <w:rPr>
                <w:rFonts w:eastAsiaTheme="minorHAnsi"/>
                <w:szCs w:val="28"/>
                <w:lang w:eastAsia="en-US"/>
              </w:rPr>
              <w:t>Основное мероприятие "Создание условий для ранней профессиональной ориентации учащихся ("Билет в будущее") и подготовки кадров цифровой экономики";</w:t>
            </w:r>
          </w:p>
        </w:tc>
      </w:tr>
      <w:tr w:rsidR="003B2087" w:rsidRPr="00FB0CF0" w:rsidTr="00AA4505">
        <w:trPr>
          <w:trHeight w:val="1717"/>
        </w:trPr>
        <w:tc>
          <w:tcPr>
            <w:tcW w:w="2204" w:type="dxa"/>
            <w:tcBorders>
              <w:top w:val="nil"/>
              <w:left w:val="nil"/>
              <w:bottom w:val="nil"/>
              <w:right w:val="nil"/>
            </w:tcBorders>
            <w:noWrap/>
          </w:tcPr>
          <w:p w:rsidR="003B2087" w:rsidRPr="00FB0CF0" w:rsidRDefault="003B2087" w:rsidP="00960039">
            <w:pPr>
              <w:jc w:val="center"/>
              <w:rPr>
                <w:rFonts w:eastAsiaTheme="minorHAnsi"/>
                <w:szCs w:val="28"/>
                <w:lang w:eastAsia="en-US"/>
              </w:rPr>
            </w:pPr>
            <w:r>
              <w:rPr>
                <w:rFonts w:eastAsiaTheme="minorHAnsi"/>
                <w:szCs w:val="28"/>
                <w:lang w:eastAsia="en-US"/>
              </w:rPr>
              <w:lastRenderedPageBreak/>
              <w:t>"16 1 01 67641</w:t>
            </w:r>
          </w:p>
        </w:tc>
        <w:tc>
          <w:tcPr>
            <w:tcW w:w="8005" w:type="dxa"/>
            <w:tcBorders>
              <w:top w:val="nil"/>
              <w:left w:val="nil"/>
              <w:bottom w:val="nil"/>
              <w:right w:val="nil"/>
            </w:tcBorders>
          </w:tcPr>
          <w:p w:rsidR="003B2087" w:rsidRPr="00FB0CF0" w:rsidRDefault="003B2087" w:rsidP="000C40FF">
            <w:pPr>
              <w:jc w:val="both"/>
              <w:rPr>
                <w:rFonts w:eastAsiaTheme="minorHAnsi"/>
                <w:szCs w:val="28"/>
                <w:lang w:eastAsia="en-US"/>
              </w:rPr>
            </w:pPr>
            <w:r w:rsidRPr="003B2087">
              <w:rPr>
                <w:rFonts w:eastAsiaTheme="minorHAnsi"/>
                <w:szCs w:val="28"/>
                <w:lang w:eastAsia="en-US"/>
              </w:rPr>
              <w:t>Субсидии российским кредитным организациям на возмещение выпадающих доходов по кредитам, выданным российскими кредитными организациями в 2018 году физическим лицам на приобретение автомобилей, за счет средств резервного фонда Правительства Российской Федерации</w:t>
            </w:r>
            <w:r>
              <w:rPr>
                <w:rFonts w:eastAsiaTheme="minorHAnsi"/>
                <w:szCs w:val="28"/>
                <w:lang w:eastAsia="en-US"/>
              </w:rPr>
              <w:t>";</w:t>
            </w:r>
          </w:p>
        </w:tc>
      </w:tr>
      <w:tr w:rsidR="00BC2D60" w:rsidRPr="00FB0CF0" w:rsidTr="00AD3E0B">
        <w:trPr>
          <w:cantSplit/>
          <w:trHeight w:val="2125"/>
        </w:trPr>
        <w:tc>
          <w:tcPr>
            <w:tcW w:w="2204" w:type="dxa"/>
            <w:tcBorders>
              <w:top w:val="nil"/>
              <w:left w:val="nil"/>
              <w:bottom w:val="nil"/>
              <w:right w:val="nil"/>
            </w:tcBorders>
            <w:noWrap/>
          </w:tcPr>
          <w:p w:rsidR="00BC2D60" w:rsidRDefault="00BC2D60" w:rsidP="00960039">
            <w:pPr>
              <w:jc w:val="center"/>
              <w:rPr>
                <w:rFonts w:eastAsiaTheme="minorHAnsi"/>
                <w:szCs w:val="28"/>
                <w:lang w:eastAsia="en-US"/>
              </w:rPr>
            </w:pPr>
            <w:r>
              <w:rPr>
                <w:rFonts w:eastAsiaTheme="minorHAnsi"/>
                <w:szCs w:val="28"/>
                <w:lang w:eastAsia="en-US"/>
              </w:rPr>
              <w:t>"16 1 01 67657</w:t>
            </w:r>
          </w:p>
        </w:tc>
        <w:tc>
          <w:tcPr>
            <w:tcW w:w="8005" w:type="dxa"/>
            <w:tcBorders>
              <w:top w:val="nil"/>
              <w:left w:val="nil"/>
              <w:bottom w:val="nil"/>
              <w:right w:val="nil"/>
            </w:tcBorders>
          </w:tcPr>
          <w:p w:rsidR="00BC2D60" w:rsidRPr="003B2087" w:rsidRDefault="00BC2D60" w:rsidP="000C40FF">
            <w:pPr>
              <w:jc w:val="both"/>
              <w:rPr>
                <w:rFonts w:eastAsiaTheme="minorHAnsi"/>
                <w:szCs w:val="28"/>
                <w:lang w:eastAsia="en-US"/>
              </w:rPr>
            </w:pPr>
            <w:r w:rsidRPr="00BC2D60">
              <w:rPr>
                <w:rFonts w:eastAsiaTheme="minorHAnsi"/>
                <w:szCs w:val="28"/>
                <w:lang w:eastAsia="en-US"/>
              </w:rPr>
              <w:t xml:space="preserve">Субсидии </w:t>
            </w:r>
            <w:proofErr w:type="gramStart"/>
            <w:r w:rsidRPr="00BC2D60">
              <w:rPr>
                <w:rFonts w:eastAsiaTheme="minorHAnsi"/>
                <w:szCs w:val="28"/>
                <w:lang w:eastAsia="en-US"/>
              </w:rPr>
              <w:t>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w:t>
            </w:r>
            <w:proofErr w:type="gramEnd"/>
            <w:r w:rsidRPr="00BC2D60">
              <w:rPr>
                <w:rFonts w:eastAsiaTheme="minorHAnsi"/>
                <w:szCs w:val="28"/>
                <w:lang w:eastAsia="en-US"/>
              </w:rPr>
              <w:t xml:space="preserve"> лизинга колесных транспортных средств, заключенным в 2018 году, за счет средств резервного фонда Правительства Российской Федерации</w:t>
            </w:r>
            <w:r>
              <w:rPr>
                <w:rFonts w:eastAsiaTheme="minorHAnsi"/>
                <w:szCs w:val="28"/>
                <w:lang w:eastAsia="en-US"/>
              </w:rPr>
              <w:t>";</w:t>
            </w:r>
          </w:p>
        </w:tc>
      </w:tr>
      <w:tr w:rsidR="006E09B7" w:rsidRPr="00FB0CF0" w:rsidTr="00AF6884">
        <w:trPr>
          <w:trHeight w:val="3405"/>
        </w:trPr>
        <w:tc>
          <w:tcPr>
            <w:tcW w:w="2204" w:type="dxa"/>
            <w:tcBorders>
              <w:top w:val="nil"/>
              <w:left w:val="nil"/>
              <w:bottom w:val="nil"/>
              <w:right w:val="nil"/>
            </w:tcBorders>
            <w:noWrap/>
          </w:tcPr>
          <w:p w:rsidR="006E09B7" w:rsidRDefault="006E09B7" w:rsidP="00960039">
            <w:pPr>
              <w:jc w:val="center"/>
              <w:rPr>
                <w:rFonts w:eastAsiaTheme="minorHAnsi"/>
                <w:szCs w:val="28"/>
                <w:lang w:eastAsia="en-US"/>
              </w:rPr>
            </w:pPr>
            <w:r>
              <w:rPr>
                <w:rFonts w:eastAsiaTheme="minorHAnsi"/>
                <w:szCs w:val="28"/>
                <w:lang w:eastAsia="en-US"/>
              </w:rPr>
              <w:t>"16 3 01 68682</w:t>
            </w:r>
          </w:p>
        </w:tc>
        <w:tc>
          <w:tcPr>
            <w:tcW w:w="8005" w:type="dxa"/>
            <w:tcBorders>
              <w:top w:val="nil"/>
              <w:left w:val="nil"/>
              <w:bottom w:val="nil"/>
              <w:right w:val="nil"/>
            </w:tcBorders>
          </w:tcPr>
          <w:p w:rsidR="006E09B7" w:rsidRPr="003B2087" w:rsidRDefault="006E09B7" w:rsidP="006D06B0">
            <w:pPr>
              <w:jc w:val="both"/>
              <w:rPr>
                <w:rFonts w:eastAsiaTheme="minorHAnsi"/>
                <w:szCs w:val="28"/>
                <w:lang w:eastAsia="en-US"/>
              </w:rPr>
            </w:pPr>
            <w:proofErr w:type="gramStart"/>
            <w:r w:rsidRPr="006E09B7">
              <w:rPr>
                <w:rFonts w:eastAsiaTheme="minorHAnsi"/>
                <w:szCs w:val="28"/>
                <w:lang w:eastAsia="en-US"/>
              </w:rPr>
              <w:t xml:space="preserve">Субсидии организациям промышленности для возмещения части затрат, понесенных в 2015 </w:t>
            </w:r>
            <w:r w:rsidR="006D06B0">
              <w:rPr>
                <w:rFonts w:eastAsiaTheme="minorHAnsi"/>
                <w:szCs w:val="28"/>
                <w:lang w:eastAsia="en-US"/>
              </w:rPr>
              <w:t>-</w:t>
            </w:r>
            <w:r w:rsidRPr="006E09B7">
              <w:rPr>
                <w:rFonts w:eastAsiaTheme="minorHAnsi"/>
                <w:szCs w:val="28"/>
                <w:lang w:eastAsia="en-US"/>
              </w:rPr>
              <w:t xml:space="preserve"> 2018 годах на уплату процентов по кредитам, полученным в российских кредитных организациях и государственной корпорации "Банк развития и внешнеэкономической деятельности (Внешэкономбанк)", а также в международных финансовых организациях, созданных в соответствии с международными договорами, в которых участвует Российская Федерация, на пополнение оборотных средств за счет средств резервного фонда Правительства Российской Федерации</w:t>
            </w:r>
            <w:r>
              <w:rPr>
                <w:rFonts w:eastAsiaTheme="minorHAnsi"/>
                <w:szCs w:val="28"/>
                <w:lang w:eastAsia="en-US"/>
              </w:rPr>
              <w:t>";</w:t>
            </w:r>
            <w:r w:rsidRPr="006E09B7">
              <w:rPr>
                <w:rFonts w:eastAsiaTheme="minorHAnsi"/>
                <w:szCs w:val="28"/>
                <w:lang w:eastAsia="en-US"/>
              </w:rPr>
              <w:t xml:space="preserve">  </w:t>
            </w:r>
            <w:proofErr w:type="gramEnd"/>
          </w:p>
        </w:tc>
      </w:tr>
      <w:tr w:rsidR="00533095" w:rsidRPr="00FB0CF0" w:rsidTr="00533095">
        <w:trPr>
          <w:trHeight w:val="870"/>
        </w:trPr>
        <w:tc>
          <w:tcPr>
            <w:tcW w:w="2204" w:type="dxa"/>
            <w:tcBorders>
              <w:top w:val="nil"/>
              <w:left w:val="nil"/>
              <w:bottom w:val="nil"/>
              <w:right w:val="nil"/>
            </w:tcBorders>
            <w:noWrap/>
          </w:tcPr>
          <w:p w:rsidR="00533095" w:rsidRDefault="00533095" w:rsidP="00960039">
            <w:pPr>
              <w:jc w:val="center"/>
              <w:rPr>
                <w:rFonts w:eastAsiaTheme="minorHAnsi"/>
                <w:szCs w:val="28"/>
                <w:lang w:eastAsia="en-US"/>
              </w:rPr>
            </w:pPr>
            <w:r>
              <w:rPr>
                <w:rFonts w:eastAsiaTheme="minorHAnsi"/>
                <w:szCs w:val="28"/>
                <w:lang w:eastAsia="en-US"/>
              </w:rPr>
              <w:t>"16 6 02 60440</w:t>
            </w:r>
          </w:p>
        </w:tc>
        <w:tc>
          <w:tcPr>
            <w:tcW w:w="8005" w:type="dxa"/>
            <w:tcBorders>
              <w:top w:val="nil"/>
              <w:left w:val="nil"/>
              <w:bottom w:val="nil"/>
              <w:right w:val="nil"/>
            </w:tcBorders>
          </w:tcPr>
          <w:p w:rsidR="00533095" w:rsidRPr="006E09B7" w:rsidRDefault="00533095" w:rsidP="00533095">
            <w:pPr>
              <w:jc w:val="both"/>
              <w:rPr>
                <w:rFonts w:eastAsiaTheme="minorHAnsi"/>
                <w:szCs w:val="28"/>
                <w:lang w:eastAsia="en-US"/>
              </w:rPr>
            </w:pPr>
            <w:r w:rsidRPr="00533095">
              <w:rPr>
                <w:rFonts w:eastAsiaTheme="minorHAnsi"/>
                <w:szCs w:val="28"/>
                <w:lang w:eastAsia="en-US"/>
              </w:rPr>
              <w:t>Субсидия автономной некоммерческой организации "Агентство по технологическому развитию"</w:t>
            </w:r>
          </w:p>
        </w:tc>
      </w:tr>
      <w:tr w:rsidR="00533095" w:rsidRPr="00FB0CF0" w:rsidTr="00AD3E0B">
        <w:trPr>
          <w:cantSplit/>
          <w:trHeight w:val="870"/>
        </w:trPr>
        <w:tc>
          <w:tcPr>
            <w:tcW w:w="2204" w:type="dxa"/>
            <w:tcBorders>
              <w:top w:val="nil"/>
              <w:left w:val="nil"/>
              <w:bottom w:val="nil"/>
              <w:right w:val="nil"/>
            </w:tcBorders>
            <w:noWrap/>
          </w:tcPr>
          <w:p w:rsidR="00533095" w:rsidRDefault="00533095" w:rsidP="00960039">
            <w:pPr>
              <w:jc w:val="center"/>
              <w:rPr>
                <w:rFonts w:eastAsiaTheme="minorHAnsi"/>
                <w:szCs w:val="28"/>
                <w:lang w:eastAsia="en-US"/>
              </w:rPr>
            </w:pPr>
            <w:r>
              <w:rPr>
                <w:rFonts w:eastAsiaTheme="minorHAnsi"/>
                <w:szCs w:val="28"/>
                <w:lang w:eastAsia="en-US"/>
              </w:rPr>
              <w:t>16 6 02 60443</w:t>
            </w:r>
          </w:p>
        </w:tc>
        <w:tc>
          <w:tcPr>
            <w:tcW w:w="8005" w:type="dxa"/>
            <w:tcBorders>
              <w:top w:val="nil"/>
              <w:left w:val="nil"/>
              <w:bottom w:val="nil"/>
              <w:right w:val="nil"/>
            </w:tcBorders>
          </w:tcPr>
          <w:p w:rsidR="00533095" w:rsidRPr="00533095" w:rsidRDefault="00533095" w:rsidP="00533095">
            <w:pPr>
              <w:jc w:val="both"/>
              <w:rPr>
                <w:rFonts w:eastAsiaTheme="minorHAnsi"/>
                <w:szCs w:val="28"/>
                <w:lang w:eastAsia="en-US"/>
              </w:rPr>
            </w:pPr>
            <w:r w:rsidRPr="00533095">
              <w:rPr>
                <w:rFonts w:eastAsiaTheme="minorHAnsi"/>
                <w:szCs w:val="28"/>
                <w:lang w:eastAsia="en-US"/>
              </w:rPr>
              <w:t>Субсидия автономной некоммерческой организации "Агентство по технологическому развитию" на поддержку трансфера технологий за счет средств резервного фонда Правительства Российской Федерации</w:t>
            </w:r>
            <w:r>
              <w:rPr>
                <w:rFonts w:eastAsiaTheme="minorHAnsi"/>
                <w:szCs w:val="28"/>
                <w:lang w:eastAsia="en-US"/>
              </w:rPr>
              <w:t>";</w:t>
            </w:r>
          </w:p>
        </w:tc>
      </w:tr>
      <w:tr w:rsidR="00D75E58" w:rsidRPr="00FB0CF0" w:rsidTr="00960039">
        <w:trPr>
          <w:trHeight w:val="1092"/>
        </w:trPr>
        <w:tc>
          <w:tcPr>
            <w:tcW w:w="2204" w:type="dxa"/>
            <w:tcBorders>
              <w:top w:val="nil"/>
              <w:left w:val="nil"/>
              <w:bottom w:val="nil"/>
              <w:right w:val="nil"/>
            </w:tcBorders>
            <w:noWrap/>
          </w:tcPr>
          <w:p w:rsidR="00D75E58" w:rsidRPr="00FB0CF0" w:rsidRDefault="00D75E58" w:rsidP="00960039">
            <w:pPr>
              <w:jc w:val="center"/>
              <w:rPr>
                <w:rFonts w:eastAsiaTheme="minorHAnsi"/>
                <w:szCs w:val="28"/>
                <w:lang w:eastAsia="en-US"/>
              </w:rPr>
            </w:pPr>
            <w:r w:rsidRPr="00FB0CF0">
              <w:rPr>
                <w:snapToGrid w:val="0"/>
                <w:szCs w:val="28"/>
              </w:rPr>
              <w:t>"17</w:t>
            </w:r>
            <w:proofErr w:type="gramStart"/>
            <w:r w:rsidRPr="00FB0CF0">
              <w:rPr>
                <w:snapToGrid w:val="0"/>
                <w:szCs w:val="28"/>
              </w:rPr>
              <w:t xml:space="preserve"> Б</w:t>
            </w:r>
            <w:proofErr w:type="gramEnd"/>
            <w:r w:rsidRPr="00FB0CF0">
              <w:rPr>
                <w:snapToGrid w:val="0"/>
                <w:szCs w:val="28"/>
              </w:rPr>
              <w:t xml:space="preserve"> 00 00000 </w:t>
            </w:r>
          </w:p>
        </w:tc>
        <w:tc>
          <w:tcPr>
            <w:tcW w:w="8005" w:type="dxa"/>
            <w:tcBorders>
              <w:top w:val="nil"/>
              <w:left w:val="nil"/>
              <w:bottom w:val="nil"/>
              <w:right w:val="nil"/>
            </w:tcBorders>
          </w:tcPr>
          <w:p w:rsidR="00D75E58" w:rsidRPr="00FB0CF0" w:rsidRDefault="00D75E58" w:rsidP="00200AEA">
            <w:pPr>
              <w:jc w:val="both"/>
              <w:rPr>
                <w:rFonts w:eastAsiaTheme="minorHAnsi"/>
                <w:szCs w:val="28"/>
                <w:lang w:eastAsia="en-US"/>
              </w:rPr>
            </w:pPr>
            <w:r w:rsidRPr="00FB0CF0">
              <w:rPr>
                <w:snapToGrid w:val="0"/>
                <w:szCs w:val="28"/>
              </w:rPr>
              <w:t>Федеральная целевая программа "Развитие гражданской авиационной техники России на 2002 - 2010 годы и на период до 2015 года";</w:t>
            </w:r>
          </w:p>
        </w:tc>
      </w:tr>
      <w:tr w:rsidR="00FB0CF0" w:rsidRPr="00FB0CF0" w:rsidTr="00FE287C">
        <w:trPr>
          <w:trHeight w:val="1355"/>
        </w:trPr>
        <w:tc>
          <w:tcPr>
            <w:tcW w:w="2204" w:type="dxa"/>
            <w:tcBorders>
              <w:top w:val="nil"/>
              <w:left w:val="nil"/>
              <w:bottom w:val="nil"/>
              <w:right w:val="nil"/>
            </w:tcBorders>
            <w:noWrap/>
          </w:tcPr>
          <w:p w:rsidR="003B3E53" w:rsidRPr="00FB0CF0" w:rsidRDefault="003B3E53" w:rsidP="00A058B1">
            <w:pPr>
              <w:jc w:val="center"/>
              <w:rPr>
                <w:rFonts w:eastAsiaTheme="minorHAnsi"/>
                <w:szCs w:val="28"/>
                <w:lang w:eastAsia="en-US"/>
              </w:rPr>
            </w:pPr>
            <w:r w:rsidRPr="00FB0CF0">
              <w:rPr>
                <w:rFonts w:eastAsiaTheme="minorHAnsi"/>
                <w:szCs w:val="28"/>
                <w:lang w:eastAsia="en-US"/>
              </w:rPr>
              <w:t>"24 1 В</w:t>
            </w:r>
            <w:proofErr w:type="gramStart"/>
            <w:r w:rsidRPr="00FB0CF0">
              <w:rPr>
                <w:rFonts w:eastAsiaTheme="minorHAnsi"/>
                <w:szCs w:val="28"/>
                <w:lang w:eastAsia="en-US"/>
              </w:rPr>
              <w:t>1</w:t>
            </w:r>
            <w:proofErr w:type="gramEnd"/>
            <w:r w:rsidRPr="00FB0CF0">
              <w:rPr>
                <w:rFonts w:eastAsiaTheme="minorHAnsi"/>
                <w:szCs w:val="28"/>
                <w:lang w:eastAsia="en-US"/>
              </w:rPr>
              <w:t xml:space="preserve"> 56770</w:t>
            </w:r>
          </w:p>
        </w:tc>
        <w:tc>
          <w:tcPr>
            <w:tcW w:w="8005" w:type="dxa"/>
            <w:tcBorders>
              <w:top w:val="nil"/>
              <w:left w:val="nil"/>
              <w:bottom w:val="nil"/>
              <w:right w:val="nil"/>
            </w:tcBorders>
          </w:tcPr>
          <w:p w:rsidR="003B3E53" w:rsidRPr="00FB0CF0" w:rsidRDefault="003B3E53" w:rsidP="003B3E53">
            <w:pPr>
              <w:jc w:val="both"/>
              <w:rPr>
                <w:rFonts w:eastAsiaTheme="minorHAnsi"/>
                <w:szCs w:val="28"/>
                <w:lang w:eastAsia="en-US"/>
              </w:rPr>
            </w:pPr>
            <w:r w:rsidRPr="00FB0CF0">
              <w:rPr>
                <w:rFonts w:eastAsiaTheme="minorHAnsi"/>
                <w:szCs w:val="28"/>
                <w:lang w:eastAsia="en-US"/>
              </w:rPr>
              <w:t>Иные межбюджетные трансферты на реализацию мероприятий по подготовке и проведению чемпионата мира по футболу в 2018 году в Российской Федерации за счет средств резервного фонда Правительства Российской Федерации";</w:t>
            </w:r>
          </w:p>
        </w:tc>
      </w:tr>
      <w:tr w:rsidR="00A058B1" w:rsidRPr="00FB0CF0" w:rsidTr="00A058B1">
        <w:trPr>
          <w:trHeight w:val="1092"/>
        </w:trPr>
        <w:tc>
          <w:tcPr>
            <w:tcW w:w="2204" w:type="dxa"/>
            <w:tcBorders>
              <w:top w:val="nil"/>
              <w:left w:val="nil"/>
              <w:bottom w:val="nil"/>
              <w:right w:val="nil"/>
            </w:tcBorders>
            <w:noWrap/>
          </w:tcPr>
          <w:p w:rsidR="00A058B1" w:rsidRPr="00FB0CF0" w:rsidRDefault="00A058B1" w:rsidP="00A058B1">
            <w:pPr>
              <w:jc w:val="center"/>
              <w:rPr>
                <w:rFonts w:eastAsiaTheme="minorHAnsi"/>
                <w:szCs w:val="28"/>
                <w:lang w:eastAsia="en-US"/>
              </w:rPr>
            </w:pPr>
            <w:r w:rsidRPr="00FB0CF0">
              <w:rPr>
                <w:rFonts w:eastAsiaTheme="minorHAnsi"/>
                <w:szCs w:val="28"/>
                <w:lang w:eastAsia="en-US"/>
              </w:rPr>
              <w:t>"24 2 04 5390F</w:t>
            </w:r>
          </w:p>
        </w:tc>
        <w:tc>
          <w:tcPr>
            <w:tcW w:w="8005" w:type="dxa"/>
            <w:tcBorders>
              <w:top w:val="nil"/>
              <w:left w:val="nil"/>
              <w:bottom w:val="nil"/>
              <w:right w:val="nil"/>
            </w:tcBorders>
          </w:tcPr>
          <w:p w:rsidR="00A058B1" w:rsidRPr="00FB0CF0" w:rsidRDefault="00A058B1" w:rsidP="000C40FF">
            <w:pPr>
              <w:jc w:val="both"/>
              <w:rPr>
                <w:rFonts w:eastAsiaTheme="minorHAnsi"/>
                <w:szCs w:val="28"/>
                <w:lang w:eastAsia="en-US"/>
              </w:rPr>
            </w:pPr>
            <w:r w:rsidRPr="00FB0CF0">
              <w:rPr>
                <w:rFonts w:eastAsiaTheme="minorHAnsi"/>
                <w:szCs w:val="28"/>
                <w:lang w:eastAsia="en-US"/>
              </w:rPr>
              <w:t>Иные межбюджетные трансферты за счет средств резервного фонда Правительства Российской Федерации на финансовое обеспечение дорожной деятельности</w:t>
            </w:r>
          </w:p>
        </w:tc>
      </w:tr>
      <w:tr w:rsidR="00FB0CF0" w:rsidRPr="00FB0CF0" w:rsidTr="00FE287C">
        <w:trPr>
          <w:trHeight w:val="1447"/>
        </w:trPr>
        <w:tc>
          <w:tcPr>
            <w:tcW w:w="2204" w:type="dxa"/>
            <w:tcBorders>
              <w:top w:val="nil"/>
              <w:left w:val="nil"/>
              <w:bottom w:val="nil"/>
              <w:right w:val="nil"/>
            </w:tcBorders>
            <w:noWrap/>
          </w:tcPr>
          <w:p w:rsidR="00232380" w:rsidRPr="00FB0CF0" w:rsidRDefault="00232380" w:rsidP="00A058B1">
            <w:pPr>
              <w:jc w:val="center"/>
              <w:rPr>
                <w:rFonts w:eastAsiaTheme="minorHAnsi"/>
                <w:szCs w:val="28"/>
                <w:lang w:eastAsia="en-US"/>
              </w:rPr>
            </w:pPr>
            <w:r w:rsidRPr="00FB0CF0">
              <w:rPr>
                <w:rFonts w:eastAsiaTheme="minorHAnsi"/>
                <w:szCs w:val="28"/>
                <w:lang w:eastAsia="en-US"/>
              </w:rPr>
              <w:t>24 2 04 54790</w:t>
            </w:r>
          </w:p>
        </w:tc>
        <w:tc>
          <w:tcPr>
            <w:tcW w:w="8005" w:type="dxa"/>
            <w:tcBorders>
              <w:top w:val="nil"/>
              <w:left w:val="nil"/>
              <w:bottom w:val="nil"/>
              <w:right w:val="nil"/>
            </w:tcBorders>
          </w:tcPr>
          <w:p w:rsidR="00232380" w:rsidRPr="00FB0CF0" w:rsidRDefault="00232380" w:rsidP="000C40FF">
            <w:pPr>
              <w:jc w:val="both"/>
              <w:rPr>
                <w:rFonts w:eastAsiaTheme="minorHAnsi"/>
                <w:szCs w:val="28"/>
                <w:lang w:eastAsia="en-US"/>
              </w:rPr>
            </w:pPr>
            <w:r w:rsidRPr="00FB0CF0">
              <w:rPr>
                <w:rFonts w:eastAsiaTheme="minorHAnsi"/>
                <w:szCs w:val="28"/>
                <w:lang w:eastAsia="en-US"/>
              </w:rPr>
              <w:t>Иные межбюджетные трансферты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tc>
      </w:tr>
      <w:tr w:rsidR="00FB0CF0" w:rsidRPr="00FB0CF0" w:rsidTr="00FE287C">
        <w:trPr>
          <w:trHeight w:val="1709"/>
        </w:trPr>
        <w:tc>
          <w:tcPr>
            <w:tcW w:w="2204" w:type="dxa"/>
            <w:tcBorders>
              <w:top w:val="nil"/>
              <w:left w:val="nil"/>
              <w:bottom w:val="nil"/>
              <w:right w:val="nil"/>
            </w:tcBorders>
            <w:noWrap/>
          </w:tcPr>
          <w:p w:rsidR="00A058B1" w:rsidRPr="00FB0CF0" w:rsidRDefault="00A058B1" w:rsidP="00A058B1">
            <w:pPr>
              <w:jc w:val="center"/>
              <w:rPr>
                <w:rFonts w:eastAsiaTheme="minorHAnsi"/>
                <w:szCs w:val="28"/>
                <w:lang w:eastAsia="en-US"/>
              </w:rPr>
            </w:pPr>
            <w:r w:rsidRPr="00FB0CF0">
              <w:rPr>
                <w:rFonts w:eastAsiaTheme="minorHAnsi"/>
                <w:szCs w:val="28"/>
                <w:lang w:eastAsia="en-US"/>
              </w:rPr>
              <w:lastRenderedPageBreak/>
              <w:t>24 2 04 54640</w:t>
            </w:r>
          </w:p>
        </w:tc>
        <w:tc>
          <w:tcPr>
            <w:tcW w:w="8005" w:type="dxa"/>
            <w:tcBorders>
              <w:top w:val="nil"/>
              <w:left w:val="nil"/>
              <w:bottom w:val="nil"/>
              <w:right w:val="nil"/>
            </w:tcBorders>
          </w:tcPr>
          <w:p w:rsidR="00A058B1" w:rsidRPr="00FB0CF0" w:rsidRDefault="00A058B1" w:rsidP="000C40FF">
            <w:pPr>
              <w:jc w:val="both"/>
              <w:rPr>
                <w:rFonts w:eastAsiaTheme="minorHAnsi"/>
                <w:szCs w:val="28"/>
                <w:lang w:eastAsia="en-US"/>
              </w:rPr>
            </w:pPr>
            <w:r w:rsidRPr="00FB0CF0">
              <w:rPr>
                <w:rFonts w:eastAsiaTheme="minorHAnsi"/>
                <w:szCs w:val="28"/>
                <w:lang w:eastAsia="en-US"/>
              </w:rPr>
              <w:t>Иные межбюджетные трансферты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w:t>
            </w:r>
          </w:p>
        </w:tc>
      </w:tr>
      <w:tr w:rsidR="00AF1DD2" w:rsidRPr="00FB0CF0" w:rsidTr="00990AD9">
        <w:trPr>
          <w:trHeight w:val="4228"/>
        </w:trPr>
        <w:tc>
          <w:tcPr>
            <w:tcW w:w="2204" w:type="dxa"/>
            <w:tcBorders>
              <w:top w:val="nil"/>
              <w:left w:val="nil"/>
              <w:bottom w:val="nil"/>
              <w:right w:val="nil"/>
            </w:tcBorders>
            <w:noWrap/>
          </w:tcPr>
          <w:p w:rsidR="00AF1DD2" w:rsidRPr="00FB0CF0" w:rsidRDefault="00AF1DD2" w:rsidP="00A058B1">
            <w:pPr>
              <w:jc w:val="center"/>
              <w:rPr>
                <w:rFonts w:eastAsiaTheme="minorHAnsi"/>
                <w:szCs w:val="28"/>
                <w:lang w:eastAsia="en-US"/>
              </w:rPr>
            </w:pPr>
            <w:r>
              <w:rPr>
                <w:rFonts w:eastAsiaTheme="minorHAnsi"/>
                <w:szCs w:val="28"/>
                <w:lang w:eastAsia="en-US"/>
              </w:rPr>
              <w:t>"25 2 В3 68872</w:t>
            </w:r>
          </w:p>
        </w:tc>
        <w:tc>
          <w:tcPr>
            <w:tcW w:w="8005" w:type="dxa"/>
            <w:tcBorders>
              <w:top w:val="nil"/>
              <w:left w:val="nil"/>
              <w:bottom w:val="nil"/>
              <w:right w:val="nil"/>
            </w:tcBorders>
          </w:tcPr>
          <w:p w:rsidR="00AF1DD2" w:rsidRPr="00FB0CF0" w:rsidRDefault="00AF1DD2" w:rsidP="000C40FF">
            <w:pPr>
              <w:jc w:val="both"/>
              <w:rPr>
                <w:rFonts w:eastAsiaTheme="minorHAnsi"/>
                <w:szCs w:val="28"/>
                <w:lang w:eastAsia="en-US"/>
              </w:rPr>
            </w:pPr>
            <w:proofErr w:type="gramStart"/>
            <w:r w:rsidRPr="00AF1DD2">
              <w:rPr>
                <w:rFonts w:eastAsiaTheme="minorHAnsi"/>
                <w:szCs w:val="28"/>
                <w:lang w:eastAsia="en-US"/>
              </w:rPr>
              <w:t>Субсидии российским кредитным организациям, международным финансовым организациям и государственной корпорации "Банк развития и внешнеэкономической деятельности (Внешэкономбанк)"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за счет средств резервного фонда Правительства Российской Федерации</w:t>
            </w:r>
            <w:r>
              <w:rPr>
                <w:rFonts w:eastAsiaTheme="minorHAnsi"/>
                <w:szCs w:val="28"/>
                <w:lang w:eastAsia="en-US"/>
              </w:rPr>
              <w:t>";</w:t>
            </w:r>
            <w:proofErr w:type="gramEnd"/>
          </w:p>
        </w:tc>
      </w:tr>
      <w:tr w:rsidR="00990AD9" w:rsidRPr="00FB0CF0" w:rsidTr="00FE287C">
        <w:trPr>
          <w:trHeight w:val="1709"/>
        </w:trPr>
        <w:tc>
          <w:tcPr>
            <w:tcW w:w="2204" w:type="dxa"/>
            <w:tcBorders>
              <w:top w:val="nil"/>
              <w:left w:val="nil"/>
              <w:bottom w:val="nil"/>
              <w:right w:val="nil"/>
            </w:tcBorders>
            <w:noWrap/>
          </w:tcPr>
          <w:p w:rsidR="00990AD9" w:rsidRDefault="00990AD9" w:rsidP="00A058B1">
            <w:pPr>
              <w:jc w:val="center"/>
              <w:rPr>
                <w:rFonts w:eastAsiaTheme="minorHAnsi"/>
                <w:szCs w:val="28"/>
                <w:lang w:eastAsia="en-US"/>
              </w:rPr>
            </w:pPr>
            <w:r>
              <w:rPr>
                <w:rFonts w:eastAsiaTheme="minorHAnsi"/>
                <w:szCs w:val="28"/>
                <w:lang w:eastAsia="en-US"/>
              </w:rPr>
              <w:t xml:space="preserve">"25 </w:t>
            </w:r>
            <w:proofErr w:type="gramStart"/>
            <w:r>
              <w:rPr>
                <w:rFonts w:eastAsiaTheme="minorHAnsi"/>
                <w:szCs w:val="28"/>
                <w:lang w:eastAsia="en-US"/>
              </w:rPr>
              <w:t>П</w:t>
            </w:r>
            <w:proofErr w:type="gramEnd"/>
            <w:r>
              <w:rPr>
                <w:rFonts w:eastAsiaTheme="minorHAnsi"/>
                <w:szCs w:val="28"/>
                <w:lang w:eastAsia="en-US"/>
              </w:rPr>
              <w:t xml:space="preserve"> 01 61830</w:t>
            </w:r>
          </w:p>
        </w:tc>
        <w:tc>
          <w:tcPr>
            <w:tcW w:w="8005" w:type="dxa"/>
            <w:tcBorders>
              <w:top w:val="nil"/>
              <w:left w:val="nil"/>
              <w:bottom w:val="nil"/>
              <w:right w:val="nil"/>
            </w:tcBorders>
          </w:tcPr>
          <w:p w:rsidR="00990AD9" w:rsidRPr="00AF1DD2" w:rsidRDefault="00990AD9" w:rsidP="000C40FF">
            <w:pPr>
              <w:jc w:val="both"/>
              <w:rPr>
                <w:rFonts w:eastAsiaTheme="minorHAnsi"/>
                <w:szCs w:val="28"/>
                <w:lang w:eastAsia="en-US"/>
              </w:rPr>
            </w:pPr>
            <w:r w:rsidRPr="00990AD9">
              <w:rPr>
                <w:rFonts w:eastAsiaTheme="minorHAnsi"/>
                <w:szCs w:val="28"/>
                <w:lang w:eastAsia="en-US"/>
              </w:rPr>
              <w:t>Субсидии российским организациям на компенсацию части затрат на транспортировку сельскохозяйственной и продовольственной продукции наземным, в том числе железнодорожным транспортом, за счет средств резервного фонда Правительства Российской Федерации</w:t>
            </w:r>
            <w:r>
              <w:rPr>
                <w:rFonts w:eastAsiaTheme="minorHAnsi"/>
                <w:szCs w:val="28"/>
                <w:lang w:eastAsia="en-US"/>
              </w:rPr>
              <w:t>";</w:t>
            </w:r>
          </w:p>
        </w:tc>
      </w:tr>
      <w:tr w:rsidR="00AF24C3" w:rsidRPr="00837280" w:rsidTr="00837280">
        <w:trPr>
          <w:trHeight w:val="103"/>
        </w:trPr>
        <w:tc>
          <w:tcPr>
            <w:tcW w:w="2204" w:type="dxa"/>
            <w:tcBorders>
              <w:top w:val="nil"/>
              <w:left w:val="nil"/>
              <w:bottom w:val="nil"/>
              <w:right w:val="nil"/>
            </w:tcBorders>
            <w:noWrap/>
          </w:tcPr>
          <w:p w:rsidR="00AF24C3" w:rsidRPr="00837280" w:rsidRDefault="00AF24C3" w:rsidP="00A058B1">
            <w:pPr>
              <w:jc w:val="center"/>
              <w:rPr>
                <w:rFonts w:eastAsiaTheme="minorHAnsi"/>
                <w:sz w:val="16"/>
                <w:szCs w:val="16"/>
                <w:lang w:eastAsia="en-US"/>
              </w:rPr>
            </w:pPr>
          </w:p>
        </w:tc>
        <w:tc>
          <w:tcPr>
            <w:tcW w:w="8005" w:type="dxa"/>
            <w:tcBorders>
              <w:top w:val="nil"/>
              <w:left w:val="nil"/>
              <w:bottom w:val="nil"/>
              <w:right w:val="nil"/>
            </w:tcBorders>
          </w:tcPr>
          <w:p w:rsidR="00AF24C3" w:rsidRPr="00837280" w:rsidRDefault="00AF24C3" w:rsidP="000C40FF">
            <w:pPr>
              <w:jc w:val="both"/>
              <w:rPr>
                <w:rFonts w:eastAsiaTheme="minorHAnsi"/>
                <w:sz w:val="16"/>
                <w:szCs w:val="16"/>
                <w:lang w:eastAsia="en-US"/>
              </w:rPr>
            </w:pPr>
          </w:p>
        </w:tc>
      </w:tr>
      <w:tr w:rsidR="00B40532" w:rsidRPr="00FB0CF0" w:rsidTr="00AD3E0B">
        <w:trPr>
          <w:trHeight w:val="1062"/>
        </w:trPr>
        <w:tc>
          <w:tcPr>
            <w:tcW w:w="2204" w:type="dxa"/>
            <w:tcBorders>
              <w:top w:val="nil"/>
              <w:left w:val="nil"/>
              <w:bottom w:val="nil"/>
              <w:right w:val="nil"/>
            </w:tcBorders>
            <w:noWrap/>
          </w:tcPr>
          <w:p w:rsidR="00B40532" w:rsidRPr="00FB0CF0" w:rsidRDefault="00B40532" w:rsidP="00B40532">
            <w:pPr>
              <w:jc w:val="center"/>
              <w:rPr>
                <w:rFonts w:eastAsiaTheme="minorHAnsi"/>
                <w:szCs w:val="28"/>
                <w:lang w:eastAsia="en-US"/>
              </w:rPr>
            </w:pPr>
            <w:r w:rsidRPr="00FB0CF0">
              <w:rPr>
                <w:rFonts w:eastAsiaTheme="minorHAnsi"/>
                <w:szCs w:val="28"/>
                <w:lang w:eastAsia="en-US"/>
              </w:rPr>
              <w:t>"34</w:t>
            </w:r>
            <w:proofErr w:type="gramStart"/>
            <w:r w:rsidRPr="00FB0CF0">
              <w:rPr>
                <w:rFonts w:eastAsiaTheme="minorHAnsi"/>
                <w:szCs w:val="28"/>
                <w:lang w:eastAsia="en-US"/>
              </w:rPr>
              <w:t xml:space="preserve"> Д</w:t>
            </w:r>
            <w:proofErr w:type="gramEnd"/>
            <w:r w:rsidRPr="00FB0CF0">
              <w:rPr>
                <w:rFonts w:eastAsiaTheme="minorHAnsi"/>
                <w:szCs w:val="28"/>
                <w:lang w:eastAsia="en-US"/>
              </w:rPr>
              <w:t xml:space="preserve"> 04 00000</w:t>
            </w:r>
          </w:p>
        </w:tc>
        <w:tc>
          <w:tcPr>
            <w:tcW w:w="8005" w:type="dxa"/>
            <w:tcBorders>
              <w:top w:val="nil"/>
              <w:left w:val="nil"/>
              <w:bottom w:val="nil"/>
              <w:right w:val="nil"/>
            </w:tcBorders>
          </w:tcPr>
          <w:p w:rsidR="00B40532" w:rsidRPr="00FB0CF0" w:rsidRDefault="00B40532" w:rsidP="000C40FF">
            <w:pPr>
              <w:jc w:val="both"/>
              <w:rPr>
                <w:rFonts w:eastAsiaTheme="minorHAnsi"/>
                <w:szCs w:val="28"/>
                <w:lang w:eastAsia="en-US"/>
              </w:rPr>
            </w:pPr>
            <w:r w:rsidRPr="00FB0CF0">
              <w:rPr>
                <w:rFonts w:eastAsiaTheme="minorHAnsi"/>
                <w:szCs w:val="28"/>
                <w:lang w:eastAsia="en-US"/>
              </w:rPr>
              <w:t>Основное мероприятие "Развитие центров экономического роста субъектов Российской Федерации, входящих в состав Дальневосточного федерального округа"</w:t>
            </w:r>
          </w:p>
        </w:tc>
      </w:tr>
      <w:tr w:rsidR="00FB0CF0" w:rsidRPr="00FB0CF0" w:rsidTr="00FE287C">
        <w:trPr>
          <w:trHeight w:val="1434"/>
        </w:trPr>
        <w:tc>
          <w:tcPr>
            <w:tcW w:w="2204" w:type="dxa"/>
            <w:tcBorders>
              <w:top w:val="nil"/>
              <w:left w:val="nil"/>
              <w:bottom w:val="nil"/>
              <w:right w:val="nil"/>
            </w:tcBorders>
            <w:noWrap/>
          </w:tcPr>
          <w:p w:rsidR="00B40532" w:rsidRPr="00FB0CF0" w:rsidRDefault="00B40532" w:rsidP="00B40532">
            <w:pPr>
              <w:jc w:val="center"/>
              <w:rPr>
                <w:rFonts w:eastAsiaTheme="minorHAnsi"/>
                <w:szCs w:val="28"/>
                <w:lang w:eastAsia="en-US"/>
              </w:rPr>
            </w:pPr>
            <w:r w:rsidRPr="00FB0CF0">
              <w:rPr>
                <w:rFonts w:eastAsiaTheme="minorHAnsi"/>
                <w:szCs w:val="28"/>
                <w:lang w:eastAsia="en-US"/>
              </w:rPr>
              <w:t>34</w:t>
            </w:r>
            <w:proofErr w:type="gramStart"/>
            <w:r w:rsidRPr="00FB0CF0">
              <w:rPr>
                <w:rFonts w:eastAsiaTheme="minorHAnsi"/>
                <w:szCs w:val="28"/>
                <w:lang w:eastAsia="en-US"/>
              </w:rPr>
              <w:t xml:space="preserve"> Д</w:t>
            </w:r>
            <w:proofErr w:type="gramEnd"/>
            <w:r w:rsidRPr="00FB0CF0">
              <w:rPr>
                <w:rFonts w:eastAsiaTheme="minorHAnsi"/>
                <w:szCs w:val="28"/>
                <w:lang w:eastAsia="en-US"/>
              </w:rPr>
              <w:t xml:space="preserve"> 04 55050</w:t>
            </w:r>
          </w:p>
        </w:tc>
        <w:tc>
          <w:tcPr>
            <w:tcW w:w="8005" w:type="dxa"/>
            <w:tcBorders>
              <w:top w:val="nil"/>
              <w:left w:val="nil"/>
              <w:bottom w:val="nil"/>
              <w:right w:val="nil"/>
            </w:tcBorders>
          </w:tcPr>
          <w:p w:rsidR="00B40532" w:rsidRPr="00FB0CF0" w:rsidRDefault="00B40532" w:rsidP="000C40FF">
            <w:pPr>
              <w:jc w:val="both"/>
              <w:rPr>
                <w:rFonts w:eastAsiaTheme="minorHAnsi"/>
                <w:szCs w:val="28"/>
                <w:lang w:eastAsia="en-US"/>
              </w:rPr>
            </w:pPr>
            <w:r w:rsidRPr="00FB0CF0">
              <w:rPr>
                <w:rFonts w:eastAsiaTheme="minorHAnsi"/>
                <w:szCs w:val="28"/>
                <w:lang w:eastAsia="en-US"/>
              </w:rPr>
              <w:t xml:space="preserve">Иные межбюджетные трансферты на реализацию </w:t>
            </w:r>
            <w:proofErr w:type="gramStart"/>
            <w:r w:rsidRPr="00FB0CF0">
              <w:rPr>
                <w:rFonts w:eastAsiaTheme="minorHAnsi"/>
                <w:szCs w:val="28"/>
                <w:lang w:eastAsia="en-US"/>
              </w:rPr>
              <w:t>мероприятий планов социального развития центров экономического роста субъектов Российской</w:t>
            </w:r>
            <w:proofErr w:type="gramEnd"/>
            <w:r w:rsidRPr="00FB0CF0">
              <w:rPr>
                <w:rFonts w:eastAsiaTheme="minorHAnsi"/>
                <w:szCs w:val="28"/>
                <w:lang w:eastAsia="en-US"/>
              </w:rPr>
              <w:t xml:space="preserve"> Федерации, входящих в состав Дальневосточного федерального округа";</w:t>
            </w:r>
          </w:p>
        </w:tc>
      </w:tr>
      <w:tr w:rsidR="00FB0CF0" w:rsidRPr="00FB0CF0" w:rsidTr="005A4190">
        <w:trPr>
          <w:cantSplit/>
          <w:trHeight w:val="1032"/>
        </w:trPr>
        <w:tc>
          <w:tcPr>
            <w:tcW w:w="2204" w:type="dxa"/>
            <w:tcBorders>
              <w:top w:val="nil"/>
              <w:left w:val="nil"/>
              <w:bottom w:val="nil"/>
              <w:right w:val="nil"/>
            </w:tcBorders>
            <w:noWrap/>
          </w:tcPr>
          <w:p w:rsidR="00DE5447" w:rsidRPr="00FB0CF0" w:rsidRDefault="00DE5447" w:rsidP="003B3E53">
            <w:pPr>
              <w:rPr>
                <w:rFonts w:eastAsiaTheme="minorHAnsi"/>
                <w:szCs w:val="28"/>
                <w:lang w:eastAsia="en-US"/>
              </w:rPr>
            </w:pPr>
            <w:r w:rsidRPr="00FB0CF0">
              <w:rPr>
                <w:rFonts w:eastAsiaTheme="minorHAnsi"/>
                <w:szCs w:val="28"/>
                <w:lang w:eastAsia="en-US"/>
              </w:rPr>
              <w:t>99 9 00 56750</w:t>
            </w:r>
          </w:p>
        </w:tc>
        <w:tc>
          <w:tcPr>
            <w:tcW w:w="8005" w:type="dxa"/>
            <w:tcBorders>
              <w:top w:val="nil"/>
              <w:left w:val="nil"/>
              <w:bottom w:val="nil"/>
              <w:right w:val="nil"/>
            </w:tcBorders>
          </w:tcPr>
          <w:p w:rsidR="00DE5447" w:rsidRPr="00FB0CF0" w:rsidRDefault="00DE5447" w:rsidP="003B3E53">
            <w:pPr>
              <w:jc w:val="both"/>
              <w:rPr>
                <w:rFonts w:eastAsiaTheme="minorHAnsi"/>
                <w:szCs w:val="28"/>
                <w:lang w:eastAsia="en-US"/>
              </w:rPr>
            </w:pPr>
            <w:r w:rsidRPr="00FB0CF0">
              <w:rPr>
                <w:rFonts w:eastAsiaTheme="minorHAnsi"/>
                <w:szCs w:val="28"/>
                <w:lang w:eastAsia="en-US"/>
              </w:rPr>
              <w:t>Иной межбюджетный трансферт бюджету Кемеровской области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w:t>
            </w:r>
            <w:r w:rsidR="005A4190" w:rsidRPr="00FB0CF0">
              <w:rPr>
                <w:rFonts w:eastAsiaTheme="minorHAnsi"/>
                <w:szCs w:val="28"/>
                <w:lang w:eastAsia="en-US"/>
              </w:rPr>
              <w:t>";</w:t>
            </w:r>
          </w:p>
        </w:tc>
      </w:tr>
    </w:tbl>
    <w:p w:rsidR="00EC2495" w:rsidRPr="00C676DA" w:rsidRDefault="00EC2495" w:rsidP="00015CEC">
      <w:pPr>
        <w:autoSpaceDE w:val="0"/>
        <w:autoSpaceDN w:val="0"/>
        <w:adjustRightInd w:val="0"/>
        <w:spacing w:after="200"/>
        <w:ind w:firstLine="709"/>
        <w:contextualSpacing/>
        <w:jc w:val="both"/>
        <w:rPr>
          <w:rFonts w:eastAsia="Calibri"/>
          <w:sz w:val="10"/>
          <w:szCs w:val="10"/>
          <w:lang w:eastAsia="en-US"/>
        </w:rPr>
      </w:pPr>
    </w:p>
    <w:p w:rsidR="002A6754" w:rsidRPr="00C676DA" w:rsidRDefault="00F41C55" w:rsidP="00015CEC">
      <w:pPr>
        <w:widowControl w:val="0"/>
        <w:snapToGrid w:val="0"/>
        <w:ind w:firstLine="709"/>
        <w:contextualSpacing/>
        <w:jc w:val="both"/>
        <w:rPr>
          <w:szCs w:val="28"/>
        </w:rPr>
      </w:pPr>
      <w:r>
        <w:rPr>
          <w:szCs w:val="28"/>
        </w:rPr>
        <w:t>7</w:t>
      </w:r>
      <w:r w:rsidR="002A6754" w:rsidRPr="00C676DA">
        <w:rPr>
          <w:szCs w:val="28"/>
        </w:rPr>
        <w:t>.2. Наименовани</w:t>
      </w:r>
      <w:r w:rsidR="005A4190" w:rsidRPr="00C676DA">
        <w:rPr>
          <w:szCs w:val="28"/>
        </w:rPr>
        <w:t>е</w:t>
      </w:r>
      <w:r w:rsidR="002A6754" w:rsidRPr="00C676DA">
        <w:rPr>
          <w:szCs w:val="28"/>
        </w:rPr>
        <w:t xml:space="preserve"> целев</w:t>
      </w:r>
      <w:r w:rsidR="00DA09FA">
        <w:rPr>
          <w:szCs w:val="28"/>
        </w:rPr>
        <w:t>ых</w:t>
      </w:r>
      <w:r w:rsidR="002A6754" w:rsidRPr="00C676DA">
        <w:rPr>
          <w:szCs w:val="28"/>
        </w:rPr>
        <w:t xml:space="preserve"> стат</w:t>
      </w:r>
      <w:r w:rsidR="00DA09FA">
        <w:rPr>
          <w:szCs w:val="28"/>
        </w:rPr>
        <w:t>ей</w:t>
      </w:r>
      <w:r w:rsidR="002A6754" w:rsidRPr="00C676DA">
        <w:rPr>
          <w:szCs w:val="28"/>
        </w:rPr>
        <w:t>:</w:t>
      </w:r>
    </w:p>
    <w:p w:rsidR="005A4190" w:rsidRPr="00C676DA" w:rsidRDefault="005A4190" w:rsidP="00015CEC">
      <w:pPr>
        <w:widowControl w:val="0"/>
        <w:snapToGrid w:val="0"/>
        <w:ind w:firstLine="709"/>
        <w:contextualSpacing/>
        <w:jc w:val="both"/>
        <w:rPr>
          <w:sz w:val="10"/>
          <w:szCs w:val="10"/>
        </w:rPr>
      </w:pPr>
    </w:p>
    <w:tbl>
      <w:tblPr>
        <w:tblW w:w="1020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4"/>
        <w:gridCol w:w="8005"/>
      </w:tblGrid>
      <w:tr w:rsidR="002A6754" w:rsidRPr="00C676DA" w:rsidTr="000C40FF">
        <w:trPr>
          <w:trHeight w:val="1032"/>
        </w:trPr>
        <w:tc>
          <w:tcPr>
            <w:tcW w:w="2204" w:type="dxa"/>
            <w:tcBorders>
              <w:top w:val="nil"/>
              <w:left w:val="nil"/>
              <w:bottom w:val="nil"/>
              <w:right w:val="nil"/>
            </w:tcBorders>
            <w:noWrap/>
          </w:tcPr>
          <w:p w:rsidR="002A6754" w:rsidRPr="00C676DA" w:rsidRDefault="00DA09FA" w:rsidP="002A6754">
            <w:pPr>
              <w:widowControl w:val="0"/>
              <w:snapToGrid w:val="0"/>
              <w:contextualSpacing/>
              <w:jc w:val="both"/>
              <w:rPr>
                <w:szCs w:val="28"/>
              </w:rPr>
            </w:pPr>
            <w:r>
              <w:rPr>
                <w:szCs w:val="28"/>
              </w:rPr>
              <w:t>"</w:t>
            </w:r>
            <w:r w:rsidR="002A6754" w:rsidRPr="00C676DA">
              <w:rPr>
                <w:szCs w:val="28"/>
              </w:rPr>
              <w:t>44 7 02 68802</w:t>
            </w:r>
          </w:p>
        </w:tc>
        <w:tc>
          <w:tcPr>
            <w:tcW w:w="8005" w:type="dxa"/>
            <w:tcBorders>
              <w:top w:val="nil"/>
              <w:left w:val="nil"/>
              <w:bottom w:val="nil"/>
              <w:right w:val="nil"/>
            </w:tcBorders>
          </w:tcPr>
          <w:p w:rsidR="002A6754" w:rsidRPr="00C676DA" w:rsidRDefault="002A6754" w:rsidP="002A6754">
            <w:pPr>
              <w:widowControl w:val="0"/>
              <w:snapToGrid w:val="0"/>
              <w:contextualSpacing/>
              <w:jc w:val="both"/>
              <w:rPr>
                <w:szCs w:val="28"/>
              </w:rPr>
            </w:pPr>
            <w:r w:rsidRPr="00C676DA">
              <w:rPr>
                <w:szCs w:val="28"/>
              </w:rPr>
              <w:t xml:space="preserve">Взнос в уставный капитал акционерного общества "Конструкторское бюро по </w:t>
            </w:r>
            <w:proofErr w:type="spellStart"/>
            <w:r w:rsidRPr="00C676DA">
              <w:rPr>
                <w:szCs w:val="28"/>
              </w:rPr>
              <w:t>радиоконтролю</w:t>
            </w:r>
            <w:proofErr w:type="spellEnd"/>
            <w:r w:rsidRPr="00C676DA">
              <w:rPr>
                <w:szCs w:val="28"/>
              </w:rPr>
              <w:t xml:space="preserve"> систем управления, навигации и связи", г. Ростов-на-Дону, Ростовская область";</w:t>
            </w:r>
          </w:p>
        </w:tc>
      </w:tr>
      <w:tr w:rsidR="00DA09FA" w:rsidRPr="00C676DA" w:rsidTr="000C40FF">
        <w:trPr>
          <w:trHeight w:val="1032"/>
        </w:trPr>
        <w:tc>
          <w:tcPr>
            <w:tcW w:w="2204" w:type="dxa"/>
            <w:tcBorders>
              <w:top w:val="nil"/>
              <w:left w:val="nil"/>
              <w:bottom w:val="nil"/>
              <w:right w:val="nil"/>
            </w:tcBorders>
            <w:noWrap/>
          </w:tcPr>
          <w:p w:rsidR="00DA09FA" w:rsidRPr="00C676DA" w:rsidRDefault="00DA09FA" w:rsidP="002A6754">
            <w:pPr>
              <w:widowControl w:val="0"/>
              <w:snapToGrid w:val="0"/>
              <w:contextualSpacing/>
              <w:jc w:val="both"/>
              <w:rPr>
                <w:szCs w:val="28"/>
              </w:rPr>
            </w:pPr>
            <w:r>
              <w:rPr>
                <w:szCs w:val="28"/>
              </w:rPr>
              <w:lastRenderedPageBreak/>
              <w:t>"46 5 01 00000</w:t>
            </w:r>
          </w:p>
        </w:tc>
        <w:tc>
          <w:tcPr>
            <w:tcW w:w="8005" w:type="dxa"/>
            <w:tcBorders>
              <w:top w:val="nil"/>
              <w:left w:val="nil"/>
              <w:bottom w:val="nil"/>
              <w:right w:val="nil"/>
            </w:tcBorders>
          </w:tcPr>
          <w:p w:rsidR="00DA09FA" w:rsidRPr="00C676DA" w:rsidRDefault="00E013D0" w:rsidP="00E013D0">
            <w:pPr>
              <w:widowControl w:val="0"/>
              <w:snapToGrid w:val="0"/>
              <w:contextualSpacing/>
              <w:jc w:val="both"/>
              <w:rPr>
                <w:szCs w:val="28"/>
              </w:rPr>
            </w:pPr>
            <w:r w:rsidRPr="00E013D0">
              <w:rPr>
                <w:szCs w:val="28"/>
              </w:rPr>
              <w:t>Основное мероприятие "Научно-методическое и информационное сопровождени</w:t>
            </w:r>
            <w:r>
              <w:rPr>
                <w:szCs w:val="28"/>
              </w:rPr>
              <w:t>я</w:t>
            </w:r>
            <w:r w:rsidRPr="00E013D0">
              <w:rPr>
                <w:szCs w:val="28"/>
              </w:rPr>
              <w:t xml:space="preserve"> адаптации и интеграции мигрантов"</w:t>
            </w:r>
          </w:p>
        </w:tc>
      </w:tr>
    </w:tbl>
    <w:p w:rsidR="002A6754" w:rsidRPr="00C676DA" w:rsidRDefault="002A6754" w:rsidP="002A6754">
      <w:pPr>
        <w:widowControl w:val="0"/>
        <w:snapToGrid w:val="0"/>
        <w:ind w:firstLine="709"/>
        <w:contextualSpacing/>
        <w:jc w:val="both"/>
        <w:rPr>
          <w:sz w:val="10"/>
          <w:szCs w:val="10"/>
        </w:rPr>
      </w:pPr>
    </w:p>
    <w:p w:rsidR="002A6754" w:rsidRPr="00C676DA" w:rsidRDefault="002A6754" w:rsidP="002A6754">
      <w:pPr>
        <w:widowControl w:val="0"/>
        <w:snapToGrid w:val="0"/>
        <w:ind w:firstLine="709"/>
        <w:contextualSpacing/>
        <w:jc w:val="both"/>
        <w:rPr>
          <w:szCs w:val="28"/>
        </w:rPr>
      </w:pPr>
      <w:r w:rsidRPr="00C676DA">
        <w:rPr>
          <w:szCs w:val="28"/>
        </w:rPr>
        <w:t>изложить в следующей редакции:</w:t>
      </w:r>
    </w:p>
    <w:p w:rsidR="002A6754" w:rsidRDefault="002A6754" w:rsidP="002A6754">
      <w:pPr>
        <w:widowControl w:val="0"/>
        <w:snapToGrid w:val="0"/>
        <w:ind w:firstLine="709"/>
        <w:contextualSpacing/>
        <w:jc w:val="both"/>
        <w:rPr>
          <w:sz w:val="10"/>
          <w:szCs w:val="10"/>
        </w:rPr>
      </w:pPr>
    </w:p>
    <w:p w:rsidR="00E013D0" w:rsidRPr="00C676DA" w:rsidRDefault="00E013D0" w:rsidP="002A6754">
      <w:pPr>
        <w:widowControl w:val="0"/>
        <w:snapToGrid w:val="0"/>
        <w:ind w:firstLine="709"/>
        <w:contextualSpacing/>
        <w:jc w:val="both"/>
        <w:rPr>
          <w:sz w:val="10"/>
          <w:szCs w:val="10"/>
        </w:rPr>
      </w:pPr>
    </w:p>
    <w:tbl>
      <w:tblPr>
        <w:tblW w:w="1020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4"/>
        <w:gridCol w:w="8005"/>
      </w:tblGrid>
      <w:tr w:rsidR="002A6754" w:rsidRPr="00C676DA" w:rsidTr="000C40FF">
        <w:trPr>
          <w:trHeight w:val="1032"/>
        </w:trPr>
        <w:tc>
          <w:tcPr>
            <w:tcW w:w="2204" w:type="dxa"/>
            <w:tcBorders>
              <w:top w:val="nil"/>
              <w:left w:val="nil"/>
              <w:bottom w:val="nil"/>
              <w:right w:val="nil"/>
            </w:tcBorders>
            <w:noWrap/>
          </w:tcPr>
          <w:p w:rsidR="002A6754" w:rsidRPr="00C676DA" w:rsidRDefault="00E013D0" w:rsidP="002A6754">
            <w:pPr>
              <w:widowControl w:val="0"/>
              <w:snapToGrid w:val="0"/>
              <w:contextualSpacing/>
              <w:jc w:val="both"/>
              <w:rPr>
                <w:szCs w:val="28"/>
              </w:rPr>
            </w:pPr>
            <w:r>
              <w:rPr>
                <w:szCs w:val="28"/>
              </w:rPr>
              <w:t>"</w:t>
            </w:r>
            <w:r w:rsidR="002A6754" w:rsidRPr="00C676DA">
              <w:rPr>
                <w:szCs w:val="28"/>
              </w:rPr>
              <w:t>44 7 02 68802</w:t>
            </w:r>
          </w:p>
        </w:tc>
        <w:tc>
          <w:tcPr>
            <w:tcW w:w="8005" w:type="dxa"/>
            <w:tcBorders>
              <w:top w:val="nil"/>
              <w:left w:val="nil"/>
              <w:bottom w:val="nil"/>
              <w:right w:val="nil"/>
            </w:tcBorders>
          </w:tcPr>
          <w:p w:rsidR="002A6754" w:rsidRPr="00C676DA" w:rsidRDefault="00824E48" w:rsidP="00E013D0">
            <w:pPr>
              <w:widowControl w:val="0"/>
              <w:snapToGrid w:val="0"/>
              <w:contextualSpacing/>
              <w:jc w:val="both"/>
              <w:rPr>
                <w:szCs w:val="28"/>
              </w:rPr>
            </w:pPr>
            <w:r w:rsidRPr="00C676DA">
              <w:rPr>
                <w:szCs w:val="28"/>
              </w:rPr>
              <w:t>Взнос в уставный капитал акционерного общества "Всероссийский научно-исследовательский институт "Градиент", г. Ростов-на-Дону, Ростовская область"</w:t>
            </w:r>
            <w:r w:rsidR="00E013D0">
              <w:rPr>
                <w:szCs w:val="28"/>
              </w:rPr>
              <w:t>;</w:t>
            </w:r>
          </w:p>
        </w:tc>
      </w:tr>
      <w:tr w:rsidR="00E013D0" w:rsidRPr="00C676DA" w:rsidTr="00007994">
        <w:trPr>
          <w:trHeight w:val="1134"/>
        </w:trPr>
        <w:tc>
          <w:tcPr>
            <w:tcW w:w="2204" w:type="dxa"/>
            <w:tcBorders>
              <w:top w:val="nil"/>
              <w:left w:val="nil"/>
              <w:bottom w:val="nil"/>
              <w:right w:val="nil"/>
            </w:tcBorders>
            <w:noWrap/>
          </w:tcPr>
          <w:p w:rsidR="00E013D0" w:rsidRPr="00C676DA" w:rsidRDefault="00E013D0" w:rsidP="002A6754">
            <w:pPr>
              <w:widowControl w:val="0"/>
              <w:snapToGrid w:val="0"/>
              <w:contextualSpacing/>
              <w:jc w:val="both"/>
              <w:rPr>
                <w:szCs w:val="28"/>
              </w:rPr>
            </w:pPr>
            <w:r>
              <w:rPr>
                <w:szCs w:val="28"/>
              </w:rPr>
              <w:t>"46 5 01 00000</w:t>
            </w:r>
          </w:p>
        </w:tc>
        <w:tc>
          <w:tcPr>
            <w:tcW w:w="8005" w:type="dxa"/>
            <w:tcBorders>
              <w:top w:val="nil"/>
              <w:left w:val="nil"/>
              <w:bottom w:val="nil"/>
              <w:right w:val="nil"/>
            </w:tcBorders>
          </w:tcPr>
          <w:p w:rsidR="00E013D0" w:rsidRDefault="00E013D0" w:rsidP="00E013D0">
            <w:pPr>
              <w:widowControl w:val="0"/>
              <w:snapToGrid w:val="0"/>
              <w:contextualSpacing/>
              <w:jc w:val="both"/>
              <w:rPr>
                <w:szCs w:val="28"/>
              </w:rPr>
            </w:pPr>
            <w:r w:rsidRPr="00E013D0">
              <w:rPr>
                <w:szCs w:val="28"/>
              </w:rPr>
              <w:t>Основное мероприятие "Научно-методическое и информационное сопровождение адаптации и интеграции мигрантов"</w:t>
            </w:r>
            <w:r w:rsidR="00282C12">
              <w:rPr>
                <w:szCs w:val="28"/>
              </w:rPr>
              <w:t>;</w:t>
            </w:r>
          </w:p>
          <w:p w:rsidR="00E013D0" w:rsidRPr="00007994" w:rsidRDefault="00E013D0" w:rsidP="00E013D0">
            <w:pPr>
              <w:widowControl w:val="0"/>
              <w:snapToGrid w:val="0"/>
              <w:contextualSpacing/>
              <w:jc w:val="both"/>
              <w:rPr>
                <w:sz w:val="16"/>
                <w:szCs w:val="16"/>
              </w:rPr>
            </w:pPr>
          </w:p>
        </w:tc>
      </w:tr>
    </w:tbl>
    <w:p w:rsidR="00282C12" w:rsidRDefault="00282C12" w:rsidP="00FE287C">
      <w:pPr>
        <w:widowControl w:val="0"/>
        <w:snapToGrid w:val="0"/>
        <w:ind w:firstLine="709"/>
        <w:contextualSpacing/>
        <w:jc w:val="both"/>
        <w:rPr>
          <w:szCs w:val="28"/>
        </w:rPr>
      </w:pPr>
      <w:r>
        <w:rPr>
          <w:szCs w:val="28"/>
        </w:rPr>
        <w:t>7.3. Исключить целевую статью:</w:t>
      </w:r>
    </w:p>
    <w:p w:rsidR="00282C12" w:rsidRDefault="00282C12" w:rsidP="00FE287C">
      <w:pPr>
        <w:widowControl w:val="0"/>
        <w:snapToGrid w:val="0"/>
        <w:ind w:firstLine="709"/>
        <w:contextualSpacing/>
        <w:jc w:val="both"/>
        <w:rPr>
          <w:szCs w:val="28"/>
        </w:rPr>
      </w:pPr>
    </w:p>
    <w:tbl>
      <w:tblPr>
        <w:tblW w:w="1020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4"/>
        <w:gridCol w:w="8005"/>
      </w:tblGrid>
      <w:tr w:rsidR="00282C12" w:rsidRPr="00C676DA" w:rsidTr="007C47EA">
        <w:trPr>
          <w:trHeight w:val="1134"/>
        </w:trPr>
        <w:tc>
          <w:tcPr>
            <w:tcW w:w="2204" w:type="dxa"/>
            <w:tcBorders>
              <w:top w:val="nil"/>
              <w:left w:val="nil"/>
              <w:bottom w:val="nil"/>
              <w:right w:val="nil"/>
            </w:tcBorders>
            <w:noWrap/>
          </w:tcPr>
          <w:p w:rsidR="00282C12" w:rsidRPr="00C676DA" w:rsidRDefault="00282C12" w:rsidP="00282C12">
            <w:pPr>
              <w:widowControl w:val="0"/>
              <w:snapToGrid w:val="0"/>
              <w:contextualSpacing/>
              <w:jc w:val="both"/>
              <w:rPr>
                <w:szCs w:val="28"/>
              </w:rPr>
            </w:pPr>
            <w:r>
              <w:rPr>
                <w:szCs w:val="28"/>
              </w:rPr>
              <w:t>"34 1 03 00000</w:t>
            </w:r>
          </w:p>
        </w:tc>
        <w:tc>
          <w:tcPr>
            <w:tcW w:w="8005" w:type="dxa"/>
            <w:tcBorders>
              <w:top w:val="nil"/>
              <w:left w:val="nil"/>
              <w:bottom w:val="nil"/>
              <w:right w:val="nil"/>
            </w:tcBorders>
          </w:tcPr>
          <w:p w:rsidR="00282C12" w:rsidRDefault="00282C12" w:rsidP="007C47EA">
            <w:pPr>
              <w:widowControl w:val="0"/>
              <w:snapToGrid w:val="0"/>
              <w:contextualSpacing/>
              <w:jc w:val="both"/>
              <w:rPr>
                <w:szCs w:val="28"/>
              </w:rPr>
            </w:pPr>
            <w:r w:rsidRPr="00282C12">
              <w:rPr>
                <w:szCs w:val="28"/>
              </w:rPr>
              <w:t>Основное мероприятие "Комплексное развитие центров экономического роста субъектов Российской Федерации, входящих в состав Дальневосточного федерального округа"</w:t>
            </w:r>
            <w:r>
              <w:rPr>
                <w:szCs w:val="28"/>
              </w:rPr>
              <w:t>.</w:t>
            </w:r>
          </w:p>
          <w:p w:rsidR="00282C12" w:rsidRPr="00007994" w:rsidRDefault="00282C12" w:rsidP="007C47EA">
            <w:pPr>
              <w:widowControl w:val="0"/>
              <w:snapToGrid w:val="0"/>
              <w:contextualSpacing/>
              <w:jc w:val="both"/>
              <w:rPr>
                <w:sz w:val="16"/>
                <w:szCs w:val="16"/>
              </w:rPr>
            </w:pPr>
          </w:p>
        </w:tc>
      </w:tr>
    </w:tbl>
    <w:p w:rsidR="00837280" w:rsidRPr="00AF1DD2" w:rsidRDefault="00837280" w:rsidP="00FE287C">
      <w:pPr>
        <w:widowControl w:val="0"/>
        <w:snapToGrid w:val="0"/>
        <w:ind w:firstLine="709"/>
        <w:contextualSpacing/>
        <w:jc w:val="both"/>
        <w:rPr>
          <w:sz w:val="16"/>
          <w:szCs w:val="16"/>
        </w:rPr>
      </w:pPr>
    </w:p>
    <w:p w:rsidR="00FE287C" w:rsidRPr="00FE287C" w:rsidRDefault="00F41C55" w:rsidP="00FE287C">
      <w:pPr>
        <w:widowControl w:val="0"/>
        <w:snapToGrid w:val="0"/>
        <w:ind w:firstLine="709"/>
        <w:contextualSpacing/>
        <w:jc w:val="both"/>
        <w:rPr>
          <w:szCs w:val="28"/>
        </w:rPr>
      </w:pPr>
      <w:r>
        <w:rPr>
          <w:szCs w:val="28"/>
        </w:rPr>
        <w:t>8</w:t>
      </w:r>
      <w:r w:rsidR="00FE287C" w:rsidRPr="00C676DA">
        <w:rPr>
          <w:szCs w:val="28"/>
        </w:rPr>
        <w:t xml:space="preserve">. </w:t>
      </w:r>
      <w:r w:rsidR="00FE287C" w:rsidRPr="00FE287C">
        <w:rPr>
          <w:szCs w:val="28"/>
        </w:rPr>
        <w:t xml:space="preserve">В приложении 11 к Указаниям "Перечень </w:t>
      </w:r>
      <w:proofErr w:type="gramStart"/>
      <w:r w:rsidR="00FE287C" w:rsidRPr="00FE287C">
        <w:rPr>
          <w:szCs w:val="28"/>
        </w:rPr>
        <w:t>видов доходов бюджетов бюджетной системы Российской Федерации</w:t>
      </w:r>
      <w:proofErr w:type="gramEnd"/>
      <w:r w:rsidR="00FE287C" w:rsidRPr="00FE287C">
        <w:rPr>
          <w:szCs w:val="28"/>
        </w:rPr>
        <w:t xml:space="preserve"> и соответствующих им кодов подвидов (групп, аналитических групп) доходов бюджетов, главными администраторами которых являются федеральные государственные органы, Центральный банк Российской Федерации, органы управления государственными внебюджетными фондами Российской Федерации и (или) находящиеся в их ведении федеральные казенные учреждения":</w:t>
      </w:r>
    </w:p>
    <w:p w:rsidR="00FE287C" w:rsidRPr="00FE287C" w:rsidRDefault="00FE287C" w:rsidP="00FE287C">
      <w:pPr>
        <w:widowControl w:val="0"/>
        <w:snapToGrid w:val="0"/>
        <w:ind w:firstLine="709"/>
        <w:contextualSpacing/>
        <w:jc w:val="both"/>
        <w:rPr>
          <w:sz w:val="10"/>
          <w:szCs w:val="10"/>
        </w:rPr>
      </w:pPr>
    </w:p>
    <w:p w:rsidR="00FE287C" w:rsidRDefault="00F41C55" w:rsidP="00FE287C">
      <w:pPr>
        <w:widowControl w:val="0"/>
        <w:snapToGrid w:val="0"/>
        <w:ind w:firstLine="709"/>
        <w:contextualSpacing/>
        <w:jc w:val="both"/>
        <w:rPr>
          <w:szCs w:val="28"/>
        </w:rPr>
      </w:pPr>
      <w:r>
        <w:rPr>
          <w:szCs w:val="28"/>
        </w:rPr>
        <w:t>8</w:t>
      </w:r>
      <w:r w:rsidR="00FE287C" w:rsidRPr="00FE287C">
        <w:rPr>
          <w:szCs w:val="28"/>
        </w:rPr>
        <w:t xml:space="preserve">.1. Дополнить кодами бюджетной классификации: </w:t>
      </w:r>
    </w:p>
    <w:p w:rsidR="00837280" w:rsidRPr="00837280" w:rsidRDefault="00837280" w:rsidP="00FE287C">
      <w:pPr>
        <w:widowControl w:val="0"/>
        <w:snapToGrid w:val="0"/>
        <w:ind w:firstLine="709"/>
        <w:contextualSpacing/>
        <w:jc w:val="both"/>
        <w:rPr>
          <w:sz w:val="16"/>
          <w:szCs w:val="16"/>
        </w:rPr>
      </w:pPr>
    </w:p>
    <w:tbl>
      <w:tblPr>
        <w:tblW w:w="10207"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10"/>
        <w:gridCol w:w="3118"/>
        <w:gridCol w:w="6379"/>
      </w:tblGrid>
      <w:tr w:rsidR="00FE287C" w:rsidRPr="00C676DA" w:rsidTr="00F800E8">
        <w:trPr>
          <w:trHeight w:val="2281"/>
        </w:trPr>
        <w:tc>
          <w:tcPr>
            <w:tcW w:w="710" w:type="dxa"/>
            <w:tcBorders>
              <w:top w:val="nil"/>
              <w:left w:val="nil"/>
              <w:bottom w:val="nil"/>
              <w:right w:val="nil"/>
            </w:tcBorders>
          </w:tcPr>
          <w:p w:rsidR="00FE287C" w:rsidRPr="00C676DA" w:rsidRDefault="00FE287C" w:rsidP="007D5EC9">
            <w:pPr>
              <w:autoSpaceDE w:val="0"/>
              <w:autoSpaceDN w:val="0"/>
              <w:adjustRightInd w:val="0"/>
              <w:jc w:val="center"/>
            </w:pPr>
            <w:r w:rsidRPr="00C676DA">
              <w:t>"000</w:t>
            </w:r>
          </w:p>
        </w:tc>
        <w:tc>
          <w:tcPr>
            <w:tcW w:w="3118" w:type="dxa"/>
            <w:tcBorders>
              <w:top w:val="nil"/>
              <w:left w:val="nil"/>
              <w:bottom w:val="nil"/>
              <w:right w:val="nil"/>
            </w:tcBorders>
          </w:tcPr>
          <w:p w:rsidR="00FE287C" w:rsidRPr="00C676DA" w:rsidRDefault="00FE287C" w:rsidP="007D5EC9">
            <w:pPr>
              <w:autoSpaceDE w:val="0"/>
              <w:autoSpaceDN w:val="0"/>
              <w:adjustRightInd w:val="0"/>
              <w:jc w:val="center"/>
            </w:pPr>
            <w:r w:rsidRPr="00C676DA">
              <w:t>1 08 07460 01 1000 110</w:t>
            </w:r>
          </w:p>
        </w:tc>
        <w:tc>
          <w:tcPr>
            <w:tcW w:w="6379" w:type="dxa"/>
            <w:tcBorders>
              <w:top w:val="nil"/>
              <w:left w:val="nil"/>
              <w:bottom w:val="nil"/>
              <w:right w:val="nil"/>
            </w:tcBorders>
          </w:tcPr>
          <w:p w:rsidR="00FE287C" w:rsidRPr="00C676DA" w:rsidRDefault="00FE287C" w:rsidP="007D5EC9">
            <w:pPr>
              <w:autoSpaceDE w:val="0"/>
              <w:autoSpaceDN w:val="0"/>
              <w:adjustRightInd w:val="0"/>
              <w:jc w:val="both"/>
            </w:pPr>
            <w:proofErr w:type="gramStart"/>
            <w:r w:rsidRPr="00C676DA">
              <w:t>Государственная пошлина за выдачу уведомления, подтверждающего, что в отношении культурных ценностей правом Евразийского экономического союза не установлен разрешительный порядок вывоза (сумма платежа (перерасчеты, недоимка и задолженность по соответствующему платежу, в том числе по отмененному)</w:t>
            </w:r>
            <w:proofErr w:type="gramEnd"/>
          </w:p>
        </w:tc>
      </w:tr>
      <w:tr w:rsidR="00FE287C" w:rsidRPr="00C676DA" w:rsidTr="00FE287C">
        <w:trPr>
          <w:cantSplit/>
          <w:trHeight w:val="339"/>
        </w:trPr>
        <w:tc>
          <w:tcPr>
            <w:tcW w:w="710" w:type="dxa"/>
            <w:tcBorders>
              <w:top w:val="nil"/>
              <w:left w:val="nil"/>
              <w:bottom w:val="nil"/>
              <w:right w:val="nil"/>
            </w:tcBorders>
          </w:tcPr>
          <w:p w:rsidR="00FE287C" w:rsidRPr="00C676DA" w:rsidRDefault="00FE287C" w:rsidP="007D5EC9">
            <w:pPr>
              <w:autoSpaceDE w:val="0"/>
              <w:autoSpaceDN w:val="0"/>
              <w:adjustRightInd w:val="0"/>
              <w:jc w:val="center"/>
            </w:pPr>
            <w:r w:rsidRPr="00C676DA">
              <w:t>000</w:t>
            </w:r>
          </w:p>
        </w:tc>
        <w:tc>
          <w:tcPr>
            <w:tcW w:w="3118" w:type="dxa"/>
            <w:tcBorders>
              <w:top w:val="nil"/>
              <w:left w:val="nil"/>
              <w:bottom w:val="nil"/>
              <w:right w:val="nil"/>
            </w:tcBorders>
          </w:tcPr>
          <w:p w:rsidR="00FE287C" w:rsidRPr="00C676DA" w:rsidRDefault="00FE287C" w:rsidP="007D5EC9">
            <w:pPr>
              <w:autoSpaceDE w:val="0"/>
              <w:autoSpaceDN w:val="0"/>
              <w:adjustRightInd w:val="0"/>
              <w:jc w:val="center"/>
            </w:pPr>
            <w:r w:rsidRPr="00C676DA">
              <w:t>1 08 07460 01 4000 110</w:t>
            </w:r>
          </w:p>
        </w:tc>
        <w:tc>
          <w:tcPr>
            <w:tcW w:w="6379" w:type="dxa"/>
            <w:tcBorders>
              <w:top w:val="nil"/>
              <w:left w:val="nil"/>
              <w:bottom w:val="nil"/>
              <w:right w:val="nil"/>
            </w:tcBorders>
          </w:tcPr>
          <w:p w:rsidR="00FE287C" w:rsidRPr="00C676DA" w:rsidRDefault="00FE287C" w:rsidP="007D5EC9">
            <w:pPr>
              <w:autoSpaceDE w:val="0"/>
              <w:autoSpaceDN w:val="0"/>
              <w:adjustRightInd w:val="0"/>
              <w:jc w:val="both"/>
            </w:pPr>
            <w:r w:rsidRPr="00C676DA">
              <w:t>Государственная пошлина за выдачу уведомления, подтверждающего, что в отношении культурных ценностей правом Евразийского экономического союза не установлен разрешительный порядок вывоза (прочие поступления)</w:t>
            </w:r>
          </w:p>
        </w:tc>
      </w:tr>
      <w:tr w:rsidR="00FE287C" w:rsidRPr="00C676DA" w:rsidTr="00AD3E0B">
        <w:trPr>
          <w:cantSplit/>
          <w:trHeight w:val="339"/>
        </w:trPr>
        <w:tc>
          <w:tcPr>
            <w:tcW w:w="710" w:type="dxa"/>
            <w:tcBorders>
              <w:top w:val="nil"/>
              <w:left w:val="nil"/>
              <w:bottom w:val="nil"/>
              <w:right w:val="nil"/>
            </w:tcBorders>
          </w:tcPr>
          <w:p w:rsidR="00FE287C" w:rsidRPr="00C676DA" w:rsidRDefault="00FE287C" w:rsidP="007D5EC9">
            <w:pPr>
              <w:autoSpaceDE w:val="0"/>
              <w:autoSpaceDN w:val="0"/>
              <w:adjustRightInd w:val="0"/>
              <w:jc w:val="center"/>
            </w:pPr>
            <w:r w:rsidRPr="00C676DA">
              <w:lastRenderedPageBreak/>
              <w:t>000</w:t>
            </w:r>
          </w:p>
        </w:tc>
        <w:tc>
          <w:tcPr>
            <w:tcW w:w="3118" w:type="dxa"/>
            <w:tcBorders>
              <w:top w:val="nil"/>
              <w:left w:val="nil"/>
              <w:bottom w:val="nil"/>
              <w:right w:val="nil"/>
            </w:tcBorders>
          </w:tcPr>
          <w:p w:rsidR="00FE287C" w:rsidRPr="00C676DA" w:rsidRDefault="00FE287C" w:rsidP="007D5EC9">
            <w:pPr>
              <w:autoSpaceDE w:val="0"/>
              <w:autoSpaceDN w:val="0"/>
              <w:adjustRightInd w:val="0"/>
              <w:jc w:val="center"/>
            </w:pPr>
            <w:r w:rsidRPr="00C676DA">
              <w:t>1 08 07460 01 5000 110</w:t>
            </w:r>
          </w:p>
        </w:tc>
        <w:tc>
          <w:tcPr>
            <w:tcW w:w="6379" w:type="dxa"/>
            <w:tcBorders>
              <w:top w:val="nil"/>
              <w:left w:val="nil"/>
              <w:bottom w:val="nil"/>
              <w:right w:val="nil"/>
            </w:tcBorders>
          </w:tcPr>
          <w:p w:rsidR="00FE287C" w:rsidRPr="00C676DA" w:rsidRDefault="00FE287C" w:rsidP="007D5EC9">
            <w:pPr>
              <w:autoSpaceDE w:val="0"/>
              <w:autoSpaceDN w:val="0"/>
              <w:adjustRightInd w:val="0"/>
              <w:jc w:val="both"/>
            </w:pPr>
            <w:r w:rsidRPr="00C676DA">
              <w:t>Государственная пошлина за выдачу уведомления, подтверждающего, что в отношении культурных ценностей правом Евразийского экономического союза не установлен разрешительный порядок вывоза (уплата процентов, начисленных на суммы излишне взысканных (уплаченных) платежей, а также при нарушении сроков их возврата)</w:t>
            </w:r>
          </w:p>
        </w:tc>
      </w:tr>
      <w:tr w:rsidR="00FE287C" w:rsidRPr="00C676DA" w:rsidTr="00AD3E0B">
        <w:trPr>
          <w:cantSplit/>
          <w:trHeight w:val="339"/>
        </w:trPr>
        <w:tc>
          <w:tcPr>
            <w:tcW w:w="710" w:type="dxa"/>
            <w:tcBorders>
              <w:top w:val="nil"/>
              <w:left w:val="nil"/>
              <w:bottom w:val="nil"/>
              <w:right w:val="nil"/>
            </w:tcBorders>
          </w:tcPr>
          <w:p w:rsidR="00FE287C" w:rsidRPr="00C676DA" w:rsidRDefault="00FE287C" w:rsidP="007D5EC9">
            <w:pPr>
              <w:autoSpaceDE w:val="0"/>
              <w:autoSpaceDN w:val="0"/>
              <w:adjustRightInd w:val="0"/>
              <w:jc w:val="center"/>
            </w:pPr>
            <w:r w:rsidRPr="00C676DA">
              <w:t>000</w:t>
            </w:r>
          </w:p>
        </w:tc>
        <w:tc>
          <w:tcPr>
            <w:tcW w:w="3118" w:type="dxa"/>
            <w:tcBorders>
              <w:top w:val="nil"/>
              <w:left w:val="nil"/>
              <w:bottom w:val="nil"/>
              <w:right w:val="nil"/>
            </w:tcBorders>
          </w:tcPr>
          <w:p w:rsidR="00FE287C" w:rsidRPr="00C676DA" w:rsidRDefault="00FE287C" w:rsidP="007D5EC9">
            <w:pPr>
              <w:autoSpaceDE w:val="0"/>
              <w:autoSpaceDN w:val="0"/>
              <w:adjustRightInd w:val="0"/>
              <w:jc w:val="center"/>
            </w:pPr>
            <w:r w:rsidRPr="00C676DA">
              <w:t>1 08 07470 01 1000 110</w:t>
            </w:r>
          </w:p>
        </w:tc>
        <w:tc>
          <w:tcPr>
            <w:tcW w:w="6379" w:type="dxa"/>
            <w:tcBorders>
              <w:top w:val="nil"/>
              <w:left w:val="nil"/>
              <w:bottom w:val="nil"/>
              <w:right w:val="nil"/>
            </w:tcBorders>
          </w:tcPr>
          <w:p w:rsidR="00FE287C" w:rsidRPr="00C676DA" w:rsidRDefault="00FE287C" w:rsidP="007D5EC9">
            <w:pPr>
              <w:autoSpaceDE w:val="0"/>
              <w:autoSpaceDN w:val="0"/>
              <w:adjustRightInd w:val="0"/>
              <w:jc w:val="both"/>
            </w:pPr>
            <w:proofErr w:type="gramStart"/>
            <w:r w:rsidRPr="00C676DA">
              <w:t>Государственная пошлина за выдачу паспорта на струнный смычковый музыкальный инструмент или смычок (сумма платежа (перерасчеты, недоимка и задолженность по соответствующему платежу, в том числе по отмененному)</w:t>
            </w:r>
            <w:proofErr w:type="gramEnd"/>
          </w:p>
        </w:tc>
      </w:tr>
      <w:tr w:rsidR="00FE287C" w:rsidRPr="00C676DA" w:rsidTr="007D5EC9">
        <w:trPr>
          <w:cantSplit/>
          <w:trHeight w:val="339"/>
        </w:trPr>
        <w:tc>
          <w:tcPr>
            <w:tcW w:w="710" w:type="dxa"/>
            <w:tcBorders>
              <w:top w:val="nil"/>
              <w:left w:val="nil"/>
              <w:bottom w:val="nil"/>
              <w:right w:val="nil"/>
            </w:tcBorders>
          </w:tcPr>
          <w:p w:rsidR="00FE287C" w:rsidRPr="00C676DA" w:rsidRDefault="00FE287C" w:rsidP="007D5EC9">
            <w:pPr>
              <w:autoSpaceDE w:val="0"/>
              <w:autoSpaceDN w:val="0"/>
              <w:adjustRightInd w:val="0"/>
              <w:jc w:val="center"/>
            </w:pPr>
            <w:r w:rsidRPr="00C676DA">
              <w:t>000</w:t>
            </w:r>
          </w:p>
        </w:tc>
        <w:tc>
          <w:tcPr>
            <w:tcW w:w="3118" w:type="dxa"/>
            <w:tcBorders>
              <w:top w:val="nil"/>
              <w:left w:val="nil"/>
              <w:bottom w:val="nil"/>
              <w:right w:val="nil"/>
            </w:tcBorders>
          </w:tcPr>
          <w:p w:rsidR="00FE287C" w:rsidRPr="00C676DA" w:rsidRDefault="00FE287C" w:rsidP="007D5EC9">
            <w:pPr>
              <w:autoSpaceDE w:val="0"/>
              <w:autoSpaceDN w:val="0"/>
              <w:adjustRightInd w:val="0"/>
              <w:jc w:val="center"/>
            </w:pPr>
            <w:r w:rsidRPr="00C676DA">
              <w:t>1 08 07470 01 4000 110</w:t>
            </w:r>
          </w:p>
        </w:tc>
        <w:tc>
          <w:tcPr>
            <w:tcW w:w="6379" w:type="dxa"/>
            <w:tcBorders>
              <w:top w:val="nil"/>
              <w:left w:val="nil"/>
              <w:bottom w:val="nil"/>
              <w:right w:val="nil"/>
            </w:tcBorders>
          </w:tcPr>
          <w:p w:rsidR="00FE287C" w:rsidRPr="00C676DA" w:rsidRDefault="00FE287C" w:rsidP="007D5EC9">
            <w:pPr>
              <w:autoSpaceDE w:val="0"/>
              <w:autoSpaceDN w:val="0"/>
              <w:adjustRightInd w:val="0"/>
              <w:jc w:val="both"/>
            </w:pPr>
            <w:r w:rsidRPr="00C676DA">
              <w:t>Государственная пошлина за выдачу паспорта на струнный смычковый музыкальный инструмент или смычок (прочие поступления)</w:t>
            </w:r>
          </w:p>
        </w:tc>
      </w:tr>
      <w:tr w:rsidR="00FE287C" w:rsidRPr="00C676DA" w:rsidTr="00AD3E0B">
        <w:trPr>
          <w:cantSplit/>
          <w:trHeight w:val="1856"/>
        </w:trPr>
        <w:tc>
          <w:tcPr>
            <w:tcW w:w="710" w:type="dxa"/>
            <w:tcBorders>
              <w:top w:val="nil"/>
              <w:left w:val="nil"/>
              <w:bottom w:val="nil"/>
              <w:right w:val="nil"/>
            </w:tcBorders>
          </w:tcPr>
          <w:p w:rsidR="00FE287C" w:rsidRPr="00C676DA" w:rsidRDefault="00FE287C" w:rsidP="007D5EC9">
            <w:pPr>
              <w:autoSpaceDE w:val="0"/>
              <w:autoSpaceDN w:val="0"/>
              <w:adjustRightInd w:val="0"/>
              <w:jc w:val="center"/>
            </w:pPr>
            <w:r w:rsidRPr="00C676DA">
              <w:t>000</w:t>
            </w:r>
          </w:p>
        </w:tc>
        <w:tc>
          <w:tcPr>
            <w:tcW w:w="3118" w:type="dxa"/>
            <w:tcBorders>
              <w:top w:val="nil"/>
              <w:left w:val="nil"/>
              <w:bottom w:val="nil"/>
              <w:right w:val="nil"/>
            </w:tcBorders>
          </w:tcPr>
          <w:p w:rsidR="00FE287C" w:rsidRPr="00C676DA" w:rsidRDefault="00FE287C" w:rsidP="007D5EC9">
            <w:pPr>
              <w:autoSpaceDE w:val="0"/>
              <w:autoSpaceDN w:val="0"/>
              <w:adjustRightInd w:val="0"/>
              <w:jc w:val="center"/>
            </w:pPr>
            <w:r w:rsidRPr="00C676DA">
              <w:t>1 08 07470 01 5000 110</w:t>
            </w:r>
          </w:p>
        </w:tc>
        <w:tc>
          <w:tcPr>
            <w:tcW w:w="6379" w:type="dxa"/>
            <w:tcBorders>
              <w:top w:val="nil"/>
              <w:left w:val="nil"/>
              <w:bottom w:val="nil"/>
              <w:right w:val="nil"/>
            </w:tcBorders>
          </w:tcPr>
          <w:p w:rsidR="00FE287C" w:rsidRPr="00C676DA" w:rsidRDefault="00FE287C" w:rsidP="007D5EC9">
            <w:pPr>
              <w:autoSpaceDE w:val="0"/>
              <w:autoSpaceDN w:val="0"/>
              <w:adjustRightInd w:val="0"/>
              <w:jc w:val="both"/>
            </w:pPr>
            <w:r w:rsidRPr="00C676DA">
              <w:t>Государственная пошлина за выдачу паспорта на струнный смычковый музыкальный инструмент или смычок (уплата процентов, начисленных на суммы излишне взысканных (уплаченных) платежей, а также при нарушении сроков их возврата)</w:t>
            </w:r>
          </w:p>
        </w:tc>
      </w:tr>
      <w:tr w:rsidR="00FE287C" w:rsidRPr="00C676DA" w:rsidTr="007D5EC9">
        <w:trPr>
          <w:cantSplit/>
          <w:trHeight w:val="339"/>
        </w:trPr>
        <w:tc>
          <w:tcPr>
            <w:tcW w:w="710" w:type="dxa"/>
            <w:tcBorders>
              <w:top w:val="nil"/>
              <w:left w:val="nil"/>
              <w:bottom w:val="nil"/>
              <w:right w:val="nil"/>
            </w:tcBorders>
          </w:tcPr>
          <w:p w:rsidR="00FE287C" w:rsidRPr="00C676DA" w:rsidRDefault="00FE287C" w:rsidP="007D5EC9">
            <w:pPr>
              <w:autoSpaceDE w:val="0"/>
              <w:autoSpaceDN w:val="0"/>
              <w:adjustRightInd w:val="0"/>
              <w:jc w:val="center"/>
            </w:pPr>
            <w:r w:rsidRPr="00C676DA">
              <w:t>000</w:t>
            </w:r>
          </w:p>
        </w:tc>
        <w:tc>
          <w:tcPr>
            <w:tcW w:w="3118" w:type="dxa"/>
            <w:tcBorders>
              <w:top w:val="nil"/>
              <w:left w:val="nil"/>
              <w:bottom w:val="nil"/>
              <w:right w:val="nil"/>
            </w:tcBorders>
          </w:tcPr>
          <w:p w:rsidR="00FE287C" w:rsidRPr="00C676DA" w:rsidRDefault="00FE287C" w:rsidP="007D5EC9">
            <w:pPr>
              <w:autoSpaceDE w:val="0"/>
              <w:autoSpaceDN w:val="0"/>
              <w:adjustRightInd w:val="0"/>
              <w:jc w:val="center"/>
            </w:pPr>
            <w:r w:rsidRPr="00C676DA">
              <w:t>1 08 07480 01 1000 110</w:t>
            </w:r>
          </w:p>
        </w:tc>
        <w:tc>
          <w:tcPr>
            <w:tcW w:w="6379" w:type="dxa"/>
            <w:tcBorders>
              <w:top w:val="nil"/>
              <w:left w:val="nil"/>
              <w:bottom w:val="nil"/>
              <w:right w:val="nil"/>
            </w:tcBorders>
          </w:tcPr>
          <w:p w:rsidR="00FE287C" w:rsidRPr="00C676DA" w:rsidRDefault="00FE287C" w:rsidP="007D5EC9">
            <w:pPr>
              <w:autoSpaceDE w:val="0"/>
              <w:autoSpaceDN w:val="0"/>
              <w:adjustRightInd w:val="0"/>
              <w:jc w:val="both"/>
            </w:pPr>
            <w:proofErr w:type="gramStart"/>
            <w:r w:rsidRPr="00C676DA">
              <w:t>Государственная пошлина за выдачу удостоверения эксперта по культурным ценностям (сумма платежа (перерасчеты, недоимка и задолженность по соответствующему платежу, в том числе по отмененному)</w:t>
            </w:r>
            <w:proofErr w:type="gramEnd"/>
          </w:p>
        </w:tc>
      </w:tr>
      <w:tr w:rsidR="00FE287C" w:rsidRPr="00C676DA" w:rsidTr="007D5EC9">
        <w:trPr>
          <w:cantSplit/>
          <w:trHeight w:val="339"/>
        </w:trPr>
        <w:tc>
          <w:tcPr>
            <w:tcW w:w="710" w:type="dxa"/>
            <w:tcBorders>
              <w:top w:val="nil"/>
              <w:left w:val="nil"/>
              <w:bottom w:val="nil"/>
              <w:right w:val="nil"/>
            </w:tcBorders>
          </w:tcPr>
          <w:p w:rsidR="00FE287C" w:rsidRPr="00C676DA" w:rsidRDefault="00FE287C" w:rsidP="007D5EC9">
            <w:pPr>
              <w:autoSpaceDE w:val="0"/>
              <w:autoSpaceDN w:val="0"/>
              <w:adjustRightInd w:val="0"/>
              <w:jc w:val="center"/>
            </w:pPr>
            <w:r w:rsidRPr="00C676DA">
              <w:t>000</w:t>
            </w:r>
          </w:p>
        </w:tc>
        <w:tc>
          <w:tcPr>
            <w:tcW w:w="3118" w:type="dxa"/>
            <w:tcBorders>
              <w:top w:val="nil"/>
              <w:left w:val="nil"/>
              <w:bottom w:val="nil"/>
              <w:right w:val="nil"/>
            </w:tcBorders>
          </w:tcPr>
          <w:p w:rsidR="00FE287C" w:rsidRPr="00C676DA" w:rsidRDefault="00FE287C" w:rsidP="007D5EC9">
            <w:pPr>
              <w:autoSpaceDE w:val="0"/>
              <w:autoSpaceDN w:val="0"/>
              <w:adjustRightInd w:val="0"/>
              <w:jc w:val="center"/>
            </w:pPr>
            <w:r w:rsidRPr="00C676DA">
              <w:t>1 08 07480 01 4000 110</w:t>
            </w:r>
          </w:p>
        </w:tc>
        <w:tc>
          <w:tcPr>
            <w:tcW w:w="6379" w:type="dxa"/>
            <w:tcBorders>
              <w:top w:val="nil"/>
              <w:left w:val="nil"/>
              <w:bottom w:val="nil"/>
              <w:right w:val="nil"/>
            </w:tcBorders>
          </w:tcPr>
          <w:p w:rsidR="00FE287C" w:rsidRPr="00C676DA" w:rsidRDefault="00FE287C" w:rsidP="007D5EC9">
            <w:pPr>
              <w:autoSpaceDE w:val="0"/>
              <w:autoSpaceDN w:val="0"/>
              <w:adjustRightInd w:val="0"/>
              <w:jc w:val="both"/>
            </w:pPr>
            <w:r w:rsidRPr="00C676DA">
              <w:t>Государственная пошлина за выдачу удостоверения эксперта по культурным ценностям (прочие поступления)</w:t>
            </w:r>
          </w:p>
        </w:tc>
      </w:tr>
      <w:tr w:rsidR="00FE287C" w:rsidRPr="00C676DA" w:rsidTr="00C519F6">
        <w:trPr>
          <w:cantSplit/>
          <w:trHeight w:val="1815"/>
        </w:trPr>
        <w:tc>
          <w:tcPr>
            <w:tcW w:w="710" w:type="dxa"/>
            <w:tcBorders>
              <w:top w:val="nil"/>
              <w:left w:val="nil"/>
              <w:bottom w:val="nil"/>
              <w:right w:val="nil"/>
            </w:tcBorders>
          </w:tcPr>
          <w:p w:rsidR="00FE287C" w:rsidRPr="00C676DA" w:rsidRDefault="00FE287C" w:rsidP="007D5EC9">
            <w:pPr>
              <w:autoSpaceDE w:val="0"/>
              <w:autoSpaceDN w:val="0"/>
              <w:adjustRightInd w:val="0"/>
              <w:jc w:val="center"/>
            </w:pPr>
            <w:r w:rsidRPr="00C676DA">
              <w:t>000</w:t>
            </w:r>
          </w:p>
        </w:tc>
        <w:tc>
          <w:tcPr>
            <w:tcW w:w="3118" w:type="dxa"/>
            <w:tcBorders>
              <w:top w:val="nil"/>
              <w:left w:val="nil"/>
              <w:bottom w:val="nil"/>
              <w:right w:val="nil"/>
            </w:tcBorders>
          </w:tcPr>
          <w:p w:rsidR="00FE287C" w:rsidRPr="00C676DA" w:rsidRDefault="00FE287C" w:rsidP="007D5EC9">
            <w:pPr>
              <w:autoSpaceDE w:val="0"/>
              <w:autoSpaceDN w:val="0"/>
              <w:adjustRightInd w:val="0"/>
              <w:jc w:val="center"/>
            </w:pPr>
            <w:r w:rsidRPr="00C676DA">
              <w:t>1 08 07480 01 5000 110</w:t>
            </w:r>
          </w:p>
        </w:tc>
        <w:tc>
          <w:tcPr>
            <w:tcW w:w="6379" w:type="dxa"/>
            <w:tcBorders>
              <w:top w:val="nil"/>
              <w:left w:val="nil"/>
              <w:bottom w:val="nil"/>
              <w:right w:val="nil"/>
            </w:tcBorders>
          </w:tcPr>
          <w:p w:rsidR="00FE287C" w:rsidRPr="00C676DA" w:rsidRDefault="00FE287C" w:rsidP="007D5EC9">
            <w:pPr>
              <w:autoSpaceDE w:val="0"/>
              <w:autoSpaceDN w:val="0"/>
              <w:adjustRightInd w:val="0"/>
              <w:jc w:val="both"/>
            </w:pPr>
            <w:r w:rsidRPr="00C676DA">
              <w:t>Государственная пошлина за выдачу удостоверения эксперта по культурным ценностям (уплата процентов, начисленных на суммы излишне взысканных (уплаченных) платежей, а также при нарушении сроков их возврата)";</w:t>
            </w:r>
          </w:p>
          <w:p w:rsidR="00FE287C" w:rsidRPr="00C519F6" w:rsidRDefault="00FE287C" w:rsidP="007D5EC9">
            <w:pPr>
              <w:autoSpaceDE w:val="0"/>
              <w:autoSpaceDN w:val="0"/>
              <w:adjustRightInd w:val="0"/>
              <w:jc w:val="both"/>
              <w:rPr>
                <w:sz w:val="10"/>
                <w:szCs w:val="10"/>
              </w:rPr>
            </w:pPr>
          </w:p>
        </w:tc>
      </w:tr>
    </w:tbl>
    <w:p w:rsidR="006103EE" w:rsidRPr="00C676DA" w:rsidRDefault="00F41C55" w:rsidP="005A4190">
      <w:pPr>
        <w:pStyle w:val="21"/>
        <w:ind w:firstLine="709"/>
        <w:rPr>
          <w:rFonts w:eastAsiaTheme="minorHAnsi"/>
          <w:szCs w:val="28"/>
          <w:lang w:eastAsia="en-US"/>
        </w:rPr>
      </w:pPr>
      <w:r>
        <w:rPr>
          <w:rFonts w:eastAsiaTheme="minorHAnsi"/>
          <w:szCs w:val="28"/>
          <w:lang w:eastAsia="en-US"/>
        </w:rPr>
        <w:t>8</w:t>
      </w:r>
      <w:r w:rsidR="00850F94" w:rsidRPr="00C676DA">
        <w:rPr>
          <w:rFonts w:eastAsiaTheme="minorHAnsi"/>
          <w:szCs w:val="28"/>
          <w:lang w:eastAsia="en-US"/>
        </w:rPr>
        <w:t>.2. Коды бюджетной классификации:</w:t>
      </w:r>
    </w:p>
    <w:tbl>
      <w:tblPr>
        <w:tblW w:w="10207" w:type="dxa"/>
        <w:tblInd w:w="-222" w:type="dxa"/>
        <w:tblLayout w:type="fixed"/>
        <w:tblCellMar>
          <w:top w:w="102" w:type="dxa"/>
          <w:left w:w="62" w:type="dxa"/>
          <w:bottom w:w="102" w:type="dxa"/>
          <w:right w:w="62" w:type="dxa"/>
        </w:tblCellMar>
        <w:tblLook w:val="0000" w:firstRow="0" w:lastRow="0" w:firstColumn="0" w:lastColumn="0" w:noHBand="0" w:noVBand="0"/>
      </w:tblPr>
      <w:tblGrid>
        <w:gridCol w:w="710"/>
        <w:gridCol w:w="3118"/>
        <w:gridCol w:w="6379"/>
      </w:tblGrid>
      <w:tr w:rsidR="00850F94" w:rsidRPr="00850F94" w:rsidTr="00AD3E0B">
        <w:trPr>
          <w:cantSplit/>
        </w:trPr>
        <w:tc>
          <w:tcPr>
            <w:tcW w:w="710" w:type="dxa"/>
          </w:tcPr>
          <w:p w:rsidR="00850F94" w:rsidRPr="00850F94" w:rsidRDefault="00850F94" w:rsidP="00850F94">
            <w:pPr>
              <w:autoSpaceDE w:val="0"/>
              <w:autoSpaceDN w:val="0"/>
              <w:adjustRightInd w:val="0"/>
              <w:spacing w:before="240"/>
              <w:contextualSpacing/>
              <w:rPr>
                <w:rFonts w:eastAsia="Calibri"/>
                <w:szCs w:val="28"/>
                <w:lang w:eastAsia="en-US"/>
              </w:rPr>
            </w:pPr>
            <w:r w:rsidRPr="00850F94">
              <w:rPr>
                <w:rFonts w:eastAsia="Calibri"/>
                <w:szCs w:val="28"/>
                <w:lang w:eastAsia="en-US"/>
              </w:rPr>
              <w:lastRenderedPageBreak/>
              <w:t>"000</w:t>
            </w:r>
          </w:p>
        </w:tc>
        <w:tc>
          <w:tcPr>
            <w:tcW w:w="3118" w:type="dxa"/>
          </w:tcPr>
          <w:p w:rsidR="00850F94" w:rsidRPr="00007994" w:rsidRDefault="00850F94" w:rsidP="00850F94">
            <w:pPr>
              <w:autoSpaceDE w:val="0"/>
              <w:autoSpaceDN w:val="0"/>
              <w:adjustRightInd w:val="0"/>
              <w:spacing w:before="240"/>
              <w:contextualSpacing/>
              <w:jc w:val="center"/>
              <w:rPr>
                <w:rFonts w:eastAsia="Calibri"/>
                <w:sz w:val="16"/>
                <w:szCs w:val="16"/>
                <w:lang w:eastAsia="en-US"/>
              </w:rPr>
            </w:pPr>
          </w:p>
          <w:p w:rsidR="00850F94" w:rsidRPr="00850F94" w:rsidRDefault="00850F94" w:rsidP="00850F94">
            <w:pPr>
              <w:autoSpaceDE w:val="0"/>
              <w:autoSpaceDN w:val="0"/>
              <w:adjustRightInd w:val="0"/>
              <w:spacing w:before="240"/>
              <w:contextualSpacing/>
              <w:jc w:val="center"/>
              <w:rPr>
                <w:rFonts w:eastAsia="Calibri"/>
                <w:szCs w:val="28"/>
                <w:lang w:eastAsia="en-US"/>
              </w:rPr>
            </w:pPr>
            <w:r w:rsidRPr="00850F94">
              <w:rPr>
                <w:rFonts w:eastAsia="Calibri"/>
                <w:szCs w:val="28"/>
                <w:lang w:eastAsia="en-US"/>
              </w:rPr>
              <w:t>1 08 07180 01 1000 110</w:t>
            </w:r>
          </w:p>
        </w:tc>
        <w:tc>
          <w:tcPr>
            <w:tcW w:w="6379" w:type="dxa"/>
          </w:tcPr>
          <w:p w:rsidR="00850F94" w:rsidRPr="00850F94" w:rsidRDefault="00850F94" w:rsidP="00850F94">
            <w:pPr>
              <w:autoSpaceDE w:val="0"/>
              <w:autoSpaceDN w:val="0"/>
              <w:adjustRightInd w:val="0"/>
              <w:spacing w:before="240"/>
              <w:contextualSpacing/>
              <w:jc w:val="both"/>
              <w:rPr>
                <w:rFonts w:eastAsia="Calibri"/>
                <w:sz w:val="20"/>
                <w:lang w:eastAsia="en-US"/>
              </w:rPr>
            </w:pPr>
          </w:p>
          <w:p w:rsidR="00850F94" w:rsidRPr="00850F94" w:rsidRDefault="00850F94" w:rsidP="00850F94">
            <w:pPr>
              <w:autoSpaceDE w:val="0"/>
              <w:autoSpaceDN w:val="0"/>
              <w:adjustRightInd w:val="0"/>
              <w:spacing w:before="240"/>
              <w:contextualSpacing/>
              <w:jc w:val="both"/>
              <w:rPr>
                <w:rFonts w:eastAsia="Calibri"/>
                <w:szCs w:val="28"/>
                <w:lang w:eastAsia="en-US"/>
              </w:rPr>
            </w:pPr>
            <w:proofErr w:type="gramStart"/>
            <w:r w:rsidRPr="00850F94">
              <w:rPr>
                <w:rFonts w:eastAsia="Calibri"/>
                <w:szCs w:val="28"/>
                <w:lang w:eastAsia="en-US"/>
              </w:rPr>
              <w:t>Государственная пошлина за право вывоза культурных ценностей, предметов коллекционирования по палеонтологии и минералогии (сумма платежа (перерасчеты, недоимка и задолженность по соответствующему платежу, в том числе по отмененному)</w:t>
            </w:r>
            <w:proofErr w:type="gramEnd"/>
          </w:p>
        </w:tc>
      </w:tr>
      <w:tr w:rsidR="00850F94" w:rsidRPr="00850F94" w:rsidTr="00D40D47">
        <w:tc>
          <w:tcPr>
            <w:tcW w:w="710" w:type="dxa"/>
          </w:tcPr>
          <w:p w:rsidR="00850F94" w:rsidRPr="00850F94" w:rsidRDefault="00850F94" w:rsidP="00850F94">
            <w:pPr>
              <w:autoSpaceDE w:val="0"/>
              <w:autoSpaceDN w:val="0"/>
              <w:adjustRightInd w:val="0"/>
              <w:spacing w:before="240"/>
              <w:contextualSpacing/>
              <w:rPr>
                <w:rFonts w:eastAsia="Calibri"/>
                <w:szCs w:val="28"/>
                <w:lang w:eastAsia="en-US"/>
              </w:rPr>
            </w:pPr>
            <w:r w:rsidRPr="00850F94">
              <w:rPr>
                <w:rFonts w:eastAsia="Calibri"/>
                <w:szCs w:val="28"/>
                <w:lang w:eastAsia="en-US"/>
              </w:rPr>
              <w:t>000</w:t>
            </w:r>
          </w:p>
        </w:tc>
        <w:tc>
          <w:tcPr>
            <w:tcW w:w="3118" w:type="dxa"/>
          </w:tcPr>
          <w:p w:rsidR="00850F94" w:rsidRPr="00850F94" w:rsidRDefault="00850F94" w:rsidP="00850F94">
            <w:pPr>
              <w:autoSpaceDE w:val="0"/>
              <w:autoSpaceDN w:val="0"/>
              <w:adjustRightInd w:val="0"/>
              <w:spacing w:before="240"/>
              <w:contextualSpacing/>
              <w:jc w:val="center"/>
              <w:rPr>
                <w:rFonts w:eastAsia="Calibri"/>
                <w:szCs w:val="28"/>
                <w:lang w:eastAsia="en-US"/>
              </w:rPr>
            </w:pPr>
            <w:r w:rsidRPr="00850F94">
              <w:rPr>
                <w:rFonts w:eastAsia="Calibri"/>
                <w:szCs w:val="28"/>
                <w:lang w:eastAsia="en-US"/>
              </w:rPr>
              <w:t>1 08 07180 01 4000 110</w:t>
            </w:r>
          </w:p>
        </w:tc>
        <w:tc>
          <w:tcPr>
            <w:tcW w:w="6379" w:type="dxa"/>
          </w:tcPr>
          <w:p w:rsidR="00850F94" w:rsidRPr="00850F94" w:rsidRDefault="00850F94" w:rsidP="00850F94">
            <w:pPr>
              <w:autoSpaceDE w:val="0"/>
              <w:autoSpaceDN w:val="0"/>
              <w:adjustRightInd w:val="0"/>
              <w:spacing w:before="240"/>
              <w:contextualSpacing/>
              <w:jc w:val="both"/>
              <w:rPr>
                <w:rFonts w:eastAsia="Calibri"/>
                <w:szCs w:val="28"/>
                <w:lang w:eastAsia="en-US"/>
              </w:rPr>
            </w:pPr>
            <w:r w:rsidRPr="00850F94">
              <w:rPr>
                <w:rFonts w:eastAsia="Calibri"/>
                <w:szCs w:val="28"/>
                <w:lang w:eastAsia="en-US"/>
              </w:rPr>
              <w:t>Государственная пошлина за право вывоза культурных ценностей, предметов коллекционирования по палеонтологии и минералогии (прочие поступления)</w:t>
            </w:r>
          </w:p>
        </w:tc>
      </w:tr>
      <w:tr w:rsidR="00850F94" w:rsidRPr="00850F94" w:rsidTr="00D40D47">
        <w:trPr>
          <w:trHeight w:val="2353"/>
        </w:trPr>
        <w:tc>
          <w:tcPr>
            <w:tcW w:w="710" w:type="dxa"/>
          </w:tcPr>
          <w:p w:rsidR="00850F94" w:rsidRPr="00850F94" w:rsidRDefault="00850F94" w:rsidP="00850F94">
            <w:pPr>
              <w:autoSpaceDE w:val="0"/>
              <w:autoSpaceDN w:val="0"/>
              <w:adjustRightInd w:val="0"/>
              <w:spacing w:before="240"/>
              <w:contextualSpacing/>
              <w:rPr>
                <w:rFonts w:eastAsia="Calibri"/>
                <w:szCs w:val="28"/>
                <w:lang w:eastAsia="en-US"/>
              </w:rPr>
            </w:pPr>
            <w:r w:rsidRPr="00850F94">
              <w:rPr>
                <w:rFonts w:eastAsia="Calibri"/>
                <w:szCs w:val="28"/>
                <w:lang w:eastAsia="en-US"/>
              </w:rPr>
              <w:t>000</w:t>
            </w:r>
          </w:p>
        </w:tc>
        <w:tc>
          <w:tcPr>
            <w:tcW w:w="3118" w:type="dxa"/>
          </w:tcPr>
          <w:p w:rsidR="00850F94" w:rsidRPr="00850F94" w:rsidRDefault="00850F94" w:rsidP="00850F94">
            <w:pPr>
              <w:autoSpaceDE w:val="0"/>
              <w:autoSpaceDN w:val="0"/>
              <w:adjustRightInd w:val="0"/>
              <w:spacing w:before="240"/>
              <w:contextualSpacing/>
              <w:jc w:val="center"/>
              <w:rPr>
                <w:rFonts w:eastAsia="Calibri"/>
                <w:szCs w:val="28"/>
                <w:lang w:eastAsia="en-US"/>
              </w:rPr>
            </w:pPr>
            <w:r w:rsidRPr="00850F94">
              <w:rPr>
                <w:rFonts w:eastAsia="Calibri"/>
                <w:szCs w:val="28"/>
                <w:lang w:eastAsia="en-US"/>
              </w:rPr>
              <w:t>1 08 07180 01 5000 110</w:t>
            </w:r>
          </w:p>
        </w:tc>
        <w:tc>
          <w:tcPr>
            <w:tcW w:w="6379" w:type="dxa"/>
          </w:tcPr>
          <w:p w:rsidR="00850F94" w:rsidRPr="00850F94" w:rsidRDefault="00850F94" w:rsidP="00850F94">
            <w:pPr>
              <w:autoSpaceDE w:val="0"/>
              <w:autoSpaceDN w:val="0"/>
              <w:adjustRightInd w:val="0"/>
              <w:spacing w:before="240"/>
              <w:contextualSpacing/>
              <w:jc w:val="both"/>
              <w:rPr>
                <w:rFonts w:eastAsia="Calibri"/>
                <w:szCs w:val="28"/>
                <w:lang w:eastAsia="en-US"/>
              </w:rPr>
            </w:pPr>
            <w:r w:rsidRPr="00850F94">
              <w:rPr>
                <w:rFonts w:eastAsia="Calibri"/>
                <w:szCs w:val="28"/>
                <w:lang w:eastAsia="en-US"/>
              </w:rPr>
              <w:t>Государственная пошлина за право вывоза культурных ценностей, предметов коллекционирования по палеонтологии и минералогии (уплата процентов, начисленных на суммы излишне взысканных (уплаченных) платежей, а также при нарушении сроков их возврата)"</w:t>
            </w:r>
            <w:r w:rsidR="00E7776D">
              <w:rPr>
                <w:rFonts w:eastAsia="Calibri"/>
                <w:szCs w:val="28"/>
                <w:lang w:eastAsia="en-US"/>
              </w:rPr>
              <w:t>;</w:t>
            </w:r>
          </w:p>
        </w:tc>
      </w:tr>
      <w:tr w:rsidR="00E7776D" w:rsidRPr="00850F94" w:rsidTr="00D40D47">
        <w:trPr>
          <w:trHeight w:val="2353"/>
        </w:trPr>
        <w:tc>
          <w:tcPr>
            <w:tcW w:w="710" w:type="dxa"/>
          </w:tcPr>
          <w:p w:rsidR="00E7776D" w:rsidRPr="00850F94" w:rsidRDefault="00E7776D" w:rsidP="00850F94">
            <w:pPr>
              <w:autoSpaceDE w:val="0"/>
              <w:autoSpaceDN w:val="0"/>
              <w:adjustRightInd w:val="0"/>
              <w:spacing w:before="240"/>
              <w:contextualSpacing/>
              <w:rPr>
                <w:rFonts w:eastAsia="Calibri"/>
                <w:szCs w:val="28"/>
                <w:lang w:eastAsia="en-US"/>
              </w:rPr>
            </w:pPr>
            <w:r>
              <w:rPr>
                <w:rFonts w:eastAsia="Calibri"/>
                <w:szCs w:val="28"/>
                <w:lang w:eastAsia="en-US"/>
              </w:rPr>
              <w:t>"</w:t>
            </w:r>
            <w:r w:rsidR="007F28CC">
              <w:rPr>
                <w:rFonts w:eastAsia="Calibri"/>
                <w:szCs w:val="28"/>
                <w:lang w:eastAsia="en-US"/>
              </w:rPr>
              <w:t>000</w:t>
            </w:r>
          </w:p>
        </w:tc>
        <w:tc>
          <w:tcPr>
            <w:tcW w:w="3118" w:type="dxa"/>
          </w:tcPr>
          <w:p w:rsidR="00E7776D" w:rsidRPr="00850F94" w:rsidRDefault="007F28CC" w:rsidP="00850F94">
            <w:pPr>
              <w:autoSpaceDE w:val="0"/>
              <w:autoSpaceDN w:val="0"/>
              <w:adjustRightInd w:val="0"/>
              <w:spacing w:before="240"/>
              <w:contextualSpacing/>
              <w:jc w:val="center"/>
              <w:rPr>
                <w:rFonts w:eastAsia="Calibri"/>
                <w:szCs w:val="28"/>
                <w:lang w:eastAsia="en-US"/>
              </w:rPr>
            </w:pPr>
            <w:r>
              <w:rPr>
                <w:rFonts w:eastAsia="Calibri"/>
                <w:szCs w:val="28"/>
                <w:lang w:eastAsia="en-US"/>
              </w:rPr>
              <w:t>1 14 10010 01 6000 440</w:t>
            </w:r>
          </w:p>
        </w:tc>
        <w:tc>
          <w:tcPr>
            <w:tcW w:w="6379" w:type="dxa"/>
          </w:tcPr>
          <w:p w:rsidR="00E7776D" w:rsidRPr="00850F94" w:rsidRDefault="007F28CC" w:rsidP="00850F94">
            <w:pPr>
              <w:autoSpaceDE w:val="0"/>
              <w:autoSpaceDN w:val="0"/>
              <w:adjustRightInd w:val="0"/>
              <w:spacing w:before="240"/>
              <w:contextualSpacing/>
              <w:jc w:val="both"/>
              <w:rPr>
                <w:rFonts w:eastAsia="Calibri"/>
                <w:szCs w:val="28"/>
                <w:lang w:eastAsia="en-US"/>
              </w:rPr>
            </w:pPr>
            <w:proofErr w:type="gramStart"/>
            <w:r w:rsidRPr="007F28CC">
              <w:rPr>
                <w:rFonts w:eastAsia="Calibri"/>
                <w:szCs w:val="28"/>
                <w:lang w:eastAsia="en-US"/>
              </w:rPr>
              <w:t>Доходы 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 и закладки в государственный материальный резерв равного количества аналогичных материальных ценностей на основании решений Правительства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roofErr w:type="gramEnd"/>
          </w:p>
        </w:tc>
      </w:tr>
      <w:tr w:rsidR="007F28CC" w:rsidRPr="00850F94" w:rsidTr="00D40D47">
        <w:trPr>
          <w:trHeight w:val="2353"/>
        </w:trPr>
        <w:tc>
          <w:tcPr>
            <w:tcW w:w="710" w:type="dxa"/>
          </w:tcPr>
          <w:p w:rsidR="007F28CC" w:rsidRDefault="007F28CC" w:rsidP="00850F94">
            <w:pPr>
              <w:autoSpaceDE w:val="0"/>
              <w:autoSpaceDN w:val="0"/>
              <w:adjustRightInd w:val="0"/>
              <w:spacing w:before="240"/>
              <w:contextualSpacing/>
              <w:rPr>
                <w:rFonts w:eastAsia="Calibri"/>
                <w:szCs w:val="28"/>
                <w:lang w:eastAsia="en-US"/>
              </w:rPr>
            </w:pPr>
            <w:r>
              <w:rPr>
                <w:rFonts w:eastAsia="Calibri"/>
                <w:szCs w:val="28"/>
                <w:lang w:eastAsia="en-US"/>
              </w:rPr>
              <w:t>000</w:t>
            </w:r>
          </w:p>
        </w:tc>
        <w:tc>
          <w:tcPr>
            <w:tcW w:w="3118" w:type="dxa"/>
          </w:tcPr>
          <w:p w:rsidR="007F28CC" w:rsidRDefault="007F28CC" w:rsidP="00850F94">
            <w:pPr>
              <w:autoSpaceDE w:val="0"/>
              <w:autoSpaceDN w:val="0"/>
              <w:adjustRightInd w:val="0"/>
              <w:spacing w:before="240"/>
              <w:contextualSpacing/>
              <w:jc w:val="center"/>
              <w:rPr>
                <w:rFonts w:eastAsia="Calibri"/>
                <w:szCs w:val="28"/>
                <w:lang w:eastAsia="en-US"/>
              </w:rPr>
            </w:pPr>
            <w:r>
              <w:rPr>
                <w:rFonts w:eastAsia="Calibri"/>
                <w:szCs w:val="28"/>
                <w:lang w:eastAsia="en-US"/>
              </w:rPr>
              <w:t>1 14 10010 01 7000 440</w:t>
            </w:r>
          </w:p>
        </w:tc>
        <w:tc>
          <w:tcPr>
            <w:tcW w:w="6379" w:type="dxa"/>
          </w:tcPr>
          <w:p w:rsidR="007F28CC" w:rsidRPr="007F28CC" w:rsidRDefault="007F28CC" w:rsidP="00850F94">
            <w:pPr>
              <w:autoSpaceDE w:val="0"/>
              <w:autoSpaceDN w:val="0"/>
              <w:adjustRightInd w:val="0"/>
              <w:spacing w:before="240"/>
              <w:contextualSpacing/>
              <w:jc w:val="both"/>
              <w:rPr>
                <w:rFonts w:eastAsia="Calibri"/>
                <w:szCs w:val="28"/>
                <w:lang w:eastAsia="en-US"/>
              </w:rPr>
            </w:pPr>
            <w:r w:rsidRPr="007F28CC">
              <w:rPr>
                <w:rFonts w:eastAsia="Calibri"/>
                <w:szCs w:val="28"/>
                <w:lang w:eastAsia="en-US"/>
              </w:rPr>
              <w:t xml:space="preserve">Доходы </w:t>
            </w:r>
            <w:proofErr w:type="gramStart"/>
            <w:r w:rsidRPr="007F28CC">
              <w:rPr>
                <w:rFonts w:eastAsia="Calibri"/>
                <w:szCs w:val="28"/>
                <w:lang w:eastAsia="en-US"/>
              </w:rPr>
              <w:t>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w:t>
            </w:r>
            <w:proofErr w:type="gramEnd"/>
            <w:r w:rsidRPr="007F28CC">
              <w:rPr>
                <w:rFonts w:eastAsia="Calibri"/>
                <w:szCs w:val="28"/>
                <w:lang w:eastAsia="en-US"/>
              </w:rPr>
              <w:t xml:space="preserve"> и закладки в государственный материальный резерв равного количества аналогичных материальных ценностей на основании решений Правительства Российской Федерации (федеральные казенные учреждения)</w:t>
            </w:r>
            <w:r>
              <w:rPr>
                <w:rFonts w:eastAsia="Calibri"/>
                <w:szCs w:val="28"/>
                <w:lang w:eastAsia="en-US"/>
              </w:rPr>
              <w:t>"</w:t>
            </w:r>
          </w:p>
        </w:tc>
      </w:tr>
    </w:tbl>
    <w:p w:rsidR="007F28CC" w:rsidRPr="007F28CC" w:rsidRDefault="007F28CC" w:rsidP="00850F94">
      <w:pPr>
        <w:autoSpaceDE w:val="0"/>
        <w:autoSpaceDN w:val="0"/>
        <w:adjustRightInd w:val="0"/>
        <w:spacing w:before="240"/>
        <w:ind w:left="-142" w:firstLine="568"/>
        <w:contextualSpacing/>
        <w:jc w:val="both"/>
        <w:rPr>
          <w:rFonts w:eastAsia="Calibri"/>
          <w:sz w:val="16"/>
          <w:szCs w:val="16"/>
          <w:lang w:eastAsia="en-US"/>
        </w:rPr>
      </w:pPr>
    </w:p>
    <w:p w:rsidR="00850F94" w:rsidRPr="00850F94" w:rsidRDefault="00850F94" w:rsidP="007F28CC">
      <w:pPr>
        <w:autoSpaceDE w:val="0"/>
        <w:autoSpaceDN w:val="0"/>
        <w:adjustRightInd w:val="0"/>
        <w:spacing w:before="240"/>
        <w:ind w:left="-142" w:firstLine="851"/>
        <w:contextualSpacing/>
        <w:jc w:val="both"/>
        <w:rPr>
          <w:rFonts w:eastAsia="Calibri"/>
          <w:szCs w:val="28"/>
          <w:lang w:eastAsia="en-US"/>
        </w:rPr>
      </w:pPr>
      <w:r w:rsidRPr="00850F94">
        <w:rPr>
          <w:rFonts w:eastAsia="Calibri"/>
          <w:szCs w:val="28"/>
          <w:lang w:eastAsia="en-US"/>
        </w:rPr>
        <w:t>излож</w:t>
      </w:r>
      <w:r w:rsidRPr="00C676DA">
        <w:rPr>
          <w:rFonts w:eastAsia="Calibri"/>
          <w:szCs w:val="28"/>
          <w:lang w:eastAsia="en-US"/>
        </w:rPr>
        <w:t>ить</w:t>
      </w:r>
      <w:r w:rsidRPr="00850F94">
        <w:rPr>
          <w:rFonts w:eastAsia="Calibri"/>
          <w:szCs w:val="28"/>
          <w:lang w:eastAsia="en-US"/>
        </w:rPr>
        <w:t xml:space="preserve"> в следующей редакции:</w:t>
      </w:r>
    </w:p>
    <w:p w:rsidR="00850F94" w:rsidRPr="00850F94" w:rsidRDefault="00850F94" w:rsidP="00850F94">
      <w:pPr>
        <w:autoSpaceDE w:val="0"/>
        <w:autoSpaceDN w:val="0"/>
        <w:adjustRightInd w:val="0"/>
        <w:spacing w:before="240"/>
        <w:contextualSpacing/>
        <w:jc w:val="both"/>
        <w:rPr>
          <w:rFonts w:eastAsia="Calibri"/>
          <w:sz w:val="16"/>
          <w:szCs w:val="16"/>
          <w:lang w:eastAsia="en-US"/>
        </w:rPr>
      </w:pPr>
    </w:p>
    <w:tbl>
      <w:tblPr>
        <w:tblW w:w="10207" w:type="dxa"/>
        <w:tblInd w:w="-222" w:type="dxa"/>
        <w:tblLayout w:type="fixed"/>
        <w:tblCellMar>
          <w:top w:w="102" w:type="dxa"/>
          <w:left w:w="62" w:type="dxa"/>
          <w:bottom w:w="102" w:type="dxa"/>
          <w:right w:w="62" w:type="dxa"/>
        </w:tblCellMar>
        <w:tblLook w:val="0000" w:firstRow="0" w:lastRow="0" w:firstColumn="0" w:lastColumn="0" w:noHBand="0" w:noVBand="0"/>
      </w:tblPr>
      <w:tblGrid>
        <w:gridCol w:w="710"/>
        <w:gridCol w:w="3118"/>
        <w:gridCol w:w="6379"/>
      </w:tblGrid>
      <w:tr w:rsidR="00850F94" w:rsidRPr="00850F94" w:rsidTr="00AD3E0B">
        <w:trPr>
          <w:cantSplit/>
        </w:trPr>
        <w:tc>
          <w:tcPr>
            <w:tcW w:w="710" w:type="dxa"/>
          </w:tcPr>
          <w:p w:rsidR="00850F94" w:rsidRPr="00850F94" w:rsidRDefault="00850F94" w:rsidP="00850F94">
            <w:pPr>
              <w:autoSpaceDE w:val="0"/>
              <w:autoSpaceDN w:val="0"/>
              <w:adjustRightInd w:val="0"/>
              <w:spacing w:before="240"/>
              <w:contextualSpacing/>
              <w:jc w:val="center"/>
              <w:rPr>
                <w:rFonts w:eastAsia="Calibri"/>
                <w:szCs w:val="28"/>
                <w:lang w:eastAsia="en-US"/>
              </w:rPr>
            </w:pPr>
            <w:r w:rsidRPr="00850F94">
              <w:rPr>
                <w:rFonts w:eastAsia="Calibri"/>
                <w:szCs w:val="28"/>
                <w:lang w:eastAsia="en-US"/>
              </w:rPr>
              <w:lastRenderedPageBreak/>
              <w:t>"000</w:t>
            </w:r>
          </w:p>
        </w:tc>
        <w:tc>
          <w:tcPr>
            <w:tcW w:w="3118" w:type="dxa"/>
          </w:tcPr>
          <w:p w:rsidR="00850F94" w:rsidRPr="00850F94" w:rsidRDefault="00850F94" w:rsidP="00850F94">
            <w:pPr>
              <w:autoSpaceDE w:val="0"/>
              <w:autoSpaceDN w:val="0"/>
              <w:adjustRightInd w:val="0"/>
              <w:spacing w:before="240"/>
              <w:contextualSpacing/>
              <w:jc w:val="center"/>
              <w:rPr>
                <w:rFonts w:eastAsia="Calibri"/>
                <w:szCs w:val="28"/>
                <w:lang w:eastAsia="en-US"/>
              </w:rPr>
            </w:pPr>
            <w:r w:rsidRPr="00850F94">
              <w:rPr>
                <w:rFonts w:eastAsia="Calibri"/>
                <w:szCs w:val="28"/>
                <w:lang w:eastAsia="en-US"/>
              </w:rPr>
              <w:t>1 08 07180 01 1000 110</w:t>
            </w:r>
          </w:p>
        </w:tc>
        <w:tc>
          <w:tcPr>
            <w:tcW w:w="6379" w:type="dxa"/>
          </w:tcPr>
          <w:p w:rsidR="00850F94" w:rsidRPr="00850F94" w:rsidRDefault="00850F94" w:rsidP="00850F94">
            <w:pPr>
              <w:autoSpaceDE w:val="0"/>
              <w:autoSpaceDN w:val="0"/>
              <w:adjustRightInd w:val="0"/>
              <w:spacing w:before="240"/>
              <w:contextualSpacing/>
              <w:jc w:val="both"/>
              <w:rPr>
                <w:rFonts w:eastAsia="Calibri"/>
                <w:szCs w:val="28"/>
                <w:lang w:eastAsia="en-US"/>
              </w:rPr>
            </w:pPr>
            <w:proofErr w:type="gramStart"/>
            <w:r w:rsidRPr="00850F94">
              <w:rPr>
                <w:rFonts w:eastAsia="Calibri"/>
                <w:szCs w:val="28"/>
                <w:lang w:eastAsia="en-US"/>
              </w:rPr>
              <w:t>Государственная пошлина за выдачу заключения (разрешительного документа) на вывоз культурных ценностей (вывоз и временный вывоз культурных ценностей) (сумма платежа (перерасчеты, недоимка и задолженность по соответствующему платежу, в том числе по отмененному)</w:t>
            </w:r>
            <w:proofErr w:type="gramEnd"/>
          </w:p>
        </w:tc>
      </w:tr>
      <w:tr w:rsidR="00850F94" w:rsidRPr="00850F94" w:rsidTr="00D40D47">
        <w:tc>
          <w:tcPr>
            <w:tcW w:w="710" w:type="dxa"/>
          </w:tcPr>
          <w:p w:rsidR="00850F94" w:rsidRPr="00850F94" w:rsidRDefault="00850F94" w:rsidP="00850F94">
            <w:pPr>
              <w:autoSpaceDE w:val="0"/>
              <w:autoSpaceDN w:val="0"/>
              <w:adjustRightInd w:val="0"/>
              <w:spacing w:before="240"/>
              <w:contextualSpacing/>
              <w:jc w:val="center"/>
              <w:rPr>
                <w:rFonts w:eastAsia="Calibri"/>
                <w:szCs w:val="28"/>
                <w:lang w:eastAsia="en-US"/>
              </w:rPr>
            </w:pPr>
            <w:r w:rsidRPr="00850F94">
              <w:rPr>
                <w:rFonts w:eastAsia="Calibri"/>
                <w:szCs w:val="28"/>
                <w:lang w:eastAsia="en-US"/>
              </w:rPr>
              <w:t>000</w:t>
            </w:r>
          </w:p>
        </w:tc>
        <w:tc>
          <w:tcPr>
            <w:tcW w:w="3118" w:type="dxa"/>
          </w:tcPr>
          <w:p w:rsidR="00850F94" w:rsidRPr="00850F94" w:rsidRDefault="00850F94" w:rsidP="00850F94">
            <w:pPr>
              <w:autoSpaceDE w:val="0"/>
              <w:autoSpaceDN w:val="0"/>
              <w:adjustRightInd w:val="0"/>
              <w:spacing w:before="240"/>
              <w:contextualSpacing/>
              <w:jc w:val="center"/>
              <w:rPr>
                <w:rFonts w:eastAsia="Calibri"/>
                <w:szCs w:val="28"/>
                <w:lang w:eastAsia="en-US"/>
              </w:rPr>
            </w:pPr>
            <w:r w:rsidRPr="00850F94">
              <w:rPr>
                <w:rFonts w:eastAsia="Calibri"/>
                <w:szCs w:val="28"/>
                <w:lang w:eastAsia="en-US"/>
              </w:rPr>
              <w:t>1 08 07180 01 4000 110</w:t>
            </w:r>
          </w:p>
        </w:tc>
        <w:tc>
          <w:tcPr>
            <w:tcW w:w="6379" w:type="dxa"/>
          </w:tcPr>
          <w:p w:rsidR="00850F94" w:rsidRPr="00850F94" w:rsidRDefault="00850F94" w:rsidP="00850F94">
            <w:pPr>
              <w:autoSpaceDE w:val="0"/>
              <w:autoSpaceDN w:val="0"/>
              <w:adjustRightInd w:val="0"/>
              <w:spacing w:before="240"/>
              <w:contextualSpacing/>
              <w:jc w:val="both"/>
              <w:rPr>
                <w:rFonts w:eastAsia="Calibri"/>
                <w:szCs w:val="28"/>
                <w:lang w:eastAsia="en-US"/>
              </w:rPr>
            </w:pPr>
            <w:r w:rsidRPr="00850F94">
              <w:rPr>
                <w:rFonts w:eastAsia="Calibri"/>
                <w:szCs w:val="28"/>
                <w:lang w:eastAsia="en-US"/>
              </w:rPr>
              <w:t>Государственная пошлина за выдачу заключения (разрешительного документа) на вывоз культурных ценностей (вывоз и временный вывоз культурных ценностей) (прочие поступления)</w:t>
            </w:r>
          </w:p>
        </w:tc>
      </w:tr>
      <w:tr w:rsidR="00850F94" w:rsidRPr="00850F94" w:rsidTr="00D40D47">
        <w:trPr>
          <w:cantSplit/>
        </w:trPr>
        <w:tc>
          <w:tcPr>
            <w:tcW w:w="710" w:type="dxa"/>
          </w:tcPr>
          <w:p w:rsidR="00850F94" w:rsidRPr="00850F94" w:rsidRDefault="00850F94" w:rsidP="00850F94">
            <w:pPr>
              <w:autoSpaceDE w:val="0"/>
              <w:autoSpaceDN w:val="0"/>
              <w:adjustRightInd w:val="0"/>
              <w:spacing w:before="240"/>
              <w:contextualSpacing/>
              <w:jc w:val="center"/>
              <w:rPr>
                <w:rFonts w:eastAsia="Calibri"/>
                <w:szCs w:val="28"/>
                <w:lang w:eastAsia="en-US"/>
              </w:rPr>
            </w:pPr>
            <w:r w:rsidRPr="00850F94">
              <w:rPr>
                <w:rFonts w:eastAsia="Calibri"/>
                <w:szCs w:val="28"/>
                <w:lang w:eastAsia="en-US"/>
              </w:rPr>
              <w:t>000</w:t>
            </w:r>
          </w:p>
        </w:tc>
        <w:tc>
          <w:tcPr>
            <w:tcW w:w="3118" w:type="dxa"/>
          </w:tcPr>
          <w:p w:rsidR="00850F94" w:rsidRPr="00850F94" w:rsidRDefault="00850F94" w:rsidP="00850F94">
            <w:pPr>
              <w:autoSpaceDE w:val="0"/>
              <w:autoSpaceDN w:val="0"/>
              <w:adjustRightInd w:val="0"/>
              <w:spacing w:before="240"/>
              <w:contextualSpacing/>
              <w:jc w:val="center"/>
              <w:rPr>
                <w:rFonts w:eastAsia="Calibri"/>
                <w:szCs w:val="28"/>
                <w:lang w:eastAsia="en-US"/>
              </w:rPr>
            </w:pPr>
            <w:r w:rsidRPr="00850F94">
              <w:rPr>
                <w:rFonts w:eastAsia="Calibri"/>
                <w:szCs w:val="28"/>
                <w:lang w:eastAsia="en-US"/>
              </w:rPr>
              <w:t>1 08 07180 01 5000 110</w:t>
            </w:r>
          </w:p>
        </w:tc>
        <w:tc>
          <w:tcPr>
            <w:tcW w:w="6379" w:type="dxa"/>
          </w:tcPr>
          <w:p w:rsidR="00850F94" w:rsidRPr="00850F94" w:rsidRDefault="00850F94" w:rsidP="007F28CC">
            <w:pPr>
              <w:autoSpaceDE w:val="0"/>
              <w:autoSpaceDN w:val="0"/>
              <w:adjustRightInd w:val="0"/>
              <w:spacing w:before="240"/>
              <w:contextualSpacing/>
              <w:jc w:val="both"/>
              <w:rPr>
                <w:rFonts w:eastAsia="Calibri"/>
                <w:szCs w:val="28"/>
                <w:lang w:eastAsia="en-US"/>
              </w:rPr>
            </w:pPr>
            <w:r w:rsidRPr="00850F94">
              <w:rPr>
                <w:rFonts w:eastAsia="Calibri"/>
                <w:szCs w:val="28"/>
                <w:lang w:eastAsia="en-US"/>
              </w:rPr>
              <w:t>Государственная пошлина за выдачу заключения (разрешительного документа) на вывоз культурных ценностей (вывоз и временный вывоз культурных ценностей) (уплата процентов, начисленных на суммы излишне взысканных (уплаченных) платежей, а также при нарушении сроков их возврата)"</w:t>
            </w:r>
            <w:r w:rsidR="007F28CC">
              <w:rPr>
                <w:rFonts w:eastAsia="Calibri"/>
                <w:szCs w:val="28"/>
                <w:lang w:eastAsia="en-US"/>
              </w:rPr>
              <w:t>;</w:t>
            </w:r>
          </w:p>
        </w:tc>
      </w:tr>
      <w:tr w:rsidR="007F28CC" w:rsidRPr="00850F94" w:rsidTr="00D40D47">
        <w:trPr>
          <w:cantSplit/>
        </w:trPr>
        <w:tc>
          <w:tcPr>
            <w:tcW w:w="710" w:type="dxa"/>
          </w:tcPr>
          <w:p w:rsidR="007F28CC" w:rsidRPr="00850F94" w:rsidRDefault="007F28CC" w:rsidP="00850F94">
            <w:pPr>
              <w:autoSpaceDE w:val="0"/>
              <w:autoSpaceDN w:val="0"/>
              <w:adjustRightInd w:val="0"/>
              <w:spacing w:before="240"/>
              <w:contextualSpacing/>
              <w:jc w:val="center"/>
              <w:rPr>
                <w:rFonts w:eastAsia="Calibri"/>
                <w:szCs w:val="28"/>
                <w:lang w:eastAsia="en-US"/>
              </w:rPr>
            </w:pPr>
            <w:r>
              <w:rPr>
                <w:rFonts w:eastAsia="Calibri"/>
                <w:szCs w:val="28"/>
                <w:lang w:eastAsia="en-US"/>
              </w:rPr>
              <w:t>"000</w:t>
            </w:r>
          </w:p>
        </w:tc>
        <w:tc>
          <w:tcPr>
            <w:tcW w:w="3118" w:type="dxa"/>
          </w:tcPr>
          <w:p w:rsidR="007F28CC" w:rsidRPr="00850F94" w:rsidRDefault="007F28CC" w:rsidP="00850F94">
            <w:pPr>
              <w:autoSpaceDE w:val="0"/>
              <w:autoSpaceDN w:val="0"/>
              <w:adjustRightInd w:val="0"/>
              <w:spacing w:before="240"/>
              <w:contextualSpacing/>
              <w:jc w:val="center"/>
              <w:rPr>
                <w:rFonts w:eastAsia="Calibri"/>
                <w:szCs w:val="28"/>
                <w:lang w:eastAsia="en-US"/>
              </w:rPr>
            </w:pPr>
            <w:r>
              <w:rPr>
                <w:rFonts w:eastAsia="Calibri"/>
                <w:szCs w:val="28"/>
                <w:lang w:eastAsia="en-US"/>
              </w:rPr>
              <w:t>1 14 10010 01 6000 440</w:t>
            </w:r>
          </w:p>
        </w:tc>
        <w:tc>
          <w:tcPr>
            <w:tcW w:w="6379" w:type="dxa"/>
          </w:tcPr>
          <w:p w:rsidR="007F28CC" w:rsidRPr="00850F94" w:rsidRDefault="007F28CC" w:rsidP="007F28CC">
            <w:pPr>
              <w:autoSpaceDE w:val="0"/>
              <w:autoSpaceDN w:val="0"/>
              <w:adjustRightInd w:val="0"/>
              <w:spacing w:before="240"/>
              <w:contextualSpacing/>
              <w:jc w:val="both"/>
              <w:rPr>
                <w:rFonts w:eastAsia="Calibri"/>
                <w:szCs w:val="28"/>
                <w:lang w:eastAsia="en-US"/>
              </w:rPr>
            </w:pPr>
            <w:proofErr w:type="gramStart"/>
            <w:r w:rsidRPr="007F28CC">
              <w:rPr>
                <w:rFonts w:eastAsia="Calibri"/>
                <w:szCs w:val="28"/>
                <w:lang w:eastAsia="en-US"/>
              </w:rPr>
              <w:t xml:space="preserve">Доходы 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 и закладки в государственный материальный резерв равного количества аналогичных материальных ценностей, а так же материальных ценностей, выпущенных в порядке </w:t>
            </w:r>
            <w:proofErr w:type="spellStart"/>
            <w:r w:rsidRPr="007F28CC">
              <w:rPr>
                <w:rFonts w:eastAsia="Calibri"/>
                <w:szCs w:val="28"/>
                <w:lang w:eastAsia="en-US"/>
              </w:rPr>
              <w:t>разбронирования</w:t>
            </w:r>
            <w:proofErr w:type="spellEnd"/>
            <w:r w:rsidRPr="007F28CC">
              <w:rPr>
                <w:rFonts w:eastAsia="Calibri"/>
                <w:szCs w:val="28"/>
                <w:lang w:eastAsia="en-US"/>
              </w:rPr>
              <w:t>, на основании решений Правительства Российской Федерации (федеральные государственные органы, Банк России, органы управления государственными внебюджетными фондами</w:t>
            </w:r>
            <w:proofErr w:type="gramEnd"/>
            <w:r w:rsidRPr="007F28CC">
              <w:rPr>
                <w:rFonts w:eastAsia="Calibri"/>
                <w:szCs w:val="28"/>
                <w:lang w:eastAsia="en-US"/>
              </w:rPr>
              <w:t xml:space="preserve"> </w:t>
            </w:r>
            <w:proofErr w:type="gramStart"/>
            <w:r w:rsidRPr="007F28CC">
              <w:rPr>
                <w:rFonts w:eastAsia="Calibri"/>
                <w:szCs w:val="28"/>
                <w:lang w:eastAsia="en-US"/>
              </w:rPr>
              <w:t>Российской Федерации)</w:t>
            </w:r>
            <w:proofErr w:type="gramEnd"/>
          </w:p>
        </w:tc>
      </w:tr>
      <w:tr w:rsidR="007F28CC" w:rsidRPr="00850F94" w:rsidTr="00D40D47">
        <w:trPr>
          <w:cantSplit/>
        </w:trPr>
        <w:tc>
          <w:tcPr>
            <w:tcW w:w="710" w:type="dxa"/>
          </w:tcPr>
          <w:p w:rsidR="007F28CC" w:rsidRDefault="007F28CC" w:rsidP="00850F94">
            <w:pPr>
              <w:autoSpaceDE w:val="0"/>
              <w:autoSpaceDN w:val="0"/>
              <w:adjustRightInd w:val="0"/>
              <w:spacing w:before="240"/>
              <w:contextualSpacing/>
              <w:jc w:val="center"/>
              <w:rPr>
                <w:rFonts w:eastAsia="Calibri"/>
                <w:szCs w:val="28"/>
                <w:lang w:eastAsia="en-US"/>
              </w:rPr>
            </w:pPr>
            <w:r>
              <w:rPr>
                <w:rFonts w:eastAsia="Calibri"/>
                <w:szCs w:val="28"/>
                <w:lang w:eastAsia="en-US"/>
              </w:rPr>
              <w:t>000</w:t>
            </w:r>
          </w:p>
        </w:tc>
        <w:tc>
          <w:tcPr>
            <w:tcW w:w="3118" w:type="dxa"/>
          </w:tcPr>
          <w:p w:rsidR="007F28CC" w:rsidRDefault="007F28CC" w:rsidP="00850F94">
            <w:pPr>
              <w:autoSpaceDE w:val="0"/>
              <w:autoSpaceDN w:val="0"/>
              <w:adjustRightInd w:val="0"/>
              <w:spacing w:before="240"/>
              <w:contextualSpacing/>
              <w:jc w:val="center"/>
              <w:rPr>
                <w:rFonts w:eastAsia="Calibri"/>
                <w:szCs w:val="28"/>
                <w:lang w:eastAsia="en-US"/>
              </w:rPr>
            </w:pPr>
            <w:r>
              <w:rPr>
                <w:rFonts w:eastAsia="Calibri"/>
                <w:szCs w:val="28"/>
                <w:lang w:eastAsia="en-US"/>
              </w:rPr>
              <w:t>1 14 10010 01 7000 440</w:t>
            </w:r>
          </w:p>
        </w:tc>
        <w:tc>
          <w:tcPr>
            <w:tcW w:w="6379" w:type="dxa"/>
          </w:tcPr>
          <w:p w:rsidR="007F28CC" w:rsidRPr="007F28CC" w:rsidRDefault="007F28CC" w:rsidP="007F28CC">
            <w:pPr>
              <w:autoSpaceDE w:val="0"/>
              <w:autoSpaceDN w:val="0"/>
              <w:adjustRightInd w:val="0"/>
              <w:spacing w:before="240"/>
              <w:contextualSpacing/>
              <w:jc w:val="both"/>
              <w:rPr>
                <w:rFonts w:eastAsia="Calibri"/>
                <w:szCs w:val="28"/>
                <w:lang w:eastAsia="en-US"/>
              </w:rPr>
            </w:pPr>
            <w:proofErr w:type="gramStart"/>
            <w:r w:rsidRPr="007F28CC">
              <w:rPr>
                <w:rFonts w:eastAsia="Calibri"/>
                <w:szCs w:val="28"/>
                <w:lang w:eastAsia="en-US"/>
              </w:rPr>
              <w:t xml:space="preserve">Доходы 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 и закладки в государственный материальный резерв равного количества аналогичных материальных ценностей, а так же материальных ценностей, выпущенных в порядке </w:t>
            </w:r>
            <w:proofErr w:type="spellStart"/>
            <w:r w:rsidRPr="007F28CC">
              <w:rPr>
                <w:rFonts w:eastAsia="Calibri"/>
                <w:szCs w:val="28"/>
                <w:lang w:eastAsia="en-US"/>
              </w:rPr>
              <w:t>разбронирования</w:t>
            </w:r>
            <w:proofErr w:type="spellEnd"/>
            <w:r w:rsidRPr="007F28CC">
              <w:rPr>
                <w:rFonts w:eastAsia="Calibri"/>
                <w:szCs w:val="28"/>
                <w:lang w:eastAsia="en-US"/>
              </w:rPr>
              <w:t>, на основании решений Правительства Российской Федерации (федеральные казенные учреждения)</w:t>
            </w:r>
            <w:r>
              <w:rPr>
                <w:rFonts w:eastAsia="Calibri"/>
                <w:szCs w:val="28"/>
                <w:lang w:eastAsia="en-US"/>
              </w:rPr>
              <w:t>".</w:t>
            </w:r>
            <w:proofErr w:type="gramEnd"/>
          </w:p>
        </w:tc>
      </w:tr>
    </w:tbl>
    <w:p w:rsidR="00850F94" w:rsidRPr="00C676DA" w:rsidRDefault="00850F94" w:rsidP="00850F94">
      <w:pPr>
        <w:pStyle w:val="21"/>
        <w:rPr>
          <w:rFonts w:eastAsiaTheme="minorHAnsi"/>
          <w:sz w:val="10"/>
          <w:szCs w:val="10"/>
          <w:lang w:eastAsia="en-US"/>
        </w:rPr>
      </w:pPr>
    </w:p>
    <w:p w:rsidR="005A4190" w:rsidRPr="00C676DA" w:rsidRDefault="00F41C55" w:rsidP="005A4190">
      <w:pPr>
        <w:pStyle w:val="21"/>
        <w:ind w:firstLine="709"/>
        <w:rPr>
          <w:rFonts w:eastAsiaTheme="minorHAnsi"/>
          <w:szCs w:val="28"/>
          <w:lang w:eastAsia="en-US"/>
        </w:rPr>
      </w:pPr>
      <w:r>
        <w:rPr>
          <w:rFonts w:eastAsiaTheme="minorHAnsi"/>
          <w:szCs w:val="28"/>
          <w:lang w:eastAsia="en-US"/>
        </w:rPr>
        <w:lastRenderedPageBreak/>
        <w:t>9</w:t>
      </w:r>
      <w:r w:rsidR="005A4190" w:rsidRPr="00C676DA">
        <w:rPr>
          <w:rFonts w:eastAsiaTheme="minorHAnsi"/>
          <w:szCs w:val="28"/>
          <w:lang w:eastAsia="en-US"/>
        </w:rPr>
        <w:t xml:space="preserve">. </w:t>
      </w:r>
      <w:proofErr w:type="gramStart"/>
      <w:r w:rsidR="005A4190" w:rsidRPr="00C676DA">
        <w:rPr>
          <w:rFonts w:eastAsiaTheme="minorHAnsi"/>
          <w:szCs w:val="28"/>
          <w:lang w:eastAsia="en-US"/>
        </w:rPr>
        <w:t>Приложение 12 к Указаниям "Перечень кодов источников финансирования дефицитов бюджетов и соответствующих им кодов видов (подвидов, аналитических групп) источников финансирования дефицитов бюджетов, главными администраторами которых являются федеральные государственные органы, Центральный Банк Российской Федерации, органы управления государственными внебюджетными фондами Российской Федерации и (или) находящиеся в их ведении казенные учреждения" дополнить кодом бюджетной классификации:</w:t>
      </w:r>
      <w:proofErr w:type="gramEnd"/>
    </w:p>
    <w:p w:rsidR="005A4190" w:rsidRPr="00C676DA" w:rsidRDefault="005A4190" w:rsidP="005A4190">
      <w:pPr>
        <w:pStyle w:val="21"/>
        <w:rPr>
          <w:rFonts w:eastAsiaTheme="minorHAnsi"/>
          <w:sz w:val="10"/>
          <w:szCs w:val="10"/>
          <w:lang w:eastAsia="en-US"/>
        </w:rPr>
      </w:pPr>
    </w:p>
    <w:tbl>
      <w:tblPr>
        <w:tblW w:w="9923" w:type="dxa"/>
        <w:tblInd w:w="62" w:type="dxa"/>
        <w:tblLayout w:type="fixed"/>
        <w:tblCellMar>
          <w:top w:w="102" w:type="dxa"/>
          <w:left w:w="62" w:type="dxa"/>
          <w:bottom w:w="102" w:type="dxa"/>
          <w:right w:w="62" w:type="dxa"/>
        </w:tblCellMar>
        <w:tblLook w:val="04A0" w:firstRow="1" w:lastRow="0" w:firstColumn="1" w:lastColumn="0" w:noHBand="0" w:noVBand="1"/>
      </w:tblPr>
      <w:tblGrid>
        <w:gridCol w:w="3544"/>
        <w:gridCol w:w="6379"/>
      </w:tblGrid>
      <w:tr w:rsidR="005A4190" w:rsidRPr="005A4190" w:rsidTr="005A4190">
        <w:tc>
          <w:tcPr>
            <w:tcW w:w="3544" w:type="dxa"/>
          </w:tcPr>
          <w:p w:rsidR="005A4190" w:rsidRPr="00674A95" w:rsidRDefault="005A4190" w:rsidP="007D5EC9">
            <w:pPr>
              <w:spacing w:after="200"/>
              <w:contextualSpacing/>
              <w:jc w:val="both"/>
              <w:rPr>
                <w:rFonts w:eastAsiaTheme="minorHAnsi"/>
                <w:szCs w:val="28"/>
                <w:lang w:eastAsia="en-US"/>
              </w:rPr>
            </w:pPr>
            <w:r w:rsidRPr="00674A95">
              <w:rPr>
                <w:rFonts w:eastAsiaTheme="minorHAnsi"/>
                <w:szCs w:val="28"/>
                <w:lang w:eastAsia="en-US"/>
              </w:rPr>
              <w:t>"000 01 06 03 00 01 0006 171</w:t>
            </w:r>
          </w:p>
        </w:tc>
        <w:tc>
          <w:tcPr>
            <w:tcW w:w="6379" w:type="dxa"/>
          </w:tcPr>
          <w:p w:rsidR="005A4190" w:rsidRPr="00674A95" w:rsidRDefault="005A4190" w:rsidP="007D5EC9">
            <w:pPr>
              <w:spacing w:after="200"/>
              <w:contextualSpacing/>
              <w:jc w:val="both"/>
              <w:rPr>
                <w:rFonts w:eastAsiaTheme="minorHAnsi"/>
                <w:szCs w:val="28"/>
                <w:lang w:eastAsia="en-US"/>
              </w:rPr>
            </w:pPr>
            <w:r w:rsidRPr="00674A95">
              <w:rPr>
                <w:rFonts w:eastAsiaTheme="minorHAnsi"/>
                <w:szCs w:val="28"/>
                <w:lang w:eastAsia="en-US"/>
              </w:rPr>
              <w:t>Курсовая разница по средствам федерального бюджета (курсовая разница по сделкам "валютный своп")".</w:t>
            </w:r>
          </w:p>
        </w:tc>
      </w:tr>
    </w:tbl>
    <w:p w:rsidR="00BD756B" w:rsidRPr="004956E9" w:rsidRDefault="00BD756B" w:rsidP="006011CE">
      <w:pPr>
        <w:pStyle w:val="21"/>
        <w:autoSpaceDE w:val="0"/>
        <w:autoSpaceDN w:val="0"/>
        <w:adjustRightInd w:val="0"/>
        <w:spacing w:after="200"/>
        <w:contextualSpacing/>
        <w:rPr>
          <w:rFonts w:eastAsiaTheme="minorHAnsi"/>
          <w:szCs w:val="28"/>
          <w:lang w:eastAsia="en-US"/>
        </w:rPr>
      </w:pPr>
    </w:p>
    <w:sectPr w:rsidR="00BD756B" w:rsidRPr="004956E9" w:rsidSect="00A0101F">
      <w:headerReference w:type="default" r:id="rId9"/>
      <w:footerReference w:type="default" r:id="rId10"/>
      <w:headerReference w:type="first" r:id="rId11"/>
      <w:pgSz w:w="11906" w:h="16838" w:code="9"/>
      <w:pgMar w:top="1134" w:right="566" w:bottom="993" w:left="1418"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1ADD" w:rsidRDefault="00131ADD" w:rsidP="00090D22">
      <w:r>
        <w:separator/>
      </w:r>
    </w:p>
  </w:endnote>
  <w:endnote w:type="continuationSeparator" w:id="0">
    <w:p w:rsidR="00131ADD" w:rsidRDefault="00131ADD" w:rsidP="00090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42B" w:rsidRPr="005E042B" w:rsidRDefault="005E042B">
    <w:pPr>
      <w:pStyle w:val="a8"/>
      <w:rPr>
        <w:sz w:val="24"/>
        <w:szCs w:val="24"/>
      </w:rPr>
    </w:pPr>
    <w:r w:rsidRPr="005E042B">
      <w:rPr>
        <w:sz w:val="24"/>
        <w:szCs w:val="24"/>
      </w:rPr>
      <w:t>Приказ находится на регистрации в Минюсте России</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1ADD" w:rsidRDefault="00131ADD" w:rsidP="00090D22">
      <w:r>
        <w:separator/>
      </w:r>
    </w:p>
  </w:footnote>
  <w:footnote w:type="continuationSeparator" w:id="0">
    <w:p w:rsidR="00131ADD" w:rsidRDefault="00131ADD" w:rsidP="00090D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3414390"/>
      <w:docPartObj>
        <w:docPartGallery w:val="Page Numbers (Top of Page)"/>
        <w:docPartUnique/>
      </w:docPartObj>
    </w:sdtPr>
    <w:sdtEndPr/>
    <w:sdtContent>
      <w:p w:rsidR="007C47EA" w:rsidRDefault="007C47EA">
        <w:pPr>
          <w:pStyle w:val="a3"/>
          <w:jc w:val="center"/>
        </w:pPr>
        <w:r w:rsidRPr="00C122F3">
          <w:rPr>
            <w:sz w:val="24"/>
            <w:szCs w:val="24"/>
          </w:rPr>
          <w:fldChar w:fldCharType="begin"/>
        </w:r>
        <w:r w:rsidRPr="00C122F3">
          <w:rPr>
            <w:sz w:val="24"/>
            <w:szCs w:val="24"/>
          </w:rPr>
          <w:instrText>PAGE   \* MERGEFORMAT</w:instrText>
        </w:r>
        <w:r w:rsidRPr="00C122F3">
          <w:rPr>
            <w:sz w:val="24"/>
            <w:szCs w:val="24"/>
          </w:rPr>
          <w:fldChar w:fldCharType="separate"/>
        </w:r>
        <w:r w:rsidR="005E042B">
          <w:rPr>
            <w:noProof/>
            <w:sz w:val="24"/>
            <w:szCs w:val="24"/>
          </w:rPr>
          <w:t>2</w:t>
        </w:r>
        <w:r w:rsidRPr="00C122F3">
          <w:rPr>
            <w:sz w:val="24"/>
            <w:szCs w:val="24"/>
          </w:rPr>
          <w:fldChar w:fldCharType="end"/>
        </w:r>
      </w:p>
    </w:sdtContent>
  </w:sdt>
  <w:p w:rsidR="007C47EA" w:rsidRDefault="007C47E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7EA" w:rsidRDefault="005E042B" w:rsidP="005E042B">
    <w:pPr>
      <w:pStyle w:val="a8"/>
    </w:pPr>
    <w:r>
      <w:tab/>
      <w:t xml:space="preserve">                                         </w:t>
    </w:r>
    <w:r w:rsidRPr="005E042B">
      <w:rPr>
        <w:sz w:val="24"/>
        <w:szCs w:val="24"/>
      </w:rPr>
      <w:t>Приказ находится на регистрации в Минюсте России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C6981"/>
    <w:multiLevelType w:val="hybridMultilevel"/>
    <w:tmpl w:val="9AD68570"/>
    <w:lvl w:ilvl="0" w:tplc="8402D374">
      <w:start w:val="1"/>
      <w:numFmt w:val="decimal"/>
      <w:lvlText w:val="%1)"/>
      <w:lvlJc w:val="left"/>
      <w:pPr>
        <w:ind w:left="1069" w:hanging="360"/>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A742960"/>
    <w:multiLevelType w:val="multilevel"/>
    <w:tmpl w:val="86FCD11E"/>
    <w:lvl w:ilvl="0">
      <w:start w:val="1"/>
      <w:numFmt w:val="decimal"/>
      <w:lvlText w:val="%1."/>
      <w:lvlJc w:val="left"/>
      <w:pPr>
        <w:ind w:left="927" w:hanging="360"/>
      </w:pPr>
    </w:lvl>
    <w:lvl w:ilvl="1">
      <w:start w:val="1"/>
      <w:numFmt w:val="decimal"/>
      <w:isLgl/>
      <w:lvlText w:val="%1.%2."/>
      <w:lvlJc w:val="left"/>
      <w:pPr>
        <w:ind w:left="1287" w:hanging="720"/>
      </w:pPr>
    </w:lvl>
    <w:lvl w:ilvl="2">
      <w:start w:val="1"/>
      <w:numFmt w:val="decimal"/>
      <w:isLgl/>
      <w:lvlText w:val="%1.%2.%3."/>
      <w:lvlJc w:val="left"/>
      <w:pPr>
        <w:ind w:left="1146"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abstractNum w:abstractNumId="2">
    <w:nsid w:val="0B321C9B"/>
    <w:multiLevelType w:val="multilevel"/>
    <w:tmpl w:val="4706253C"/>
    <w:lvl w:ilvl="0">
      <w:start w:val="4"/>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3">
    <w:nsid w:val="0D594357"/>
    <w:multiLevelType w:val="multilevel"/>
    <w:tmpl w:val="949004E8"/>
    <w:lvl w:ilvl="0">
      <w:start w:val="1"/>
      <w:numFmt w:val="decimal"/>
      <w:lvlText w:val="%1."/>
      <w:lvlJc w:val="left"/>
      <w:pPr>
        <w:ind w:left="1494" w:hanging="360"/>
      </w:pPr>
      <w:rPr>
        <w:rFonts w:hint="default"/>
      </w:rPr>
    </w:lvl>
    <w:lvl w:ilvl="1">
      <w:start w:val="1"/>
      <w:numFmt w:val="decimal"/>
      <w:isLgl/>
      <w:lvlText w:val="%1.%2"/>
      <w:lvlJc w:val="left"/>
      <w:pPr>
        <w:ind w:left="1727" w:hanging="450"/>
      </w:pPr>
      <w:rPr>
        <w:rFonts w:ascii="Times New Roman" w:hAnsi="Times New Roman" w:cs="Times New Roman" w:hint="default"/>
        <w:sz w:val="28"/>
        <w:szCs w:val="28"/>
      </w:rPr>
    </w:lvl>
    <w:lvl w:ilvl="2">
      <w:start w:val="1"/>
      <w:numFmt w:val="decimal"/>
      <w:isLgl/>
      <w:lvlText w:val="%1.%2.%3"/>
      <w:lvlJc w:val="left"/>
      <w:pPr>
        <w:ind w:left="2574" w:hanging="720"/>
      </w:pPr>
      <w:rPr>
        <w:rFonts w:hint="default"/>
      </w:rPr>
    </w:lvl>
    <w:lvl w:ilvl="3">
      <w:start w:val="1"/>
      <w:numFmt w:val="decimal"/>
      <w:isLgl/>
      <w:lvlText w:val="%1.%2.%3.%4"/>
      <w:lvlJc w:val="left"/>
      <w:pPr>
        <w:ind w:left="3294" w:hanging="1080"/>
      </w:pPr>
      <w:rPr>
        <w:rFonts w:hint="default"/>
      </w:rPr>
    </w:lvl>
    <w:lvl w:ilvl="4">
      <w:start w:val="1"/>
      <w:numFmt w:val="decimal"/>
      <w:isLgl/>
      <w:lvlText w:val="%1.%2.%3.%4.%5"/>
      <w:lvlJc w:val="left"/>
      <w:pPr>
        <w:ind w:left="3654" w:hanging="1080"/>
      </w:pPr>
      <w:rPr>
        <w:rFonts w:hint="default"/>
      </w:rPr>
    </w:lvl>
    <w:lvl w:ilvl="5">
      <w:start w:val="1"/>
      <w:numFmt w:val="decimal"/>
      <w:isLgl/>
      <w:lvlText w:val="%1.%2.%3.%4.%5.%6"/>
      <w:lvlJc w:val="left"/>
      <w:pPr>
        <w:ind w:left="4374" w:hanging="1440"/>
      </w:pPr>
      <w:rPr>
        <w:rFonts w:hint="default"/>
      </w:rPr>
    </w:lvl>
    <w:lvl w:ilvl="6">
      <w:start w:val="1"/>
      <w:numFmt w:val="decimal"/>
      <w:isLgl/>
      <w:lvlText w:val="%1.%2.%3.%4.%5.%6.%7"/>
      <w:lvlJc w:val="left"/>
      <w:pPr>
        <w:ind w:left="4734" w:hanging="1440"/>
      </w:pPr>
      <w:rPr>
        <w:rFonts w:hint="default"/>
      </w:rPr>
    </w:lvl>
    <w:lvl w:ilvl="7">
      <w:start w:val="1"/>
      <w:numFmt w:val="decimal"/>
      <w:isLgl/>
      <w:lvlText w:val="%1.%2.%3.%4.%5.%6.%7.%8"/>
      <w:lvlJc w:val="left"/>
      <w:pPr>
        <w:ind w:left="5454" w:hanging="1800"/>
      </w:pPr>
      <w:rPr>
        <w:rFonts w:hint="default"/>
      </w:rPr>
    </w:lvl>
    <w:lvl w:ilvl="8">
      <w:start w:val="1"/>
      <w:numFmt w:val="decimal"/>
      <w:isLgl/>
      <w:lvlText w:val="%1.%2.%3.%4.%5.%6.%7.%8.%9"/>
      <w:lvlJc w:val="left"/>
      <w:pPr>
        <w:ind w:left="6174" w:hanging="2160"/>
      </w:pPr>
      <w:rPr>
        <w:rFonts w:hint="default"/>
      </w:rPr>
    </w:lvl>
  </w:abstractNum>
  <w:abstractNum w:abstractNumId="4">
    <w:nsid w:val="0DFE7092"/>
    <w:multiLevelType w:val="hybridMultilevel"/>
    <w:tmpl w:val="A3D4AB00"/>
    <w:lvl w:ilvl="0" w:tplc="BE381882">
      <w:start w:val="1"/>
      <w:numFmt w:val="decimal"/>
      <w:suff w:val="space"/>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7152A3D"/>
    <w:multiLevelType w:val="hybridMultilevel"/>
    <w:tmpl w:val="597ECC6A"/>
    <w:lvl w:ilvl="0" w:tplc="4D9EFE9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83858C3"/>
    <w:multiLevelType w:val="singleLevel"/>
    <w:tmpl w:val="09266EEC"/>
    <w:lvl w:ilvl="0">
      <w:start w:val="1"/>
      <w:numFmt w:val="decimal"/>
      <w:lvlText w:val="%1."/>
      <w:lvlJc w:val="left"/>
      <w:pPr>
        <w:tabs>
          <w:tab w:val="num" w:pos="1080"/>
        </w:tabs>
        <w:ind w:left="1080" w:hanging="360"/>
      </w:pPr>
      <w:rPr>
        <w:rFonts w:hint="default"/>
      </w:rPr>
    </w:lvl>
  </w:abstractNum>
  <w:abstractNum w:abstractNumId="7">
    <w:nsid w:val="196029ED"/>
    <w:multiLevelType w:val="hybridMultilevel"/>
    <w:tmpl w:val="8C08A6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9726BE9"/>
    <w:multiLevelType w:val="multilevel"/>
    <w:tmpl w:val="8742919A"/>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9">
    <w:nsid w:val="26F011D5"/>
    <w:multiLevelType w:val="singleLevel"/>
    <w:tmpl w:val="40FA2A4E"/>
    <w:lvl w:ilvl="0">
      <w:start w:val="1"/>
      <w:numFmt w:val="bullet"/>
      <w:lvlText w:val=""/>
      <w:lvlJc w:val="left"/>
      <w:pPr>
        <w:tabs>
          <w:tab w:val="num" w:pos="360"/>
        </w:tabs>
        <w:ind w:left="360" w:hanging="360"/>
      </w:pPr>
      <w:rPr>
        <w:rFonts w:ascii="Symbol" w:hAnsi="Symbol" w:hint="default"/>
      </w:rPr>
    </w:lvl>
  </w:abstractNum>
  <w:abstractNum w:abstractNumId="10">
    <w:nsid w:val="2857572E"/>
    <w:multiLevelType w:val="multilevel"/>
    <w:tmpl w:val="85DA7518"/>
    <w:lvl w:ilvl="0">
      <w:start w:val="2"/>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1">
    <w:nsid w:val="31A54F2F"/>
    <w:multiLevelType w:val="multilevel"/>
    <w:tmpl w:val="A650E9E4"/>
    <w:lvl w:ilvl="0">
      <w:start w:val="1"/>
      <w:numFmt w:val="decimal"/>
      <w:lvlText w:val="%1."/>
      <w:lvlJc w:val="left"/>
      <w:pPr>
        <w:ind w:left="1741" w:hanging="360"/>
      </w:pPr>
      <w:rPr>
        <w:rFonts w:hint="default"/>
      </w:rPr>
    </w:lvl>
    <w:lvl w:ilvl="1">
      <w:start w:val="1"/>
      <w:numFmt w:val="decimal"/>
      <w:isLgl/>
      <w:lvlText w:val="%1.%2."/>
      <w:lvlJc w:val="left"/>
      <w:pPr>
        <w:ind w:left="2101" w:hanging="720"/>
      </w:pPr>
      <w:rPr>
        <w:rFonts w:hint="default"/>
      </w:rPr>
    </w:lvl>
    <w:lvl w:ilvl="2">
      <w:start w:val="1"/>
      <w:numFmt w:val="decimal"/>
      <w:isLgl/>
      <w:lvlText w:val="%1.%2.%3."/>
      <w:lvlJc w:val="left"/>
      <w:pPr>
        <w:ind w:left="2101" w:hanging="720"/>
      </w:pPr>
      <w:rPr>
        <w:rFonts w:hint="default"/>
      </w:rPr>
    </w:lvl>
    <w:lvl w:ilvl="3">
      <w:start w:val="1"/>
      <w:numFmt w:val="decimal"/>
      <w:isLgl/>
      <w:lvlText w:val="%1.%2.%3.%4."/>
      <w:lvlJc w:val="left"/>
      <w:pPr>
        <w:ind w:left="2461" w:hanging="1080"/>
      </w:pPr>
      <w:rPr>
        <w:rFonts w:hint="default"/>
      </w:rPr>
    </w:lvl>
    <w:lvl w:ilvl="4">
      <w:start w:val="1"/>
      <w:numFmt w:val="decimal"/>
      <w:isLgl/>
      <w:lvlText w:val="%1.%2.%3.%4.%5."/>
      <w:lvlJc w:val="left"/>
      <w:pPr>
        <w:ind w:left="2461" w:hanging="1080"/>
      </w:pPr>
      <w:rPr>
        <w:rFonts w:hint="default"/>
      </w:rPr>
    </w:lvl>
    <w:lvl w:ilvl="5">
      <w:start w:val="1"/>
      <w:numFmt w:val="decimal"/>
      <w:isLgl/>
      <w:lvlText w:val="%1.%2.%3.%4.%5.%6."/>
      <w:lvlJc w:val="left"/>
      <w:pPr>
        <w:ind w:left="2821" w:hanging="1440"/>
      </w:pPr>
      <w:rPr>
        <w:rFonts w:hint="default"/>
      </w:rPr>
    </w:lvl>
    <w:lvl w:ilvl="6">
      <w:start w:val="1"/>
      <w:numFmt w:val="decimal"/>
      <w:isLgl/>
      <w:lvlText w:val="%1.%2.%3.%4.%5.%6.%7."/>
      <w:lvlJc w:val="left"/>
      <w:pPr>
        <w:ind w:left="2821" w:hanging="1440"/>
      </w:pPr>
      <w:rPr>
        <w:rFonts w:hint="default"/>
      </w:rPr>
    </w:lvl>
    <w:lvl w:ilvl="7">
      <w:start w:val="1"/>
      <w:numFmt w:val="decimal"/>
      <w:isLgl/>
      <w:lvlText w:val="%1.%2.%3.%4.%5.%6.%7.%8."/>
      <w:lvlJc w:val="left"/>
      <w:pPr>
        <w:ind w:left="3181" w:hanging="1800"/>
      </w:pPr>
      <w:rPr>
        <w:rFonts w:hint="default"/>
      </w:rPr>
    </w:lvl>
    <w:lvl w:ilvl="8">
      <w:start w:val="1"/>
      <w:numFmt w:val="decimal"/>
      <w:isLgl/>
      <w:lvlText w:val="%1.%2.%3.%4.%5.%6.%7.%8.%9."/>
      <w:lvlJc w:val="left"/>
      <w:pPr>
        <w:ind w:left="3181" w:hanging="1800"/>
      </w:pPr>
      <w:rPr>
        <w:rFonts w:hint="default"/>
      </w:rPr>
    </w:lvl>
  </w:abstractNum>
  <w:abstractNum w:abstractNumId="12">
    <w:nsid w:val="31CC203A"/>
    <w:multiLevelType w:val="hybridMultilevel"/>
    <w:tmpl w:val="0AC6B26A"/>
    <w:lvl w:ilvl="0" w:tplc="30E0694C">
      <w:start w:val="1"/>
      <w:numFmt w:val="decimal"/>
      <w:lvlText w:val="%1."/>
      <w:lvlJc w:val="left"/>
      <w:pPr>
        <w:ind w:left="1069" w:hanging="360"/>
      </w:pPr>
      <w:rPr>
        <w:rFonts w:eastAsiaTheme="minorHAns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6F21222"/>
    <w:multiLevelType w:val="hybridMultilevel"/>
    <w:tmpl w:val="ABEAE00A"/>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4">
    <w:nsid w:val="3A6C029A"/>
    <w:multiLevelType w:val="multilevel"/>
    <w:tmpl w:val="1B4EF2D8"/>
    <w:lvl w:ilvl="0">
      <w:start w:val="8"/>
      <w:numFmt w:val="decimal"/>
      <w:lvlText w:val="%1."/>
      <w:lvlJc w:val="left"/>
      <w:pPr>
        <w:tabs>
          <w:tab w:val="num" w:pos="420"/>
        </w:tabs>
        <w:ind w:left="420" w:hanging="420"/>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5">
    <w:nsid w:val="434157F4"/>
    <w:multiLevelType w:val="hybridMultilevel"/>
    <w:tmpl w:val="03900554"/>
    <w:lvl w:ilvl="0" w:tplc="026C60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4A35CF3"/>
    <w:multiLevelType w:val="hybridMultilevel"/>
    <w:tmpl w:val="DC4A9DA6"/>
    <w:lvl w:ilvl="0" w:tplc="61D24D96">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7">
    <w:nsid w:val="4A11231C"/>
    <w:multiLevelType w:val="singleLevel"/>
    <w:tmpl w:val="63A87FCC"/>
    <w:lvl w:ilvl="0">
      <w:start w:val="1"/>
      <w:numFmt w:val="decimal"/>
      <w:lvlText w:val="%1)"/>
      <w:lvlJc w:val="left"/>
      <w:pPr>
        <w:tabs>
          <w:tab w:val="num" w:pos="1069"/>
        </w:tabs>
        <w:ind w:left="1069" w:hanging="360"/>
      </w:pPr>
      <w:rPr>
        <w:rFonts w:hint="default"/>
      </w:rPr>
    </w:lvl>
  </w:abstractNum>
  <w:abstractNum w:abstractNumId="18">
    <w:nsid w:val="4D376BB0"/>
    <w:multiLevelType w:val="singleLevel"/>
    <w:tmpl w:val="24343B6C"/>
    <w:lvl w:ilvl="0">
      <w:start w:val="1"/>
      <w:numFmt w:val="decimal"/>
      <w:lvlText w:val="%1."/>
      <w:lvlJc w:val="left"/>
      <w:pPr>
        <w:tabs>
          <w:tab w:val="num" w:pos="1080"/>
        </w:tabs>
        <w:ind w:left="1080" w:hanging="360"/>
      </w:pPr>
      <w:rPr>
        <w:rFonts w:hint="default"/>
      </w:rPr>
    </w:lvl>
  </w:abstractNum>
  <w:abstractNum w:abstractNumId="19">
    <w:nsid w:val="516C6DD6"/>
    <w:multiLevelType w:val="singleLevel"/>
    <w:tmpl w:val="07F80176"/>
    <w:lvl w:ilvl="0">
      <w:start w:val="1"/>
      <w:numFmt w:val="bullet"/>
      <w:lvlText w:val="-"/>
      <w:lvlJc w:val="left"/>
      <w:pPr>
        <w:tabs>
          <w:tab w:val="num" w:pos="1080"/>
        </w:tabs>
        <w:ind w:left="1080" w:hanging="360"/>
      </w:pPr>
      <w:rPr>
        <w:rFonts w:hint="default"/>
      </w:rPr>
    </w:lvl>
  </w:abstractNum>
  <w:abstractNum w:abstractNumId="20">
    <w:nsid w:val="535C262B"/>
    <w:multiLevelType w:val="hybridMultilevel"/>
    <w:tmpl w:val="A63CE120"/>
    <w:lvl w:ilvl="0" w:tplc="8D5EE698">
      <w:start w:val="1"/>
      <w:numFmt w:val="bullet"/>
      <w:lvlText w:val=""/>
      <w:lvlJc w:val="left"/>
      <w:pPr>
        <w:tabs>
          <w:tab w:val="num" w:pos="1969"/>
        </w:tabs>
        <w:ind w:left="19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53FD6580"/>
    <w:multiLevelType w:val="multilevel"/>
    <w:tmpl w:val="35E4CA6A"/>
    <w:lvl w:ilvl="0">
      <w:start w:val="1"/>
      <w:numFmt w:val="decimal"/>
      <w:lvlText w:val="%1."/>
      <w:lvlJc w:val="left"/>
      <w:pPr>
        <w:ind w:left="1260" w:hanging="360"/>
      </w:pPr>
      <w:rPr>
        <w:rFonts w:hint="default"/>
      </w:rPr>
    </w:lvl>
    <w:lvl w:ilvl="1">
      <w:start w:val="2"/>
      <w:numFmt w:val="decimal"/>
      <w:isLgl/>
      <w:lvlText w:val="%1.%2."/>
      <w:lvlJc w:val="left"/>
      <w:pPr>
        <w:ind w:left="1620" w:hanging="72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700" w:hanging="180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3060" w:hanging="2160"/>
      </w:pPr>
      <w:rPr>
        <w:rFonts w:hint="default"/>
      </w:rPr>
    </w:lvl>
  </w:abstractNum>
  <w:abstractNum w:abstractNumId="22">
    <w:nsid w:val="543A72B4"/>
    <w:multiLevelType w:val="multilevel"/>
    <w:tmpl w:val="54245212"/>
    <w:lvl w:ilvl="0">
      <w:start w:val="222"/>
      <w:numFmt w:val="decimal"/>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57C56B35"/>
    <w:multiLevelType w:val="multilevel"/>
    <w:tmpl w:val="381ABFC6"/>
    <w:lvl w:ilvl="0">
      <w:start w:val="2"/>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4">
    <w:nsid w:val="5B2B52AF"/>
    <w:multiLevelType w:val="multilevel"/>
    <w:tmpl w:val="362CC50C"/>
    <w:lvl w:ilvl="0">
      <w:start w:val="1"/>
      <w:numFmt w:val="decimal"/>
      <w:lvlText w:val="%1."/>
      <w:lvlJc w:val="left"/>
      <w:pPr>
        <w:ind w:left="1069" w:hanging="360"/>
      </w:pPr>
      <w:rPr>
        <w:rFonts w:hint="default"/>
      </w:rPr>
    </w:lvl>
    <w:lvl w:ilvl="1">
      <w:start w:val="1"/>
      <w:numFmt w:val="decimal"/>
      <w:isLgl/>
      <w:lvlText w:val="%2."/>
      <w:lvlJc w:val="left"/>
      <w:pPr>
        <w:ind w:left="1429" w:hanging="720"/>
      </w:pPr>
      <w:rPr>
        <w:rFonts w:ascii="Times New Roman" w:eastAsia="Times New Roman" w:hAnsi="Times New Roman" w:cs="Times New Roman"/>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5">
    <w:nsid w:val="5BC85092"/>
    <w:multiLevelType w:val="hybridMultilevel"/>
    <w:tmpl w:val="016C0C42"/>
    <w:lvl w:ilvl="0" w:tplc="2D986B62">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6">
    <w:nsid w:val="5C847313"/>
    <w:multiLevelType w:val="hybridMultilevel"/>
    <w:tmpl w:val="D0389330"/>
    <w:lvl w:ilvl="0" w:tplc="1D1C132C">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67E438E"/>
    <w:multiLevelType w:val="multilevel"/>
    <w:tmpl w:val="AE98783C"/>
    <w:lvl w:ilvl="0">
      <w:start w:val="3"/>
      <w:numFmt w:val="decimal"/>
      <w:lvlText w:val="%1."/>
      <w:lvlJc w:val="left"/>
      <w:pPr>
        <w:ind w:left="450" w:hanging="450"/>
      </w:pPr>
      <w:rPr>
        <w:rFonts w:hint="default"/>
      </w:rPr>
    </w:lvl>
    <w:lvl w:ilvl="1">
      <w:start w:val="1"/>
      <w:numFmt w:val="decimal"/>
      <w:lvlText w:val="%1.%2."/>
      <w:lvlJc w:val="left"/>
      <w:pPr>
        <w:ind w:left="2306" w:hanging="720"/>
      </w:pPr>
      <w:rPr>
        <w:rFonts w:hint="default"/>
      </w:rPr>
    </w:lvl>
    <w:lvl w:ilvl="2">
      <w:start w:val="1"/>
      <w:numFmt w:val="decimal"/>
      <w:lvlText w:val="%1.%2.%3."/>
      <w:lvlJc w:val="left"/>
      <w:pPr>
        <w:ind w:left="3892" w:hanging="720"/>
      </w:pPr>
      <w:rPr>
        <w:rFonts w:hint="default"/>
      </w:rPr>
    </w:lvl>
    <w:lvl w:ilvl="3">
      <w:start w:val="1"/>
      <w:numFmt w:val="decimal"/>
      <w:lvlText w:val="%1.%2.%3.%4."/>
      <w:lvlJc w:val="left"/>
      <w:pPr>
        <w:ind w:left="5838" w:hanging="1080"/>
      </w:pPr>
      <w:rPr>
        <w:rFonts w:hint="default"/>
      </w:rPr>
    </w:lvl>
    <w:lvl w:ilvl="4">
      <w:start w:val="1"/>
      <w:numFmt w:val="decimal"/>
      <w:lvlText w:val="%1.%2.%3.%4.%5."/>
      <w:lvlJc w:val="left"/>
      <w:pPr>
        <w:ind w:left="7424" w:hanging="1080"/>
      </w:pPr>
      <w:rPr>
        <w:rFonts w:hint="default"/>
      </w:rPr>
    </w:lvl>
    <w:lvl w:ilvl="5">
      <w:start w:val="1"/>
      <w:numFmt w:val="decimal"/>
      <w:lvlText w:val="%1.%2.%3.%4.%5.%6."/>
      <w:lvlJc w:val="left"/>
      <w:pPr>
        <w:ind w:left="9370" w:hanging="1440"/>
      </w:pPr>
      <w:rPr>
        <w:rFonts w:hint="default"/>
      </w:rPr>
    </w:lvl>
    <w:lvl w:ilvl="6">
      <w:start w:val="1"/>
      <w:numFmt w:val="decimal"/>
      <w:lvlText w:val="%1.%2.%3.%4.%5.%6.%7."/>
      <w:lvlJc w:val="left"/>
      <w:pPr>
        <w:ind w:left="11316" w:hanging="1800"/>
      </w:pPr>
      <w:rPr>
        <w:rFonts w:hint="default"/>
      </w:rPr>
    </w:lvl>
    <w:lvl w:ilvl="7">
      <w:start w:val="1"/>
      <w:numFmt w:val="decimal"/>
      <w:lvlText w:val="%1.%2.%3.%4.%5.%6.%7.%8."/>
      <w:lvlJc w:val="left"/>
      <w:pPr>
        <w:ind w:left="12902" w:hanging="1800"/>
      </w:pPr>
      <w:rPr>
        <w:rFonts w:hint="default"/>
      </w:rPr>
    </w:lvl>
    <w:lvl w:ilvl="8">
      <w:start w:val="1"/>
      <w:numFmt w:val="decimal"/>
      <w:lvlText w:val="%1.%2.%3.%4.%5.%6.%7.%8.%9."/>
      <w:lvlJc w:val="left"/>
      <w:pPr>
        <w:ind w:left="14848" w:hanging="2160"/>
      </w:pPr>
      <w:rPr>
        <w:rFonts w:hint="default"/>
      </w:rPr>
    </w:lvl>
  </w:abstractNum>
  <w:abstractNum w:abstractNumId="28">
    <w:nsid w:val="66C27F40"/>
    <w:multiLevelType w:val="singleLevel"/>
    <w:tmpl w:val="02DE3850"/>
    <w:lvl w:ilvl="0">
      <w:start w:val="1"/>
      <w:numFmt w:val="decimal"/>
      <w:lvlText w:val="%1."/>
      <w:lvlJc w:val="left"/>
      <w:pPr>
        <w:tabs>
          <w:tab w:val="num" w:pos="1069"/>
        </w:tabs>
        <w:ind w:left="1069" w:hanging="360"/>
      </w:pPr>
      <w:rPr>
        <w:rFonts w:hint="default"/>
      </w:rPr>
    </w:lvl>
  </w:abstractNum>
  <w:abstractNum w:abstractNumId="29">
    <w:nsid w:val="66D13BB9"/>
    <w:multiLevelType w:val="hybridMultilevel"/>
    <w:tmpl w:val="BFB29D3C"/>
    <w:lvl w:ilvl="0" w:tplc="9F2271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684B5A6D"/>
    <w:multiLevelType w:val="multilevel"/>
    <w:tmpl w:val="9E48CBE2"/>
    <w:lvl w:ilvl="0">
      <w:start w:val="2"/>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31">
    <w:nsid w:val="6883264E"/>
    <w:multiLevelType w:val="hybridMultilevel"/>
    <w:tmpl w:val="5032E28E"/>
    <w:lvl w:ilvl="0" w:tplc="56345FDE">
      <w:start w:val="3"/>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694B3082"/>
    <w:multiLevelType w:val="multilevel"/>
    <w:tmpl w:val="B790C1DC"/>
    <w:lvl w:ilvl="0">
      <w:start w:val="1"/>
      <w:numFmt w:val="decimal"/>
      <w:lvlText w:val="%1."/>
      <w:lvlJc w:val="left"/>
      <w:pPr>
        <w:ind w:left="900" w:hanging="360"/>
      </w:pPr>
      <w:rPr>
        <w:rFonts w:hint="default"/>
      </w:rPr>
    </w:lvl>
    <w:lvl w:ilvl="1">
      <w:start w:val="2"/>
      <w:numFmt w:val="decimal"/>
      <w:isLgl/>
      <w:lvlText w:val="%1.%2."/>
      <w:lvlJc w:val="left"/>
      <w:pPr>
        <w:ind w:left="1571" w:hanging="720"/>
      </w:pPr>
      <w:rPr>
        <w:rFonts w:hint="default"/>
      </w:rPr>
    </w:lvl>
    <w:lvl w:ilvl="2">
      <w:start w:val="1"/>
      <w:numFmt w:val="decimal"/>
      <w:isLgl/>
      <w:lvlText w:val="%1.%2.%3."/>
      <w:lvlJc w:val="left"/>
      <w:pPr>
        <w:ind w:left="1882" w:hanging="720"/>
      </w:pPr>
      <w:rPr>
        <w:rFonts w:hint="default"/>
      </w:rPr>
    </w:lvl>
    <w:lvl w:ilvl="3">
      <w:start w:val="1"/>
      <w:numFmt w:val="decimal"/>
      <w:isLgl/>
      <w:lvlText w:val="%1.%2.%3.%4."/>
      <w:lvlJc w:val="left"/>
      <w:pPr>
        <w:ind w:left="2553" w:hanging="1080"/>
      </w:pPr>
      <w:rPr>
        <w:rFonts w:hint="default"/>
      </w:rPr>
    </w:lvl>
    <w:lvl w:ilvl="4">
      <w:start w:val="1"/>
      <w:numFmt w:val="decimal"/>
      <w:isLgl/>
      <w:lvlText w:val="%1.%2.%3.%4.%5."/>
      <w:lvlJc w:val="left"/>
      <w:pPr>
        <w:ind w:left="2864" w:hanging="1080"/>
      </w:pPr>
      <w:rPr>
        <w:rFonts w:hint="default"/>
      </w:rPr>
    </w:lvl>
    <w:lvl w:ilvl="5">
      <w:start w:val="1"/>
      <w:numFmt w:val="decimal"/>
      <w:isLgl/>
      <w:lvlText w:val="%1.%2.%3.%4.%5.%6."/>
      <w:lvlJc w:val="left"/>
      <w:pPr>
        <w:ind w:left="3535" w:hanging="1440"/>
      </w:pPr>
      <w:rPr>
        <w:rFonts w:hint="default"/>
      </w:rPr>
    </w:lvl>
    <w:lvl w:ilvl="6">
      <w:start w:val="1"/>
      <w:numFmt w:val="decimal"/>
      <w:isLgl/>
      <w:lvlText w:val="%1.%2.%3.%4.%5.%6.%7."/>
      <w:lvlJc w:val="left"/>
      <w:pPr>
        <w:ind w:left="4206" w:hanging="1800"/>
      </w:pPr>
      <w:rPr>
        <w:rFonts w:hint="default"/>
      </w:rPr>
    </w:lvl>
    <w:lvl w:ilvl="7">
      <w:start w:val="1"/>
      <w:numFmt w:val="decimal"/>
      <w:isLgl/>
      <w:lvlText w:val="%1.%2.%3.%4.%5.%6.%7.%8."/>
      <w:lvlJc w:val="left"/>
      <w:pPr>
        <w:ind w:left="4517" w:hanging="1800"/>
      </w:pPr>
      <w:rPr>
        <w:rFonts w:hint="default"/>
      </w:rPr>
    </w:lvl>
    <w:lvl w:ilvl="8">
      <w:start w:val="1"/>
      <w:numFmt w:val="decimal"/>
      <w:isLgl/>
      <w:lvlText w:val="%1.%2.%3.%4.%5.%6.%7.%8.%9."/>
      <w:lvlJc w:val="left"/>
      <w:pPr>
        <w:ind w:left="5188" w:hanging="2160"/>
      </w:pPr>
      <w:rPr>
        <w:rFonts w:hint="default"/>
      </w:rPr>
    </w:lvl>
  </w:abstractNum>
  <w:abstractNum w:abstractNumId="33">
    <w:nsid w:val="6BBB2B0A"/>
    <w:multiLevelType w:val="hybridMultilevel"/>
    <w:tmpl w:val="3CC857A6"/>
    <w:lvl w:ilvl="0" w:tplc="B282B2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6C1D6CE0"/>
    <w:multiLevelType w:val="singleLevel"/>
    <w:tmpl w:val="78EA357C"/>
    <w:lvl w:ilvl="0">
      <w:start w:val="26"/>
      <w:numFmt w:val="bullet"/>
      <w:lvlText w:val="-"/>
      <w:lvlJc w:val="left"/>
      <w:pPr>
        <w:tabs>
          <w:tab w:val="num" w:pos="928"/>
        </w:tabs>
        <w:ind w:left="928" w:hanging="360"/>
      </w:pPr>
      <w:rPr>
        <w:rFonts w:hint="default"/>
      </w:rPr>
    </w:lvl>
  </w:abstractNum>
  <w:abstractNum w:abstractNumId="35">
    <w:nsid w:val="6F2E1039"/>
    <w:multiLevelType w:val="multilevel"/>
    <w:tmpl w:val="AB4609C6"/>
    <w:lvl w:ilvl="0">
      <w:start w:val="2"/>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6">
    <w:nsid w:val="6FB306FB"/>
    <w:multiLevelType w:val="multilevel"/>
    <w:tmpl w:val="E46813F6"/>
    <w:lvl w:ilvl="0">
      <w:start w:val="3"/>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37">
    <w:nsid w:val="70A65F39"/>
    <w:multiLevelType w:val="multilevel"/>
    <w:tmpl w:val="B56C914C"/>
    <w:lvl w:ilvl="0">
      <w:start w:val="3"/>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38">
    <w:nsid w:val="76E512E6"/>
    <w:multiLevelType w:val="hybridMultilevel"/>
    <w:tmpl w:val="9FDC5EAC"/>
    <w:lvl w:ilvl="0" w:tplc="AD94B0F8">
      <w:start w:val="25"/>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9">
    <w:nsid w:val="7748454E"/>
    <w:multiLevelType w:val="multilevel"/>
    <w:tmpl w:val="1DE071EC"/>
    <w:lvl w:ilvl="0">
      <w:start w:val="1"/>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40">
    <w:nsid w:val="7B234A9D"/>
    <w:multiLevelType w:val="hybridMultilevel"/>
    <w:tmpl w:val="516E7074"/>
    <w:lvl w:ilvl="0" w:tplc="2DE87C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7E107C6D"/>
    <w:multiLevelType w:val="multilevel"/>
    <w:tmpl w:val="86FCD11E"/>
    <w:lvl w:ilvl="0">
      <w:start w:val="1"/>
      <w:numFmt w:val="decimal"/>
      <w:lvlText w:val="%1."/>
      <w:lvlJc w:val="left"/>
      <w:pPr>
        <w:ind w:left="927" w:hanging="360"/>
      </w:pPr>
    </w:lvl>
    <w:lvl w:ilvl="1">
      <w:start w:val="1"/>
      <w:numFmt w:val="decimal"/>
      <w:isLgl/>
      <w:lvlText w:val="%1.%2."/>
      <w:lvlJc w:val="left"/>
      <w:pPr>
        <w:ind w:left="1287" w:hanging="720"/>
      </w:pPr>
    </w:lvl>
    <w:lvl w:ilvl="2">
      <w:start w:val="1"/>
      <w:numFmt w:val="decimal"/>
      <w:isLgl/>
      <w:lvlText w:val="%1.%2.%3."/>
      <w:lvlJc w:val="left"/>
      <w:pPr>
        <w:ind w:left="1146"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abstractNum w:abstractNumId="42">
    <w:nsid w:val="7EA97466"/>
    <w:multiLevelType w:val="hybridMultilevel"/>
    <w:tmpl w:val="E856ED0C"/>
    <w:lvl w:ilvl="0" w:tplc="DCC28424">
      <w:start w:val="1"/>
      <w:numFmt w:val="decimal"/>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3"/>
  </w:num>
  <w:num w:numId="2">
    <w:abstractNumId w:val="0"/>
  </w:num>
  <w:num w:numId="3">
    <w:abstractNumId w:val="26"/>
  </w:num>
  <w:num w:numId="4">
    <w:abstractNumId w:val="22"/>
  </w:num>
  <w:num w:numId="5">
    <w:abstractNumId w:val="9"/>
  </w:num>
  <w:num w:numId="6">
    <w:abstractNumId w:val="34"/>
  </w:num>
  <w:num w:numId="7">
    <w:abstractNumId w:val="20"/>
  </w:num>
  <w:num w:numId="8">
    <w:abstractNumId w:val="13"/>
  </w:num>
  <w:num w:numId="9">
    <w:abstractNumId w:val="7"/>
  </w:num>
  <w:num w:numId="10">
    <w:abstractNumId w:val="18"/>
  </w:num>
  <w:num w:numId="11">
    <w:abstractNumId w:val="6"/>
  </w:num>
  <w:num w:numId="12">
    <w:abstractNumId w:val="19"/>
  </w:num>
  <w:num w:numId="13">
    <w:abstractNumId w:val="28"/>
  </w:num>
  <w:num w:numId="14">
    <w:abstractNumId w:val="17"/>
  </w:num>
  <w:num w:numId="15">
    <w:abstractNumId w:val="14"/>
  </w:num>
  <w:num w:numId="16">
    <w:abstractNumId w:val="5"/>
  </w:num>
  <w:num w:numId="17">
    <w:abstractNumId w:val="16"/>
  </w:num>
  <w:num w:numId="18">
    <w:abstractNumId w:val="40"/>
  </w:num>
  <w:num w:numId="19">
    <w:abstractNumId w:val="24"/>
  </w:num>
  <w:num w:numId="20">
    <w:abstractNumId w:val="15"/>
  </w:num>
  <w:num w:numId="21">
    <w:abstractNumId w:val="29"/>
  </w:num>
  <w:num w:numId="22">
    <w:abstractNumId w:val="38"/>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1"/>
  </w:num>
  <w:num w:numId="26">
    <w:abstractNumId w:val="2"/>
  </w:num>
  <w:num w:numId="27">
    <w:abstractNumId w:val="27"/>
  </w:num>
  <w:num w:numId="28">
    <w:abstractNumId w:val="37"/>
  </w:num>
  <w:num w:numId="29">
    <w:abstractNumId w:val="32"/>
  </w:num>
  <w:num w:numId="30">
    <w:abstractNumId w:val="12"/>
  </w:num>
  <w:num w:numId="31">
    <w:abstractNumId w:val="42"/>
  </w:num>
  <w:num w:numId="32">
    <w:abstractNumId w:val="21"/>
  </w:num>
  <w:num w:numId="33">
    <w:abstractNumId w:val="39"/>
  </w:num>
  <w:num w:numId="34">
    <w:abstractNumId w:val="30"/>
  </w:num>
  <w:num w:numId="35">
    <w:abstractNumId w:val="36"/>
  </w:num>
  <w:num w:numId="36">
    <w:abstractNumId w:val="23"/>
  </w:num>
  <w:num w:numId="3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num>
  <w:num w:numId="39">
    <w:abstractNumId w:val="35"/>
  </w:num>
  <w:num w:numId="40">
    <w:abstractNumId w:val="11"/>
  </w:num>
  <w:num w:numId="41">
    <w:abstractNumId w:val="25"/>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num>
  <w:num w:numId="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drawingGridHorizontalSpacing w:val="12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D22"/>
    <w:rsid w:val="00000F0F"/>
    <w:rsid w:val="00000F77"/>
    <w:rsid w:val="00001944"/>
    <w:rsid w:val="000032DB"/>
    <w:rsid w:val="000044DB"/>
    <w:rsid w:val="00004558"/>
    <w:rsid w:val="000046F5"/>
    <w:rsid w:val="00004825"/>
    <w:rsid w:val="0000491F"/>
    <w:rsid w:val="00005A59"/>
    <w:rsid w:val="00005B4D"/>
    <w:rsid w:val="00005B5F"/>
    <w:rsid w:val="0000631E"/>
    <w:rsid w:val="00006500"/>
    <w:rsid w:val="000070B9"/>
    <w:rsid w:val="00007994"/>
    <w:rsid w:val="000101AC"/>
    <w:rsid w:val="00010B99"/>
    <w:rsid w:val="00010FED"/>
    <w:rsid w:val="000119E2"/>
    <w:rsid w:val="00011B6F"/>
    <w:rsid w:val="00011C1D"/>
    <w:rsid w:val="00012960"/>
    <w:rsid w:val="00012CD7"/>
    <w:rsid w:val="00012DE6"/>
    <w:rsid w:val="000130BC"/>
    <w:rsid w:val="000131D3"/>
    <w:rsid w:val="00013378"/>
    <w:rsid w:val="000139C5"/>
    <w:rsid w:val="00015CEC"/>
    <w:rsid w:val="00016021"/>
    <w:rsid w:val="00016D30"/>
    <w:rsid w:val="000173C6"/>
    <w:rsid w:val="00017B64"/>
    <w:rsid w:val="0002128A"/>
    <w:rsid w:val="0002200E"/>
    <w:rsid w:val="0002237B"/>
    <w:rsid w:val="00023C56"/>
    <w:rsid w:val="0002406E"/>
    <w:rsid w:val="00024736"/>
    <w:rsid w:val="000249D0"/>
    <w:rsid w:val="000251C4"/>
    <w:rsid w:val="000256C3"/>
    <w:rsid w:val="0002580D"/>
    <w:rsid w:val="00026483"/>
    <w:rsid w:val="0002696B"/>
    <w:rsid w:val="00026A50"/>
    <w:rsid w:val="00026F42"/>
    <w:rsid w:val="00027908"/>
    <w:rsid w:val="00030036"/>
    <w:rsid w:val="00030AFB"/>
    <w:rsid w:val="00030C17"/>
    <w:rsid w:val="0003104C"/>
    <w:rsid w:val="00031691"/>
    <w:rsid w:val="00031796"/>
    <w:rsid w:val="00031D95"/>
    <w:rsid w:val="00032863"/>
    <w:rsid w:val="0003379D"/>
    <w:rsid w:val="000346FA"/>
    <w:rsid w:val="00034F0D"/>
    <w:rsid w:val="0003552F"/>
    <w:rsid w:val="000355A4"/>
    <w:rsid w:val="00035A76"/>
    <w:rsid w:val="00035EC1"/>
    <w:rsid w:val="00036336"/>
    <w:rsid w:val="00036C46"/>
    <w:rsid w:val="00037469"/>
    <w:rsid w:val="0003762D"/>
    <w:rsid w:val="00040464"/>
    <w:rsid w:val="00040CC0"/>
    <w:rsid w:val="00040D52"/>
    <w:rsid w:val="0004159C"/>
    <w:rsid w:val="000418F6"/>
    <w:rsid w:val="000419A5"/>
    <w:rsid w:val="00041CB1"/>
    <w:rsid w:val="00041D43"/>
    <w:rsid w:val="000437E4"/>
    <w:rsid w:val="000437FB"/>
    <w:rsid w:val="0004488E"/>
    <w:rsid w:val="000448D6"/>
    <w:rsid w:val="00044AF8"/>
    <w:rsid w:val="000457B6"/>
    <w:rsid w:val="00045847"/>
    <w:rsid w:val="00045C0A"/>
    <w:rsid w:val="00045C81"/>
    <w:rsid w:val="0004653F"/>
    <w:rsid w:val="00047D22"/>
    <w:rsid w:val="000501AE"/>
    <w:rsid w:val="00050261"/>
    <w:rsid w:val="0005204C"/>
    <w:rsid w:val="0005222B"/>
    <w:rsid w:val="0005295F"/>
    <w:rsid w:val="00052CBD"/>
    <w:rsid w:val="00052D27"/>
    <w:rsid w:val="00053545"/>
    <w:rsid w:val="000536F0"/>
    <w:rsid w:val="00053777"/>
    <w:rsid w:val="00053BC2"/>
    <w:rsid w:val="00054063"/>
    <w:rsid w:val="00054391"/>
    <w:rsid w:val="00054D74"/>
    <w:rsid w:val="00054F41"/>
    <w:rsid w:val="000553AD"/>
    <w:rsid w:val="00055CCC"/>
    <w:rsid w:val="000577A4"/>
    <w:rsid w:val="00060F77"/>
    <w:rsid w:val="00061413"/>
    <w:rsid w:val="00061C8A"/>
    <w:rsid w:val="00061FFC"/>
    <w:rsid w:val="000622BC"/>
    <w:rsid w:val="00062D49"/>
    <w:rsid w:val="0006358E"/>
    <w:rsid w:val="00063709"/>
    <w:rsid w:val="00063A22"/>
    <w:rsid w:val="00063E05"/>
    <w:rsid w:val="00063EC6"/>
    <w:rsid w:val="00064134"/>
    <w:rsid w:val="0006473E"/>
    <w:rsid w:val="00064B80"/>
    <w:rsid w:val="00064F44"/>
    <w:rsid w:val="0006592E"/>
    <w:rsid w:val="00067C9B"/>
    <w:rsid w:val="00070020"/>
    <w:rsid w:val="00070404"/>
    <w:rsid w:val="00070E90"/>
    <w:rsid w:val="000714C9"/>
    <w:rsid w:val="00071A0A"/>
    <w:rsid w:val="00071C13"/>
    <w:rsid w:val="000728E2"/>
    <w:rsid w:val="00072A5C"/>
    <w:rsid w:val="00072FB2"/>
    <w:rsid w:val="00073100"/>
    <w:rsid w:val="0007322C"/>
    <w:rsid w:val="0007332A"/>
    <w:rsid w:val="00073547"/>
    <w:rsid w:val="00073AA7"/>
    <w:rsid w:val="00073D58"/>
    <w:rsid w:val="00073ED7"/>
    <w:rsid w:val="00074954"/>
    <w:rsid w:val="00074957"/>
    <w:rsid w:val="00074B2B"/>
    <w:rsid w:val="00074F7C"/>
    <w:rsid w:val="0007570D"/>
    <w:rsid w:val="00075BA4"/>
    <w:rsid w:val="00076115"/>
    <w:rsid w:val="00076983"/>
    <w:rsid w:val="00076AB5"/>
    <w:rsid w:val="000771A1"/>
    <w:rsid w:val="00077BC5"/>
    <w:rsid w:val="00077FB6"/>
    <w:rsid w:val="00080478"/>
    <w:rsid w:val="000805DF"/>
    <w:rsid w:val="00081224"/>
    <w:rsid w:val="000819D6"/>
    <w:rsid w:val="00082957"/>
    <w:rsid w:val="00082CAE"/>
    <w:rsid w:val="00082E42"/>
    <w:rsid w:val="000831A5"/>
    <w:rsid w:val="00083260"/>
    <w:rsid w:val="0008367D"/>
    <w:rsid w:val="000840F8"/>
    <w:rsid w:val="0008538B"/>
    <w:rsid w:val="00085622"/>
    <w:rsid w:val="00085EA5"/>
    <w:rsid w:val="00086290"/>
    <w:rsid w:val="000867A8"/>
    <w:rsid w:val="00086AE2"/>
    <w:rsid w:val="00086E08"/>
    <w:rsid w:val="000870AE"/>
    <w:rsid w:val="000876CF"/>
    <w:rsid w:val="0008786E"/>
    <w:rsid w:val="00087BCE"/>
    <w:rsid w:val="0009080C"/>
    <w:rsid w:val="00090D22"/>
    <w:rsid w:val="00092301"/>
    <w:rsid w:val="00092770"/>
    <w:rsid w:val="00092AAB"/>
    <w:rsid w:val="00093A3A"/>
    <w:rsid w:val="00093CFD"/>
    <w:rsid w:val="00093E93"/>
    <w:rsid w:val="0009475D"/>
    <w:rsid w:val="00094C87"/>
    <w:rsid w:val="00094F38"/>
    <w:rsid w:val="000952D7"/>
    <w:rsid w:val="00095B0D"/>
    <w:rsid w:val="0009616E"/>
    <w:rsid w:val="000964E1"/>
    <w:rsid w:val="00096681"/>
    <w:rsid w:val="00097322"/>
    <w:rsid w:val="00097CD2"/>
    <w:rsid w:val="000A0537"/>
    <w:rsid w:val="000A0ABB"/>
    <w:rsid w:val="000A218F"/>
    <w:rsid w:val="000A2967"/>
    <w:rsid w:val="000A3791"/>
    <w:rsid w:val="000A4474"/>
    <w:rsid w:val="000A44E6"/>
    <w:rsid w:val="000A648A"/>
    <w:rsid w:val="000A6E58"/>
    <w:rsid w:val="000A7824"/>
    <w:rsid w:val="000B008B"/>
    <w:rsid w:val="000B01CD"/>
    <w:rsid w:val="000B0457"/>
    <w:rsid w:val="000B048D"/>
    <w:rsid w:val="000B06E6"/>
    <w:rsid w:val="000B16CA"/>
    <w:rsid w:val="000B2547"/>
    <w:rsid w:val="000B268C"/>
    <w:rsid w:val="000B2BF6"/>
    <w:rsid w:val="000B3DFA"/>
    <w:rsid w:val="000B4226"/>
    <w:rsid w:val="000B43DE"/>
    <w:rsid w:val="000B4E45"/>
    <w:rsid w:val="000B521B"/>
    <w:rsid w:val="000B59D3"/>
    <w:rsid w:val="000B69EC"/>
    <w:rsid w:val="000B6C4F"/>
    <w:rsid w:val="000B6E66"/>
    <w:rsid w:val="000B6E95"/>
    <w:rsid w:val="000B759B"/>
    <w:rsid w:val="000B7D09"/>
    <w:rsid w:val="000B7DBA"/>
    <w:rsid w:val="000B7F75"/>
    <w:rsid w:val="000C0879"/>
    <w:rsid w:val="000C08FC"/>
    <w:rsid w:val="000C117E"/>
    <w:rsid w:val="000C1726"/>
    <w:rsid w:val="000C197C"/>
    <w:rsid w:val="000C1CA5"/>
    <w:rsid w:val="000C1D78"/>
    <w:rsid w:val="000C3E36"/>
    <w:rsid w:val="000C3FD2"/>
    <w:rsid w:val="000C40FF"/>
    <w:rsid w:val="000C44F1"/>
    <w:rsid w:val="000C48BF"/>
    <w:rsid w:val="000C4AE2"/>
    <w:rsid w:val="000C4F3D"/>
    <w:rsid w:val="000C5A41"/>
    <w:rsid w:val="000C6445"/>
    <w:rsid w:val="000C6942"/>
    <w:rsid w:val="000C6A69"/>
    <w:rsid w:val="000C6BC6"/>
    <w:rsid w:val="000C7441"/>
    <w:rsid w:val="000C786F"/>
    <w:rsid w:val="000C7909"/>
    <w:rsid w:val="000D0843"/>
    <w:rsid w:val="000D13D0"/>
    <w:rsid w:val="000D1527"/>
    <w:rsid w:val="000D1CDD"/>
    <w:rsid w:val="000D20C1"/>
    <w:rsid w:val="000D2D48"/>
    <w:rsid w:val="000D37A1"/>
    <w:rsid w:val="000D3C18"/>
    <w:rsid w:val="000D420B"/>
    <w:rsid w:val="000D4795"/>
    <w:rsid w:val="000D49B2"/>
    <w:rsid w:val="000D5138"/>
    <w:rsid w:val="000D568E"/>
    <w:rsid w:val="000D56B6"/>
    <w:rsid w:val="000D5D15"/>
    <w:rsid w:val="000D6DB6"/>
    <w:rsid w:val="000E00A2"/>
    <w:rsid w:val="000E010C"/>
    <w:rsid w:val="000E06BD"/>
    <w:rsid w:val="000E0E0A"/>
    <w:rsid w:val="000E2BC3"/>
    <w:rsid w:val="000E2EEE"/>
    <w:rsid w:val="000E3103"/>
    <w:rsid w:val="000E4804"/>
    <w:rsid w:val="000E51F4"/>
    <w:rsid w:val="000E5DAA"/>
    <w:rsid w:val="000E6145"/>
    <w:rsid w:val="000E6EA4"/>
    <w:rsid w:val="000E6F3A"/>
    <w:rsid w:val="000E72D9"/>
    <w:rsid w:val="000E7826"/>
    <w:rsid w:val="000F0018"/>
    <w:rsid w:val="000F0154"/>
    <w:rsid w:val="000F09F9"/>
    <w:rsid w:val="000F2205"/>
    <w:rsid w:val="000F2270"/>
    <w:rsid w:val="000F280F"/>
    <w:rsid w:val="000F347B"/>
    <w:rsid w:val="000F3490"/>
    <w:rsid w:val="000F3AAC"/>
    <w:rsid w:val="000F46BF"/>
    <w:rsid w:val="000F5315"/>
    <w:rsid w:val="000F54C0"/>
    <w:rsid w:val="000F5DB6"/>
    <w:rsid w:val="000F5E13"/>
    <w:rsid w:val="000F6F37"/>
    <w:rsid w:val="000F70D8"/>
    <w:rsid w:val="000F7FC4"/>
    <w:rsid w:val="001001F9"/>
    <w:rsid w:val="00100EAC"/>
    <w:rsid w:val="001017FB"/>
    <w:rsid w:val="00101A69"/>
    <w:rsid w:val="00102A61"/>
    <w:rsid w:val="00102E4B"/>
    <w:rsid w:val="0010316A"/>
    <w:rsid w:val="0010380B"/>
    <w:rsid w:val="00104330"/>
    <w:rsid w:val="0010441C"/>
    <w:rsid w:val="0010483A"/>
    <w:rsid w:val="00104E25"/>
    <w:rsid w:val="00104F2D"/>
    <w:rsid w:val="001058F7"/>
    <w:rsid w:val="00105953"/>
    <w:rsid w:val="00106260"/>
    <w:rsid w:val="0010638D"/>
    <w:rsid w:val="00106BB6"/>
    <w:rsid w:val="001074CB"/>
    <w:rsid w:val="00107768"/>
    <w:rsid w:val="001078BB"/>
    <w:rsid w:val="00110F20"/>
    <w:rsid w:val="00111B99"/>
    <w:rsid w:val="00111F6C"/>
    <w:rsid w:val="0011232B"/>
    <w:rsid w:val="0011292A"/>
    <w:rsid w:val="00112BC6"/>
    <w:rsid w:val="00112C4B"/>
    <w:rsid w:val="001130B7"/>
    <w:rsid w:val="00113925"/>
    <w:rsid w:val="00113E02"/>
    <w:rsid w:val="00114050"/>
    <w:rsid w:val="00114789"/>
    <w:rsid w:val="00114AD7"/>
    <w:rsid w:val="00114B32"/>
    <w:rsid w:val="00114F8B"/>
    <w:rsid w:val="001159D0"/>
    <w:rsid w:val="00115AE2"/>
    <w:rsid w:val="00115B7D"/>
    <w:rsid w:val="001165FA"/>
    <w:rsid w:val="00116B02"/>
    <w:rsid w:val="00116DD7"/>
    <w:rsid w:val="001170E7"/>
    <w:rsid w:val="001174A9"/>
    <w:rsid w:val="00117674"/>
    <w:rsid w:val="00120866"/>
    <w:rsid w:val="00121BDE"/>
    <w:rsid w:val="001223DF"/>
    <w:rsid w:val="0012268F"/>
    <w:rsid w:val="00122AF3"/>
    <w:rsid w:val="00123344"/>
    <w:rsid w:val="0012382C"/>
    <w:rsid w:val="00124044"/>
    <w:rsid w:val="0012440D"/>
    <w:rsid w:val="00124DFF"/>
    <w:rsid w:val="001252E0"/>
    <w:rsid w:val="001252EC"/>
    <w:rsid w:val="00125A93"/>
    <w:rsid w:val="00125DCB"/>
    <w:rsid w:val="00126688"/>
    <w:rsid w:val="001267BC"/>
    <w:rsid w:val="00126D44"/>
    <w:rsid w:val="001270E7"/>
    <w:rsid w:val="00127C89"/>
    <w:rsid w:val="00127D06"/>
    <w:rsid w:val="00130196"/>
    <w:rsid w:val="001302E5"/>
    <w:rsid w:val="001304D2"/>
    <w:rsid w:val="001316A5"/>
    <w:rsid w:val="00131ADD"/>
    <w:rsid w:val="00131B9E"/>
    <w:rsid w:val="001320FF"/>
    <w:rsid w:val="00132C87"/>
    <w:rsid w:val="0013327C"/>
    <w:rsid w:val="00133745"/>
    <w:rsid w:val="00133FD2"/>
    <w:rsid w:val="00134BF4"/>
    <w:rsid w:val="00135063"/>
    <w:rsid w:val="0013547C"/>
    <w:rsid w:val="00135A3D"/>
    <w:rsid w:val="001366D6"/>
    <w:rsid w:val="00136E68"/>
    <w:rsid w:val="0013711F"/>
    <w:rsid w:val="001377E5"/>
    <w:rsid w:val="001401A4"/>
    <w:rsid w:val="001417E6"/>
    <w:rsid w:val="00141C8A"/>
    <w:rsid w:val="00141CB0"/>
    <w:rsid w:val="00141CD2"/>
    <w:rsid w:val="00141DE9"/>
    <w:rsid w:val="001424D6"/>
    <w:rsid w:val="001427BA"/>
    <w:rsid w:val="0014283E"/>
    <w:rsid w:val="00142901"/>
    <w:rsid w:val="00143C9A"/>
    <w:rsid w:val="00143CAD"/>
    <w:rsid w:val="00143F89"/>
    <w:rsid w:val="00144731"/>
    <w:rsid w:val="00145F3A"/>
    <w:rsid w:val="001460D3"/>
    <w:rsid w:val="001463B5"/>
    <w:rsid w:val="00146624"/>
    <w:rsid w:val="0015089B"/>
    <w:rsid w:val="00150D97"/>
    <w:rsid w:val="00151CA5"/>
    <w:rsid w:val="00152429"/>
    <w:rsid w:val="00153074"/>
    <w:rsid w:val="00153295"/>
    <w:rsid w:val="00153328"/>
    <w:rsid w:val="001536C6"/>
    <w:rsid w:val="00153D4F"/>
    <w:rsid w:val="001541E5"/>
    <w:rsid w:val="00154C29"/>
    <w:rsid w:val="00155372"/>
    <w:rsid w:val="00155E7C"/>
    <w:rsid w:val="00156F8E"/>
    <w:rsid w:val="00157607"/>
    <w:rsid w:val="00157DF3"/>
    <w:rsid w:val="00157E7E"/>
    <w:rsid w:val="00160295"/>
    <w:rsid w:val="00160A2B"/>
    <w:rsid w:val="00160BA4"/>
    <w:rsid w:val="00161845"/>
    <w:rsid w:val="00161E0B"/>
    <w:rsid w:val="001626DA"/>
    <w:rsid w:val="00162D90"/>
    <w:rsid w:val="0016313F"/>
    <w:rsid w:val="00163CB3"/>
    <w:rsid w:val="00164A35"/>
    <w:rsid w:val="00164B79"/>
    <w:rsid w:val="00165643"/>
    <w:rsid w:val="00166126"/>
    <w:rsid w:val="00167109"/>
    <w:rsid w:val="0016742B"/>
    <w:rsid w:val="00167654"/>
    <w:rsid w:val="00170300"/>
    <w:rsid w:val="001705FE"/>
    <w:rsid w:val="00170859"/>
    <w:rsid w:val="00171213"/>
    <w:rsid w:val="00171783"/>
    <w:rsid w:val="00171D8F"/>
    <w:rsid w:val="001725A4"/>
    <w:rsid w:val="001726AD"/>
    <w:rsid w:val="0017270F"/>
    <w:rsid w:val="00172EE0"/>
    <w:rsid w:val="00172F23"/>
    <w:rsid w:val="0017336E"/>
    <w:rsid w:val="0017370A"/>
    <w:rsid w:val="00173A89"/>
    <w:rsid w:val="00173DE6"/>
    <w:rsid w:val="0017412A"/>
    <w:rsid w:val="00174990"/>
    <w:rsid w:val="001752F9"/>
    <w:rsid w:val="001754CC"/>
    <w:rsid w:val="001754F2"/>
    <w:rsid w:val="001758B4"/>
    <w:rsid w:val="00175F5C"/>
    <w:rsid w:val="00176543"/>
    <w:rsid w:val="00176DF1"/>
    <w:rsid w:val="0017782C"/>
    <w:rsid w:val="0017798D"/>
    <w:rsid w:val="0018097D"/>
    <w:rsid w:val="00180EAD"/>
    <w:rsid w:val="0018179A"/>
    <w:rsid w:val="001836D7"/>
    <w:rsid w:val="00183808"/>
    <w:rsid w:val="001842DC"/>
    <w:rsid w:val="001847C5"/>
    <w:rsid w:val="00185194"/>
    <w:rsid w:val="0018591B"/>
    <w:rsid w:val="00185AE3"/>
    <w:rsid w:val="00185BB2"/>
    <w:rsid w:val="001863D0"/>
    <w:rsid w:val="0018725C"/>
    <w:rsid w:val="0018726D"/>
    <w:rsid w:val="00187C3C"/>
    <w:rsid w:val="00190767"/>
    <w:rsid w:val="00190A74"/>
    <w:rsid w:val="00190A81"/>
    <w:rsid w:val="00190E2B"/>
    <w:rsid w:val="00191A58"/>
    <w:rsid w:val="00192617"/>
    <w:rsid w:val="00192A07"/>
    <w:rsid w:val="00192A92"/>
    <w:rsid w:val="00192CDB"/>
    <w:rsid w:val="001934A3"/>
    <w:rsid w:val="001938A6"/>
    <w:rsid w:val="00193AC3"/>
    <w:rsid w:val="00193DAD"/>
    <w:rsid w:val="001954F7"/>
    <w:rsid w:val="00195A0B"/>
    <w:rsid w:val="0019615E"/>
    <w:rsid w:val="00196918"/>
    <w:rsid w:val="0019742A"/>
    <w:rsid w:val="00197473"/>
    <w:rsid w:val="001976C4"/>
    <w:rsid w:val="00197C88"/>
    <w:rsid w:val="00197EF9"/>
    <w:rsid w:val="001A0857"/>
    <w:rsid w:val="001A100F"/>
    <w:rsid w:val="001A1037"/>
    <w:rsid w:val="001A2E83"/>
    <w:rsid w:val="001A345D"/>
    <w:rsid w:val="001A3606"/>
    <w:rsid w:val="001A567E"/>
    <w:rsid w:val="001A5B69"/>
    <w:rsid w:val="001A652A"/>
    <w:rsid w:val="001A6DCB"/>
    <w:rsid w:val="001A704D"/>
    <w:rsid w:val="001A755F"/>
    <w:rsid w:val="001A7C4D"/>
    <w:rsid w:val="001B1D2E"/>
    <w:rsid w:val="001B207B"/>
    <w:rsid w:val="001B2922"/>
    <w:rsid w:val="001B2B4A"/>
    <w:rsid w:val="001B2F33"/>
    <w:rsid w:val="001B3801"/>
    <w:rsid w:val="001B38F3"/>
    <w:rsid w:val="001B3EC7"/>
    <w:rsid w:val="001B413A"/>
    <w:rsid w:val="001B6041"/>
    <w:rsid w:val="001B6929"/>
    <w:rsid w:val="001B6984"/>
    <w:rsid w:val="001B6EF8"/>
    <w:rsid w:val="001B6F02"/>
    <w:rsid w:val="001B711F"/>
    <w:rsid w:val="001B7A69"/>
    <w:rsid w:val="001B7E49"/>
    <w:rsid w:val="001C0D57"/>
    <w:rsid w:val="001C12A0"/>
    <w:rsid w:val="001C1359"/>
    <w:rsid w:val="001C17B9"/>
    <w:rsid w:val="001C2359"/>
    <w:rsid w:val="001C39A8"/>
    <w:rsid w:val="001C3A4D"/>
    <w:rsid w:val="001C3DFD"/>
    <w:rsid w:val="001C3F18"/>
    <w:rsid w:val="001C5199"/>
    <w:rsid w:val="001C5413"/>
    <w:rsid w:val="001C614E"/>
    <w:rsid w:val="001C74B3"/>
    <w:rsid w:val="001D0F86"/>
    <w:rsid w:val="001D1416"/>
    <w:rsid w:val="001D1FFB"/>
    <w:rsid w:val="001D23E3"/>
    <w:rsid w:val="001D2557"/>
    <w:rsid w:val="001D2920"/>
    <w:rsid w:val="001D2F7A"/>
    <w:rsid w:val="001D31FC"/>
    <w:rsid w:val="001D38C1"/>
    <w:rsid w:val="001D4898"/>
    <w:rsid w:val="001D491A"/>
    <w:rsid w:val="001D55DE"/>
    <w:rsid w:val="001D624D"/>
    <w:rsid w:val="001D7217"/>
    <w:rsid w:val="001D72E1"/>
    <w:rsid w:val="001E1160"/>
    <w:rsid w:val="001E1791"/>
    <w:rsid w:val="001E17A3"/>
    <w:rsid w:val="001E1FDF"/>
    <w:rsid w:val="001E239B"/>
    <w:rsid w:val="001E24AF"/>
    <w:rsid w:val="001E2A07"/>
    <w:rsid w:val="001E2A56"/>
    <w:rsid w:val="001E2DB7"/>
    <w:rsid w:val="001E2E7C"/>
    <w:rsid w:val="001E364C"/>
    <w:rsid w:val="001E40BA"/>
    <w:rsid w:val="001E41F0"/>
    <w:rsid w:val="001E4E03"/>
    <w:rsid w:val="001E51FA"/>
    <w:rsid w:val="001E540C"/>
    <w:rsid w:val="001E58AF"/>
    <w:rsid w:val="001E5A7C"/>
    <w:rsid w:val="001E60AE"/>
    <w:rsid w:val="001E6145"/>
    <w:rsid w:val="001E652D"/>
    <w:rsid w:val="001E7353"/>
    <w:rsid w:val="001F0382"/>
    <w:rsid w:val="001F053B"/>
    <w:rsid w:val="001F056D"/>
    <w:rsid w:val="001F05C0"/>
    <w:rsid w:val="001F0C9A"/>
    <w:rsid w:val="001F1292"/>
    <w:rsid w:val="001F1F11"/>
    <w:rsid w:val="001F22FA"/>
    <w:rsid w:val="001F2405"/>
    <w:rsid w:val="001F27ED"/>
    <w:rsid w:val="001F3E92"/>
    <w:rsid w:val="001F407B"/>
    <w:rsid w:val="001F52F0"/>
    <w:rsid w:val="001F53F0"/>
    <w:rsid w:val="001F5545"/>
    <w:rsid w:val="001F5C40"/>
    <w:rsid w:val="001F6FB8"/>
    <w:rsid w:val="001F77E8"/>
    <w:rsid w:val="0020067D"/>
    <w:rsid w:val="0020080A"/>
    <w:rsid w:val="00200AEA"/>
    <w:rsid w:val="00200F88"/>
    <w:rsid w:val="0020209C"/>
    <w:rsid w:val="00202AA7"/>
    <w:rsid w:val="00202E8A"/>
    <w:rsid w:val="00203100"/>
    <w:rsid w:val="00203854"/>
    <w:rsid w:val="00203979"/>
    <w:rsid w:val="00203C6E"/>
    <w:rsid w:val="002041EE"/>
    <w:rsid w:val="002049AF"/>
    <w:rsid w:val="0020501F"/>
    <w:rsid w:val="0020579A"/>
    <w:rsid w:val="00205D99"/>
    <w:rsid w:val="00205F22"/>
    <w:rsid w:val="00206BC7"/>
    <w:rsid w:val="00207153"/>
    <w:rsid w:val="00207E2B"/>
    <w:rsid w:val="002106EE"/>
    <w:rsid w:val="002108BC"/>
    <w:rsid w:val="00211A79"/>
    <w:rsid w:val="00211D97"/>
    <w:rsid w:val="00211E04"/>
    <w:rsid w:val="0021251A"/>
    <w:rsid w:val="00212D03"/>
    <w:rsid w:val="002136B7"/>
    <w:rsid w:val="00214325"/>
    <w:rsid w:val="00214625"/>
    <w:rsid w:val="00214813"/>
    <w:rsid w:val="00214E3D"/>
    <w:rsid w:val="00215082"/>
    <w:rsid w:val="0021515E"/>
    <w:rsid w:val="00215173"/>
    <w:rsid w:val="00215633"/>
    <w:rsid w:val="00215E7C"/>
    <w:rsid w:val="00216BA2"/>
    <w:rsid w:val="0021727C"/>
    <w:rsid w:val="0021734C"/>
    <w:rsid w:val="00217715"/>
    <w:rsid w:val="0022054B"/>
    <w:rsid w:val="00220939"/>
    <w:rsid w:val="00220A8D"/>
    <w:rsid w:val="00220B83"/>
    <w:rsid w:val="00221DD1"/>
    <w:rsid w:val="00221E02"/>
    <w:rsid w:val="002236A8"/>
    <w:rsid w:val="00224873"/>
    <w:rsid w:val="00225771"/>
    <w:rsid w:val="002258D6"/>
    <w:rsid w:val="00225BF1"/>
    <w:rsid w:val="00226598"/>
    <w:rsid w:val="00226AE4"/>
    <w:rsid w:val="00227349"/>
    <w:rsid w:val="002275D2"/>
    <w:rsid w:val="00227A4F"/>
    <w:rsid w:val="00230A64"/>
    <w:rsid w:val="0023110F"/>
    <w:rsid w:val="00231594"/>
    <w:rsid w:val="0023186C"/>
    <w:rsid w:val="00231C5F"/>
    <w:rsid w:val="00232380"/>
    <w:rsid w:val="002323F9"/>
    <w:rsid w:val="00232481"/>
    <w:rsid w:val="00232FD4"/>
    <w:rsid w:val="00233325"/>
    <w:rsid w:val="0023349E"/>
    <w:rsid w:val="00233603"/>
    <w:rsid w:val="00233861"/>
    <w:rsid w:val="00234175"/>
    <w:rsid w:val="00234365"/>
    <w:rsid w:val="002356FB"/>
    <w:rsid w:val="00235C16"/>
    <w:rsid w:val="00235F4E"/>
    <w:rsid w:val="0023789A"/>
    <w:rsid w:val="00237FE2"/>
    <w:rsid w:val="00240285"/>
    <w:rsid w:val="00240387"/>
    <w:rsid w:val="00240563"/>
    <w:rsid w:val="002407F5"/>
    <w:rsid w:val="002409A2"/>
    <w:rsid w:val="002422F8"/>
    <w:rsid w:val="00242D9E"/>
    <w:rsid w:val="0024306B"/>
    <w:rsid w:val="002444CE"/>
    <w:rsid w:val="00244E4E"/>
    <w:rsid w:val="00245D9C"/>
    <w:rsid w:val="002463BA"/>
    <w:rsid w:val="00246851"/>
    <w:rsid w:val="00246CC4"/>
    <w:rsid w:val="00246F1B"/>
    <w:rsid w:val="00247B9F"/>
    <w:rsid w:val="002510D4"/>
    <w:rsid w:val="0025242A"/>
    <w:rsid w:val="00252907"/>
    <w:rsid w:val="0025299E"/>
    <w:rsid w:val="0025301E"/>
    <w:rsid w:val="00253B99"/>
    <w:rsid w:val="00253F4D"/>
    <w:rsid w:val="00255D22"/>
    <w:rsid w:val="00257014"/>
    <w:rsid w:val="002576B8"/>
    <w:rsid w:val="00257BDC"/>
    <w:rsid w:val="00261880"/>
    <w:rsid w:val="00261989"/>
    <w:rsid w:val="00261AD4"/>
    <w:rsid w:val="00261DC0"/>
    <w:rsid w:val="00262028"/>
    <w:rsid w:val="002620B6"/>
    <w:rsid w:val="00262376"/>
    <w:rsid w:val="002624C9"/>
    <w:rsid w:val="00262B8E"/>
    <w:rsid w:val="00262BA8"/>
    <w:rsid w:val="00262FF7"/>
    <w:rsid w:val="00263CDA"/>
    <w:rsid w:val="0026418E"/>
    <w:rsid w:val="00264534"/>
    <w:rsid w:val="00264B9E"/>
    <w:rsid w:val="00265244"/>
    <w:rsid w:val="002656D3"/>
    <w:rsid w:val="0026633F"/>
    <w:rsid w:val="00266404"/>
    <w:rsid w:val="00266A79"/>
    <w:rsid w:val="0026771B"/>
    <w:rsid w:val="00271363"/>
    <w:rsid w:val="002717E7"/>
    <w:rsid w:val="00271D06"/>
    <w:rsid w:val="00271E83"/>
    <w:rsid w:val="00272AB7"/>
    <w:rsid w:val="00273014"/>
    <w:rsid w:val="002733E5"/>
    <w:rsid w:val="00273461"/>
    <w:rsid w:val="002739AA"/>
    <w:rsid w:val="00274391"/>
    <w:rsid w:val="002744EF"/>
    <w:rsid w:val="00275209"/>
    <w:rsid w:val="00276209"/>
    <w:rsid w:val="00276332"/>
    <w:rsid w:val="002766AF"/>
    <w:rsid w:val="00276DA4"/>
    <w:rsid w:val="00276F47"/>
    <w:rsid w:val="00277D9E"/>
    <w:rsid w:val="00280AC4"/>
    <w:rsid w:val="00280D85"/>
    <w:rsid w:val="00280DA7"/>
    <w:rsid w:val="00280E4B"/>
    <w:rsid w:val="00281124"/>
    <w:rsid w:val="002812EB"/>
    <w:rsid w:val="00281E97"/>
    <w:rsid w:val="00281F34"/>
    <w:rsid w:val="00282160"/>
    <w:rsid w:val="002825D2"/>
    <w:rsid w:val="00282C12"/>
    <w:rsid w:val="00282E60"/>
    <w:rsid w:val="00283E40"/>
    <w:rsid w:val="002845CD"/>
    <w:rsid w:val="0028496A"/>
    <w:rsid w:val="00284FBC"/>
    <w:rsid w:val="002850E8"/>
    <w:rsid w:val="00286359"/>
    <w:rsid w:val="002869DC"/>
    <w:rsid w:val="00286CF5"/>
    <w:rsid w:val="00287DDF"/>
    <w:rsid w:val="002910F1"/>
    <w:rsid w:val="00291B72"/>
    <w:rsid w:val="002925EF"/>
    <w:rsid w:val="002926AB"/>
    <w:rsid w:val="0029361A"/>
    <w:rsid w:val="0029385E"/>
    <w:rsid w:val="0029609A"/>
    <w:rsid w:val="00296736"/>
    <w:rsid w:val="00297FF8"/>
    <w:rsid w:val="002A063F"/>
    <w:rsid w:val="002A10F3"/>
    <w:rsid w:val="002A17BD"/>
    <w:rsid w:val="002A1B7E"/>
    <w:rsid w:val="002A34E5"/>
    <w:rsid w:val="002A3A08"/>
    <w:rsid w:val="002A3AAF"/>
    <w:rsid w:val="002A3F2C"/>
    <w:rsid w:val="002A40DE"/>
    <w:rsid w:val="002A40F4"/>
    <w:rsid w:val="002A4976"/>
    <w:rsid w:val="002A4FCB"/>
    <w:rsid w:val="002A55D5"/>
    <w:rsid w:val="002A59BF"/>
    <w:rsid w:val="002A5A2B"/>
    <w:rsid w:val="002A5E3A"/>
    <w:rsid w:val="002A65FB"/>
    <w:rsid w:val="002A6754"/>
    <w:rsid w:val="002A6C59"/>
    <w:rsid w:val="002A7202"/>
    <w:rsid w:val="002A72E6"/>
    <w:rsid w:val="002A7394"/>
    <w:rsid w:val="002A7520"/>
    <w:rsid w:val="002A7906"/>
    <w:rsid w:val="002B00DF"/>
    <w:rsid w:val="002B02C7"/>
    <w:rsid w:val="002B09F3"/>
    <w:rsid w:val="002B29C1"/>
    <w:rsid w:val="002B32F6"/>
    <w:rsid w:val="002B3596"/>
    <w:rsid w:val="002B4344"/>
    <w:rsid w:val="002B47DF"/>
    <w:rsid w:val="002B5288"/>
    <w:rsid w:val="002B5DC2"/>
    <w:rsid w:val="002B5E80"/>
    <w:rsid w:val="002B6118"/>
    <w:rsid w:val="002B66A7"/>
    <w:rsid w:val="002B681A"/>
    <w:rsid w:val="002B7370"/>
    <w:rsid w:val="002B7D10"/>
    <w:rsid w:val="002C0A51"/>
    <w:rsid w:val="002C10AC"/>
    <w:rsid w:val="002C159D"/>
    <w:rsid w:val="002C1A04"/>
    <w:rsid w:val="002C1AB3"/>
    <w:rsid w:val="002C2823"/>
    <w:rsid w:val="002C2D3F"/>
    <w:rsid w:val="002C2EB0"/>
    <w:rsid w:val="002C30B0"/>
    <w:rsid w:val="002C350E"/>
    <w:rsid w:val="002C369A"/>
    <w:rsid w:val="002C39D6"/>
    <w:rsid w:val="002C3A02"/>
    <w:rsid w:val="002C4562"/>
    <w:rsid w:val="002C4ECF"/>
    <w:rsid w:val="002C4FDB"/>
    <w:rsid w:val="002C521B"/>
    <w:rsid w:val="002C5445"/>
    <w:rsid w:val="002C58A7"/>
    <w:rsid w:val="002C6307"/>
    <w:rsid w:val="002C6FEF"/>
    <w:rsid w:val="002C7876"/>
    <w:rsid w:val="002D0323"/>
    <w:rsid w:val="002D07EA"/>
    <w:rsid w:val="002D0ADC"/>
    <w:rsid w:val="002D0FDF"/>
    <w:rsid w:val="002D1565"/>
    <w:rsid w:val="002D1BDF"/>
    <w:rsid w:val="002D36E3"/>
    <w:rsid w:val="002D3D7F"/>
    <w:rsid w:val="002D4970"/>
    <w:rsid w:val="002D4EE3"/>
    <w:rsid w:val="002D5E1E"/>
    <w:rsid w:val="002D5FEF"/>
    <w:rsid w:val="002D67AF"/>
    <w:rsid w:val="002D701D"/>
    <w:rsid w:val="002D7982"/>
    <w:rsid w:val="002D79AA"/>
    <w:rsid w:val="002E1223"/>
    <w:rsid w:val="002E16E3"/>
    <w:rsid w:val="002E2852"/>
    <w:rsid w:val="002E3412"/>
    <w:rsid w:val="002E4E8A"/>
    <w:rsid w:val="002E5AD2"/>
    <w:rsid w:val="002E7817"/>
    <w:rsid w:val="002F00BF"/>
    <w:rsid w:val="002F0277"/>
    <w:rsid w:val="002F097C"/>
    <w:rsid w:val="002F1D2C"/>
    <w:rsid w:val="002F2CE7"/>
    <w:rsid w:val="002F2DAD"/>
    <w:rsid w:val="002F354E"/>
    <w:rsid w:val="002F483B"/>
    <w:rsid w:val="002F4866"/>
    <w:rsid w:val="002F54EB"/>
    <w:rsid w:val="002F5F62"/>
    <w:rsid w:val="002F5FF4"/>
    <w:rsid w:val="002F6196"/>
    <w:rsid w:val="002F6613"/>
    <w:rsid w:val="002F6B2E"/>
    <w:rsid w:val="002F6CBD"/>
    <w:rsid w:val="002F6D3D"/>
    <w:rsid w:val="002F6F90"/>
    <w:rsid w:val="002F6FF1"/>
    <w:rsid w:val="002F7329"/>
    <w:rsid w:val="0030051C"/>
    <w:rsid w:val="00300F18"/>
    <w:rsid w:val="0030126B"/>
    <w:rsid w:val="00301EC3"/>
    <w:rsid w:val="00302006"/>
    <w:rsid w:val="00302182"/>
    <w:rsid w:val="003027A9"/>
    <w:rsid w:val="003029AA"/>
    <w:rsid w:val="00303644"/>
    <w:rsid w:val="00303D92"/>
    <w:rsid w:val="003043D4"/>
    <w:rsid w:val="00305383"/>
    <w:rsid w:val="00305714"/>
    <w:rsid w:val="00305EFE"/>
    <w:rsid w:val="003076E8"/>
    <w:rsid w:val="00310530"/>
    <w:rsid w:val="003105A3"/>
    <w:rsid w:val="00310937"/>
    <w:rsid w:val="00310CC0"/>
    <w:rsid w:val="00310F4C"/>
    <w:rsid w:val="00311B71"/>
    <w:rsid w:val="00311F20"/>
    <w:rsid w:val="00312BB9"/>
    <w:rsid w:val="0031310F"/>
    <w:rsid w:val="0031351C"/>
    <w:rsid w:val="0031358A"/>
    <w:rsid w:val="00313DE7"/>
    <w:rsid w:val="00313E00"/>
    <w:rsid w:val="0031422C"/>
    <w:rsid w:val="003144B0"/>
    <w:rsid w:val="00314650"/>
    <w:rsid w:val="00314EC8"/>
    <w:rsid w:val="00315095"/>
    <w:rsid w:val="0031538D"/>
    <w:rsid w:val="0031584A"/>
    <w:rsid w:val="00315D25"/>
    <w:rsid w:val="00316002"/>
    <w:rsid w:val="003161FA"/>
    <w:rsid w:val="0032023E"/>
    <w:rsid w:val="0032086F"/>
    <w:rsid w:val="0032125E"/>
    <w:rsid w:val="00321261"/>
    <w:rsid w:val="00321424"/>
    <w:rsid w:val="00321765"/>
    <w:rsid w:val="00321833"/>
    <w:rsid w:val="00321E28"/>
    <w:rsid w:val="003226B5"/>
    <w:rsid w:val="003227AF"/>
    <w:rsid w:val="00322B1E"/>
    <w:rsid w:val="00324652"/>
    <w:rsid w:val="00324C1A"/>
    <w:rsid w:val="00325216"/>
    <w:rsid w:val="00326342"/>
    <w:rsid w:val="0032728E"/>
    <w:rsid w:val="003275F6"/>
    <w:rsid w:val="00327B03"/>
    <w:rsid w:val="00327D86"/>
    <w:rsid w:val="00330B74"/>
    <w:rsid w:val="003312B1"/>
    <w:rsid w:val="00331391"/>
    <w:rsid w:val="00331561"/>
    <w:rsid w:val="00331BD6"/>
    <w:rsid w:val="0033216E"/>
    <w:rsid w:val="0033335A"/>
    <w:rsid w:val="00333F23"/>
    <w:rsid w:val="00334165"/>
    <w:rsid w:val="00334497"/>
    <w:rsid w:val="00334E59"/>
    <w:rsid w:val="00335447"/>
    <w:rsid w:val="00336CA7"/>
    <w:rsid w:val="00336FD8"/>
    <w:rsid w:val="00337432"/>
    <w:rsid w:val="00337534"/>
    <w:rsid w:val="00337D0F"/>
    <w:rsid w:val="00337DAD"/>
    <w:rsid w:val="00340226"/>
    <w:rsid w:val="003407E3"/>
    <w:rsid w:val="00340CCB"/>
    <w:rsid w:val="00341C45"/>
    <w:rsid w:val="00343423"/>
    <w:rsid w:val="003448AF"/>
    <w:rsid w:val="003451B8"/>
    <w:rsid w:val="00346853"/>
    <w:rsid w:val="00346D3F"/>
    <w:rsid w:val="00347A6E"/>
    <w:rsid w:val="003502F4"/>
    <w:rsid w:val="003512EB"/>
    <w:rsid w:val="00351A41"/>
    <w:rsid w:val="00351FF3"/>
    <w:rsid w:val="003528E8"/>
    <w:rsid w:val="00352A79"/>
    <w:rsid w:val="00353410"/>
    <w:rsid w:val="0035350A"/>
    <w:rsid w:val="00353CDF"/>
    <w:rsid w:val="00353D2E"/>
    <w:rsid w:val="0035410E"/>
    <w:rsid w:val="00356010"/>
    <w:rsid w:val="00356C95"/>
    <w:rsid w:val="003571DF"/>
    <w:rsid w:val="003572F8"/>
    <w:rsid w:val="003575A8"/>
    <w:rsid w:val="00357B75"/>
    <w:rsid w:val="0036249B"/>
    <w:rsid w:val="0036291C"/>
    <w:rsid w:val="00364592"/>
    <w:rsid w:val="00365E5B"/>
    <w:rsid w:val="00366659"/>
    <w:rsid w:val="003666DF"/>
    <w:rsid w:val="00366FC1"/>
    <w:rsid w:val="00367A44"/>
    <w:rsid w:val="003704FD"/>
    <w:rsid w:val="00370D0D"/>
    <w:rsid w:val="0037115B"/>
    <w:rsid w:val="0037232B"/>
    <w:rsid w:val="003727D5"/>
    <w:rsid w:val="00372ADF"/>
    <w:rsid w:val="0037349F"/>
    <w:rsid w:val="0037470C"/>
    <w:rsid w:val="00374EEC"/>
    <w:rsid w:val="003752D8"/>
    <w:rsid w:val="00375489"/>
    <w:rsid w:val="00376D98"/>
    <w:rsid w:val="003776EE"/>
    <w:rsid w:val="00377CE2"/>
    <w:rsid w:val="00377FF7"/>
    <w:rsid w:val="003805E2"/>
    <w:rsid w:val="0038079A"/>
    <w:rsid w:val="00380B95"/>
    <w:rsid w:val="003816F6"/>
    <w:rsid w:val="00381C42"/>
    <w:rsid w:val="00382272"/>
    <w:rsid w:val="00382558"/>
    <w:rsid w:val="00382D73"/>
    <w:rsid w:val="00385377"/>
    <w:rsid w:val="0038549E"/>
    <w:rsid w:val="003854B1"/>
    <w:rsid w:val="00385CEA"/>
    <w:rsid w:val="00386CA3"/>
    <w:rsid w:val="003878C4"/>
    <w:rsid w:val="00390C5D"/>
    <w:rsid w:val="0039104C"/>
    <w:rsid w:val="003938A4"/>
    <w:rsid w:val="00393F4F"/>
    <w:rsid w:val="00394119"/>
    <w:rsid w:val="003949A7"/>
    <w:rsid w:val="00395C10"/>
    <w:rsid w:val="00395CC8"/>
    <w:rsid w:val="00396C34"/>
    <w:rsid w:val="00396E10"/>
    <w:rsid w:val="00397197"/>
    <w:rsid w:val="0039756E"/>
    <w:rsid w:val="003A001C"/>
    <w:rsid w:val="003A20C5"/>
    <w:rsid w:val="003A2226"/>
    <w:rsid w:val="003A32B5"/>
    <w:rsid w:val="003A32D6"/>
    <w:rsid w:val="003A4351"/>
    <w:rsid w:val="003A50A2"/>
    <w:rsid w:val="003A60ED"/>
    <w:rsid w:val="003A61F4"/>
    <w:rsid w:val="003A6538"/>
    <w:rsid w:val="003A677E"/>
    <w:rsid w:val="003A71F8"/>
    <w:rsid w:val="003A7AFB"/>
    <w:rsid w:val="003B0AEB"/>
    <w:rsid w:val="003B0F9F"/>
    <w:rsid w:val="003B104C"/>
    <w:rsid w:val="003B17A1"/>
    <w:rsid w:val="003B1EFB"/>
    <w:rsid w:val="003B2087"/>
    <w:rsid w:val="003B21CB"/>
    <w:rsid w:val="003B2BF6"/>
    <w:rsid w:val="003B3753"/>
    <w:rsid w:val="003B3B97"/>
    <w:rsid w:val="003B3E44"/>
    <w:rsid w:val="003B3E53"/>
    <w:rsid w:val="003B4329"/>
    <w:rsid w:val="003B4340"/>
    <w:rsid w:val="003B4886"/>
    <w:rsid w:val="003B4E2D"/>
    <w:rsid w:val="003B4EBF"/>
    <w:rsid w:val="003B54B9"/>
    <w:rsid w:val="003B59B2"/>
    <w:rsid w:val="003B5B50"/>
    <w:rsid w:val="003B6195"/>
    <w:rsid w:val="003B6283"/>
    <w:rsid w:val="003B6652"/>
    <w:rsid w:val="003B671D"/>
    <w:rsid w:val="003B6E1E"/>
    <w:rsid w:val="003B7013"/>
    <w:rsid w:val="003B7160"/>
    <w:rsid w:val="003B7CA4"/>
    <w:rsid w:val="003C013C"/>
    <w:rsid w:val="003C0252"/>
    <w:rsid w:val="003C04EE"/>
    <w:rsid w:val="003C0712"/>
    <w:rsid w:val="003C0D15"/>
    <w:rsid w:val="003C0D71"/>
    <w:rsid w:val="003C15A4"/>
    <w:rsid w:val="003C1AA4"/>
    <w:rsid w:val="003C1EB7"/>
    <w:rsid w:val="003C2D9B"/>
    <w:rsid w:val="003C3117"/>
    <w:rsid w:val="003C3599"/>
    <w:rsid w:val="003C444F"/>
    <w:rsid w:val="003C4CFA"/>
    <w:rsid w:val="003C51F8"/>
    <w:rsid w:val="003C5F4F"/>
    <w:rsid w:val="003C68A9"/>
    <w:rsid w:val="003C7B26"/>
    <w:rsid w:val="003D00DB"/>
    <w:rsid w:val="003D0458"/>
    <w:rsid w:val="003D0825"/>
    <w:rsid w:val="003D14E8"/>
    <w:rsid w:val="003D1E83"/>
    <w:rsid w:val="003D2397"/>
    <w:rsid w:val="003D2406"/>
    <w:rsid w:val="003D28EC"/>
    <w:rsid w:val="003D2F91"/>
    <w:rsid w:val="003D34F7"/>
    <w:rsid w:val="003D4470"/>
    <w:rsid w:val="003D451B"/>
    <w:rsid w:val="003D4D0F"/>
    <w:rsid w:val="003D5845"/>
    <w:rsid w:val="003D592E"/>
    <w:rsid w:val="003D5E75"/>
    <w:rsid w:val="003E082D"/>
    <w:rsid w:val="003E09A8"/>
    <w:rsid w:val="003E0B25"/>
    <w:rsid w:val="003E140C"/>
    <w:rsid w:val="003E181F"/>
    <w:rsid w:val="003E2493"/>
    <w:rsid w:val="003E283E"/>
    <w:rsid w:val="003E3059"/>
    <w:rsid w:val="003E52E6"/>
    <w:rsid w:val="003E580A"/>
    <w:rsid w:val="003E5A85"/>
    <w:rsid w:val="003E5BE9"/>
    <w:rsid w:val="003E60CA"/>
    <w:rsid w:val="003E6B72"/>
    <w:rsid w:val="003E6FAD"/>
    <w:rsid w:val="003E78DB"/>
    <w:rsid w:val="003E7957"/>
    <w:rsid w:val="003F017B"/>
    <w:rsid w:val="003F0694"/>
    <w:rsid w:val="003F0BD2"/>
    <w:rsid w:val="003F0E24"/>
    <w:rsid w:val="003F1A8E"/>
    <w:rsid w:val="003F1EC9"/>
    <w:rsid w:val="003F3466"/>
    <w:rsid w:val="003F368A"/>
    <w:rsid w:val="003F381C"/>
    <w:rsid w:val="003F4227"/>
    <w:rsid w:val="003F4F65"/>
    <w:rsid w:val="003F52E3"/>
    <w:rsid w:val="003F6101"/>
    <w:rsid w:val="003F67CF"/>
    <w:rsid w:val="003F6AD1"/>
    <w:rsid w:val="003F7983"/>
    <w:rsid w:val="003F7CBE"/>
    <w:rsid w:val="0040011B"/>
    <w:rsid w:val="0040042D"/>
    <w:rsid w:val="004004D3"/>
    <w:rsid w:val="00400B8F"/>
    <w:rsid w:val="004018F1"/>
    <w:rsid w:val="00401FB2"/>
    <w:rsid w:val="00402023"/>
    <w:rsid w:val="004024B6"/>
    <w:rsid w:val="00402688"/>
    <w:rsid w:val="004028A2"/>
    <w:rsid w:val="004029CF"/>
    <w:rsid w:val="00404456"/>
    <w:rsid w:val="00404A17"/>
    <w:rsid w:val="004060E1"/>
    <w:rsid w:val="00406168"/>
    <w:rsid w:val="004061E5"/>
    <w:rsid w:val="00407856"/>
    <w:rsid w:val="004106E9"/>
    <w:rsid w:val="00411881"/>
    <w:rsid w:val="00411B3B"/>
    <w:rsid w:val="00411E37"/>
    <w:rsid w:val="004126DC"/>
    <w:rsid w:val="004130B9"/>
    <w:rsid w:val="004135CC"/>
    <w:rsid w:val="004139EF"/>
    <w:rsid w:val="004145D2"/>
    <w:rsid w:val="00414B0E"/>
    <w:rsid w:val="004150D4"/>
    <w:rsid w:val="00415276"/>
    <w:rsid w:val="004152F4"/>
    <w:rsid w:val="0041617A"/>
    <w:rsid w:val="004163F3"/>
    <w:rsid w:val="004178C3"/>
    <w:rsid w:val="00417EAB"/>
    <w:rsid w:val="004201CB"/>
    <w:rsid w:val="00420524"/>
    <w:rsid w:val="00420F71"/>
    <w:rsid w:val="00421DA5"/>
    <w:rsid w:val="00421DBD"/>
    <w:rsid w:val="00421E0D"/>
    <w:rsid w:val="0042227C"/>
    <w:rsid w:val="00422363"/>
    <w:rsid w:val="00422E7F"/>
    <w:rsid w:val="00422EF6"/>
    <w:rsid w:val="00423BE8"/>
    <w:rsid w:val="004245A6"/>
    <w:rsid w:val="004246D8"/>
    <w:rsid w:val="00424FC6"/>
    <w:rsid w:val="004253D1"/>
    <w:rsid w:val="00426F13"/>
    <w:rsid w:val="00427326"/>
    <w:rsid w:val="00427B01"/>
    <w:rsid w:val="004309AE"/>
    <w:rsid w:val="00431080"/>
    <w:rsid w:val="004314A4"/>
    <w:rsid w:val="0043192E"/>
    <w:rsid w:val="00431C0A"/>
    <w:rsid w:val="00431FDA"/>
    <w:rsid w:val="00431FFF"/>
    <w:rsid w:val="004325ED"/>
    <w:rsid w:val="00432A22"/>
    <w:rsid w:val="00433430"/>
    <w:rsid w:val="004348D8"/>
    <w:rsid w:val="004366CA"/>
    <w:rsid w:val="00436949"/>
    <w:rsid w:val="00440E3B"/>
    <w:rsid w:val="0044260A"/>
    <w:rsid w:val="00443097"/>
    <w:rsid w:val="00443450"/>
    <w:rsid w:val="00443543"/>
    <w:rsid w:val="00443A43"/>
    <w:rsid w:val="0044408B"/>
    <w:rsid w:val="00444B2F"/>
    <w:rsid w:val="00445DE9"/>
    <w:rsid w:val="00446203"/>
    <w:rsid w:val="00446C5D"/>
    <w:rsid w:val="004473B5"/>
    <w:rsid w:val="00447A89"/>
    <w:rsid w:val="00451287"/>
    <w:rsid w:val="00451955"/>
    <w:rsid w:val="0045235C"/>
    <w:rsid w:val="00452A03"/>
    <w:rsid w:val="0045323C"/>
    <w:rsid w:val="004533CF"/>
    <w:rsid w:val="00453C46"/>
    <w:rsid w:val="004542A0"/>
    <w:rsid w:val="00454A4B"/>
    <w:rsid w:val="00454B05"/>
    <w:rsid w:val="00454CC6"/>
    <w:rsid w:val="00454CEC"/>
    <w:rsid w:val="0045522F"/>
    <w:rsid w:val="004554D2"/>
    <w:rsid w:val="004554D4"/>
    <w:rsid w:val="00455C2C"/>
    <w:rsid w:val="00455DEC"/>
    <w:rsid w:val="00456994"/>
    <w:rsid w:val="00457150"/>
    <w:rsid w:val="00457DC6"/>
    <w:rsid w:val="004607C6"/>
    <w:rsid w:val="00460894"/>
    <w:rsid w:val="0046089A"/>
    <w:rsid w:val="00462720"/>
    <w:rsid w:val="00462FBF"/>
    <w:rsid w:val="00463F5C"/>
    <w:rsid w:val="00464122"/>
    <w:rsid w:val="004647CA"/>
    <w:rsid w:val="00464B76"/>
    <w:rsid w:val="0046561A"/>
    <w:rsid w:val="0046607E"/>
    <w:rsid w:val="0047182D"/>
    <w:rsid w:val="00471EFA"/>
    <w:rsid w:val="004723C7"/>
    <w:rsid w:val="004729EA"/>
    <w:rsid w:val="00473A32"/>
    <w:rsid w:val="00473F4C"/>
    <w:rsid w:val="00474B54"/>
    <w:rsid w:val="00474C0E"/>
    <w:rsid w:val="00475D89"/>
    <w:rsid w:val="00476710"/>
    <w:rsid w:val="00476CF7"/>
    <w:rsid w:val="00477F67"/>
    <w:rsid w:val="00480530"/>
    <w:rsid w:val="004806FB"/>
    <w:rsid w:val="0048099D"/>
    <w:rsid w:val="00481201"/>
    <w:rsid w:val="004813E6"/>
    <w:rsid w:val="0048173D"/>
    <w:rsid w:val="00481D2C"/>
    <w:rsid w:val="00482B86"/>
    <w:rsid w:val="00482C9E"/>
    <w:rsid w:val="004833B5"/>
    <w:rsid w:val="004842EE"/>
    <w:rsid w:val="0048443E"/>
    <w:rsid w:val="00484B60"/>
    <w:rsid w:val="00484B68"/>
    <w:rsid w:val="00487571"/>
    <w:rsid w:val="00490210"/>
    <w:rsid w:val="00490847"/>
    <w:rsid w:val="0049093E"/>
    <w:rsid w:val="00490F48"/>
    <w:rsid w:val="00491068"/>
    <w:rsid w:val="00491148"/>
    <w:rsid w:val="00491589"/>
    <w:rsid w:val="0049234A"/>
    <w:rsid w:val="004923AB"/>
    <w:rsid w:val="00492EBF"/>
    <w:rsid w:val="00493C49"/>
    <w:rsid w:val="00493D11"/>
    <w:rsid w:val="004956E9"/>
    <w:rsid w:val="00495D49"/>
    <w:rsid w:val="0049690C"/>
    <w:rsid w:val="00496D3A"/>
    <w:rsid w:val="00496F07"/>
    <w:rsid w:val="00497328"/>
    <w:rsid w:val="00497E61"/>
    <w:rsid w:val="004A00A3"/>
    <w:rsid w:val="004A0164"/>
    <w:rsid w:val="004A05EF"/>
    <w:rsid w:val="004A07C7"/>
    <w:rsid w:val="004A0E74"/>
    <w:rsid w:val="004A1059"/>
    <w:rsid w:val="004A1137"/>
    <w:rsid w:val="004A122C"/>
    <w:rsid w:val="004A15A8"/>
    <w:rsid w:val="004A180E"/>
    <w:rsid w:val="004A1A80"/>
    <w:rsid w:val="004A2163"/>
    <w:rsid w:val="004A2653"/>
    <w:rsid w:val="004A3747"/>
    <w:rsid w:val="004A38AF"/>
    <w:rsid w:val="004A38B3"/>
    <w:rsid w:val="004A3BDA"/>
    <w:rsid w:val="004A4DC3"/>
    <w:rsid w:val="004A4DE7"/>
    <w:rsid w:val="004A51F0"/>
    <w:rsid w:val="004A6003"/>
    <w:rsid w:val="004A6200"/>
    <w:rsid w:val="004A6AAB"/>
    <w:rsid w:val="004A6E0B"/>
    <w:rsid w:val="004B040D"/>
    <w:rsid w:val="004B0827"/>
    <w:rsid w:val="004B0AD9"/>
    <w:rsid w:val="004B1349"/>
    <w:rsid w:val="004B136E"/>
    <w:rsid w:val="004B1642"/>
    <w:rsid w:val="004B235F"/>
    <w:rsid w:val="004B2BE4"/>
    <w:rsid w:val="004B31CD"/>
    <w:rsid w:val="004B3251"/>
    <w:rsid w:val="004B344F"/>
    <w:rsid w:val="004B353F"/>
    <w:rsid w:val="004B3939"/>
    <w:rsid w:val="004B3FE3"/>
    <w:rsid w:val="004B3FF0"/>
    <w:rsid w:val="004B4BDA"/>
    <w:rsid w:val="004B4ED4"/>
    <w:rsid w:val="004B4F12"/>
    <w:rsid w:val="004B4F92"/>
    <w:rsid w:val="004B53DC"/>
    <w:rsid w:val="004B5EF5"/>
    <w:rsid w:val="004B615C"/>
    <w:rsid w:val="004B6295"/>
    <w:rsid w:val="004B62C6"/>
    <w:rsid w:val="004B64E3"/>
    <w:rsid w:val="004B66E5"/>
    <w:rsid w:val="004B6A87"/>
    <w:rsid w:val="004B6BDF"/>
    <w:rsid w:val="004B6C2C"/>
    <w:rsid w:val="004B7E96"/>
    <w:rsid w:val="004C0CD3"/>
    <w:rsid w:val="004C1E2E"/>
    <w:rsid w:val="004C1F9A"/>
    <w:rsid w:val="004C2554"/>
    <w:rsid w:val="004C2589"/>
    <w:rsid w:val="004C2AD7"/>
    <w:rsid w:val="004C2C13"/>
    <w:rsid w:val="004C312F"/>
    <w:rsid w:val="004C34F6"/>
    <w:rsid w:val="004C3798"/>
    <w:rsid w:val="004C3AFC"/>
    <w:rsid w:val="004C4444"/>
    <w:rsid w:val="004C4A47"/>
    <w:rsid w:val="004C4B09"/>
    <w:rsid w:val="004C4D57"/>
    <w:rsid w:val="004C4DF4"/>
    <w:rsid w:val="004C5306"/>
    <w:rsid w:val="004C63E3"/>
    <w:rsid w:val="004C6CF7"/>
    <w:rsid w:val="004C6D99"/>
    <w:rsid w:val="004C7B60"/>
    <w:rsid w:val="004D082E"/>
    <w:rsid w:val="004D0C9C"/>
    <w:rsid w:val="004D0FF2"/>
    <w:rsid w:val="004D1CCC"/>
    <w:rsid w:val="004D2733"/>
    <w:rsid w:val="004D2CFB"/>
    <w:rsid w:val="004D2DEA"/>
    <w:rsid w:val="004D3083"/>
    <w:rsid w:val="004D319F"/>
    <w:rsid w:val="004D3272"/>
    <w:rsid w:val="004D34B0"/>
    <w:rsid w:val="004D355B"/>
    <w:rsid w:val="004D387A"/>
    <w:rsid w:val="004D3B19"/>
    <w:rsid w:val="004D3E87"/>
    <w:rsid w:val="004D46FC"/>
    <w:rsid w:val="004D4DD4"/>
    <w:rsid w:val="004D5166"/>
    <w:rsid w:val="004D51DC"/>
    <w:rsid w:val="004D5746"/>
    <w:rsid w:val="004D65D5"/>
    <w:rsid w:val="004D6993"/>
    <w:rsid w:val="004D6AC0"/>
    <w:rsid w:val="004D6BA1"/>
    <w:rsid w:val="004D781E"/>
    <w:rsid w:val="004D79E9"/>
    <w:rsid w:val="004D7B1F"/>
    <w:rsid w:val="004E08B7"/>
    <w:rsid w:val="004E0C66"/>
    <w:rsid w:val="004E170D"/>
    <w:rsid w:val="004E1833"/>
    <w:rsid w:val="004E1BB8"/>
    <w:rsid w:val="004E2CFD"/>
    <w:rsid w:val="004E2E43"/>
    <w:rsid w:val="004E2EFA"/>
    <w:rsid w:val="004E353C"/>
    <w:rsid w:val="004E52B0"/>
    <w:rsid w:val="004E5D56"/>
    <w:rsid w:val="004E69DE"/>
    <w:rsid w:val="004E7075"/>
    <w:rsid w:val="004F0192"/>
    <w:rsid w:val="004F01FC"/>
    <w:rsid w:val="004F0918"/>
    <w:rsid w:val="004F0E60"/>
    <w:rsid w:val="004F1481"/>
    <w:rsid w:val="004F1697"/>
    <w:rsid w:val="004F16CC"/>
    <w:rsid w:val="004F183B"/>
    <w:rsid w:val="004F41DE"/>
    <w:rsid w:val="004F4404"/>
    <w:rsid w:val="004F4534"/>
    <w:rsid w:val="004F4921"/>
    <w:rsid w:val="004F4A51"/>
    <w:rsid w:val="004F531B"/>
    <w:rsid w:val="004F6AB3"/>
    <w:rsid w:val="004F725D"/>
    <w:rsid w:val="004F7695"/>
    <w:rsid w:val="00500813"/>
    <w:rsid w:val="00500C97"/>
    <w:rsid w:val="005015C3"/>
    <w:rsid w:val="005019A3"/>
    <w:rsid w:val="00501A67"/>
    <w:rsid w:val="005024E2"/>
    <w:rsid w:val="00502B29"/>
    <w:rsid w:val="005035A7"/>
    <w:rsid w:val="005037AC"/>
    <w:rsid w:val="00503A03"/>
    <w:rsid w:val="00503C23"/>
    <w:rsid w:val="0050405A"/>
    <w:rsid w:val="00504481"/>
    <w:rsid w:val="00504533"/>
    <w:rsid w:val="00504919"/>
    <w:rsid w:val="0050514B"/>
    <w:rsid w:val="00506D64"/>
    <w:rsid w:val="00506F10"/>
    <w:rsid w:val="00506F8F"/>
    <w:rsid w:val="00510C3D"/>
    <w:rsid w:val="00511B73"/>
    <w:rsid w:val="00511E23"/>
    <w:rsid w:val="00512F3C"/>
    <w:rsid w:val="005134DB"/>
    <w:rsid w:val="00513F94"/>
    <w:rsid w:val="005153B0"/>
    <w:rsid w:val="00515475"/>
    <w:rsid w:val="00515D9D"/>
    <w:rsid w:val="00515F50"/>
    <w:rsid w:val="00516154"/>
    <w:rsid w:val="00516BCB"/>
    <w:rsid w:val="00516CC0"/>
    <w:rsid w:val="00516EC9"/>
    <w:rsid w:val="005173B5"/>
    <w:rsid w:val="00517838"/>
    <w:rsid w:val="005200A4"/>
    <w:rsid w:val="00520A4E"/>
    <w:rsid w:val="00521348"/>
    <w:rsid w:val="005216E1"/>
    <w:rsid w:val="00521E86"/>
    <w:rsid w:val="00522087"/>
    <w:rsid w:val="005221A5"/>
    <w:rsid w:val="005225F2"/>
    <w:rsid w:val="00522E92"/>
    <w:rsid w:val="00522F55"/>
    <w:rsid w:val="00524611"/>
    <w:rsid w:val="0052560C"/>
    <w:rsid w:val="0052641C"/>
    <w:rsid w:val="00527684"/>
    <w:rsid w:val="0052782E"/>
    <w:rsid w:val="0053007B"/>
    <w:rsid w:val="00530956"/>
    <w:rsid w:val="005313EA"/>
    <w:rsid w:val="00531448"/>
    <w:rsid w:val="00532074"/>
    <w:rsid w:val="00533095"/>
    <w:rsid w:val="00534226"/>
    <w:rsid w:val="00534705"/>
    <w:rsid w:val="00534961"/>
    <w:rsid w:val="005352E0"/>
    <w:rsid w:val="005354F2"/>
    <w:rsid w:val="005357D7"/>
    <w:rsid w:val="00535831"/>
    <w:rsid w:val="00536E2A"/>
    <w:rsid w:val="005371A0"/>
    <w:rsid w:val="005376A5"/>
    <w:rsid w:val="00537728"/>
    <w:rsid w:val="00537BB5"/>
    <w:rsid w:val="00537FB7"/>
    <w:rsid w:val="005407DB"/>
    <w:rsid w:val="00540DFC"/>
    <w:rsid w:val="00541120"/>
    <w:rsid w:val="005422E6"/>
    <w:rsid w:val="00542385"/>
    <w:rsid w:val="005429EC"/>
    <w:rsid w:val="00542E87"/>
    <w:rsid w:val="005436E1"/>
    <w:rsid w:val="00544A88"/>
    <w:rsid w:val="00544D8A"/>
    <w:rsid w:val="00544FC6"/>
    <w:rsid w:val="005457E5"/>
    <w:rsid w:val="00545F9E"/>
    <w:rsid w:val="00546789"/>
    <w:rsid w:val="005471EF"/>
    <w:rsid w:val="00547527"/>
    <w:rsid w:val="00550042"/>
    <w:rsid w:val="00550117"/>
    <w:rsid w:val="00551318"/>
    <w:rsid w:val="0055234C"/>
    <w:rsid w:val="00552481"/>
    <w:rsid w:val="00552E1E"/>
    <w:rsid w:val="005544E3"/>
    <w:rsid w:val="00554634"/>
    <w:rsid w:val="00554EC2"/>
    <w:rsid w:val="00555124"/>
    <w:rsid w:val="005561C5"/>
    <w:rsid w:val="005561F3"/>
    <w:rsid w:val="00556AC5"/>
    <w:rsid w:val="005579F2"/>
    <w:rsid w:val="0056000D"/>
    <w:rsid w:val="005602B1"/>
    <w:rsid w:val="00560FA8"/>
    <w:rsid w:val="005611DD"/>
    <w:rsid w:val="00561408"/>
    <w:rsid w:val="00561A06"/>
    <w:rsid w:val="00562D52"/>
    <w:rsid w:val="00563C64"/>
    <w:rsid w:val="00563CB2"/>
    <w:rsid w:val="00563D29"/>
    <w:rsid w:val="00564341"/>
    <w:rsid w:val="00564967"/>
    <w:rsid w:val="005649F9"/>
    <w:rsid w:val="00564BC0"/>
    <w:rsid w:val="00564C72"/>
    <w:rsid w:val="005657ED"/>
    <w:rsid w:val="0056592B"/>
    <w:rsid w:val="00565B78"/>
    <w:rsid w:val="00565CEC"/>
    <w:rsid w:val="00566904"/>
    <w:rsid w:val="00567366"/>
    <w:rsid w:val="0056762B"/>
    <w:rsid w:val="00567BBE"/>
    <w:rsid w:val="00570560"/>
    <w:rsid w:val="0057150D"/>
    <w:rsid w:val="00571D52"/>
    <w:rsid w:val="00571ECD"/>
    <w:rsid w:val="00572600"/>
    <w:rsid w:val="00572622"/>
    <w:rsid w:val="0057293B"/>
    <w:rsid w:val="0057301B"/>
    <w:rsid w:val="0057336E"/>
    <w:rsid w:val="00573398"/>
    <w:rsid w:val="00573F47"/>
    <w:rsid w:val="00574085"/>
    <w:rsid w:val="0057695F"/>
    <w:rsid w:val="00576CC8"/>
    <w:rsid w:val="005770DD"/>
    <w:rsid w:val="005771B8"/>
    <w:rsid w:val="00577571"/>
    <w:rsid w:val="005775A3"/>
    <w:rsid w:val="00580486"/>
    <w:rsid w:val="00580DB6"/>
    <w:rsid w:val="0058102C"/>
    <w:rsid w:val="0058152E"/>
    <w:rsid w:val="0058152F"/>
    <w:rsid w:val="00581780"/>
    <w:rsid w:val="0058238C"/>
    <w:rsid w:val="00582564"/>
    <w:rsid w:val="00582D8E"/>
    <w:rsid w:val="005830FF"/>
    <w:rsid w:val="00583F43"/>
    <w:rsid w:val="00584EF8"/>
    <w:rsid w:val="005857DD"/>
    <w:rsid w:val="00585B35"/>
    <w:rsid w:val="00585B77"/>
    <w:rsid w:val="00585E8F"/>
    <w:rsid w:val="00587470"/>
    <w:rsid w:val="00587941"/>
    <w:rsid w:val="00587BDB"/>
    <w:rsid w:val="00587C70"/>
    <w:rsid w:val="00587F0D"/>
    <w:rsid w:val="0059087A"/>
    <w:rsid w:val="00590BE6"/>
    <w:rsid w:val="00591A0D"/>
    <w:rsid w:val="00591AF7"/>
    <w:rsid w:val="00591DE6"/>
    <w:rsid w:val="00592447"/>
    <w:rsid w:val="00592498"/>
    <w:rsid w:val="00592609"/>
    <w:rsid w:val="00592978"/>
    <w:rsid w:val="00592EF4"/>
    <w:rsid w:val="00593553"/>
    <w:rsid w:val="005940D9"/>
    <w:rsid w:val="0059469A"/>
    <w:rsid w:val="00594CEB"/>
    <w:rsid w:val="00595A30"/>
    <w:rsid w:val="00596328"/>
    <w:rsid w:val="005968A5"/>
    <w:rsid w:val="00596BA2"/>
    <w:rsid w:val="0059740A"/>
    <w:rsid w:val="005A00DB"/>
    <w:rsid w:val="005A0F5F"/>
    <w:rsid w:val="005A0FE8"/>
    <w:rsid w:val="005A12F5"/>
    <w:rsid w:val="005A152D"/>
    <w:rsid w:val="005A2AE8"/>
    <w:rsid w:val="005A37AA"/>
    <w:rsid w:val="005A4190"/>
    <w:rsid w:val="005A44A1"/>
    <w:rsid w:val="005A58F7"/>
    <w:rsid w:val="005A652A"/>
    <w:rsid w:val="005A66F1"/>
    <w:rsid w:val="005A730B"/>
    <w:rsid w:val="005B0190"/>
    <w:rsid w:val="005B099B"/>
    <w:rsid w:val="005B0B7B"/>
    <w:rsid w:val="005B0BC7"/>
    <w:rsid w:val="005B1052"/>
    <w:rsid w:val="005B1080"/>
    <w:rsid w:val="005B20F1"/>
    <w:rsid w:val="005B2DA4"/>
    <w:rsid w:val="005B2E5F"/>
    <w:rsid w:val="005B2FCE"/>
    <w:rsid w:val="005B3858"/>
    <w:rsid w:val="005B3BB2"/>
    <w:rsid w:val="005B44AE"/>
    <w:rsid w:val="005B4514"/>
    <w:rsid w:val="005B4CA2"/>
    <w:rsid w:val="005B4E36"/>
    <w:rsid w:val="005B6009"/>
    <w:rsid w:val="005B6058"/>
    <w:rsid w:val="005B64D0"/>
    <w:rsid w:val="005B6833"/>
    <w:rsid w:val="005B6BA7"/>
    <w:rsid w:val="005B75C8"/>
    <w:rsid w:val="005B7620"/>
    <w:rsid w:val="005C0633"/>
    <w:rsid w:val="005C0F72"/>
    <w:rsid w:val="005C0FE2"/>
    <w:rsid w:val="005C1CF0"/>
    <w:rsid w:val="005C206C"/>
    <w:rsid w:val="005C2274"/>
    <w:rsid w:val="005C30B2"/>
    <w:rsid w:val="005C30FF"/>
    <w:rsid w:val="005C4B32"/>
    <w:rsid w:val="005C5AAF"/>
    <w:rsid w:val="005C69ED"/>
    <w:rsid w:val="005C6CE3"/>
    <w:rsid w:val="005C722C"/>
    <w:rsid w:val="005C73E3"/>
    <w:rsid w:val="005C77AE"/>
    <w:rsid w:val="005D0C6D"/>
    <w:rsid w:val="005D0FE5"/>
    <w:rsid w:val="005D10FE"/>
    <w:rsid w:val="005D1236"/>
    <w:rsid w:val="005D1888"/>
    <w:rsid w:val="005D1CF8"/>
    <w:rsid w:val="005D201B"/>
    <w:rsid w:val="005D235D"/>
    <w:rsid w:val="005D24AA"/>
    <w:rsid w:val="005D25CE"/>
    <w:rsid w:val="005D26CA"/>
    <w:rsid w:val="005D278A"/>
    <w:rsid w:val="005D3634"/>
    <w:rsid w:val="005D3742"/>
    <w:rsid w:val="005D3A20"/>
    <w:rsid w:val="005D3C39"/>
    <w:rsid w:val="005D445E"/>
    <w:rsid w:val="005D467B"/>
    <w:rsid w:val="005D4AB2"/>
    <w:rsid w:val="005D5AD0"/>
    <w:rsid w:val="005D5C8F"/>
    <w:rsid w:val="005D5FA1"/>
    <w:rsid w:val="005D6B47"/>
    <w:rsid w:val="005D70BF"/>
    <w:rsid w:val="005D7919"/>
    <w:rsid w:val="005E03F4"/>
    <w:rsid w:val="005E042B"/>
    <w:rsid w:val="005E0856"/>
    <w:rsid w:val="005E0984"/>
    <w:rsid w:val="005E0B92"/>
    <w:rsid w:val="005E0FA1"/>
    <w:rsid w:val="005E1AA1"/>
    <w:rsid w:val="005E296F"/>
    <w:rsid w:val="005E2E9B"/>
    <w:rsid w:val="005E30DD"/>
    <w:rsid w:val="005E3709"/>
    <w:rsid w:val="005E3A0E"/>
    <w:rsid w:val="005E4208"/>
    <w:rsid w:val="005E44DF"/>
    <w:rsid w:val="005E45C8"/>
    <w:rsid w:val="005E54E5"/>
    <w:rsid w:val="005E57C8"/>
    <w:rsid w:val="005E586D"/>
    <w:rsid w:val="005E5C0A"/>
    <w:rsid w:val="005E5D50"/>
    <w:rsid w:val="005E5E9D"/>
    <w:rsid w:val="005E66EF"/>
    <w:rsid w:val="005E7018"/>
    <w:rsid w:val="005E7222"/>
    <w:rsid w:val="005E7324"/>
    <w:rsid w:val="005F06C1"/>
    <w:rsid w:val="005F2210"/>
    <w:rsid w:val="005F2E8A"/>
    <w:rsid w:val="005F33FC"/>
    <w:rsid w:val="005F3BBC"/>
    <w:rsid w:val="005F463B"/>
    <w:rsid w:val="005F4AF5"/>
    <w:rsid w:val="005F542E"/>
    <w:rsid w:val="005F590A"/>
    <w:rsid w:val="005F673B"/>
    <w:rsid w:val="005F6BBA"/>
    <w:rsid w:val="005F6FC7"/>
    <w:rsid w:val="005F7515"/>
    <w:rsid w:val="005F7955"/>
    <w:rsid w:val="005F7B70"/>
    <w:rsid w:val="005F7E04"/>
    <w:rsid w:val="005F7E34"/>
    <w:rsid w:val="005F7ED3"/>
    <w:rsid w:val="006006DD"/>
    <w:rsid w:val="00600C2D"/>
    <w:rsid w:val="00600FEC"/>
    <w:rsid w:val="0060117C"/>
    <w:rsid w:val="006011CE"/>
    <w:rsid w:val="00601646"/>
    <w:rsid w:val="006019F3"/>
    <w:rsid w:val="00601BB3"/>
    <w:rsid w:val="00601C1C"/>
    <w:rsid w:val="00601D88"/>
    <w:rsid w:val="00602D26"/>
    <w:rsid w:val="00602EAA"/>
    <w:rsid w:val="00603791"/>
    <w:rsid w:val="00603A24"/>
    <w:rsid w:val="00603E01"/>
    <w:rsid w:val="00604992"/>
    <w:rsid w:val="00604E54"/>
    <w:rsid w:val="00606A09"/>
    <w:rsid w:val="00607278"/>
    <w:rsid w:val="00607B16"/>
    <w:rsid w:val="006103EE"/>
    <w:rsid w:val="00611F86"/>
    <w:rsid w:val="00613045"/>
    <w:rsid w:val="00613D8F"/>
    <w:rsid w:val="00613E39"/>
    <w:rsid w:val="00613F9F"/>
    <w:rsid w:val="00614DB9"/>
    <w:rsid w:val="0061561E"/>
    <w:rsid w:val="006158C9"/>
    <w:rsid w:val="00616479"/>
    <w:rsid w:val="00616679"/>
    <w:rsid w:val="006168F2"/>
    <w:rsid w:val="006168FE"/>
    <w:rsid w:val="00617375"/>
    <w:rsid w:val="006176CE"/>
    <w:rsid w:val="006202AA"/>
    <w:rsid w:val="006203D6"/>
    <w:rsid w:val="0062074C"/>
    <w:rsid w:val="00620CE1"/>
    <w:rsid w:val="00621504"/>
    <w:rsid w:val="006215FA"/>
    <w:rsid w:val="00622051"/>
    <w:rsid w:val="0062219E"/>
    <w:rsid w:val="006233C8"/>
    <w:rsid w:val="00623DFE"/>
    <w:rsid w:val="006250EC"/>
    <w:rsid w:val="006256F1"/>
    <w:rsid w:val="00625E7D"/>
    <w:rsid w:val="006265B0"/>
    <w:rsid w:val="00626AB3"/>
    <w:rsid w:val="00626D39"/>
    <w:rsid w:val="00626DDC"/>
    <w:rsid w:val="00627702"/>
    <w:rsid w:val="00627BE8"/>
    <w:rsid w:val="006301EF"/>
    <w:rsid w:val="006302E4"/>
    <w:rsid w:val="006308B1"/>
    <w:rsid w:val="00632635"/>
    <w:rsid w:val="00632707"/>
    <w:rsid w:val="00632829"/>
    <w:rsid w:val="00632D5A"/>
    <w:rsid w:val="00632EDE"/>
    <w:rsid w:val="00632FA7"/>
    <w:rsid w:val="006337F7"/>
    <w:rsid w:val="00633841"/>
    <w:rsid w:val="006338C1"/>
    <w:rsid w:val="00633B25"/>
    <w:rsid w:val="00634807"/>
    <w:rsid w:val="00634CF7"/>
    <w:rsid w:val="00635031"/>
    <w:rsid w:val="0063592E"/>
    <w:rsid w:val="00636964"/>
    <w:rsid w:val="00636C68"/>
    <w:rsid w:val="00636FB4"/>
    <w:rsid w:val="00637245"/>
    <w:rsid w:val="00637742"/>
    <w:rsid w:val="00637990"/>
    <w:rsid w:val="00637E35"/>
    <w:rsid w:val="00640B04"/>
    <w:rsid w:val="00643515"/>
    <w:rsid w:val="0064408D"/>
    <w:rsid w:val="00644552"/>
    <w:rsid w:val="00645554"/>
    <w:rsid w:val="00645902"/>
    <w:rsid w:val="00646243"/>
    <w:rsid w:val="0064648D"/>
    <w:rsid w:val="006464C0"/>
    <w:rsid w:val="00646980"/>
    <w:rsid w:val="006471FB"/>
    <w:rsid w:val="00647913"/>
    <w:rsid w:val="00650598"/>
    <w:rsid w:val="0065059A"/>
    <w:rsid w:val="00650841"/>
    <w:rsid w:val="00650C0F"/>
    <w:rsid w:val="00650EB8"/>
    <w:rsid w:val="00650FB0"/>
    <w:rsid w:val="006510E7"/>
    <w:rsid w:val="00651133"/>
    <w:rsid w:val="00651351"/>
    <w:rsid w:val="00651AF4"/>
    <w:rsid w:val="00651C16"/>
    <w:rsid w:val="00652042"/>
    <w:rsid w:val="00652267"/>
    <w:rsid w:val="00652CEA"/>
    <w:rsid w:val="00652D78"/>
    <w:rsid w:val="00652EC8"/>
    <w:rsid w:val="00653271"/>
    <w:rsid w:val="006554CD"/>
    <w:rsid w:val="006562AB"/>
    <w:rsid w:val="00656D04"/>
    <w:rsid w:val="00660072"/>
    <w:rsid w:val="00660147"/>
    <w:rsid w:val="00660389"/>
    <w:rsid w:val="0066067D"/>
    <w:rsid w:val="006608DA"/>
    <w:rsid w:val="00662423"/>
    <w:rsid w:val="006624BC"/>
    <w:rsid w:val="0066383F"/>
    <w:rsid w:val="00663866"/>
    <w:rsid w:val="0066391F"/>
    <w:rsid w:val="00663A1E"/>
    <w:rsid w:val="00663D76"/>
    <w:rsid w:val="00663EA8"/>
    <w:rsid w:val="00664028"/>
    <w:rsid w:val="006646D1"/>
    <w:rsid w:val="006647F5"/>
    <w:rsid w:val="00664A51"/>
    <w:rsid w:val="00665181"/>
    <w:rsid w:val="006652BC"/>
    <w:rsid w:val="006658A7"/>
    <w:rsid w:val="00665BB1"/>
    <w:rsid w:val="0066613B"/>
    <w:rsid w:val="0066634D"/>
    <w:rsid w:val="00666B49"/>
    <w:rsid w:val="00667585"/>
    <w:rsid w:val="0066782D"/>
    <w:rsid w:val="00667D6D"/>
    <w:rsid w:val="00667ED1"/>
    <w:rsid w:val="006707DB"/>
    <w:rsid w:val="00670CAB"/>
    <w:rsid w:val="00670E22"/>
    <w:rsid w:val="006711E2"/>
    <w:rsid w:val="00672FF2"/>
    <w:rsid w:val="0067347A"/>
    <w:rsid w:val="00673759"/>
    <w:rsid w:val="0067389F"/>
    <w:rsid w:val="00673CE3"/>
    <w:rsid w:val="006749F2"/>
    <w:rsid w:val="00674A67"/>
    <w:rsid w:val="00674A95"/>
    <w:rsid w:val="00675E91"/>
    <w:rsid w:val="006765F4"/>
    <w:rsid w:val="006767BC"/>
    <w:rsid w:val="00676F0C"/>
    <w:rsid w:val="00676F4B"/>
    <w:rsid w:val="00677515"/>
    <w:rsid w:val="0067773F"/>
    <w:rsid w:val="00677FBD"/>
    <w:rsid w:val="006801C9"/>
    <w:rsid w:val="006803CF"/>
    <w:rsid w:val="006817A2"/>
    <w:rsid w:val="006833DA"/>
    <w:rsid w:val="00684B7F"/>
    <w:rsid w:val="00684D67"/>
    <w:rsid w:val="00685182"/>
    <w:rsid w:val="00685286"/>
    <w:rsid w:val="00685758"/>
    <w:rsid w:val="00686204"/>
    <w:rsid w:val="00686357"/>
    <w:rsid w:val="00686DC0"/>
    <w:rsid w:val="00687023"/>
    <w:rsid w:val="00687209"/>
    <w:rsid w:val="0069017F"/>
    <w:rsid w:val="0069029E"/>
    <w:rsid w:val="0069031B"/>
    <w:rsid w:val="00690954"/>
    <w:rsid w:val="00690CC3"/>
    <w:rsid w:val="00690D9F"/>
    <w:rsid w:val="00691452"/>
    <w:rsid w:val="00691787"/>
    <w:rsid w:val="00691930"/>
    <w:rsid w:val="00691DCE"/>
    <w:rsid w:val="00691EB3"/>
    <w:rsid w:val="006924C2"/>
    <w:rsid w:val="006937F4"/>
    <w:rsid w:val="00693BAD"/>
    <w:rsid w:val="00693E6B"/>
    <w:rsid w:val="00694A08"/>
    <w:rsid w:val="00694E42"/>
    <w:rsid w:val="00694F5E"/>
    <w:rsid w:val="00694FBB"/>
    <w:rsid w:val="006958BA"/>
    <w:rsid w:val="00695921"/>
    <w:rsid w:val="00696257"/>
    <w:rsid w:val="00696DE0"/>
    <w:rsid w:val="00697B70"/>
    <w:rsid w:val="00697C73"/>
    <w:rsid w:val="006A0184"/>
    <w:rsid w:val="006A14F1"/>
    <w:rsid w:val="006A1525"/>
    <w:rsid w:val="006A1682"/>
    <w:rsid w:val="006A2388"/>
    <w:rsid w:val="006A2F05"/>
    <w:rsid w:val="006A39A6"/>
    <w:rsid w:val="006A3C1E"/>
    <w:rsid w:val="006A4038"/>
    <w:rsid w:val="006A4954"/>
    <w:rsid w:val="006A55D6"/>
    <w:rsid w:val="006A5D60"/>
    <w:rsid w:val="006A5DDD"/>
    <w:rsid w:val="006A5F37"/>
    <w:rsid w:val="006A667A"/>
    <w:rsid w:val="006A6811"/>
    <w:rsid w:val="006A776C"/>
    <w:rsid w:val="006B0704"/>
    <w:rsid w:val="006B0D48"/>
    <w:rsid w:val="006B0EBD"/>
    <w:rsid w:val="006B1605"/>
    <w:rsid w:val="006B1FE3"/>
    <w:rsid w:val="006B22AF"/>
    <w:rsid w:val="006B2D01"/>
    <w:rsid w:val="006B2EE5"/>
    <w:rsid w:val="006B2FDA"/>
    <w:rsid w:val="006B3816"/>
    <w:rsid w:val="006B414D"/>
    <w:rsid w:val="006B4903"/>
    <w:rsid w:val="006B4CAD"/>
    <w:rsid w:val="006B50CA"/>
    <w:rsid w:val="006B5131"/>
    <w:rsid w:val="006B63A9"/>
    <w:rsid w:val="006B6EB7"/>
    <w:rsid w:val="006B710A"/>
    <w:rsid w:val="006B7707"/>
    <w:rsid w:val="006C0925"/>
    <w:rsid w:val="006C15D6"/>
    <w:rsid w:val="006C1D5F"/>
    <w:rsid w:val="006C2179"/>
    <w:rsid w:val="006C2900"/>
    <w:rsid w:val="006C328D"/>
    <w:rsid w:val="006C3377"/>
    <w:rsid w:val="006C3BE3"/>
    <w:rsid w:val="006C43DC"/>
    <w:rsid w:val="006C4658"/>
    <w:rsid w:val="006C472C"/>
    <w:rsid w:val="006C4891"/>
    <w:rsid w:val="006C4D9A"/>
    <w:rsid w:val="006C4FF2"/>
    <w:rsid w:val="006C527F"/>
    <w:rsid w:val="006C559B"/>
    <w:rsid w:val="006C566A"/>
    <w:rsid w:val="006C5797"/>
    <w:rsid w:val="006C6581"/>
    <w:rsid w:val="006C6F43"/>
    <w:rsid w:val="006C707B"/>
    <w:rsid w:val="006C7180"/>
    <w:rsid w:val="006C75BB"/>
    <w:rsid w:val="006D06B0"/>
    <w:rsid w:val="006D0F81"/>
    <w:rsid w:val="006D210E"/>
    <w:rsid w:val="006D2C17"/>
    <w:rsid w:val="006D3161"/>
    <w:rsid w:val="006D363D"/>
    <w:rsid w:val="006D3941"/>
    <w:rsid w:val="006D4C77"/>
    <w:rsid w:val="006D559F"/>
    <w:rsid w:val="006D5AC2"/>
    <w:rsid w:val="006D5E37"/>
    <w:rsid w:val="006D6DA8"/>
    <w:rsid w:val="006D6E6D"/>
    <w:rsid w:val="006D7524"/>
    <w:rsid w:val="006D7804"/>
    <w:rsid w:val="006D7C60"/>
    <w:rsid w:val="006E00FF"/>
    <w:rsid w:val="006E09B7"/>
    <w:rsid w:val="006E20E7"/>
    <w:rsid w:val="006E21E0"/>
    <w:rsid w:val="006E2866"/>
    <w:rsid w:val="006E3400"/>
    <w:rsid w:val="006E3435"/>
    <w:rsid w:val="006E3B0A"/>
    <w:rsid w:val="006E3C1C"/>
    <w:rsid w:val="006E3C61"/>
    <w:rsid w:val="006E4496"/>
    <w:rsid w:val="006E4907"/>
    <w:rsid w:val="006E5059"/>
    <w:rsid w:val="006E6A69"/>
    <w:rsid w:val="006E6BE4"/>
    <w:rsid w:val="006E6C13"/>
    <w:rsid w:val="006E7F91"/>
    <w:rsid w:val="006F00EB"/>
    <w:rsid w:val="006F0646"/>
    <w:rsid w:val="006F07A1"/>
    <w:rsid w:val="006F0BE3"/>
    <w:rsid w:val="006F0DCF"/>
    <w:rsid w:val="006F12F9"/>
    <w:rsid w:val="006F2048"/>
    <w:rsid w:val="006F20DB"/>
    <w:rsid w:val="006F2C5D"/>
    <w:rsid w:val="006F30A3"/>
    <w:rsid w:val="006F35B8"/>
    <w:rsid w:val="006F3DB4"/>
    <w:rsid w:val="006F42C7"/>
    <w:rsid w:val="006F46A2"/>
    <w:rsid w:val="006F4BFF"/>
    <w:rsid w:val="006F4C30"/>
    <w:rsid w:val="006F52D7"/>
    <w:rsid w:val="006F54AB"/>
    <w:rsid w:val="006F59C0"/>
    <w:rsid w:val="006F5B8D"/>
    <w:rsid w:val="006F6028"/>
    <w:rsid w:val="006F6A8C"/>
    <w:rsid w:val="006F79A6"/>
    <w:rsid w:val="006F79AF"/>
    <w:rsid w:val="006F7BE9"/>
    <w:rsid w:val="00700032"/>
    <w:rsid w:val="00700EC9"/>
    <w:rsid w:val="0070111C"/>
    <w:rsid w:val="007018C8"/>
    <w:rsid w:val="0070343F"/>
    <w:rsid w:val="007034E7"/>
    <w:rsid w:val="00703BFF"/>
    <w:rsid w:val="0070434D"/>
    <w:rsid w:val="00704453"/>
    <w:rsid w:val="007049A1"/>
    <w:rsid w:val="00704C94"/>
    <w:rsid w:val="00704DB9"/>
    <w:rsid w:val="00704F2D"/>
    <w:rsid w:val="00705323"/>
    <w:rsid w:val="00705395"/>
    <w:rsid w:val="0070635A"/>
    <w:rsid w:val="00706D5D"/>
    <w:rsid w:val="007072AC"/>
    <w:rsid w:val="007077F7"/>
    <w:rsid w:val="007104D7"/>
    <w:rsid w:val="00710580"/>
    <w:rsid w:val="0071082F"/>
    <w:rsid w:val="00710A3B"/>
    <w:rsid w:val="0071159B"/>
    <w:rsid w:val="007118EE"/>
    <w:rsid w:val="00711BCE"/>
    <w:rsid w:val="0071263E"/>
    <w:rsid w:val="0071290F"/>
    <w:rsid w:val="00713B73"/>
    <w:rsid w:val="00714C40"/>
    <w:rsid w:val="00714E81"/>
    <w:rsid w:val="00715561"/>
    <w:rsid w:val="00715B15"/>
    <w:rsid w:val="00715FE6"/>
    <w:rsid w:val="00716BB4"/>
    <w:rsid w:val="00716CC8"/>
    <w:rsid w:val="007173CF"/>
    <w:rsid w:val="00717680"/>
    <w:rsid w:val="0072047D"/>
    <w:rsid w:val="00720A13"/>
    <w:rsid w:val="00720B0C"/>
    <w:rsid w:val="00720D40"/>
    <w:rsid w:val="00721380"/>
    <w:rsid w:val="0072224C"/>
    <w:rsid w:val="0072292E"/>
    <w:rsid w:val="00722B35"/>
    <w:rsid w:val="00722D48"/>
    <w:rsid w:val="00722E8A"/>
    <w:rsid w:val="007236DF"/>
    <w:rsid w:val="00723EE1"/>
    <w:rsid w:val="00725250"/>
    <w:rsid w:val="00725327"/>
    <w:rsid w:val="00725527"/>
    <w:rsid w:val="007257E0"/>
    <w:rsid w:val="00725911"/>
    <w:rsid w:val="00726488"/>
    <w:rsid w:val="00726A46"/>
    <w:rsid w:val="00726AED"/>
    <w:rsid w:val="0072717D"/>
    <w:rsid w:val="007272E8"/>
    <w:rsid w:val="0073003C"/>
    <w:rsid w:val="00730CA3"/>
    <w:rsid w:val="00732DE8"/>
    <w:rsid w:val="00733352"/>
    <w:rsid w:val="0073349D"/>
    <w:rsid w:val="00733AF3"/>
    <w:rsid w:val="00734E0C"/>
    <w:rsid w:val="0073530A"/>
    <w:rsid w:val="0073543A"/>
    <w:rsid w:val="0073663A"/>
    <w:rsid w:val="007374BE"/>
    <w:rsid w:val="00737F84"/>
    <w:rsid w:val="0074013E"/>
    <w:rsid w:val="0074028A"/>
    <w:rsid w:val="007405C9"/>
    <w:rsid w:val="0074103A"/>
    <w:rsid w:val="00742F3A"/>
    <w:rsid w:val="0074384D"/>
    <w:rsid w:val="00743DA6"/>
    <w:rsid w:val="007440AD"/>
    <w:rsid w:val="00744245"/>
    <w:rsid w:val="0074426C"/>
    <w:rsid w:val="00744E2D"/>
    <w:rsid w:val="0074574B"/>
    <w:rsid w:val="007459CE"/>
    <w:rsid w:val="00745DF7"/>
    <w:rsid w:val="00746F2F"/>
    <w:rsid w:val="007470BC"/>
    <w:rsid w:val="007474BC"/>
    <w:rsid w:val="007474BE"/>
    <w:rsid w:val="00750B65"/>
    <w:rsid w:val="00751059"/>
    <w:rsid w:val="00751EC1"/>
    <w:rsid w:val="00752D9E"/>
    <w:rsid w:val="0075362F"/>
    <w:rsid w:val="00754082"/>
    <w:rsid w:val="007541E8"/>
    <w:rsid w:val="00755BE7"/>
    <w:rsid w:val="00755D6B"/>
    <w:rsid w:val="00755EF9"/>
    <w:rsid w:val="00756501"/>
    <w:rsid w:val="00756BEE"/>
    <w:rsid w:val="00757553"/>
    <w:rsid w:val="007600D2"/>
    <w:rsid w:val="007611EF"/>
    <w:rsid w:val="00761509"/>
    <w:rsid w:val="00761D56"/>
    <w:rsid w:val="007620A8"/>
    <w:rsid w:val="007624F1"/>
    <w:rsid w:val="007625C2"/>
    <w:rsid w:val="007625D3"/>
    <w:rsid w:val="007626E3"/>
    <w:rsid w:val="00762DA0"/>
    <w:rsid w:val="0076300B"/>
    <w:rsid w:val="00763544"/>
    <w:rsid w:val="007641D1"/>
    <w:rsid w:val="00764B2E"/>
    <w:rsid w:val="00765029"/>
    <w:rsid w:val="00765A97"/>
    <w:rsid w:val="00765C29"/>
    <w:rsid w:val="00765C5F"/>
    <w:rsid w:val="007665EC"/>
    <w:rsid w:val="00766FBF"/>
    <w:rsid w:val="00767170"/>
    <w:rsid w:val="00767701"/>
    <w:rsid w:val="00767C40"/>
    <w:rsid w:val="0077035D"/>
    <w:rsid w:val="00770C14"/>
    <w:rsid w:val="00770ECC"/>
    <w:rsid w:val="0077125A"/>
    <w:rsid w:val="00772E9D"/>
    <w:rsid w:val="00772EC1"/>
    <w:rsid w:val="00772F9E"/>
    <w:rsid w:val="00773BD2"/>
    <w:rsid w:val="00773C2A"/>
    <w:rsid w:val="00774751"/>
    <w:rsid w:val="00775024"/>
    <w:rsid w:val="007759B8"/>
    <w:rsid w:val="00776795"/>
    <w:rsid w:val="007768C8"/>
    <w:rsid w:val="00776920"/>
    <w:rsid w:val="00776CB4"/>
    <w:rsid w:val="00776F1B"/>
    <w:rsid w:val="0077725B"/>
    <w:rsid w:val="007776D8"/>
    <w:rsid w:val="00780151"/>
    <w:rsid w:val="007807DE"/>
    <w:rsid w:val="00781082"/>
    <w:rsid w:val="00781766"/>
    <w:rsid w:val="00782340"/>
    <w:rsid w:val="007827BD"/>
    <w:rsid w:val="00783A5D"/>
    <w:rsid w:val="00784210"/>
    <w:rsid w:val="00784292"/>
    <w:rsid w:val="00784DAF"/>
    <w:rsid w:val="00785AFB"/>
    <w:rsid w:val="00785F96"/>
    <w:rsid w:val="007862CF"/>
    <w:rsid w:val="0078671E"/>
    <w:rsid w:val="00786837"/>
    <w:rsid w:val="00786891"/>
    <w:rsid w:val="00786D83"/>
    <w:rsid w:val="00786F5D"/>
    <w:rsid w:val="00787E8A"/>
    <w:rsid w:val="007907AE"/>
    <w:rsid w:val="00791126"/>
    <w:rsid w:val="0079122C"/>
    <w:rsid w:val="00791827"/>
    <w:rsid w:val="00791EA4"/>
    <w:rsid w:val="00791EA7"/>
    <w:rsid w:val="007924AE"/>
    <w:rsid w:val="00792AE0"/>
    <w:rsid w:val="00792CF7"/>
    <w:rsid w:val="0079344B"/>
    <w:rsid w:val="00793A53"/>
    <w:rsid w:val="00794ACF"/>
    <w:rsid w:val="00794D62"/>
    <w:rsid w:val="007952E7"/>
    <w:rsid w:val="007953E6"/>
    <w:rsid w:val="0079593E"/>
    <w:rsid w:val="0079630E"/>
    <w:rsid w:val="007967CD"/>
    <w:rsid w:val="00796890"/>
    <w:rsid w:val="00797465"/>
    <w:rsid w:val="007978E4"/>
    <w:rsid w:val="0079797A"/>
    <w:rsid w:val="00797BE8"/>
    <w:rsid w:val="007A06DC"/>
    <w:rsid w:val="007A082B"/>
    <w:rsid w:val="007A0AA4"/>
    <w:rsid w:val="007A1055"/>
    <w:rsid w:val="007A136C"/>
    <w:rsid w:val="007A1686"/>
    <w:rsid w:val="007A19C7"/>
    <w:rsid w:val="007A343A"/>
    <w:rsid w:val="007A3BB3"/>
    <w:rsid w:val="007A4458"/>
    <w:rsid w:val="007A4959"/>
    <w:rsid w:val="007A4980"/>
    <w:rsid w:val="007A599A"/>
    <w:rsid w:val="007A599E"/>
    <w:rsid w:val="007A6691"/>
    <w:rsid w:val="007A6FCC"/>
    <w:rsid w:val="007A71AA"/>
    <w:rsid w:val="007A745A"/>
    <w:rsid w:val="007A74BF"/>
    <w:rsid w:val="007A78CD"/>
    <w:rsid w:val="007A7AA6"/>
    <w:rsid w:val="007B006A"/>
    <w:rsid w:val="007B0521"/>
    <w:rsid w:val="007B0748"/>
    <w:rsid w:val="007B082A"/>
    <w:rsid w:val="007B0DBD"/>
    <w:rsid w:val="007B0DE2"/>
    <w:rsid w:val="007B0E37"/>
    <w:rsid w:val="007B14D4"/>
    <w:rsid w:val="007B1870"/>
    <w:rsid w:val="007B211B"/>
    <w:rsid w:val="007B2838"/>
    <w:rsid w:val="007B2B52"/>
    <w:rsid w:val="007B2CC5"/>
    <w:rsid w:val="007B36E0"/>
    <w:rsid w:val="007B4838"/>
    <w:rsid w:val="007B5BEE"/>
    <w:rsid w:val="007B64C3"/>
    <w:rsid w:val="007B6AF3"/>
    <w:rsid w:val="007B72C0"/>
    <w:rsid w:val="007B7340"/>
    <w:rsid w:val="007B7348"/>
    <w:rsid w:val="007B777A"/>
    <w:rsid w:val="007B7872"/>
    <w:rsid w:val="007C036F"/>
    <w:rsid w:val="007C0450"/>
    <w:rsid w:val="007C0473"/>
    <w:rsid w:val="007C0D3D"/>
    <w:rsid w:val="007C173F"/>
    <w:rsid w:val="007C1AB3"/>
    <w:rsid w:val="007C1E0B"/>
    <w:rsid w:val="007C1E0E"/>
    <w:rsid w:val="007C1F68"/>
    <w:rsid w:val="007C270C"/>
    <w:rsid w:val="007C2F9D"/>
    <w:rsid w:val="007C347E"/>
    <w:rsid w:val="007C47EA"/>
    <w:rsid w:val="007C48AC"/>
    <w:rsid w:val="007C50DE"/>
    <w:rsid w:val="007C5536"/>
    <w:rsid w:val="007C55DC"/>
    <w:rsid w:val="007C5971"/>
    <w:rsid w:val="007C5ABA"/>
    <w:rsid w:val="007C6CB5"/>
    <w:rsid w:val="007C7A4B"/>
    <w:rsid w:val="007D0387"/>
    <w:rsid w:val="007D051E"/>
    <w:rsid w:val="007D0A10"/>
    <w:rsid w:val="007D0F1D"/>
    <w:rsid w:val="007D11F4"/>
    <w:rsid w:val="007D12FC"/>
    <w:rsid w:val="007D1967"/>
    <w:rsid w:val="007D1D4C"/>
    <w:rsid w:val="007D3CBB"/>
    <w:rsid w:val="007D49CA"/>
    <w:rsid w:val="007D4B21"/>
    <w:rsid w:val="007D4B99"/>
    <w:rsid w:val="007D5044"/>
    <w:rsid w:val="007D52FF"/>
    <w:rsid w:val="007D5EC9"/>
    <w:rsid w:val="007D6F61"/>
    <w:rsid w:val="007D706A"/>
    <w:rsid w:val="007D74FF"/>
    <w:rsid w:val="007E03A8"/>
    <w:rsid w:val="007E0EEE"/>
    <w:rsid w:val="007E0FC8"/>
    <w:rsid w:val="007E14BB"/>
    <w:rsid w:val="007E1D61"/>
    <w:rsid w:val="007E1EFC"/>
    <w:rsid w:val="007E292F"/>
    <w:rsid w:val="007E29E7"/>
    <w:rsid w:val="007E3C61"/>
    <w:rsid w:val="007E455B"/>
    <w:rsid w:val="007E4DA8"/>
    <w:rsid w:val="007E5389"/>
    <w:rsid w:val="007E53EC"/>
    <w:rsid w:val="007E58AE"/>
    <w:rsid w:val="007E6A37"/>
    <w:rsid w:val="007E716A"/>
    <w:rsid w:val="007E7526"/>
    <w:rsid w:val="007F010C"/>
    <w:rsid w:val="007F01C8"/>
    <w:rsid w:val="007F01CF"/>
    <w:rsid w:val="007F03F5"/>
    <w:rsid w:val="007F0780"/>
    <w:rsid w:val="007F0A0D"/>
    <w:rsid w:val="007F0CFF"/>
    <w:rsid w:val="007F0D3C"/>
    <w:rsid w:val="007F0D6C"/>
    <w:rsid w:val="007F149D"/>
    <w:rsid w:val="007F1678"/>
    <w:rsid w:val="007F28CC"/>
    <w:rsid w:val="007F2B23"/>
    <w:rsid w:val="007F2E58"/>
    <w:rsid w:val="007F33A8"/>
    <w:rsid w:val="007F3711"/>
    <w:rsid w:val="007F3CB7"/>
    <w:rsid w:val="007F3E45"/>
    <w:rsid w:val="007F43B2"/>
    <w:rsid w:val="007F5F56"/>
    <w:rsid w:val="007F606E"/>
    <w:rsid w:val="007F715A"/>
    <w:rsid w:val="00801148"/>
    <w:rsid w:val="00801521"/>
    <w:rsid w:val="008028AA"/>
    <w:rsid w:val="00802B9A"/>
    <w:rsid w:val="00803670"/>
    <w:rsid w:val="00803B00"/>
    <w:rsid w:val="00803E05"/>
    <w:rsid w:val="00804AC2"/>
    <w:rsid w:val="008053BF"/>
    <w:rsid w:val="00805616"/>
    <w:rsid w:val="00806431"/>
    <w:rsid w:val="00806706"/>
    <w:rsid w:val="00806740"/>
    <w:rsid w:val="008069E1"/>
    <w:rsid w:val="00806BE3"/>
    <w:rsid w:val="00806FA1"/>
    <w:rsid w:val="00807214"/>
    <w:rsid w:val="00807AFF"/>
    <w:rsid w:val="00807BEF"/>
    <w:rsid w:val="00810020"/>
    <w:rsid w:val="00810039"/>
    <w:rsid w:val="008102D2"/>
    <w:rsid w:val="00810B71"/>
    <w:rsid w:val="00811B41"/>
    <w:rsid w:val="0081214B"/>
    <w:rsid w:val="008130C9"/>
    <w:rsid w:val="00813EB2"/>
    <w:rsid w:val="0081443C"/>
    <w:rsid w:val="00814DA9"/>
    <w:rsid w:val="00815097"/>
    <w:rsid w:val="00815793"/>
    <w:rsid w:val="00816301"/>
    <w:rsid w:val="00816420"/>
    <w:rsid w:val="00816928"/>
    <w:rsid w:val="00816A3B"/>
    <w:rsid w:val="00816A3C"/>
    <w:rsid w:val="00816BA5"/>
    <w:rsid w:val="00816FFA"/>
    <w:rsid w:val="0081732C"/>
    <w:rsid w:val="008201AE"/>
    <w:rsid w:val="0082054F"/>
    <w:rsid w:val="00820B3E"/>
    <w:rsid w:val="00820CE4"/>
    <w:rsid w:val="00821053"/>
    <w:rsid w:val="00821518"/>
    <w:rsid w:val="00821536"/>
    <w:rsid w:val="0082225A"/>
    <w:rsid w:val="008224B2"/>
    <w:rsid w:val="00822F9D"/>
    <w:rsid w:val="0082311C"/>
    <w:rsid w:val="008234F6"/>
    <w:rsid w:val="00824E48"/>
    <w:rsid w:val="0082508D"/>
    <w:rsid w:val="008250EC"/>
    <w:rsid w:val="008255FA"/>
    <w:rsid w:val="008256C5"/>
    <w:rsid w:val="00825DBD"/>
    <w:rsid w:val="00825FBF"/>
    <w:rsid w:val="00826509"/>
    <w:rsid w:val="00826653"/>
    <w:rsid w:val="00826B58"/>
    <w:rsid w:val="0082767C"/>
    <w:rsid w:val="00830374"/>
    <w:rsid w:val="00830491"/>
    <w:rsid w:val="008319BD"/>
    <w:rsid w:val="00831A73"/>
    <w:rsid w:val="00831D13"/>
    <w:rsid w:val="00831E26"/>
    <w:rsid w:val="0083241A"/>
    <w:rsid w:val="00832959"/>
    <w:rsid w:val="00832FDA"/>
    <w:rsid w:val="008338EF"/>
    <w:rsid w:val="00833CDE"/>
    <w:rsid w:val="00833E1D"/>
    <w:rsid w:val="00834A53"/>
    <w:rsid w:val="00834C70"/>
    <w:rsid w:val="00834D16"/>
    <w:rsid w:val="00834E24"/>
    <w:rsid w:val="00835CFB"/>
    <w:rsid w:val="0083669A"/>
    <w:rsid w:val="00836A04"/>
    <w:rsid w:val="00837280"/>
    <w:rsid w:val="0084069A"/>
    <w:rsid w:val="008406CA"/>
    <w:rsid w:val="00840F25"/>
    <w:rsid w:val="00840FA8"/>
    <w:rsid w:val="008411A4"/>
    <w:rsid w:val="00841285"/>
    <w:rsid w:val="00841726"/>
    <w:rsid w:val="00841F5A"/>
    <w:rsid w:val="0084369C"/>
    <w:rsid w:val="00843ACB"/>
    <w:rsid w:val="00843D5F"/>
    <w:rsid w:val="00845068"/>
    <w:rsid w:val="0084728D"/>
    <w:rsid w:val="00847E3C"/>
    <w:rsid w:val="00850B55"/>
    <w:rsid w:val="00850B83"/>
    <w:rsid w:val="00850F94"/>
    <w:rsid w:val="0085100D"/>
    <w:rsid w:val="00851167"/>
    <w:rsid w:val="00851940"/>
    <w:rsid w:val="00851C6B"/>
    <w:rsid w:val="008527EF"/>
    <w:rsid w:val="00853C73"/>
    <w:rsid w:val="00854CAE"/>
    <w:rsid w:val="00855499"/>
    <w:rsid w:val="00855708"/>
    <w:rsid w:val="00855E4A"/>
    <w:rsid w:val="008560C1"/>
    <w:rsid w:val="00856B82"/>
    <w:rsid w:val="00857675"/>
    <w:rsid w:val="00857695"/>
    <w:rsid w:val="00857AC1"/>
    <w:rsid w:val="008605CB"/>
    <w:rsid w:val="00860BB4"/>
    <w:rsid w:val="00860CB9"/>
    <w:rsid w:val="00860D16"/>
    <w:rsid w:val="00861514"/>
    <w:rsid w:val="00861E4F"/>
    <w:rsid w:val="00861EA6"/>
    <w:rsid w:val="00861EE6"/>
    <w:rsid w:val="0086237A"/>
    <w:rsid w:val="0086245D"/>
    <w:rsid w:val="00862B6B"/>
    <w:rsid w:val="0086317D"/>
    <w:rsid w:val="00863774"/>
    <w:rsid w:val="00863981"/>
    <w:rsid w:val="0086419B"/>
    <w:rsid w:val="0086435E"/>
    <w:rsid w:val="008645D4"/>
    <w:rsid w:val="00864E4A"/>
    <w:rsid w:val="00864FCB"/>
    <w:rsid w:val="008651B4"/>
    <w:rsid w:val="008652AE"/>
    <w:rsid w:val="00865A2E"/>
    <w:rsid w:val="00866C17"/>
    <w:rsid w:val="00867B21"/>
    <w:rsid w:val="00870009"/>
    <w:rsid w:val="0087067B"/>
    <w:rsid w:val="00871025"/>
    <w:rsid w:val="00871923"/>
    <w:rsid w:val="0087193F"/>
    <w:rsid w:val="00871F8F"/>
    <w:rsid w:val="008722C5"/>
    <w:rsid w:val="008723A7"/>
    <w:rsid w:val="00873DFB"/>
    <w:rsid w:val="0087467D"/>
    <w:rsid w:val="00874B95"/>
    <w:rsid w:val="00875605"/>
    <w:rsid w:val="00875AB3"/>
    <w:rsid w:val="00875E37"/>
    <w:rsid w:val="00877BCD"/>
    <w:rsid w:val="00877DE9"/>
    <w:rsid w:val="008813AC"/>
    <w:rsid w:val="008830E2"/>
    <w:rsid w:val="00883129"/>
    <w:rsid w:val="00883BE2"/>
    <w:rsid w:val="00883C33"/>
    <w:rsid w:val="00883FE0"/>
    <w:rsid w:val="0088414E"/>
    <w:rsid w:val="008843F3"/>
    <w:rsid w:val="00884940"/>
    <w:rsid w:val="00884B45"/>
    <w:rsid w:val="00885540"/>
    <w:rsid w:val="00885B90"/>
    <w:rsid w:val="00887017"/>
    <w:rsid w:val="0088712C"/>
    <w:rsid w:val="0088712D"/>
    <w:rsid w:val="0088753A"/>
    <w:rsid w:val="008875D9"/>
    <w:rsid w:val="00887872"/>
    <w:rsid w:val="00887B1D"/>
    <w:rsid w:val="00890338"/>
    <w:rsid w:val="008903F9"/>
    <w:rsid w:val="00890EF1"/>
    <w:rsid w:val="00891D0C"/>
    <w:rsid w:val="00891F67"/>
    <w:rsid w:val="008922DD"/>
    <w:rsid w:val="008923AE"/>
    <w:rsid w:val="008924E7"/>
    <w:rsid w:val="00892990"/>
    <w:rsid w:val="008937BC"/>
    <w:rsid w:val="00893F9C"/>
    <w:rsid w:val="0089457B"/>
    <w:rsid w:val="00894957"/>
    <w:rsid w:val="008950CD"/>
    <w:rsid w:val="00895103"/>
    <w:rsid w:val="00895587"/>
    <w:rsid w:val="00895B9D"/>
    <w:rsid w:val="00895E8B"/>
    <w:rsid w:val="0089614D"/>
    <w:rsid w:val="008965E8"/>
    <w:rsid w:val="00896B23"/>
    <w:rsid w:val="00897501"/>
    <w:rsid w:val="00897BAA"/>
    <w:rsid w:val="008A06E2"/>
    <w:rsid w:val="008A08B9"/>
    <w:rsid w:val="008A13BE"/>
    <w:rsid w:val="008A1455"/>
    <w:rsid w:val="008A2546"/>
    <w:rsid w:val="008A3095"/>
    <w:rsid w:val="008A34E7"/>
    <w:rsid w:val="008A3854"/>
    <w:rsid w:val="008A47C8"/>
    <w:rsid w:val="008A4D1C"/>
    <w:rsid w:val="008A50AD"/>
    <w:rsid w:val="008A5DB4"/>
    <w:rsid w:val="008A5FBA"/>
    <w:rsid w:val="008A6491"/>
    <w:rsid w:val="008A72F6"/>
    <w:rsid w:val="008A7326"/>
    <w:rsid w:val="008A77C1"/>
    <w:rsid w:val="008A78D7"/>
    <w:rsid w:val="008A7DAD"/>
    <w:rsid w:val="008B02EF"/>
    <w:rsid w:val="008B02F5"/>
    <w:rsid w:val="008B16EC"/>
    <w:rsid w:val="008B1B44"/>
    <w:rsid w:val="008B1D66"/>
    <w:rsid w:val="008B1F2F"/>
    <w:rsid w:val="008B2252"/>
    <w:rsid w:val="008B230C"/>
    <w:rsid w:val="008B24D9"/>
    <w:rsid w:val="008B2C23"/>
    <w:rsid w:val="008B2C6F"/>
    <w:rsid w:val="008B480E"/>
    <w:rsid w:val="008B498F"/>
    <w:rsid w:val="008B50CA"/>
    <w:rsid w:val="008B5409"/>
    <w:rsid w:val="008B5E33"/>
    <w:rsid w:val="008B5F5B"/>
    <w:rsid w:val="008B6B53"/>
    <w:rsid w:val="008B6D96"/>
    <w:rsid w:val="008B6EDC"/>
    <w:rsid w:val="008B70BD"/>
    <w:rsid w:val="008B726D"/>
    <w:rsid w:val="008C01F1"/>
    <w:rsid w:val="008C0223"/>
    <w:rsid w:val="008C0675"/>
    <w:rsid w:val="008C1D3F"/>
    <w:rsid w:val="008C2205"/>
    <w:rsid w:val="008C251A"/>
    <w:rsid w:val="008C2568"/>
    <w:rsid w:val="008C28FA"/>
    <w:rsid w:val="008C2D6D"/>
    <w:rsid w:val="008C2E39"/>
    <w:rsid w:val="008C317B"/>
    <w:rsid w:val="008C384C"/>
    <w:rsid w:val="008C3BBF"/>
    <w:rsid w:val="008C480F"/>
    <w:rsid w:val="008C5911"/>
    <w:rsid w:val="008C5B8A"/>
    <w:rsid w:val="008C5E59"/>
    <w:rsid w:val="008C6292"/>
    <w:rsid w:val="008C6B35"/>
    <w:rsid w:val="008C753F"/>
    <w:rsid w:val="008C7C19"/>
    <w:rsid w:val="008C7E94"/>
    <w:rsid w:val="008D0D36"/>
    <w:rsid w:val="008D109B"/>
    <w:rsid w:val="008D139A"/>
    <w:rsid w:val="008D2ADE"/>
    <w:rsid w:val="008D2B89"/>
    <w:rsid w:val="008D2D55"/>
    <w:rsid w:val="008D3530"/>
    <w:rsid w:val="008D41F8"/>
    <w:rsid w:val="008D53CB"/>
    <w:rsid w:val="008D57EC"/>
    <w:rsid w:val="008D5897"/>
    <w:rsid w:val="008D6479"/>
    <w:rsid w:val="008D64F7"/>
    <w:rsid w:val="008D7B05"/>
    <w:rsid w:val="008E055A"/>
    <w:rsid w:val="008E082C"/>
    <w:rsid w:val="008E140C"/>
    <w:rsid w:val="008E19CD"/>
    <w:rsid w:val="008E1A1E"/>
    <w:rsid w:val="008E1C53"/>
    <w:rsid w:val="008E1F16"/>
    <w:rsid w:val="008E27AE"/>
    <w:rsid w:val="008E2C6F"/>
    <w:rsid w:val="008E2F7A"/>
    <w:rsid w:val="008E3AD9"/>
    <w:rsid w:val="008E42AA"/>
    <w:rsid w:val="008E48DB"/>
    <w:rsid w:val="008E4B31"/>
    <w:rsid w:val="008E4BE4"/>
    <w:rsid w:val="008E533C"/>
    <w:rsid w:val="008E56FC"/>
    <w:rsid w:val="008E57E1"/>
    <w:rsid w:val="008E5B92"/>
    <w:rsid w:val="008E5DEB"/>
    <w:rsid w:val="008E5E8E"/>
    <w:rsid w:val="008E603E"/>
    <w:rsid w:val="008E60C9"/>
    <w:rsid w:val="008E6EF4"/>
    <w:rsid w:val="008E7087"/>
    <w:rsid w:val="008E73DC"/>
    <w:rsid w:val="008E7A72"/>
    <w:rsid w:val="008F0096"/>
    <w:rsid w:val="008F0E2D"/>
    <w:rsid w:val="008F0ED1"/>
    <w:rsid w:val="008F11BA"/>
    <w:rsid w:val="008F2321"/>
    <w:rsid w:val="008F272F"/>
    <w:rsid w:val="008F2776"/>
    <w:rsid w:val="008F4F93"/>
    <w:rsid w:val="008F5284"/>
    <w:rsid w:val="008F58B0"/>
    <w:rsid w:val="008F712B"/>
    <w:rsid w:val="008F7E88"/>
    <w:rsid w:val="009003DF"/>
    <w:rsid w:val="00900997"/>
    <w:rsid w:val="009009B4"/>
    <w:rsid w:val="00900D3F"/>
    <w:rsid w:val="0090212A"/>
    <w:rsid w:val="00902B63"/>
    <w:rsid w:val="009039DA"/>
    <w:rsid w:val="00903EAC"/>
    <w:rsid w:val="009047D7"/>
    <w:rsid w:val="00904A57"/>
    <w:rsid w:val="00904BAB"/>
    <w:rsid w:val="0090504F"/>
    <w:rsid w:val="00905311"/>
    <w:rsid w:val="009057E8"/>
    <w:rsid w:val="00905E37"/>
    <w:rsid w:val="00906D9E"/>
    <w:rsid w:val="00907306"/>
    <w:rsid w:val="00907B4A"/>
    <w:rsid w:val="00910479"/>
    <w:rsid w:val="00910727"/>
    <w:rsid w:val="00910A18"/>
    <w:rsid w:val="00910CBF"/>
    <w:rsid w:val="009110D2"/>
    <w:rsid w:val="009128F5"/>
    <w:rsid w:val="00913003"/>
    <w:rsid w:val="0091330A"/>
    <w:rsid w:val="00913963"/>
    <w:rsid w:val="009151D9"/>
    <w:rsid w:val="009155BD"/>
    <w:rsid w:val="00915796"/>
    <w:rsid w:val="00915ED4"/>
    <w:rsid w:val="0091609D"/>
    <w:rsid w:val="00916221"/>
    <w:rsid w:val="0091689B"/>
    <w:rsid w:val="00916CBE"/>
    <w:rsid w:val="009174B3"/>
    <w:rsid w:val="00917876"/>
    <w:rsid w:val="00917C9B"/>
    <w:rsid w:val="00917EDA"/>
    <w:rsid w:val="009202BD"/>
    <w:rsid w:val="00920464"/>
    <w:rsid w:val="00920CFE"/>
    <w:rsid w:val="00920F8B"/>
    <w:rsid w:val="009211AE"/>
    <w:rsid w:val="00921528"/>
    <w:rsid w:val="00921579"/>
    <w:rsid w:val="009215B6"/>
    <w:rsid w:val="00921C99"/>
    <w:rsid w:val="0092217D"/>
    <w:rsid w:val="00922493"/>
    <w:rsid w:val="00922E7D"/>
    <w:rsid w:val="00923EE3"/>
    <w:rsid w:val="009240CE"/>
    <w:rsid w:val="00924624"/>
    <w:rsid w:val="00924724"/>
    <w:rsid w:val="0092475B"/>
    <w:rsid w:val="009248FA"/>
    <w:rsid w:val="00925FE0"/>
    <w:rsid w:val="009263A0"/>
    <w:rsid w:val="00926587"/>
    <w:rsid w:val="00926D53"/>
    <w:rsid w:val="00927476"/>
    <w:rsid w:val="00927770"/>
    <w:rsid w:val="00927825"/>
    <w:rsid w:val="00927E41"/>
    <w:rsid w:val="0093040A"/>
    <w:rsid w:val="00931AC8"/>
    <w:rsid w:val="0093215E"/>
    <w:rsid w:val="0093243C"/>
    <w:rsid w:val="00932846"/>
    <w:rsid w:val="00933CA1"/>
    <w:rsid w:val="00933FD1"/>
    <w:rsid w:val="009344A6"/>
    <w:rsid w:val="00936688"/>
    <w:rsid w:val="00936721"/>
    <w:rsid w:val="00936A9A"/>
    <w:rsid w:val="00936E01"/>
    <w:rsid w:val="00937150"/>
    <w:rsid w:val="009372A2"/>
    <w:rsid w:val="00937343"/>
    <w:rsid w:val="00937795"/>
    <w:rsid w:val="009406A3"/>
    <w:rsid w:val="00940741"/>
    <w:rsid w:val="00940CEF"/>
    <w:rsid w:val="0094169A"/>
    <w:rsid w:val="00941EDD"/>
    <w:rsid w:val="00942428"/>
    <w:rsid w:val="0094260E"/>
    <w:rsid w:val="009427EB"/>
    <w:rsid w:val="00942CA6"/>
    <w:rsid w:val="009433C4"/>
    <w:rsid w:val="009438A7"/>
    <w:rsid w:val="009438EC"/>
    <w:rsid w:val="00943E8C"/>
    <w:rsid w:val="009441B9"/>
    <w:rsid w:val="00944BBC"/>
    <w:rsid w:val="00944D45"/>
    <w:rsid w:val="00945AC0"/>
    <w:rsid w:val="00946C67"/>
    <w:rsid w:val="009509E1"/>
    <w:rsid w:val="00950D05"/>
    <w:rsid w:val="0095104D"/>
    <w:rsid w:val="00951709"/>
    <w:rsid w:val="00951E14"/>
    <w:rsid w:val="00951EA4"/>
    <w:rsid w:val="009520BD"/>
    <w:rsid w:val="00952300"/>
    <w:rsid w:val="00952CE7"/>
    <w:rsid w:val="00952CF5"/>
    <w:rsid w:val="009535D8"/>
    <w:rsid w:val="00953817"/>
    <w:rsid w:val="00953D10"/>
    <w:rsid w:val="00954147"/>
    <w:rsid w:val="00954331"/>
    <w:rsid w:val="00954495"/>
    <w:rsid w:val="009550F5"/>
    <w:rsid w:val="00955437"/>
    <w:rsid w:val="00955A21"/>
    <w:rsid w:val="009570CE"/>
    <w:rsid w:val="009572A7"/>
    <w:rsid w:val="00960039"/>
    <w:rsid w:val="00960660"/>
    <w:rsid w:val="00960CF1"/>
    <w:rsid w:val="00960E7D"/>
    <w:rsid w:val="00960F25"/>
    <w:rsid w:val="0096112D"/>
    <w:rsid w:val="0096164E"/>
    <w:rsid w:val="00961710"/>
    <w:rsid w:val="009621A7"/>
    <w:rsid w:val="00962472"/>
    <w:rsid w:val="009626E8"/>
    <w:rsid w:val="00962BB6"/>
    <w:rsid w:val="00963782"/>
    <w:rsid w:val="00963E46"/>
    <w:rsid w:val="00963EF9"/>
    <w:rsid w:val="00963FF0"/>
    <w:rsid w:val="0096415E"/>
    <w:rsid w:val="009649B4"/>
    <w:rsid w:val="0096518C"/>
    <w:rsid w:val="00965311"/>
    <w:rsid w:val="009655E8"/>
    <w:rsid w:val="009657E2"/>
    <w:rsid w:val="00965E08"/>
    <w:rsid w:val="00966A7A"/>
    <w:rsid w:val="00966E59"/>
    <w:rsid w:val="00967274"/>
    <w:rsid w:val="00967275"/>
    <w:rsid w:val="009672AD"/>
    <w:rsid w:val="00967CF3"/>
    <w:rsid w:val="00967F8B"/>
    <w:rsid w:val="009719CC"/>
    <w:rsid w:val="00971CBA"/>
    <w:rsid w:val="00971FF7"/>
    <w:rsid w:val="0097205C"/>
    <w:rsid w:val="00972CE5"/>
    <w:rsid w:val="00972F57"/>
    <w:rsid w:val="0097391C"/>
    <w:rsid w:val="009739B4"/>
    <w:rsid w:val="0097437E"/>
    <w:rsid w:val="009748B9"/>
    <w:rsid w:val="00974AC7"/>
    <w:rsid w:val="00974FA7"/>
    <w:rsid w:val="00975688"/>
    <w:rsid w:val="009756C6"/>
    <w:rsid w:val="00975A76"/>
    <w:rsid w:val="0097734E"/>
    <w:rsid w:val="009774EE"/>
    <w:rsid w:val="0098098A"/>
    <w:rsid w:val="00981660"/>
    <w:rsid w:val="00981BE4"/>
    <w:rsid w:val="00982213"/>
    <w:rsid w:val="0098248F"/>
    <w:rsid w:val="00982C46"/>
    <w:rsid w:val="00983426"/>
    <w:rsid w:val="00983A7A"/>
    <w:rsid w:val="00983BCB"/>
    <w:rsid w:val="00983E14"/>
    <w:rsid w:val="0098419E"/>
    <w:rsid w:val="00984262"/>
    <w:rsid w:val="00984E28"/>
    <w:rsid w:val="009855FB"/>
    <w:rsid w:val="0098645E"/>
    <w:rsid w:val="009869CE"/>
    <w:rsid w:val="009878C1"/>
    <w:rsid w:val="009900CC"/>
    <w:rsid w:val="009901C3"/>
    <w:rsid w:val="0099048C"/>
    <w:rsid w:val="00990AD9"/>
    <w:rsid w:val="00990B5A"/>
    <w:rsid w:val="00992248"/>
    <w:rsid w:val="009923A9"/>
    <w:rsid w:val="00992641"/>
    <w:rsid w:val="00992A5B"/>
    <w:rsid w:val="00992F6A"/>
    <w:rsid w:val="00993C8D"/>
    <w:rsid w:val="00993E13"/>
    <w:rsid w:val="00994318"/>
    <w:rsid w:val="00994343"/>
    <w:rsid w:val="00994393"/>
    <w:rsid w:val="009946F1"/>
    <w:rsid w:val="009947CE"/>
    <w:rsid w:val="00994B5B"/>
    <w:rsid w:val="009951DB"/>
    <w:rsid w:val="009951E6"/>
    <w:rsid w:val="00995346"/>
    <w:rsid w:val="009953A9"/>
    <w:rsid w:val="009953D1"/>
    <w:rsid w:val="00995A44"/>
    <w:rsid w:val="00995BE2"/>
    <w:rsid w:val="00996132"/>
    <w:rsid w:val="00996C5F"/>
    <w:rsid w:val="00996D0D"/>
    <w:rsid w:val="00997776"/>
    <w:rsid w:val="00997F76"/>
    <w:rsid w:val="009A09F8"/>
    <w:rsid w:val="009A2177"/>
    <w:rsid w:val="009A5311"/>
    <w:rsid w:val="009A57B8"/>
    <w:rsid w:val="009A66C3"/>
    <w:rsid w:val="009A69EA"/>
    <w:rsid w:val="009A78B9"/>
    <w:rsid w:val="009A797C"/>
    <w:rsid w:val="009B0A2F"/>
    <w:rsid w:val="009B10A4"/>
    <w:rsid w:val="009B13C7"/>
    <w:rsid w:val="009B13D4"/>
    <w:rsid w:val="009B24ED"/>
    <w:rsid w:val="009B3328"/>
    <w:rsid w:val="009B40E0"/>
    <w:rsid w:val="009B49C9"/>
    <w:rsid w:val="009B4DBC"/>
    <w:rsid w:val="009B6F5D"/>
    <w:rsid w:val="009B72BE"/>
    <w:rsid w:val="009C0232"/>
    <w:rsid w:val="009C0814"/>
    <w:rsid w:val="009C0B4D"/>
    <w:rsid w:val="009C1040"/>
    <w:rsid w:val="009C1986"/>
    <w:rsid w:val="009C229B"/>
    <w:rsid w:val="009C2F8B"/>
    <w:rsid w:val="009C3DA2"/>
    <w:rsid w:val="009C4730"/>
    <w:rsid w:val="009C4A9A"/>
    <w:rsid w:val="009C517D"/>
    <w:rsid w:val="009C558B"/>
    <w:rsid w:val="009C5F13"/>
    <w:rsid w:val="009C6882"/>
    <w:rsid w:val="009C741C"/>
    <w:rsid w:val="009D0F68"/>
    <w:rsid w:val="009D1C76"/>
    <w:rsid w:val="009D1C99"/>
    <w:rsid w:val="009D1E4B"/>
    <w:rsid w:val="009D26CB"/>
    <w:rsid w:val="009D42F1"/>
    <w:rsid w:val="009D45D1"/>
    <w:rsid w:val="009D48F3"/>
    <w:rsid w:val="009D53CF"/>
    <w:rsid w:val="009D658E"/>
    <w:rsid w:val="009D75B8"/>
    <w:rsid w:val="009E0D2A"/>
    <w:rsid w:val="009E1318"/>
    <w:rsid w:val="009E2ABE"/>
    <w:rsid w:val="009E3145"/>
    <w:rsid w:val="009E3375"/>
    <w:rsid w:val="009E3A49"/>
    <w:rsid w:val="009E437E"/>
    <w:rsid w:val="009E4AE4"/>
    <w:rsid w:val="009E512C"/>
    <w:rsid w:val="009E5221"/>
    <w:rsid w:val="009E5244"/>
    <w:rsid w:val="009E533C"/>
    <w:rsid w:val="009E5F6C"/>
    <w:rsid w:val="009E638D"/>
    <w:rsid w:val="009E6AE1"/>
    <w:rsid w:val="009E7064"/>
    <w:rsid w:val="009E75DF"/>
    <w:rsid w:val="009E7DC4"/>
    <w:rsid w:val="009F0378"/>
    <w:rsid w:val="009F0779"/>
    <w:rsid w:val="009F0A5B"/>
    <w:rsid w:val="009F0FFA"/>
    <w:rsid w:val="009F104A"/>
    <w:rsid w:val="009F1226"/>
    <w:rsid w:val="009F1C6D"/>
    <w:rsid w:val="009F2A35"/>
    <w:rsid w:val="009F2F81"/>
    <w:rsid w:val="009F301E"/>
    <w:rsid w:val="009F3339"/>
    <w:rsid w:val="009F378F"/>
    <w:rsid w:val="009F38D6"/>
    <w:rsid w:val="009F3DFE"/>
    <w:rsid w:val="009F4172"/>
    <w:rsid w:val="009F4A11"/>
    <w:rsid w:val="009F4F2F"/>
    <w:rsid w:val="009F51C7"/>
    <w:rsid w:val="009F51FC"/>
    <w:rsid w:val="009F5ECE"/>
    <w:rsid w:val="009F63C9"/>
    <w:rsid w:val="009F6611"/>
    <w:rsid w:val="009F73A8"/>
    <w:rsid w:val="009F7460"/>
    <w:rsid w:val="00A0101F"/>
    <w:rsid w:val="00A01458"/>
    <w:rsid w:val="00A0162C"/>
    <w:rsid w:val="00A016E7"/>
    <w:rsid w:val="00A01951"/>
    <w:rsid w:val="00A01E2A"/>
    <w:rsid w:val="00A02D4E"/>
    <w:rsid w:val="00A02FAE"/>
    <w:rsid w:val="00A03113"/>
    <w:rsid w:val="00A03D27"/>
    <w:rsid w:val="00A041E8"/>
    <w:rsid w:val="00A0442D"/>
    <w:rsid w:val="00A04630"/>
    <w:rsid w:val="00A049CD"/>
    <w:rsid w:val="00A04DEB"/>
    <w:rsid w:val="00A04F7A"/>
    <w:rsid w:val="00A050BC"/>
    <w:rsid w:val="00A058B1"/>
    <w:rsid w:val="00A05B5D"/>
    <w:rsid w:val="00A05CF9"/>
    <w:rsid w:val="00A065C7"/>
    <w:rsid w:val="00A07A20"/>
    <w:rsid w:val="00A07CEE"/>
    <w:rsid w:val="00A07E95"/>
    <w:rsid w:val="00A101E8"/>
    <w:rsid w:val="00A101F3"/>
    <w:rsid w:val="00A10C78"/>
    <w:rsid w:val="00A11434"/>
    <w:rsid w:val="00A116D0"/>
    <w:rsid w:val="00A1190F"/>
    <w:rsid w:val="00A1203B"/>
    <w:rsid w:val="00A1249F"/>
    <w:rsid w:val="00A138B0"/>
    <w:rsid w:val="00A155AF"/>
    <w:rsid w:val="00A15BB1"/>
    <w:rsid w:val="00A15D26"/>
    <w:rsid w:val="00A16EBB"/>
    <w:rsid w:val="00A16EC6"/>
    <w:rsid w:val="00A16FB7"/>
    <w:rsid w:val="00A175DC"/>
    <w:rsid w:val="00A20F77"/>
    <w:rsid w:val="00A21DAE"/>
    <w:rsid w:val="00A22172"/>
    <w:rsid w:val="00A230F8"/>
    <w:rsid w:val="00A2345C"/>
    <w:rsid w:val="00A23A0F"/>
    <w:rsid w:val="00A24440"/>
    <w:rsid w:val="00A24F39"/>
    <w:rsid w:val="00A250AB"/>
    <w:rsid w:val="00A2672A"/>
    <w:rsid w:val="00A267FD"/>
    <w:rsid w:val="00A2682A"/>
    <w:rsid w:val="00A26E74"/>
    <w:rsid w:val="00A271AC"/>
    <w:rsid w:val="00A27852"/>
    <w:rsid w:val="00A31459"/>
    <w:rsid w:val="00A3217B"/>
    <w:rsid w:val="00A32751"/>
    <w:rsid w:val="00A32915"/>
    <w:rsid w:val="00A32947"/>
    <w:rsid w:val="00A33B26"/>
    <w:rsid w:val="00A343B4"/>
    <w:rsid w:val="00A3513F"/>
    <w:rsid w:val="00A35190"/>
    <w:rsid w:val="00A35C68"/>
    <w:rsid w:val="00A35DFF"/>
    <w:rsid w:val="00A3639A"/>
    <w:rsid w:val="00A367E7"/>
    <w:rsid w:val="00A368D8"/>
    <w:rsid w:val="00A36E78"/>
    <w:rsid w:val="00A37489"/>
    <w:rsid w:val="00A37596"/>
    <w:rsid w:val="00A37AF8"/>
    <w:rsid w:val="00A37D62"/>
    <w:rsid w:val="00A408D1"/>
    <w:rsid w:val="00A40D2A"/>
    <w:rsid w:val="00A41159"/>
    <w:rsid w:val="00A41FB4"/>
    <w:rsid w:val="00A41FED"/>
    <w:rsid w:val="00A42190"/>
    <w:rsid w:val="00A4220F"/>
    <w:rsid w:val="00A42510"/>
    <w:rsid w:val="00A4257B"/>
    <w:rsid w:val="00A425B1"/>
    <w:rsid w:val="00A4266D"/>
    <w:rsid w:val="00A42ACC"/>
    <w:rsid w:val="00A42F6E"/>
    <w:rsid w:val="00A43057"/>
    <w:rsid w:val="00A432F1"/>
    <w:rsid w:val="00A43CC4"/>
    <w:rsid w:val="00A43ED9"/>
    <w:rsid w:val="00A45F2A"/>
    <w:rsid w:val="00A46721"/>
    <w:rsid w:val="00A468C5"/>
    <w:rsid w:val="00A4694F"/>
    <w:rsid w:val="00A46E8B"/>
    <w:rsid w:val="00A47910"/>
    <w:rsid w:val="00A50113"/>
    <w:rsid w:val="00A50386"/>
    <w:rsid w:val="00A506E0"/>
    <w:rsid w:val="00A52136"/>
    <w:rsid w:val="00A521E3"/>
    <w:rsid w:val="00A52B89"/>
    <w:rsid w:val="00A533A7"/>
    <w:rsid w:val="00A535DF"/>
    <w:rsid w:val="00A545FD"/>
    <w:rsid w:val="00A54DB3"/>
    <w:rsid w:val="00A553D1"/>
    <w:rsid w:val="00A553D3"/>
    <w:rsid w:val="00A553DF"/>
    <w:rsid w:val="00A5558D"/>
    <w:rsid w:val="00A55665"/>
    <w:rsid w:val="00A55936"/>
    <w:rsid w:val="00A5684F"/>
    <w:rsid w:val="00A56C4C"/>
    <w:rsid w:val="00A577CA"/>
    <w:rsid w:val="00A6163F"/>
    <w:rsid w:val="00A61965"/>
    <w:rsid w:val="00A61C91"/>
    <w:rsid w:val="00A61F60"/>
    <w:rsid w:val="00A62272"/>
    <w:rsid w:val="00A6283D"/>
    <w:rsid w:val="00A64278"/>
    <w:rsid w:val="00A642A1"/>
    <w:rsid w:val="00A65A92"/>
    <w:rsid w:val="00A65C54"/>
    <w:rsid w:val="00A65DA6"/>
    <w:rsid w:val="00A6761F"/>
    <w:rsid w:val="00A67B24"/>
    <w:rsid w:val="00A703BF"/>
    <w:rsid w:val="00A709D0"/>
    <w:rsid w:val="00A70B17"/>
    <w:rsid w:val="00A70FB0"/>
    <w:rsid w:val="00A7116B"/>
    <w:rsid w:val="00A721A1"/>
    <w:rsid w:val="00A7297F"/>
    <w:rsid w:val="00A72E81"/>
    <w:rsid w:val="00A733AB"/>
    <w:rsid w:val="00A733D8"/>
    <w:rsid w:val="00A73760"/>
    <w:rsid w:val="00A737D8"/>
    <w:rsid w:val="00A74511"/>
    <w:rsid w:val="00A7459A"/>
    <w:rsid w:val="00A75167"/>
    <w:rsid w:val="00A7552D"/>
    <w:rsid w:val="00A75BF6"/>
    <w:rsid w:val="00A76363"/>
    <w:rsid w:val="00A766F0"/>
    <w:rsid w:val="00A770DA"/>
    <w:rsid w:val="00A8132B"/>
    <w:rsid w:val="00A81ABD"/>
    <w:rsid w:val="00A8289B"/>
    <w:rsid w:val="00A82949"/>
    <w:rsid w:val="00A82DA7"/>
    <w:rsid w:val="00A83EE4"/>
    <w:rsid w:val="00A842B0"/>
    <w:rsid w:val="00A84519"/>
    <w:rsid w:val="00A849A6"/>
    <w:rsid w:val="00A85896"/>
    <w:rsid w:val="00A85AEB"/>
    <w:rsid w:val="00A86285"/>
    <w:rsid w:val="00A86401"/>
    <w:rsid w:val="00A87278"/>
    <w:rsid w:val="00A90103"/>
    <w:rsid w:val="00A916C2"/>
    <w:rsid w:val="00A91D31"/>
    <w:rsid w:val="00A925A8"/>
    <w:rsid w:val="00A92A37"/>
    <w:rsid w:val="00A92B26"/>
    <w:rsid w:val="00A93058"/>
    <w:rsid w:val="00A93353"/>
    <w:rsid w:val="00A93EFC"/>
    <w:rsid w:val="00A941E7"/>
    <w:rsid w:val="00A95C94"/>
    <w:rsid w:val="00A9669D"/>
    <w:rsid w:val="00A96808"/>
    <w:rsid w:val="00A974AD"/>
    <w:rsid w:val="00A9781C"/>
    <w:rsid w:val="00AA0369"/>
    <w:rsid w:val="00AA0A1D"/>
    <w:rsid w:val="00AA146B"/>
    <w:rsid w:val="00AA1B0E"/>
    <w:rsid w:val="00AA2105"/>
    <w:rsid w:val="00AA2425"/>
    <w:rsid w:val="00AA2466"/>
    <w:rsid w:val="00AA2845"/>
    <w:rsid w:val="00AA28D2"/>
    <w:rsid w:val="00AA3559"/>
    <w:rsid w:val="00AA38CB"/>
    <w:rsid w:val="00AA39C2"/>
    <w:rsid w:val="00AA3D0F"/>
    <w:rsid w:val="00AA4505"/>
    <w:rsid w:val="00AA529F"/>
    <w:rsid w:val="00AA75B5"/>
    <w:rsid w:val="00AB0D6F"/>
    <w:rsid w:val="00AB105B"/>
    <w:rsid w:val="00AB16AF"/>
    <w:rsid w:val="00AB174E"/>
    <w:rsid w:val="00AB20C2"/>
    <w:rsid w:val="00AB26F5"/>
    <w:rsid w:val="00AB2C5A"/>
    <w:rsid w:val="00AB31C7"/>
    <w:rsid w:val="00AB3373"/>
    <w:rsid w:val="00AB35C2"/>
    <w:rsid w:val="00AB37D3"/>
    <w:rsid w:val="00AB3848"/>
    <w:rsid w:val="00AB3DB8"/>
    <w:rsid w:val="00AB3E4E"/>
    <w:rsid w:val="00AB4B2A"/>
    <w:rsid w:val="00AB5364"/>
    <w:rsid w:val="00AB59E0"/>
    <w:rsid w:val="00AB5EC7"/>
    <w:rsid w:val="00AB639F"/>
    <w:rsid w:val="00AB666C"/>
    <w:rsid w:val="00AB752F"/>
    <w:rsid w:val="00AB7B2A"/>
    <w:rsid w:val="00AC00C8"/>
    <w:rsid w:val="00AC0CF5"/>
    <w:rsid w:val="00AC0EF6"/>
    <w:rsid w:val="00AC1D1F"/>
    <w:rsid w:val="00AC22ED"/>
    <w:rsid w:val="00AC236D"/>
    <w:rsid w:val="00AC2883"/>
    <w:rsid w:val="00AC2D98"/>
    <w:rsid w:val="00AC3236"/>
    <w:rsid w:val="00AC34C1"/>
    <w:rsid w:val="00AC3CF0"/>
    <w:rsid w:val="00AC407B"/>
    <w:rsid w:val="00AC46E8"/>
    <w:rsid w:val="00AC4D09"/>
    <w:rsid w:val="00AC50B7"/>
    <w:rsid w:val="00AC6006"/>
    <w:rsid w:val="00AC63D7"/>
    <w:rsid w:val="00AC6774"/>
    <w:rsid w:val="00AC6B68"/>
    <w:rsid w:val="00AC773F"/>
    <w:rsid w:val="00AD0A1D"/>
    <w:rsid w:val="00AD0DCE"/>
    <w:rsid w:val="00AD10C7"/>
    <w:rsid w:val="00AD2093"/>
    <w:rsid w:val="00AD26B0"/>
    <w:rsid w:val="00AD2B62"/>
    <w:rsid w:val="00AD33CD"/>
    <w:rsid w:val="00AD3E0B"/>
    <w:rsid w:val="00AD3F53"/>
    <w:rsid w:val="00AD4079"/>
    <w:rsid w:val="00AD43E6"/>
    <w:rsid w:val="00AD4A71"/>
    <w:rsid w:val="00AD5C86"/>
    <w:rsid w:val="00AD5FAF"/>
    <w:rsid w:val="00AD6A80"/>
    <w:rsid w:val="00AD746C"/>
    <w:rsid w:val="00AE0010"/>
    <w:rsid w:val="00AE05E3"/>
    <w:rsid w:val="00AE0DF9"/>
    <w:rsid w:val="00AE0ED9"/>
    <w:rsid w:val="00AE1086"/>
    <w:rsid w:val="00AE16B0"/>
    <w:rsid w:val="00AE172A"/>
    <w:rsid w:val="00AE1874"/>
    <w:rsid w:val="00AE25F3"/>
    <w:rsid w:val="00AE30FF"/>
    <w:rsid w:val="00AE3286"/>
    <w:rsid w:val="00AE4B04"/>
    <w:rsid w:val="00AE52C1"/>
    <w:rsid w:val="00AE58FE"/>
    <w:rsid w:val="00AE695C"/>
    <w:rsid w:val="00AE6D0B"/>
    <w:rsid w:val="00AE78C4"/>
    <w:rsid w:val="00AE7D95"/>
    <w:rsid w:val="00AF0100"/>
    <w:rsid w:val="00AF0915"/>
    <w:rsid w:val="00AF1DD2"/>
    <w:rsid w:val="00AF24C3"/>
    <w:rsid w:val="00AF2581"/>
    <w:rsid w:val="00AF2B57"/>
    <w:rsid w:val="00AF2C2D"/>
    <w:rsid w:val="00AF4B8B"/>
    <w:rsid w:val="00AF4E3A"/>
    <w:rsid w:val="00AF53C9"/>
    <w:rsid w:val="00AF59DC"/>
    <w:rsid w:val="00AF5D59"/>
    <w:rsid w:val="00AF5D98"/>
    <w:rsid w:val="00AF5F28"/>
    <w:rsid w:val="00AF6884"/>
    <w:rsid w:val="00AF7611"/>
    <w:rsid w:val="00AF777D"/>
    <w:rsid w:val="00AF7B35"/>
    <w:rsid w:val="00AF7BBD"/>
    <w:rsid w:val="00B00987"/>
    <w:rsid w:val="00B00A24"/>
    <w:rsid w:val="00B00DD1"/>
    <w:rsid w:val="00B0155B"/>
    <w:rsid w:val="00B01D3E"/>
    <w:rsid w:val="00B0202C"/>
    <w:rsid w:val="00B024FF"/>
    <w:rsid w:val="00B02C3C"/>
    <w:rsid w:val="00B03687"/>
    <w:rsid w:val="00B03799"/>
    <w:rsid w:val="00B042F5"/>
    <w:rsid w:val="00B0463B"/>
    <w:rsid w:val="00B049D6"/>
    <w:rsid w:val="00B04B13"/>
    <w:rsid w:val="00B05772"/>
    <w:rsid w:val="00B058DE"/>
    <w:rsid w:val="00B06176"/>
    <w:rsid w:val="00B0679D"/>
    <w:rsid w:val="00B07108"/>
    <w:rsid w:val="00B075CE"/>
    <w:rsid w:val="00B07871"/>
    <w:rsid w:val="00B07ACC"/>
    <w:rsid w:val="00B118D3"/>
    <w:rsid w:val="00B125C5"/>
    <w:rsid w:val="00B126F5"/>
    <w:rsid w:val="00B1298E"/>
    <w:rsid w:val="00B129C5"/>
    <w:rsid w:val="00B12DE9"/>
    <w:rsid w:val="00B130F9"/>
    <w:rsid w:val="00B14BC9"/>
    <w:rsid w:val="00B14DAF"/>
    <w:rsid w:val="00B151F3"/>
    <w:rsid w:val="00B156C7"/>
    <w:rsid w:val="00B159AB"/>
    <w:rsid w:val="00B15FC1"/>
    <w:rsid w:val="00B1631F"/>
    <w:rsid w:val="00B169DC"/>
    <w:rsid w:val="00B179ED"/>
    <w:rsid w:val="00B17CF8"/>
    <w:rsid w:val="00B17EEC"/>
    <w:rsid w:val="00B20B78"/>
    <w:rsid w:val="00B20E2F"/>
    <w:rsid w:val="00B229C1"/>
    <w:rsid w:val="00B2366D"/>
    <w:rsid w:val="00B2444D"/>
    <w:rsid w:val="00B2459A"/>
    <w:rsid w:val="00B26CC1"/>
    <w:rsid w:val="00B27622"/>
    <w:rsid w:val="00B30490"/>
    <w:rsid w:val="00B3076E"/>
    <w:rsid w:val="00B309E1"/>
    <w:rsid w:val="00B31E3D"/>
    <w:rsid w:val="00B325A2"/>
    <w:rsid w:val="00B32A91"/>
    <w:rsid w:val="00B32F44"/>
    <w:rsid w:val="00B332D6"/>
    <w:rsid w:val="00B33B44"/>
    <w:rsid w:val="00B347C4"/>
    <w:rsid w:val="00B34F99"/>
    <w:rsid w:val="00B35098"/>
    <w:rsid w:val="00B35293"/>
    <w:rsid w:val="00B35642"/>
    <w:rsid w:val="00B35704"/>
    <w:rsid w:val="00B3576F"/>
    <w:rsid w:val="00B36878"/>
    <w:rsid w:val="00B36C4C"/>
    <w:rsid w:val="00B37D4A"/>
    <w:rsid w:val="00B40532"/>
    <w:rsid w:val="00B411C0"/>
    <w:rsid w:val="00B416F0"/>
    <w:rsid w:val="00B4187F"/>
    <w:rsid w:val="00B418AD"/>
    <w:rsid w:val="00B418E3"/>
    <w:rsid w:val="00B41CB7"/>
    <w:rsid w:val="00B42136"/>
    <w:rsid w:val="00B4260D"/>
    <w:rsid w:val="00B42BF2"/>
    <w:rsid w:val="00B42BFB"/>
    <w:rsid w:val="00B42CEE"/>
    <w:rsid w:val="00B43323"/>
    <w:rsid w:val="00B43418"/>
    <w:rsid w:val="00B43567"/>
    <w:rsid w:val="00B4382C"/>
    <w:rsid w:val="00B443BA"/>
    <w:rsid w:val="00B447BE"/>
    <w:rsid w:val="00B44AA0"/>
    <w:rsid w:val="00B44C4C"/>
    <w:rsid w:val="00B45639"/>
    <w:rsid w:val="00B46822"/>
    <w:rsid w:val="00B473D6"/>
    <w:rsid w:val="00B47634"/>
    <w:rsid w:val="00B47988"/>
    <w:rsid w:val="00B47F59"/>
    <w:rsid w:val="00B50FC4"/>
    <w:rsid w:val="00B512C3"/>
    <w:rsid w:val="00B5286E"/>
    <w:rsid w:val="00B52ACF"/>
    <w:rsid w:val="00B53198"/>
    <w:rsid w:val="00B53F0D"/>
    <w:rsid w:val="00B54117"/>
    <w:rsid w:val="00B554EA"/>
    <w:rsid w:val="00B564D2"/>
    <w:rsid w:val="00B56BB5"/>
    <w:rsid w:val="00B57597"/>
    <w:rsid w:val="00B57680"/>
    <w:rsid w:val="00B57C76"/>
    <w:rsid w:val="00B57E21"/>
    <w:rsid w:val="00B607CD"/>
    <w:rsid w:val="00B61366"/>
    <w:rsid w:val="00B616FF"/>
    <w:rsid w:val="00B628F6"/>
    <w:rsid w:val="00B6290F"/>
    <w:rsid w:val="00B62FC8"/>
    <w:rsid w:val="00B636D7"/>
    <w:rsid w:val="00B63E45"/>
    <w:rsid w:val="00B63F4F"/>
    <w:rsid w:val="00B64178"/>
    <w:rsid w:val="00B65F45"/>
    <w:rsid w:val="00B65FCD"/>
    <w:rsid w:val="00B66679"/>
    <w:rsid w:val="00B66B58"/>
    <w:rsid w:val="00B67150"/>
    <w:rsid w:val="00B702F1"/>
    <w:rsid w:val="00B70FA6"/>
    <w:rsid w:val="00B71499"/>
    <w:rsid w:val="00B73041"/>
    <w:rsid w:val="00B7316D"/>
    <w:rsid w:val="00B73497"/>
    <w:rsid w:val="00B736D6"/>
    <w:rsid w:val="00B738EE"/>
    <w:rsid w:val="00B748B3"/>
    <w:rsid w:val="00B74BB4"/>
    <w:rsid w:val="00B74C9D"/>
    <w:rsid w:val="00B75AC5"/>
    <w:rsid w:val="00B75BDE"/>
    <w:rsid w:val="00B75EFC"/>
    <w:rsid w:val="00B76430"/>
    <w:rsid w:val="00B7687D"/>
    <w:rsid w:val="00B77643"/>
    <w:rsid w:val="00B8003C"/>
    <w:rsid w:val="00B802BE"/>
    <w:rsid w:val="00B80515"/>
    <w:rsid w:val="00B806A1"/>
    <w:rsid w:val="00B8162F"/>
    <w:rsid w:val="00B8170B"/>
    <w:rsid w:val="00B81F3F"/>
    <w:rsid w:val="00B82A91"/>
    <w:rsid w:val="00B83691"/>
    <w:rsid w:val="00B83786"/>
    <w:rsid w:val="00B83F0F"/>
    <w:rsid w:val="00B83FFE"/>
    <w:rsid w:val="00B8482E"/>
    <w:rsid w:val="00B84E0C"/>
    <w:rsid w:val="00B8559A"/>
    <w:rsid w:val="00B85D38"/>
    <w:rsid w:val="00B86C22"/>
    <w:rsid w:val="00B877E5"/>
    <w:rsid w:val="00B87965"/>
    <w:rsid w:val="00B87A3F"/>
    <w:rsid w:val="00B90522"/>
    <w:rsid w:val="00B90AEB"/>
    <w:rsid w:val="00B924E0"/>
    <w:rsid w:val="00B9259B"/>
    <w:rsid w:val="00B92D9A"/>
    <w:rsid w:val="00B92FC5"/>
    <w:rsid w:val="00B93217"/>
    <w:rsid w:val="00B93377"/>
    <w:rsid w:val="00B934EF"/>
    <w:rsid w:val="00B939C5"/>
    <w:rsid w:val="00B93FB5"/>
    <w:rsid w:val="00B93FB7"/>
    <w:rsid w:val="00B94393"/>
    <w:rsid w:val="00B94421"/>
    <w:rsid w:val="00B94A40"/>
    <w:rsid w:val="00B94EC0"/>
    <w:rsid w:val="00B9558B"/>
    <w:rsid w:val="00B95918"/>
    <w:rsid w:val="00B95B7C"/>
    <w:rsid w:val="00B95E35"/>
    <w:rsid w:val="00B961AC"/>
    <w:rsid w:val="00B967AA"/>
    <w:rsid w:val="00B969AB"/>
    <w:rsid w:val="00B97480"/>
    <w:rsid w:val="00BA01B0"/>
    <w:rsid w:val="00BA2588"/>
    <w:rsid w:val="00BA351D"/>
    <w:rsid w:val="00BA35FA"/>
    <w:rsid w:val="00BA3651"/>
    <w:rsid w:val="00BA46FC"/>
    <w:rsid w:val="00BA4C73"/>
    <w:rsid w:val="00BA4F5A"/>
    <w:rsid w:val="00BA55B4"/>
    <w:rsid w:val="00BA77B4"/>
    <w:rsid w:val="00BA792A"/>
    <w:rsid w:val="00BA79AE"/>
    <w:rsid w:val="00BA7BAD"/>
    <w:rsid w:val="00BA7E3C"/>
    <w:rsid w:val="00BB0D55"/>
    <w:rsid w:val="00BB14D7"/>
    <w:rsid w:val="00BB1E43"/>
    <w:rsid w:val="00BB376A"/>
    <w:rsid w:val="00BB5561"/>
    <w:rsid w:val="00BB5B30"/>
    <w:rsid w:val="00BB621E"/>
    <w:rsid w:val="00BB6D9B"/>
    <w:rsid w:val="00BB7275"/>
    <w:rsid w:val="00BB73FA"/>
    <w:rsid w:val="00BB7446"/>
    <w:rsid w:val="00BB746A"/>
    <w:rsid w:val="00BB7CF9"/>
    <w:rsid w:val="00BB7E4E"/>
    <w:rsid w:val="00BC0D97"/>
    <w:rsid w:val="00BC1CAC"/>
    <w:rsid w:val="00BC2C47"/>
    <w:rsid w:val="00BC2D60"/>
    <w:rsid w:val="00BC31D2"/>
    <w:rsid w:val="00BC47BA"/>
    <w:rsid w:val="00BC482B"/>
    <w:rsid w:val="00BC50F6"/>
    <w:rsid w:val="00BC57DD"/>
    <w:rsid w:val="00BC5BDD"/>
    <w:rsid w:val="00BC6619"/>
    <w:rsid w:val="00BC687E"/>
    <w:rsid w:val="00BC6F7D"/>
    <w:rsid w:val="00BC6FE8"/>
    <w:rsid w:val="00BC7108"/>
    <w:rsid w:val="00BC7280"/>
    <w:rsid w:val="00BC7329"/>
    <w:rsid w:val="00BC7B65"/>
    <w:rsid w:val="00BC7B87"/>
    <w:rsid w:val="00BC7F8C"/>
    <w:rsid w:val="00BC7FAA"/>
    <w:rsid w:val="00BD0B6A"/>
    <w:rsid w:val="00BD1590"/>
    <w:rsid w:val="00BD1E32"/>
    <w:rsid w:val="00BD1FFB"/>
    <w:rsid w:val="00BD2853"/>
    <w:rsid w:val="00BD2FAE"/>
    <w:rsid w:val="00BD4A88"/>
    <w:rsid w:val="00BD56DF"/>
    <w:rsid w:val="00BD5FE3"/>
    <w:rsid w:val="00BD67F1"/>
    <w:rsid w:val="00BD69F3"/>
    <w:rsid w:val="00BD6FF5"/>
    <w:rsid w:val="00BD756B"/>
    <w:rsid w:val="00BD76F3"/>
    <w:rsid w:val="00BE0878"/>
    <w:rsid w:val="00BE0B77"/>
    <w:rsid w:val="00BE130D"/>
    <w:rsid w:val="00BE140E"/>
    <w:rsid w:val="00BE2138"/>
    <w:rsid w:val="00BE2AFD"/>
    <w:rsid w:val="00BE34CF"/>
    <w:rsid w:val="00BE383C"/>
    <w:rsid w:val="00BE3989"/>
    <w:rsid w:val="00BE414B"/>
    <w:rsid w:val="00BE53A7"/>
    <w:rsid w:val="00BE59D1"/>
    <w:rsid w:val="00BE64CA"/>
    <w:rsid w:val="00BE74C8"/>
    <w:rsid w:val="00BE75BA"/>
    <w:rsid w:val="00BF098B"/>
    <w:rsid w:val="00BF0CCB"/>
    <w:rsid w:val="00BF10A0"/>
    <w:rsid w:val="00BF11E2"/>
    <w:rsid w:val="00BF137D"/>
    <w:rsid w:val="00BF13F4"/>
    <w:rsid w:val="00BF2376"/>
    <w:rsid w:val="00BF282B"/>
    <w:rsid w:val="00BF3FF3"/>
    <w:rsid w:val="00BF4CCF"/>
    <w:rsid w:val="00BF551C"/>
    <w:rsid w:val="00BF55B9"/>
    <w:rsid w:val="00BF67D1"/>
    <w:rsid w:val="00BF740C"/>
    <w:rsid w:val="00BF758A"/>
    <w:rsid w:val="00BF7764"/>
    <w:rsid w:val="00C01414"/>
    <w:rsid w:val="00C02401"/>
    <w:rsid w:val="00C02B2D"/>
    <w:rsid w:val="00C02CCF"/>
    <w:rsid w:val="00C0389E"/>
    <w:rsid w:val="00C03D30"/>
    <w:rsid w:val="00C03DC3"/>
    <w:rsid w:val="00C04942"/>
    <w:rsid w:val="00C06658"/>
    <w:rsid w:val="00C0736F"/>
    <w:rsid w:val="00C07670"/>
    <w:rsid w:val="00C07EDC"/>
    <w:rsid w:val="00C10514"/>
    <w:rsid w:val="00C10845"/>
    <w:rsid w:val="00C113B5"/>
    <w:rsid w:val="00C11671"/>
    <w:rsid w:val="00C1190C"/>
    <w:rsid w:val="00C120C5"/>
    <w:rsid w:val="00C122F3"/>
    <w:rsid w:val="00C1238D"/>
    <w:rsid w:val="00C1295D"/>
    <w:rsid w:val="00C12CB1"/>
    <w:rsid w:val="00C13082"/>
    <w:rsid w:val="00C13D43"/>
    <w:rsid w:val="00C1561A"/>
    <w:rsid w:val="00C159DC"/>
    <w:rsid w:val="00C15E74"/>
    <w:rsid w:val="00C173F7"/>
    <w:rsid w:val="00C175EB"/>
    <w:rsid w:val="00C179D4"/>
    <w:rsid w:val="00C17A68"/>
    <w:rsid w:val="00C202A9"/>
    <w:rsid w:val="00C202EB"/>
    <w:rsid w:val="00C205A3"/>
    <w:rsid w:val="00C20B62"/>
    <w:rsid w:val="00C20D0E"/>
    <w:rsid w:val="00C2241B"/>
    <w:rsid w:val="00C23A50"/>
    <w:rsid w:val="00C23C0F"/>
    <w:rsid w:val="00C240FC"/>
    <w:rsid w:val="00C245E8"/>
    <w:rsid w:val="00C246E8"/>
    <w:rsid w:val="00C247F5"/>
    <w:rsid w:val="00C24E60"/>
    <w:rsid w:val="00C25A9A"/>
    <w:rsid w:val="00C25AB8"/>
    <w:rsid w:val="00C267A5"/>
    <w:rsid w:val="00C26C51"/>
    <w:rsid w:val="00C26FD0"/>
    <w:rsid w:val="00C26FE0"/>
    <w:rsid w:val="00C27046"/>
    <w:rsid w:val="00C270ED"/>
    <w:rsid w:val="00C273C4"/>
    <w:rsid w:val="00C27520"/>
    <w:rsid w:val="00C27BCB"/>
    <w:rsid w:val="00C27F7E"/>
    <w:rsid w:val="00C30045"/>
    <w:rsid w:val="00C308E5"/>
    <w:rsid w:val="00C309EF"/>
    <w:rsid w:val="00C335EE"/>
    <w:rsid w:val="00C3362E"/>
    <w:rsid w:val="00C34163"/>
    <w:rsid w:val="00C34884"/>
    <w:rsid w:val="00C356D1"/>
    <w:rsid w:val="00C3604C"/>
    <w:rsid w:val="00C363B8"/>
    <w:rsid w:val="00C363E7"/>
    <w:rsid w:val="00C3659E"/>
    <w:rsid w:val="00C36E70"/>
    <w:rsid w:val="00C4002C"/>
    <w:rsid w:val="00C402A2"/>
    <w:rsid w:val="00C40C2B"/>
    <w:rsid w:val="00C41810"/>
    <w:rsid w:val="00C41C2B"/>
    <w:rsid w:val="00C420DC"/>
    <w:rsid w:val="00C42331"/>
    <w:rsid w:val="00C425C3"/>
    <w:rsid w:val="00C42A86"/>
    <w:rsid w:val="00C430F7"/>
    <w:rsid w:val="00C432E1"/>
    <w:rsid w:val="00C43F51"/>
    <w:rsid w:val="00C44201"/>
    <w:rsid w:val="00C4430F"/>
    <w:rsid w:val="00C4498E"/>
    <w:rsid w:val="00C44DD6"/>
    <w:rsid w:val="00C45247"/>
    <w:rsid w:val="00C461CC"/>
    <w:rsid w:val="00C46A96"/>
    <w:rsid w:val="00C471D5"/>
    <w:rsid w:val="00C47289"/>
    <w:rsid w:val="00C478E7"/>
    <w:rsid w:val="00C47A61"/>
    <w:rsid w:val="00C47E17"/>
    <w:rsid w:val="00C502E4"/>
    <w:rsid w:val="00C509AF"/>
    <w:rsid w:val="00C50D33"/>
    <w:rsid w:val="00C50D46"/>
    <w:rsid w:val="00C50FDD"/>
    <w:rsid w:val="00C5118F"/>
    <w:rsid w:val="00C5144A"/>
    <w:rsid w:val="00C51864"/>
    <w:rsid w:val="00C519F6"/>
    <w:rsid w:val="00C52158"/>
    <w:rsid w:val="00C52398"/>
    <w:rsid w:val="00C52834"/>
    <w:rsid w:val="00C52927"/>
    <w:rsid w:val="00C52955"/>
    <w:rsid w:val="00C52F82"/>
    <w:rsid w:val="00C53B62"/>
    <w:rsid w:val="00C556F1"/>
    <w:rsid w:val="00C55A8C"/>
    <w:rsid w:val="00C55C89"/>
    <w:rsid w:val="00C55C99"/>
    <w:rsid w:val="00C55D7C"/>
    <w:rsid w:val="00C56971"/>
    <w:rsid w:val="00C56A0F"/>
    <w:rsid w:val="00C56B9C"/>
    <w:rsid w:val="00C5743A"/>
    <w:rsid w:val="00C57BC2"/>
    <w:rsid w:val="00C6028F"/>
    <w:rsid w:val="00C61200"/>
    <w:rsid w:val="00C61F4D"/>
    <w:rsid w:val="00C62935"/>
    <w:rsid w:val="00C629BE"/>
    <w:rsid w:val="00C64696"/>
    <w:rsid w:val="00C65298"/>
    <w:rsid w:val="00C6560D"/>
    <w:rsid w:val="00C6576D"/>
    <w:rsid w:val="00C65D0D"/>
    <w:rsid w:val="00C676DA"/>
    <w:rsid w:val="00C70181"/>
    <w:rsid w:val="00C701DD"/>
    <w:rsid w:val="00C7082B"/>
    <w:rsid w:val="00C71788"/>
    <w:rsid w:val="00C72430"/>
    <w:rsid w:val="00C72CED"/>
    <w:rsid w:val="00C7330C"/>
    <w:rsid w:val="00C7335C"/>
    <w:rsid w:val="00C73870"/>
    <w:rsid w:val="00C73A01"/>
    <w:rsid w:val="00C73B55"/>
    <w:rsid w:val="00C73EF5"/>
    <w:rsid w:val="00C74184"/>
    <w:rsid w:val="00C754E4"/>
    <w:rsid w:val="00C762EB"/>
    <w:rsid w:val="00C800B9"/>
    <w:rsid w:val="00C808FF"/>
    <w:rsid w:val="00C81C87"/>
    <w:rsid w:val="00C83040"/>
    <w:rsid w:val="00C83B4F"/>
    <w:rsid w:val="00C83E69"/>
    <w:rsid w:val="00C849AE"/>
    <w:rsid w:val="00C85091"/>
    <w:rsid w:val="00C86678"/>
    <w:rsid w:val="00C87090"/>
    <w:rsid w:val="00C871B5"/>
    <w:rsid w:val="00C873F7"/>
    <w:rsid w:val="00C87475"/>
    <w:rsid w:val="00C87484"/>
    <w:rsid w:val="00C90496"/>
    <w:rsid w:val="00C90BD4"/>
    <w:rsid w:val="00C91BFB"/>
    <w:rsid w:val="00C92E35"/>
    <w:rsid w:val="00C93068"/>
    <w:rsid w:val="00C931E6"/>
    <w:rsid w:val="00C93222"/>
    <w:rsid w:val="00C93F38"/>
    <w:rsid w:val="00C93FE9"/>
    <w:rsid w:val="00C9464B"/>
    <w:rsid w:val="00C94F8B"/>
    <w:rsid w:val="00C95A2F"/>
    <w:rsid w:val="00C96325"/>
    <w:rsid w:val="00C96D1E"/>
    <w:rsid w:val="00C96ED5"/>
    <w:rsid w:val="00C97055"/>
    <w:rsid w:val="00C97243"/>
    <w:rsid w:val="00CA033F"/>
    <w:rsid w:val="00CA03B9"/>
    <w:rsid w:val="00CA0B4C"/>
    <w:rsid w:val="00CA1496"/>
    <w:rsid w:val="00CA18FD"/>
    <w:rsid w:val="00CA2AE8"/>
    <w:rsid w:val="00CA2B95"/>
    <w:rsid w:val="00CA2F6D"/>
    <w:rsid w:val="00CA4C70"/>
    <w:rsid w:val="00CA4D66"/>
    <w:rsid w:val="00CA4F14"/>
    <w:rsid w:val="00CA5208"/>
    <w:rsid w:val="00CA5541"/>
    <w:rsid w:val="00CA6817"/>
    <w:rsid w:val="00CA736B"/>
    <w:rsid w:val="00CA7531"/>
    <w:rsid w:val="00CA7876"/>
    <w:rsid w:val="00CA7D17"/>
    <w:rsid w:val="00CA7D1A"/>
    <w:rsid w:val="00CB03A8"/>
    <w:rsid w:val="00CB0508"/>
    <w:rsid w:val="00CB0E5F"/>
    <w:rsid w:val="00CB1545"/>
    <w:rsid w:val="00CB2040"/>
    <w:rsid w:val="00CB2277"/>
    <w:rsid w:val="00CB231F"/>
    <w:rsid w:val="00CB2D64"/>
    <w:rsid w:val="00CB2F88"/>
    <w:rsid w:val="00CB324D"/>
    <w:rsid w:val="00CB3612"/>
    <w:rsid w:val="00CB3946"/>
    <w:rsid w:val="00CB486E"/>
    <w:rsid w:val="00CB4D79"/>
    <w:rsid w:val="00CB5449"/>
    <w:rsid w:val="00CB590E"/>
    <w:rsid w:val="00CB6B69"/>
    <w:rsid w:val="00CB7277"/>
    <w:rsid w:val="00CB734E"/>
    <w:rsid w:val="00CB74C8"/>
    <w:rsid w:val="00CB7638"/>
    <w:rsid w:val="00CB7F31"/>
    <w:rsid w:val="00CC0085"/>
    <w:rsid w:val="00CC08DF"/>
    <w:rsid w:val="00CC183A"/>
    <w:rsid w:val="00CC1FEE"/>
    <w:rsid w:val="00CC21C8"/>
    <w:rsid w:val="00CC2C05"/>
    <w:rsid w:val="00CC2C6D"/>
    <w:rsid w:val="00CC2CD8"/>
    <w:rsid w:val="00CC2EFE"/>
    <w:rsid w:val="00CC32C6"/>
    <w:rsid w:val="00CC35CE"/>
    <w:rsid w:val="00CC3CDC"/>
    <w:rsid w:val="00CC45F9"/>
    <w:rsid w:val="00CC484F"/>
    <w:rsid w:val="00CC4A1D"/>
    <w:rsid w:val="00CC4ABC"/>
    <w:rsid w:val="00CC4B33"/>
    <w:rsid w:val="00CC5A34"/>
    <w:rsid w:val="00CC6E0F"/>
    <w:rsid w:val="00CD0288"/>
    <w:rsid w:val="00CD1185"/>
    <w:rsid w:val="00CD1406"/>
    <w:rsid w:val="00CD14E6"/>
    <w:rsid w:val="00CD18DF"/>
    <w:rsid w:val="00CD1BDD"/>
    <w:rsid w:val="00CD1E83"/>
    <w:rsid w:val="00CD208B"/>
    <w:rsid w:val="00CD2478"/>
    <w:rsid w:val="00CD2F82"/>
    <w:rsid w:val="00CD4624"/>
    <w:rsid w:val="00CD4EC1"/>
    <w:rsid w:val="00CD5B68"/>
    <w:rsid w:val="00CD6030"/>
    <w:rsid w:val="00CD6155"/>
    <w:rsid w:val="00CD71B0"/>
    <w:rsid w:val="00CD77AC"/>
    <w:rsid w:val="00CE0732"/>
    <w:rsid w:val="00CE09EA"/>
    <w:rsid w:val="00CE1026"/>
    <w:rsid w:val="00CE109A"/>
    <w:rsid w:val="00CE11B8"/>
    <w:rsid w:val="00CE20AC"/>
    <w:rsid w:val="00CE23B8"/>
    <w:rsid w:val="00CE301A"/>
    <w:rsid w:val="00CE3999"/>
    <w:rsid w:val="00CE53BD"/>
    <w:rsid w:val="00CE5586"/>
    <w:rsid w:val="00CE5D0C"/>
    <w:rsid w:val="00CE5FCE"/>
    <w:rsid w:val="00CE6806"/>
    <w:rsid w:val="00CE6BC1"/>
    <w:rsid w:val="00CE6DE5"/>
    <w:rsid w:val="00CE70BF"/>
    <w:rsid w:val="00CE7176"/>
    <w:rsid w:val="00CE75F4"/>
    <w:rsid w:val="00CF0AF4"/>
    <w:rsid w:val="00CF0D2D"/>
    <w:rsid w:val="00CF1F61"/>
    <w:rsid w:val="00CF2029"/>
    <w:rsid w:val="00CF290C"/>
    <w:rsid w:val="00CF3194"/>
    <w:rsid w:val="00CF3285"/>
    <w:rsid w:val="00CF37F6"/>
    <w:rsid w:val="00CF424E"/>
    <w:rsid w:val="00CF5D38"/>
    <w:rsid w:val="00CF6583"/>
    <w:rsid w:val="00CF6869"/>
    <w:rsid w:val="00CF68B6"/>
    <w:rsid w:val="00CF75D8"/>
    <w:rsid w:val="00D0008A"/>
    <w:rsid w:val="00D005F2"/>
    <w:rsid w:val="00D0072B"/>
    <w:rsid w:val="00D017FC"/>
    <w:rsid w:val="00D01C42"/>
    <w:rsid w:val="00D02072"/>
    <w:rsid w:val="00D02287"/>
    <w:rsid w:val="00D02751"/>
    <w:rsid w:val="00D02C3A"/>
    <w:rsid w:val="00D038BC"/>
    <w:rsid w:val="00D03A2A"/>
    <w:rsid w:val="00D03A37"/>
    <w:rsid w:val="00D03D47"/>
    <w:rsid w:val="00D03D57"/>
    <w:rsid w:val="00D03E22"/>
    <w:rsid w:val="00D040D2"/>
    <w:rsid w:val="00D04722"/>
    <w:rsid w:val="00D04C05"/>
    <w:rsid w:val="00D0607C"/>
    <w:rsid w:val="00D06561"/>
    <w:rsid w:val="00D07B84"/>
    <w:rsid w:val="00D10D0B"/>
    <w:rsid w:val="00D113AE"/>
    <w:rsid w:val="00D11C5E"/>
    <w:rsid w:val="00D11E3E"/>
    <w:rsid w:val="00D1210C"/>
    <w:rsid w:val="00D13CB8"/>
    <w:rsid w:val="00D13CD8"/>
    <w:rsid w:val="00D13E78"/>
    <w:rsid w:val="00D14764"/>
    <w:rsid w:val="00D147E1"/>
    <w:rsid w:val="00D14FFB"/>
    <w:rsid w:val="00D1523A"/>
    <w:rsid w:val="00D154BC"/>
    <w:rsid w:val="00D15A3D"/>
    <w:rsid w:val="00D2182E"/>
    <w:rsid w:val="00D218D5"/>
    <w:rsid w:val="00D21B7E"/>
    <w:rsid w:val="00D21F7C"/>
    <w:rsid w:val="00D22B3F"/>
    <w:rsid w:val="00D22E8A"/>
    <w:rsid w:val="00D22F85"/>
    <w:rsid w:val="00D23863"/>
    <w:rsid w:val="00D23AC8"/>
    <w:rsid w:val="00D23FC7"/>
    <w:rsid w:val="00D242FE"/>
    <w:rsid w:val="00D2482F"/>
    <w:rsid w:val="00D24B63"/>
    <w:rsid w:val="00D258B9"/>
    <w:rsid w:val="00D25AFC"/>
    <w:rsid w:val="00D25D35"/>
    <w:rsid w:val="00D2695F"/>
    <w:rsid w:val="00D26A37"/>
    <w:rsid w:val="00D27736"/>
    <w:rsid w:val="00D27D0E"/>
    <w:rsid w:val="00D309A0"/>
    <w:rsid w:val="00D314B0"/>
    <w:rsid w:val="00D327CA"/>
    <w:rsid w:val="00D32B49"/>
    <w:rsid w:val="00D32BEE"/>
    <w:rsid w:val="00D338FB"/>
    <w:rsid w:val="00D33926"/>
    <w:rsid w:val="00D33B32"/>
    <w:rsid w:val="00D342EC"/>
    <w:rsid w:val="00D356BA"/>
    <w:rsid w:val="00D36C28"/>
    <w:rsid w:val="00D37867"/>
    <w:rsid w:val="00D37880"/>
    <w:rsid w:val="00D37B96"/>
    <w:rsid w:val="00D37E60"/>
    <w:rsid w:val="00D40D47"/>
    <w:rsid w:val="00D41626"/>
    <w:rsid w:val="00D417A3"/>
    <w:rsid w:val="00D41A63"/>
    <w:rsid w:val="00D421CE"/>
    <w:rsid w:val="00D42B6A"/>
    <w:rsid w:val="00D432F7"/>
    <w:rsid w:val="00D43A38"/>
    <w:rsid w:val="00D4422C"/>
    <w:rsid w:val="00D44478"/>
    <w:rsid w:val="00D44607"/>
    <w:rsid w:val="00D4588A"/>
    <w:rsid w:val="00D45F1B"/>
    <w:rsid w:val="00D464C7"/>
    <w:rsid w:val="00D46B63"/>
    <w:rsid w:val="00D503FA"/>
    <w:rsid w:val="00D5073B"/>
    <w:rsid w:val="00D50C9A"/>
    <w:rsid w:val="00D50FD5"/>
    <w:rsid w:val="00D51052"/>
    <w:rsid w:val="00D5109A"/>
    <w:rsid w:val="00D512BC"/>
    <w:rsid w:val="00D51602"/>
    <w:rsid w:val="00D518D8"/>
    <w:rsid w:val="00D521CF"/>
    <w:rsid w:val="00D525BF"/>
    <w:rsid w:val="00D5261A"/>
    <w:rsid w:val="00D52AB2"/>
    <w:rsid w:val="00D52BC5"/>
    <w:rsid w:val="00D52EC2"/>
    <w:rsid w:val="00D552A5"/>
    <w:rsid w:val="00D559BD"/>
    <w:rsid w:val="00D5762F"/>
    <w:rsid w:val="00D60395"/>
    <w:rsid w:val="00D606B5"/>
    <w:rsid w:val="00D60B68"/>
    <w:rsid w:val="00D60CB7"/>
    <w:rsid w:val="00D60D72"/>
    <w:rsid w:val="00D60FFD"/>
    <w:rsid w:val="00D610BC"/>
    <w:rsid w:val="00D61A43"/>
    <w:rsid w:val="00D6211C"/>
    <w:rsid w:val="00D62300"/>
    <w:rsid w:val="00D634FE"/>
    <w:rsid w:val="00D63D11"/>
    <w:rsid w:val="00D63F72"/>
    <w:rsid w:val="00D64649"/>
    <w:rsid w:val="00D64A06"/>
    <w:rsid w:val="00D64A2F"/>
    <w:rsid w:val="00D65122"/>
    <w:rsid w:val="00D652B7"/>
    <w:rsid w:val="00D67131"/>
    <w:rsid w:val="00D67430"/>
    <w:rsid w:val="00D6743D"/>
    <w:rsid w:val="00D67690"/>
    <w:rsid w:val="00D67BAE"/>
    <w:rsid w:val="00D67C4A"/>
    <w:rsid w:val="00D71245"/>
    <w:rsid w:val="00D714F5"/>
    <w:rsid w:val="00D71D35"/>
    <w:rsid w:val="00D7269E"/>
    <w:rsid w:val="00D72B97"/>
    <w:rsid w:val="00D72DE7"/>
    <w:rsid w:val="00D73816"/>
    <w:rsid w:val="00D73CEC"/>
    <w:rsid w:val="00D73E89"/>
    <w:rsid w:val="00D73F15"/>
    <w:rsid w:val="00D75A82"/>
    <w:rsid w:val="00D75C93"/>
    <w:rsid w:val="00D75E58"/>
    <w:rsid w:val="00D76261"/>
    <w:rsid w:val="00D762F7"/>
    <w:rsid w:val="00D76848"/>
    <w:rsid w:val="00D76BC2"/>
    <w:rsid w:val="00D7749E"/>
    <w:rsid w:val="00D77F62"/>
    <w:rsid w:val="00D80882"/>
    <w:rsid w:val="00D80D8D"/>
    <w:rsid w:val="00D80DF7"/>
    <w:rsid w:val="00D80F08"/>
    <w:rsid w:val="00D8129B"/>
    <w:rsid w:val="00D81A3F"/>
    <w:rsid w:val="00D825CB"/>
    <w:rsid w:val="00D83026"/>
    <w:rsid w:val="00D83A04"/>
    <w:rsid w:val="00D8639A"/>
    <w:rsid w:val="00D86E36"/>
    <w:rsid w:val="00D87531"/>
    <w:rsid w:val="00D876F3"/>
    <w:rsid w:val="00D904A7"/>
    <w:rsid w:val="00D9079F"/>
    <w:rsid w:val="00D91A43"/>
    <w:rsid w:val="00D9295B"/>
    <w:rsid w:val="00D93320"/>
    <w:rsid w:val="00D93B02"/>
    <w:rsid w:val="00D94FF9"/>
    <w:rsid w:val="00D95D31"/>
    <w:rsid w:val="00D96482"/>
    <w:rsid w:val="00D969F7"/>
    <w:rsid w:val="00D96C27"/>
    <w:rsid w:val="00D96E84"/>
    <w:rsid w:val="00D97E40"/>
    <w:rsid w:val="00DA05F3"/>
    <w:rsid w:val="00DA09FA"/>
    <w:rsid w:val="00DA18D9"/>
    <w:rsid w:val="00DA1A7F"/>
    <w:rsid w:val="00DA1F4E"/>
    <w:rsid w:val="00DA1F85"/>
    <w:rsid w:val="00DA1F91"/>
    <w:rsid w:val="00DA2679"/>
    <w:rsid w:val="00DA385D"/>
    <w:rsid w:val="00DA3F13"/>
    <w:rsid w:val="00DA4202"/>
    <w:rsid w:val="00DA46F0"/>
    <w:rsid w:val="00DA4A6D"/>
    <w:rsid w:val="00DA506B"/>
    <w:rsid w:val="00DA548B"/>
    <w:rsid w:val="00DA5681"/>
    <w:rsid w:val="00DA5907"/>
    <w:rsid w:val="00DA73B8"/>
    <w:rsid w:val="00DB008A"/>
    <w:rsid w:val="00DB0629"/>
    <w:rsid w:val="00DB0AB5"/>
    <w:rsid w:val="00DB0B06"/>
    <w:rsid w:val="00DB0E59"/>
    <w:rsid w:val="00DB1009"/>
    <w:rsid w:val="00DB141F"/>
    <w:rsid w:val="00DB1E06"/>
    <w:rsid w:val="00DB1E66"/>
    <w:rsid w:val="00DB2005"/>
    <w:rsid w:val="00DB39B1"/>
    <w:rsid w:val="00DB3E82"/>
    <w:rsid w:val="00DB4AE8"/>
    <w:rsid w:val="00DB4AFE"/>
    <w:rsid w:val="00DB4D1C"/>
    <w:rsid w:val="00DB557B"/>
    <w:rsid w:val="00DB56AF"/>
    <w:rsid w:val="00DB5777"/>
    <w:rsid w:val="00DB5E2D"/>
    <w:rsid w:val="00DB5F39"/>
    <w:rsid w:val="00DB6A1D"/>
    <w:rsid w:val="00DB6BAA"/>
    <w:rsid w:val="00DC03F9"/>
    <w:rsid w:val="00DC045C"/>
    <w:rsid w:val="00DC05E2"/>
    <w:rsid w:val="00DC0988"/>
    <w:rsid w:val="00DC3178"/>
    <w:rsid w:val="00DC38C6"/>
    <w:rsid w:val="00DC3C24"/>
    <w:rsid w:val="00DC3F73"/>
    <w:rsid w:val="00DC4344"/>
    <w:rsid w:val="00DC44FF"/>
    <w:rsid w:val="00DC4507"/>
    <w:rsid w:val="00DC458A"/>
    <w:rsid w:val="00DC45DC"/>
    <w:rsid w:val="00DC4918"/>
    <w:rsid w:val="00DC4979"/>
    <w:rsid w:val="00DC597E"/>
    <w:rsid w:val="00DC65C5"/>
    <w:rsid w:val="00DC6F29"/>
    <w:rsid w:val="00DC7429"/>
    <w:rsid w:val="00DC7864"/>
    <w:rsid w:val="00DD00FF"/>
    <w:rsid w:val="00DD25AF"/>
    <w:rsid w:val="00DD28A7"/>
    <w:rsid w:val="00DD29CA"/>
    <w:rsid w:val="00DD2E17"/>
    <w:rsid w:val="00DD465E"/>
    <w:rsid w:val="00DD4DDF"/>
    <w:rsid w:val="00DD551D"/>
    <w:rsid w:val="00DD659D"/>
    <w:rsid w:val="00DD6BEB"/>
    <w:rsid w:val="00DD791E"/>
    <w:rsid w:val="00DD7D55"/>
    <w:rsid w:val="00DE07E4"/>
    <w:rsid w:val="00DE259A"/>
    <w:rsid w:val="00DE28E0"/>
    <w:rsid w:val="00DE2C97"/>
    <w:rsid w:val="00DE455C"/>
    <w:rsid w:val="00DE4765"/>
    <w:rsid w:val="00DE4E90"/>
    <w:rsid w:val="00DE5024"/>
    <w:rsid w:val="00DE5038"/>
    <w:rsid w:val="00DE505E"/>
    <w:rsid w:val="00DE52F6"/>
    <w:rsid w:val="00DE5389"/>
    <w:rsid w:val="00DE5435"/>
    <w:rsid w:val="00DE5447"/>
    <w:rsid w:val="00DE582A"/>
    <w:rsid w:val="00DE5A60"/>
    <w:rsid w:val="00DE5F6A"/>
    <w:rsid w:val="00DE6335"/>
    <w:rsid w:val="00DE64E0"/>
    <w:rsid w:val="00DE6BB2"/>
    <w:rsid w:val="00DE7A7E"/>
    <w:rsid w:val="00DE7A93"/>
    <w:rsid w:val="00DE7B4A"/>
    <w:rsid w:val="00DF251C"/>
    <w:rsid w:val="00DF30B7"/>
    <w:rsid w:val="00DF3A6F"/>
    <w:rsid w:val="00DF3AA9"/>
    <w:rsid w:val="00DF3C9E"/>
    <w:rsid w:val="00DF4307"/>
    <w:rsid w:val="00DF5346"/>
    <w:rsid w:val="00DF5DBA"/>
    <w:rsid w:val="00DF6108"/>
    <w:rsid w:val="00DF6232"/>
    <w:rsid w:val="00DF6BB9"/>
    <w:rsid w:val="00DF7510"/>
    <w:rsid w:val="00DF7AD8"/>
    <w:rsid w:val="00E00103"/>
    <w:rsid w:val="00E0032A"/>
    <w:rsid w:val="00E00FF1"/>
    <w:rsid w:val="00E013D0"/>
    <w:rsid w:val="00E016FA"/>
    <w:rsid w:val="00E01757"/>
    <w:rsid w:val="00E01F1D"/>
    <w:rsid w:val="00E02515"/>
    <w:rsid w:val="00E02B64"/>
    <w:rsid w:val="00E02BE5"/>
    <w:rsid w:val="00E02D1D"/>
    <w:rsid w:val="00E03849"/>
    <w:rsid w:val="00E03CE3"/>
    <w:rsid w:val="00E04621"/>
    <w:rsid w:val="00E04F9B"/>
    <w:rsid w:val="00E06541"/>
    <w:rsid w:val="00E070B2"/>
    <w:rsid w:val="00E07280"/>
    <w:rsid w:val="00E0751D"/>
    <w:rsid w:val="00E0757E"/>
    <w:rsid w:val="00E07C7B"/>
    <w:rsid w:val="00E11C62"/>
    <w:rsid w:val="00E12126"/>
    <w:rsid w:val="00E12355"/>
    <w:rsid w:val="00E12B59"/>
    <w:rsid w:val="00E13579"/>
    <w:rsid w:val="00E13DAA"/>
    <w:rsid w:val="00E13F5D"/>
    <w:rsid w:val="00E145B7"/>
    <w:rsid w:val="00E17AFF"/>
    <w:rsid w:val="00E20627"/>
    <w:rsid w:val="00E2117E"/>
    <w:rsid w:val="00E21C0B"/>
    <w:rsid w:val="00E21ED7"/>
    <w:rsid w:val="00E21FB8"/>
    <w:rsid w:val="00E241C0"/>
    <w:rsid w:val="00E253C1"/>
    <w:rsid w:val="00E255CD"/>
    <w:rsid w:val="00E270E8"/>
    <w:rsid w:val="00E27D34"/>
    <w:rsid w:val="00E30C0D"/>
    <w:rsid w:val="00E30D6B"/>
    <w:rsid w:val="00E31362"/>
    <w:rsid w:val="00E31ADE"/>
    <w:rsid w:val="00E321C9"/>
    <w:rsid w:val="00E32E78"/>
    <w:rsid w:val="00E339FF"/>
    <w:rsid w:val="00E341D0"/>
    <w:rsid w:val="00E35919"/>
    <w:rsid w:val="00E35EF4"/>
    <w:rsid w:val="00E36402"/>
    <w:rsid w:val="00E36C19"/>
    <w:rsid w:val="00E40947"/>
    <w:rsid w:val="00E41432"/>
    <w:rsid w:val="00E42051"/>
    <w:rsid w:val="00E42802"/>
    <w:rsid w:val="00E429AD"/>
    <w:rsid w:val="00E42E76"/>
    <w:rsid w:val="00E438F5"/>
    <w:rsid w:val="00E439E8"/>
    <w:rsid w:val="00E443E4"/>
    <w:rsid w:val="00E448F5"/>
    <w:rsid w:val="00E4507B"/>
    <w:rsid w:val="00E4542A"/>
    <w:rsid w:val="00E45630"/>
    <w:rsid w:val="00E45769"/>
    <w:rsid w:val="00E45823"/>
    <w:rsid w:val="00E45FA8"/>
    <w:rsid w:val="00E46777"/>
    <w:rsid w:val="00E47271"/>
    <w:rsid w:val="00E478B1"/>
    <w:rsid w:val="00E5032B"/>
    <w:rsid w:val="00E504AF"/>
    <w:rsid w:val="00E50679"/>
    <w:rsid w:val="00E50EA8"/>
    <w:rsid w:val="00E5120F"/>
    <w:rsid w:val="00E516D9"/>
    <w:rsid w:val="00E5189B"/>
    <w:rsid w:val="00E51DDA"/>
    <w:rsid w:val="00E51FD6"/>
    <w:rsid w:val="00E535D2"/>
    <w:rsid w:val="00E53A45"/>
    <w:rsid w:val="00E53C8B"/>
    <w:rsid w:val="00E54489"/>
    <w:rsid w:val="00E54A4B"/>
    <w:rsid w:val="00E54AB2"/>
    <w:rsid w:val="00E55BD7"/>
    <w:rsid w:val="00E55BEE"/>
    <w:rsid w:val="00E563C6"/>
    <w:rsid w:val="00E60026"/>
    <w:rsid w:val="00E60187"/>
    <w:rsid w:val="00E6048D"/>
    <w:rsid w:val="00E604C9"/>
    <w:rsid w:val="00E60911"/>
    <w:rsid w:val="00E60DF6"/>
    <w:rsid w:val="00E6128A"/>
    <w:rsid w:val="00E6144F"/>
    <w:rsid w:val="00E61629"/>
    <w:rsid w:val="00E61909"/>
    <w:rsid w:val="00E6207B"/>
    <w:rsid w:val="00E62DAF"/>
    <w:rsid w:val="00E6371F"/>
    <w:rsid w:val="00E63D6B"/>
    <w:rsid w:val="00E642A6"/>
    <w:rsid w:val="00E65EFF"/>
    <w:rsid w:val="00E65FCE"/>
    <w:rsid w:val="00E66164"/>
    <w:rsid w:val="00E672E1"/>
    <w:rsid w:val="00E674C5"/>
    <w:rsid w:val="00E679D8"/>
    <w:rsid w:val="00E67E89"/>
    <w:rsid w:val="00E70896"/>
    <w:rsid w:val="00E70BFB"/>
    <w:rsid w:val="00E71886"/>
    <w:rsid w:val="00E726E6"/>
    <w:rsid w:val="00E73C84"/>
    <w:rsid w:val="00E7441B"/>
    <w:rsid w:val="00E74781"/>
    <w:rsid w:val="00E7545B"/>
    <w:rsid w:val="00E75CF4"/>
    <w:rsid w:val="00E75E17"/>
    <w:rsid w:val="00E760FE"/>
    <w:rsid w:val="00E766FD"/>
    <w:rsid w:val="00E77545"/>
    <w:rsid w:val="00E7776D"/>
    <w:rsid w:val="00E77BB1"/>
    <w:rsid w:val="00E77DB2"/>
    <w:rsid w:val="00E8108C"/>
    <w:rsid w:val="00E81092"/>
    <w:rsid w:val="00E82764"/>
    <w:rsid w:val="00E8409E"/>
    <w:rsid w:val="00E843B3"/>
    <w:rsid w:val="00E8467B"/>
    <w:rsid w:val="00E846F9"/>
    <w:rsid w:val="00E854DE"/>
    <w:rsid w:val="00E85769"/>
    <w:rsid w:val="00E85AF4"/>
    <w:rsid w:val="00E864DD"/>
    <w:rsid w:val="00E86FC9"/>
    <w:rsid w:val="00E87B6C"/>
    <w:rsid w:val="00E9076C"/>
    <w:rsid w:val="00E908C2"/>
    <w:rsid w:val="00E90A86"/>
    <w:rsid w:val="00E91466"/>
    <w:rsid w:val="00E91757"/>
    <w:rsid w:val="00E91AA6"/>
    <w:rsid w:val="00E9304B"/>
    <w:rsid w:val="00E93D09"/>
    <w:rsid w:val="00E941ED"/>
    <w:rsid w:val="00E942E3"/>
    <w:rsid w:val="00E94380"/>
    <w:rsid w:val="00E9488D"/>
    <w:rsid w:val="00E94E78"/>
    <w:rsid w:val="00E95517"/>
    <w:rsid w:val="00E957C1"/>
    <w:rsid w:val="00E9583B"/>
    <w:rsid w:val="00E96085"/>
    <w:rsid w:val="00E96890"/>
    <w:rsid w:val="00EA03E2"/>
    <w:rsid w:val="00EA0BE5"/>
    <w:rsid w:val="00EA14A1"/>
    <w:rsid w:val="00EA1FC9"/>
    <w:rsid w:val="00EA220A"/>
    <w:rsid w:val="00EA2758"/>
    <w:rsid w:val="00EA27D3"/>
    <w:rsid w:val="00EA2810"/>
    <w:rsid w:val="00EA2CCA"/>
    <w:rsid w:val="00EA417A"/>
    <w:rsid w:val="00EA4304"/>
    <w:rsid w:val="00EA4426"/>
    <w:rsid w:val="00EA5CCC"/>
    <w:rsid w:val="00EA61D5"/>
    <w:rsid w:val="00EA6762"/>
    <w:rsid w:val="00EA6D82"/>
    <w:rsid w:val="00EA7076"/>
    <w:rsid w:val="00EA716C"/>
    <w:rsid w:val="00EA7ABE"/>
    <w:rsid w:val="00EB01C7"/>
    <w:rsid w:val="00EB03F2"/>
    <w:rsid w:val="00EB2168"/>
    <w:rsid w:val="00EB22DB"/>
    <w:rsid w:val="00EB297D"/>
    <w:rsid w:val="00EB2A9C"/>
    <w:rsid w:val="00EB3BDA"/>
    <w:rsid w:val="00EB4008"/>
    <w:rsid w:val="00EB432F"/>
    <w:rsid w:val="00EB4622"/>
    <w:rsid w:val="00EB4CDC"/>
    <w:rsid w:val="00EB5A3B"/>
    <w:rsid w:val="00EB5B31"/>
    <w:rsid w:val="00EB5B7E"/>
    <w:rsid w:val="00EB649C"/>
    <w:rsid w:val="00EB6C89"/>
    <w:rsid w:val="00EB6F4B"/>
    <w:rsid w:val="00EB73B2"/>
    <w:rsid w:val="00EB7524"/>
    <w:rsid w:val="00EB781F"/>
    <w:rsid w:val="00EB7A6D"/>
    <w:rsid w:val="00EB7E8A"/>
    <w:rsid w:val="00EC0076"/>
    <w:rsid w:val="00EC00E0"/>
    <w:rsid w:val="00EC10F3"/>
    <w:rsid w:val="00EC1273"/>
    <w:rsid w:val="00EC1ED5"/>
    <w:rsid w:val="00EC2332"/>
    <w:rsid w:val="00EC23FB"/>
    <w:rsid w:val="00EC2495"/>
    <w:rsid w:val="00EC3319"/>
    <w:rsid w:val="00EC3958"/>
    <w:rsid w:val="00EC434C"/>
    <w:rsid w:val="00EC4887"/>
    <w:rsid w:val="00EC63D4"/>
    <w:rsid w:val="00EC6B77"/>
    <w:rsid w:val="00EC6C0D"/>
    <w:rsid w:val="00EC6FFE"/>
    <w:rsid w:val="00EC72D7"/>
    <w:rsid w:val="00EC7334"/>
    <w:rsid w:val="00EC75DA"/>
    <w:rsid w:val="00EC7806"/>
    <w:rsid w:val="00EC7E49"/>
    <w:rsid w:val="00ED15F6"/>
    <w:rsid w:val="00ED284B"/>
    <w:rsid w:val="00ED2CC6"/>
    <w:rsid w:val="00ED3545"/>
    <w:rsid w:val="00ED3EAE"/>
    <w:rsid w:val="00ED53B6"/>
    <w:rsid w:val="00ED60BE"/>
    <w:rsid w:val="00ED641C"/>
    <w:rsid w:val="00ED67C3"/>
    <w:rsid w:val="00ED697C"/>
    <w:rsid w:val="00ED6998"/>
    <w:rsid w:val="00ED6C11"/>
    <w:rsid w:val="00EE0299"/>
    <w:rsid w:val="00EE135A"/>
    <w:rsid w:val="00EE1685"/>
    <w:rsid w:val="00EE31FA"/>
    <w:rsid w:val="00EE3228"/>
    <w:rsid w:val="00EE3CFD"/>
    <w:rsid w:val="00EE56B1"/>
    <w:rsid w:val="00EE5810"/>
    <w:rsid w:val="00EE6273"/>
    <w:rsid w:val="00EE657C"/>
    <w:rsid w:val="00EE6A07"/>
    <w:rsid w:val="00EE7A14"/>
    <w:rsid w:val="00EE7F0D"/>
    <w:rsid w:val="00EF07F8"/>
    <w:rsid w:val="00EF0A7D"/>
    <w:rsid w:val="00EF0BB4"/>
    <w:rsid w:val="00EF0C6C"/>
    <w:rsid w:val="00EF0CF9"/>
    <w:rsid w:val="00EF192A"/>
    <w:rsid w:val="00EF299A"/>
    <w:rsid w:val="00EF2CC1"/>
    <w:rsid w:val="00EF2E4B"/>
    <w:rsid w:val="00EF36E7"/>
    <w:rsid w:val="00EF38B1"/>
    <w:rsid w:val="00EF39D5"/>
    <w:rsid w:val="00EF451B"/>
    <w:rsid w:val="00EF49B1"/>
    <w:rsid w:val="00EF51B5"/>
    <w:rsid w:val="00EF541B"/>
    <w:rsid w:val="00EF6213"/>
    <w:rsid w:val="00EF63F6"/>
    <w:rsid w:val="00EF76D9"/>
    <w:rsid w:val="00EF7E90"/>
    <w:rsid w:val="00EF7F72"/>
    <w:rsid w:val="00F00242"/>
    <w:rsid w:val="00F00AFA"/>
    <w:rsid w:val="00F00BC9"/>
    <w:rsid w:val="00F00D45"/>
    <w:rsid w:val="00F01A9B"/>
    <w:rsid w:val="00F01DA8"/>
    <w:rsid w:val="00F0221D"/>
    <w:rsid w:val="00F024BF"/>
    <w:rsid w:val="00F03362"/>
    <w:rsid w:val="00F0355A"/>
    <w:rsid w:val="00F03FE7"/>
    <w:rsid w:val="00F05588"/>
    <w:rsid w:val="00F05B54"/>
    <w:rsid w:val="00F05C29"/>
    <w:rsid w:val="00F0665B"/>
    <w:rsid w:val="00F0670B"/>
    <w:rsid w:val="00F06BEC"/>
    <w:rsid w:val="00F06C92"/>
    <w:rsid w:val="00F073E0"/>
    <w:rsid w:val="00F075DA"/>
    <w:rsid w:val="00F07E25"/>
    <w:rsid w:val="00F103A1"/>
    <w:rsid w:val="00F10DC6"/>
    <w:rsid w:val="00F11453"/>
    <w:rsid w:val="00F13200"/>
    <w:rsid w:val="00F13595"/>
    <w:rsid w:val="00F13B4E"/>
    <w:rsid w:val="00F13C49"/>
    <w:rsid w:val="00F1513F"/>
    <w:rsid w:val="00F15420"/>
    <w:rsid w:val="00F1578E"/>
    <w:rsid w:val="00F15935"/>
    <w:rsid w:val="00F15DEC"/>
    <w:rsid w:val="00F166CB"/>
    <w:rsid w:val="00F1677C"/>
    <w:rsid w:val="00F169B7"/>
    <w:rsid w:val="00F2050A"/>
    <w:rsid w:val="00F214D4"/>
    <w:rsid w:val="00F21D25"/>
    <w:rsid w:val="00F2229B"/>
    <w:rsid w:val="00F225E1"/>
    <w:rsid w:val="00F22E87"/>
    <w:rsid w:val="00F235D6"/>
    <w:rsid w:val="00F23735"/>
    <w:rsid w:val="00F23E4B"/>
    <w:rsid w:val="00F24299"/>
    <w:rsid w:val="00F27157"/>
    <w:rsid w:val="00F2729A"/>
    <w:rsid w:val="00F27EA7"/>
    <w:rsid w:val="00F300D1"/>
    <w:rsid w:val="00F304FC"/>
    <w:rsid w:val="00F30C48"/>
    <w:rsid w:val="00F30E77"/>
    <w:rsid w:val="00F30E90"/>
    <w:rsid w:val="00F30FFD"/>
    <w:rsid w:val="00F31017"/>
    <w:rsid w:val="00F315C2"/>
    <w:rsid w:val="00F31D53"/>
    <w:rsid w:val="00F31F2F"/>
    <w:rsid w:val="00F331FD"/>
    <w:rsid w:val="00F33A9B"/>
    <w:rsid w:val="00F33EF3"/>
    <w:rsid w:val="00F34282"/>
    <w:rsid w:val="00F34D41"/>
    <w:rsid w:val="00F35011"/>
    <w:rsid w:val="00F35774"/>
    <w:rsid w:val="00F35C0C"/>
    <w:rsid w:val="00F35C21"/>
    <w:rsid w:val="00F36C68"/>
    <w:rsid w:val="00F37254"/>
    <w:rsid w:val="00F3747A"/>
    <w:rsid w:val="00F37E73"/>
    <w:rsid w:val="00F37F8E"/>
    <w:rsid w:val="00F4039A"/>
    <w:rsid w:val="00F403CE"/>
    <w:rsid w:val="00F4049C"/>
    <w:rsid w:val="00F40E9B"/>
    <w:rsid w:val="00F41C55"/>
    <w:rsid w:val="00F4203B"/>
    <w:rsid w:val="00F42269"/>
    <w:rsid w:val="00F427F9"/>
    <w:rsid w:val="00F429D2"/>
    <w:rsid w:val="00F43298"/>
    <w:rsid w:val="00F4388C"/>
    <w:rsid w:val="00F44A8E"/>
    <w:rsid w:val="00F455EE"/>
    <w:rsid w:val="00F4565E"/>
    <w:rsid w:val="00F4576C"/>
    <w:rsid w:val="00F45A90"/>
    <w:rsid w:val="00F45BD2"/>
    <w:rsid w:val="00F45CBE"/>
    <w:rsid w:val="00F45ECF"/>
    <w:rsid w:val="00F46833"/>
    <w:rsid w:val="00F46EDF"/>
    <w:rsid w:val="00F478C5"/>
    <w:rsid w:val="00F47B6F"/>
    <w:rsid w:val="00F504DD"/>
    <w:rsid w:val="00F5056D"/>
    <w:rsid w:val="00F51150"/>
    <w:rsid w:val="00F51646"/>
    <w:rsid w:val="00F518C5"/>
    <w:rsid w:val="00F51E38"/>
    <w:rsid w:val="00F51E69"/>
    <w:rsid w:val="00F5250A"/>
    <w:rsid w:val="00F527F2"/>
    <w:rsid w:val="00F52834"/>
    <w:rsid w:val="00F52E08"/>
    <w:rsid w:val="00F534EB"/>
    <w:rsid w:val="00F537AE"/>
    <w:rsid w:val="00F53AC7"/>
    <w:rsid w:val="00F5453E"/>
    <w:rsid w:val="00F5462D"/>
    <w:rsid w:val="00F55003"/>
    <w:rsid w:val="00F56CA1"/>
    <w:rsid w:val="00F56D85"/>
    <w:rsid w:val="00F56D94"/>
    <w:rsid w:val="00F60001"/>
    <w:rsid w:val="00F60597"/>
    <w:rsid w:val="00F60904"/>
    <w:rsid w:val="00F60981"/>
    <w:rsid w:val="00F62072"/>
    <w:rsid w:val="00F6216C"/>
    <w:rsid w:val="00F62293"/>
    <w:rsid w:val="00F62E3E"/>
    <w:rsid w:val="00F6435B"/>
    <w:rsid w:val="00F64F50"/>
    <w:rsid w:val="00F652FD"/>
    <w:rsid w:val="00F6611C"/>
    <w:rsid w:val="00F677B4"/>
    <w:rsid w:val="00F70ACE"/>
    <w:rsid w:val="00F70C26"/>
    <w:rsid w:val="00F71013"/>
    <w:rsid w:val="00F71C66"/>
    <w:rsid w:val="00F71EA2"/>
    <w:rsid w:val="00F7224D"/>
    <w:rsid w:val="00F725AA"/>
    <w:rsid w:val="00F726F1"/>
    <w:rsid w:val="00F72AF2"/>
    <w:rsid w:val="00F72FE1"/>
    <w:rsid w:val="00F73223"/>
    <w:rsid w:val="00F73A2E"/>
    <w:rsid w:val="00F743E6"/>
    <w:rsid w:val="00F74655"/>
    <w:rsid w:val="00F7486E"/>
    <w:rsid w:val="00F749C8"/>
    <w:rsid w:val="00F74F8C"/>
    <w:rsid w:val="00F75009"/>
    <w:rsid w:val="00F76C59"/>
    <w:rsid w:val="00F77529"/>
    <w:rsid w:val="00F77885"/>
    <w:rsid w:val="00F800E8"/>
    <w:rsid w:val="00F8044F"/>
    <w:rsid w:val="00F80580"/>
    <w:rsid w:val="00F80B6A"/>
    <w:rsid w:val="00F812C2"/>
    <w:rsid w:val="00F813CD"/>
    <w:rsid w:val="00F81BA1"/>
    <w:rsid w:val="00F82E1C"/>
    <w:rsid w:val="00F82FB8"/>
    <w:rsid w:val="00F83E01"/>
    <w:rsid w:val="00F84330"/>
    <w:rsid w:val="00F84699"/>
    <w:rsid w:val="00F84A79"/>
    <w:rsid w:val="00F85265"/>
    <w:rsid w:val="00F86633"/>
    <w:rsid w:val="00F86F89"/>
    <w:rsid w:val="00F87542"/>
    <w:rsid w:val="00F90C13"/>
    <w:rsid w:val="00F90EF8"/>
    <w:rsid w:val="00F920AF"/>
    <w:rsid w:val="00F925F3"/>
    <w:rsid w:val="00F92780"/>
    <w:rsid w:val="00F9448E"/>
    <w:rsid w:val="00F94534"/>
    <w:rsid w:val="00F94557"/>
    <w:rsid w:val="00F94BAB"/>
    <w:rsid w:val="00F94C6C"/>
    <w:rsid w:val="00F95880"/>
    <w:rsid w:val="00F96699"/>
    <w:rsid w:val="00F96BCA"/>
    <w:rsid w:val="00F97232"/>
    <w:rsid w:val="00F97767"/>
    <w:rsid w:val="00FA0004"/>
    <w:rsid w:val="00FA07B7"/>
    <w:rsid w:val="00FA13D6"/>
    <w:rsid w:val="00FA1915"/>
    <w:rsid w:val="00FA1974"/>
    <w:rsid w:val="00FA23B4"/>
    <w:rsid w:val="00FA2665"/>
    <w:rsid w:val="00FA2C42"/>
    <w:rsid w:val="00FA4719"/>
    <w:rsid w:val="00FA5788"/>
    <w:rsid w:val="00FA6515"/>
    <w:rsid w:val="00FA7A01"/>
    <w:rsid w:val="00FA7E28"/>
    <w:rsid w:val="00FB03FB"/>
    <w:rsid w:val="00FB04C7"/>
    <w:rsid w:val="00FB08BC"/>
    <w:rsid w:val="00FB09C8"/>
    <w:rsid w:val="00FB0BB4"/>
    <w:rsid w:val="00FB0CF0"/>
    <w:rsid w:val="00FB12B2"/>
    <w:rsid w:val="00FB1EBE"/>
    <w:rsid w:val="00FB26F4"/>
    <w:rsid w:val="00FB2D76"/>
    <w:rsid w:val="00FB30A8"/>
    <w:rsid w:val="00FB3196"/>
    <w:rsid w:val="00FB3C77"/>
    <w:rsid w:val="00FB4077"/>
    <w:rsid w:val="00FB53A8"/>
    <w:rsid w:val="00FB5A64"/>
    <w:rsid w:val="00FB5A75"/>
    <w:rsid w:val="00FB5BB2"/>
    <w:rsid w:val="00FB5DE3"/>
    <w:rsid w:val="00FB6378"/>
    <w:rsid w:val="00FB6B1E"/>
    <w:rsid w:val="00FB6BFE"/>
    <w:rsid w:val="00FB7564"/>
    <w:rsid w:val="00FB75AA"/>
    <w:rsid w:val="00FB7A30"/>
    <w:rsid w:val="00FC03F9"/>
    <w:rsid w:val="00FC08B4"/>
    <w:rsid w:val="00FC1DF8"/>
    <w:rsid w:val="00FC3291"/>
    <w:rsid w:val="00FC3575"/>
    <w:rsid w:val="00FC4270"/>
    <w:rsid w:val="00FC4561"/>
    <w:rsid w:val="00FC45BB"/>
    <w:rsid w:val="00FC4D37"/>
    <w:rsid w:val="00FC52AC"/>
    <w:rsid w:val="00FC58A4"/>
    <w:rsid w:val="00FC69BD"/>
    <w:rsid w:val="00FC6DDC"/>
    <w:rsid w:val="00FC706D"/>
    <w:rsid w:val="00FC7B74"/>
    <w:rsid w:val="00FD0015"/>
    <w:rsid w:val="00FD0A9A"/>
    <w:rsid w:val="00FD1336"/>
    <w:rsid w:val="00FD13B2"/>
    <w:rsid w:val="00FD179F"/>
    <w:rsid w:val="00FD1AD2"/>
    <w:rsid w:val="00FD1CF8"/>
    <w:rsid w:val="00FD2755"/>
    <w:rsid w:val="00FD29A3"/>
    <w:rsid w:val="00FD2BC6"/>
    <w:rsid w:val="00FD2FDF"/>
    <w:rsid w:val="00FD360F"/>
    <w:rsid w:val="00FD41A7"/>
    <w:rsid w:val="00FD42B3"/>
    <w:rsid w:val="00FD54DF"/>
    <w:rsid w:val="00FD557E"/>
    <w:rsid w:val="00FD58A8"/>
    <w:rsid w:val="00FD5D36"/>
    <w:rsid w:val="00FD656C"/>
    <w:rsid w:val="00FD707E"/>
    <w:rsid w:val="00FE0292"/>
    <w:rsid w:val="00FE0810"/>
    <w:rsid w:val="00FE0ADE"/>
    <w:rsid w:val="00FE1251"/>
    <w:rsid w:val="00FE1582"/>
    <w:rsid w:val="00FE17D9"/>
    <w:rsid w:val="00FE1C65"/>
    <w:rsid w:val="00FE287C"/>
    <w:rsid w:val="00FE346C"/>
    <w:rsid w:val="00FE3849"/>
    <w:rsid w:val="00FE53CC"/>
    <w:rsid w:val="00FE73FD"/>
    <w:rsid w:val="00FE78C1"/>
    <w:rsid w:val="00FE7AAD"/>
    <w:rsid w:val="00FE7E10"/>
    <w:rsid w:val="00FF01F5"/>
    <w:rsid w:val="00FF0414"/>
    <w:rsid w:val="00FF131E"/>
    <w:rsid w:val="00FF19BF"/>
    <w:rsid w:val="00FF32BE"/>
    <w:rsid w:val="00FF368E"/>
    <w:rsid w:val="00FF38B4"/>
    <w:rsid w:val="00FF395D"/>
    <w:rsid w:val="00FF4283"/>
    <w:rsid w:val="00FF44FF"/>
    <w:rsid w:val="00FF4B43"/>
    <w:rsid w:val="00FF5A11"/>
    <w:rsid w:val="00FF6062"/>
    <w:rsid w:val="00FF6757"/>
    <w:rsid w:val="00FF678C"/>
    <w:rsid w:val="00FF6EA4"/>
    <w:rsid w:val="00FF6F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6FC7"/>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FE73FD"/>
    <w:pPr>
      <w:keepNext/>
      <w:outlineLvl w:val="0"/>
    </w:pPr>
  </w:style>
  <w:style w:type="paragraph" w:styleId="2">
    <w:name w:val="heading 2"/>
    <w:basedOn w:val="a"/>
    <w:next w:val="a"/>
    <w:link w:val="20"/>
    <w:qFormat/>
    <w:rsid w:val="0058238C"/>
    <w:pPr>
      <w:keepNext/>
      <w:ind w:left="4111" w:right="-58" w:hanging="4111"/>
      <w:jc w:val="both"/>
      <w:outlineLvl w:val="1"/>
    </w:pPr>
    <w:rPr>
      <w:b/>
    </w:rPr>
  </w:style>
  <w:style w:type="paragraph" w:styleId="3">
    <w:name w:val="heading 3"/>
    <w:basedOn w:val="a"/>
    <w:next w:val="a"/>
    <w:link w:val="30"/>
    <w:unhideWhenUsed/>
    <w:qFormat/>
    <w:rsid w:val="0058238C"/>
    <w:pPr>
      <w:keepNext/>
      <w:spacing w:before="240" w:after="60"/>
      <w:outlineLvl w:val="2"/>
    </w:pPr>
    <w:rPr>
      <w:rFonts w:ascii="Cambria" w:hAnsi="Cambria"/>
      <w:b/>
      <w:bCs/>
      <w:sz w:val="26"/>
      <w:szCs w:val="26"/>
      <w:lang w:val="x-none" w:eastAsia="x-none"/>
    </w:rPr>
  </w:style>
  <w:style w:type="paragraph" w:styleId="4">
    <w:name w:val="heading 4"/>
    <w:basedOn w:val="a"/>
    <w:next w:val="a"/>
    <w:link w:val="40"/>
    <w:unhideWhenUsed/>
    <w:qFormat/>
    <w:rsid w:val="0058238C"/>
    <w:pPr>
      <w:keepNext/>
      <w:spacing w:before="240" w:after="60"/>
      <w:outlineLvl w:val="3"/>
    </w:pPr>
    <w:rPr>
      <w:rFonts w:ascii="Calibri" w:hAnsi="Calibri"/>
      <w:b/>
      <w:bCs/>
      <w:szCs w:val="28"/>
      <w:lang w:val="x-none" w:eastAsia="x-none"/>
    </w:rPr>
  </w:style>
  <w:style w:type="paragraph" w:styleId="7">
    <w:name w:val="heading 7"/>
    <w:basedOn w:val="a"/>
    <w:next w:val="a"/>
    <w:link w:val="70"/>
    <w:semiHidden/>
    <w:unhideWhenUsed/>
    <w:qFormat/>
    <w:rsid w:val="0058238C"/>
    <w:pPr>
      <w:spacing w:before="240" w:after="60"/>
      <w:outlineLvl w:val="6"/>
    </w:pPr>
    <w:rPr>
      <w:rFonts w:ascii="Calibri" w:hAnsi="Calibri"/>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E73FD"/>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58238C"/>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58238C"/>
    <w:rPr>
      <w:rFonts w:ascii="Cambria" w:eastAsia="Times New Roman" w:hAnsi="Cambria" w:cs="Times New Roman"/>
      <w:b/>
      <w:bCs/>
      <w:sz w:val="26"/>
      <w:szCs w:val="26"/>
      <w:lang w:val="x-none" w:eastAsia="x-none"/>
    </w:rPr>
  </w:style>
  <w:style w:type="character" w:customStyle="1" w:styleId="40">
    <w:name w:val="Заголовок 4 Знак"/>
    <w:basedOn w:val="a0"/>
    <w:link w:val="4"/>
    <w:rsid w:val="0058238C"/>
    <w:rPr>
      <w:rFonts w:ascii="Calibri" w:eastAsia="Times New Roman" w:hAnsi="Calibri" w:cs="Times New Roman"/>
      <w:b/>
      <w:bCs/>
      <w:sz w:val="28"/>
      <w:szCs w:val="28"/>
      <w:lang w:val="x-none" w:eastAsia="x-none"/>
    </w:rPr>
  </w:style>
  <w:style w:type="paragraph" w:styleId="a3">
    <w:name w:val="header"/>
    <w:basedOn w:val="a"/>
    <w:link w:val="a4"/>
    <w:uiPriority w:val="99"/>
    <w:rsid w:val="00090D22"/>
    <w:pPr>
      <w:tabs>
        <w:tab w:val="center" w:pos="4153"/>
        <w:tab w:val="right" w:pos="8306"/>
      </w:tabs>
    </w:pPr>
  </w:style>
  <w:style w:type="character" w:customStyle="1" w:styleId="a4">
    <w:name w:val="Верхний колонтитул Знак"/>
    <w:basedOn w:val="a0"/>
    <w:link w:val="a3"/>
    <w:uiPriority w:val="99"/>
    <w:rsid w:val="00090D22"/>
    <w:rPr>
      <w:rFonts w:ascii="Times New Roman" w:eastAsia="Times New Roman" w:hAnsi="Times New Roman" w:cs="Times New Roman"/>
      <w:sz w:val="28"/>
      <w:szCs w:val="20"/>
      <w:lang w:eastAsia="ru-RU"/>
    </w:rPr>
  </w:style>
  <w:style w:type="paragraph" w:styleId="21">
    <w:name w:val="Body Text 2"/>
    <w:basedOn w:val="a"/>
    <w:link w:val="22"/>
    <w:uiPriority w:val="99"/>
    <w:rsid w:val="00090D22"/>
    <w:pPr>
      <w:jc w:val="both"/>
    </w:pPr>
  </w:style>
  <w:style w:type="character" w:customStyle="1" w:styleId="22">
    <w:name w:val="Основной текст 2 Знак"/>
    <w:basedOn w:val="a0"/>
    <w:link w:val="21"/>
    <w:uiPriority w:val="99"/>
    <w:rsid w:val="00090D22"/>
    <w:rPr>
      <w:rFonts w:ascii="Times New Roman" w:eastAsia="Times New Roman" w:hAnsi="Times New Roman" w:cs="Times New Roman"/>
      <w:sz w:val="28"/>
      <w:szCs w:val="20"/>
      <w:lang w:eastAsia="ru-RU"/>
    </w:rPr>
  </w:style>
  <w:style w:type="paragraph" w:styleId="a5">
    <w:name w:val="footnote text"/>
    <w:basedOn w:val="a"/>
    <w:link w:val="a6"/>
    <w:semiHidden/>
    <w:rsid w:val="00090D22"/>
    <w:rPr>
      <w:sz w:val="20"/>
    </w:rPr>
  </w:style>
  <w:style w:type="character" w:customStyle="1" w:styleId="a6">
    <w:name w:val="Текст сноски Знак"/>
    <w:basedOn w:val="a0"/>
    <w:link w:val="a5"/>
    <w:semiHidden/>
    <w:rsid w:val="00090D22"/>
    <w:rPr>
      <w:rFonts w:ascii="Times New Roman" w:eastAsia="Times New Roman" w:hAnsi="Times New Roman" w:cs="Times New Roman"/>
      <w:sz w:val="20"/>
      <w:szCs w:val="20"/>
      <w:lang w:eastAsia="ru-RU"/>
    </w:rPr>
  </w:style>
  <w:style w:type="character" w:styleId="a7">
    <w:name w:val="footnote reference"/>
    <w:semiHidden/>
    <w:rsid w:val="00090D22"/>
    <w:rPr>
      <w:vertAlign w:val="superscript"/>
    </w:rPr>
  </w:style>
  <w:style w:type="paragraph" w:styleId="a8">
    <w:name w:val="footer"/>
    <w:basedOn w:val="a"/>
    <w:link w:val="a9"/>
    <w:uiPriority w:val="99"/>
    <w:unhideWhenUsed/>
    <w:rsid w:val="009D658E"/>
    <w:pPr>
      <w:tabs>
        <w:tab w:val="center" w:pos="4677"/>
        <w:tab w:val="right" w:pos="9355"/>
      </w:tabs>
    </w:pPr>
  </w:style>
  <w:style w:type="character" w:customStyle="1" w:styleId="a9">
    <w:name w:val="Нижний колонтитул Знак"/>
    <w:basedOn w:val="a0"/>
    <w:link w:val="a8"/>
    <w:uiPriority w:val="99"/>
    <w:rsid w:val="009D658E"/>
    <w:rPr>
      <w:rFonts w:ascii="Times New Roman" w:eastAsia="Times New Roman" w:hAnsi="Times New Roman" w:cs="Times New Roman"/>
      <w:sz w:val="28"/>
      <w:szCs w:val="20"/>
      <w:lang w:eastAsia="ru-RU"/>
    </w:rPr>
  </w:style>
  <w:style w:type="paragraph" w:customStyle="1" w:styleId="ConsPlusNormal">
    <w:name w:val="ConsPlusNormal"/>
    <w:rsid w:val="00BA79AE"/>
    <w:pPr>
      <w:autoSpaceDE w:val="0"/>
      <w:autoSpaceDN w:val="0"/>
      <w:adjustRightInd w:val="0"/>
      <w:spacing w:after="0" w:line="240" w:lineRule="auto"/>
    </w:pPr>
    <w:rPr>
      <w:rFonts w:ascii="Arial" w:hAnsi="Arial" w:cs="Arial"/>
      <w:sz w:val="20"/>
      <w:szCs w:val="20"/>
    </w:rPr>
  </w:style>
  <w:style w:type="paragraph" w:styleId="11">
    <w:name w:val="toc 1"/>
    <w:basedOn w:val="a"/>
    <w:next w:val="a"/>
    <w:autoRedefine/>
    <w:semiHidden/>
    <w:rsid w:val="00A42ACC"/>
    <w:pPr>
      <w:jc w:val="both"/>
    </w:pPr>
    <w:rPr>
      <w:snapToGrid w:val="0"/>
      <w:szCs w:val="28"/>
    </w:rPr>
  </w:style>
  <w:style w:type="character" w:customStyle="1" w:styleId="blk">
    <w:name w:val="blk"/>
    <w:basedOn w:val="a0"/>
    <w:rsid w:val="00062D49"/>
  </w:style>
  <w:style w:type="character" w:styleId="aa">
    <w:name w:val="Hyperlink"/>
    <w:basedOn w:val="a0"/>
    <w:uiPriority w:val="99"/>
    <w:unhideWhenUsed/>
    <w:rsid w:val="006168FE"/>
    <w:rPr>
      <w:color w:val="0000FF" w:themeColor="hyperlink"/>
      <w:u w:val="single"/>
    </w:rPr>
  </w:style>
  <w:style w:type="paragraph" w:styleId="ab">
    <w:name w:val="Body Text"/>
    <w:basedOn w:val="a"/>
    <w:link w:val="ac"/>
    <w:unhideWhenUsed/>
    <w:rsid w:val="00CD1406"/>
    <w:pPr>
      <w:spacing w:after="120"/>
    </w:pPr>
  </w:style>
  <w:style w:type="character" w:customStyle="1" w:styleId="ac">
    <w:name w:val="Основной текст Знак"/>
    <w:basedOn w:val="a0"/>
    <w:link w:val="ab"/>
    <w:rsid w:val="00CD1406"/>
    <w:rPr>
      <w:rFonts w:ascii="Times New Roman" w:eastAsia="Times New Roman" w:hAnsi="Times New Roman" w:cs="Times New Roman"/>
      <w:sz w:val="28"/>
      <w:szCs w:val="20"/>
      <w:lang w:eastAsia="ru-RU"/>
    </w:rPr>
  </w:style>
  <w:style w:type="paragraph" w:styleId="31">
    <w:name w:val="Body Text 3"/>
    <w:basedOn w:val="a"/>
    <w:link w:val="32"/>
    <w:unhideWhenUsed/>
    <w:rsid w:val="00816A3B"/>
    <w:pPr>
      <w:spacing w:after="120"/>
    </w:pPr>
    <w:rPr>
      <w:sz w:val="16"/>
      <w:szCs w:val="16"/>
    </w:rPr>
  </w:style>
  <w:style w:type="character" w:customStyle="1" w:styleId="32">
    <w:name w:val="Основной текст 3 Знак"/>
    <w:basedOn w:val="a0"/>
    <w:link w:val="31"/>
    <w:rsid w:val="00816A3B"/>
    <w:rPr>
      <w:rFonts w:ascii="Times New Roman" w:eastAsia="Times New Roman" w:hAnsi="Times New Roman" w:cs="Times New Roman"/>
      <w:sz w:val="16"/>
      <w:szCs w:val="16"/>
      <w:lang w:eastAsia="ru-RU"/>
    </w:rPr>
  </w:style>
  <w:style w:type="character" w:styleId="ad">
    <w:name w:val="annotation reference"/>
    <w:uiPriority w:val="99"/>
    <w:rsid w:val="00366FC1"/>
    <w:rPr>
      <w:sz w:val="16"/>
      <w:szCs w:val="16"/>
    </w:rPr>
  </w:style>
  <w:style w:type="paragraph" w:styleId="ae">
    <w:name w:val="annotation text"/>
    <w:basedOn w:val="a"/>
    <w:link w:val="af"/>
    <w:uiPriority w:val="99"/>
    <w:rsid w:val="00366FC1"/>
    <w:rPr>
      <w:sz w:val="20"/>
    </w:rPr>
  </w:style>
  <w:style w:type="character" w:customStyle="1" w:styleId="af">
    <w:name w:val="Текст примечания Знак"/>
    <w:basedOn w:val="a0"/>
    <w:link w:val="ae"/>
    <w:uiPriority w:val="99"/>
    <w:rsid w:val="00366FC1"/>
    <w:rPr>
      <w:rFonts w:ascii="Times New Roman" w:eastAsia="Times New Roman" w:hAnsi="Times New Roman" w:cs="Times New Roman"/>
      <w:sz w:val="20"/>
      <w:szCs w:val="20"/>
      <w:lang w:eastAsia="ru-RU"/>
    </w:rPr>
  </w:style>
  <w:style w:type="paragraph" w:customStyle="1" w:styleId="af0">
    <w:name w:val="Нормальный (таблица)"/>
    <w:basedOn w:val="a"/>
    <w:next w:val="a"/>
    <w:uiPriority w:val="99"/>
    <w:rsid w:val="00EA7ABE"/>
    <w:pPr>
      <w:widowControl w:val="0"/>
      <w:autoSpaceDE w:val="0"/>
      <w:autoSpaceDN w:val="0"/>
      <w:adjustRightInd w:val="0"/>
      <w:jc w:val="both"/>
    </w:pPr>
    <w:rPr>
      <w:rFonts w:ascii="Arial" w:hAnsi="Arial" w:cs="Arial"/>
      <w:sz w:val="24"/>
      <w:szCs w:val="24"/>
    </w:rPr>
  </w:style>
  <w:style w:type="paragraph" w:customStyle="1" w:styleId="af1">
    <w:name w:val="Прижатый влево"/>
    <w:basedOn w:val="a"/>
    <w:next w:val="a"/>
    <w:uiPriority w:val="99"/>
    <w:rsid w:val="00EA7ABE"/>
    <w:pPr>
      <w:widowControl w:val="0"/>
      <w:autoSpaceDE w:val="0"/>
      <w:autoSpaceDN w:val="0"/>
      <w:adjustRightInd w:val="0"/>
    </w:pPr>
    <w:rPr>
      <w:rFonts w:ascii="Arial" w:hAnsi="Arial" w:cs="Arial"/>
      <w:sz w:val="24"/>
      <w:szCs w:val="24"/>
    </w:rPr>
  </w:style>
  <w:style w:type="paragraph" w:styleId="af2">
    <w:name w:val="Body Text Indent"/>
    <w:basedOn w:val="a"/>
    <w:link w:val="af3"/>
    <w:unhideWhenUsed/>
    <w:rsid w:val="007F2B23"/>
    <w:pPr>
      <w:spacing w:after="120"/>
      <w:ind w:left="283"/>
    </w:pPr>
  </w:style>
  <w:style w:type="character" w:customStyle="1" w:styleId="af3">
    <w:name w:val="Основной текст с отступом Знак"/>
    <w:basedOn w:val="a0"/>
    <w:link w:val="af2"/>
    <w:rsid w:val="007F2B23"/>
    <w:rPr>
      <w:rFonts w:ascii="Times New Roman" w:eastAsia="Times New Roman" w:hAnsi="Times New Roman" w:cs="Times New Roman"/>
      <w:sz w:val="28"/>
      <w:szCs w:val="20"/>
      <w:lang w:eastAsia="ru-RU"/>
    </w:rPr>
  </w:style>
  <w:style w:type="character" w:styleId="af4">
    <w:name w:val="page number"/>
    <w:basedOn w:val="a0"/>
    <w:rsid w:val="007F2B23"/>
  </w:style>
  <w:style w:type="paragraph" w:styleId="33">
    <w:name w:val="Body Text Indent 3"/>
    <w:basedOn w:val="a"/>
    <w:link w:val="34"/>
    <w:uiPriority w:val="99"/>
    <w:rsid w:val="007F2B23"/>
    <w:pPr>
      <w:spacing w:after="120"/>
      <w:ind w:left="283"/>
    </w:pPr>
    <w:rPr>
      <w:sz w:val="16"/>
      <w:szCs w:val="16"/>
    </w:rPr>
  </w:style>
  <w:style w:type="character" w:customStyle="1" w:styleId="34">
    <w:name w:val="Основной текст с отступом 3 Знак"/>
    <w:basedOn w:val="a0"/>
    <w:link w:val="33"/>
    <w:uiPriority w:val="99"/>
    <w:rsid w:val="007F2B23"/>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7F2B23"/>
    <w:pPr>
      <w:suppressAutoHyphens/>
      <w:ind w:firstLine="720"/>
      <w:jc w:val="both"/>
    </w:pPr>
    <w:rPr>
      <w:lang w:eastAsia="ar-SA"/>
    </w:rPr>
  </w:style>
  <w:style w:type="paragraph" w:customStyle="1" w:styleId="310">
    <w:name w:val="Основной текст с отступом 31"/>
    <w:basedOn w:val="a"/>
    <w:rsid w:val="007F2B23"/>
    <w:pPr>
      <w:suppressAutoHyphens/>
      <w:spacing w:line="312" w:lineRule="auto"/>
      <w:ind w:firstLine="709"/>
      <w:jc w:val="both"/>
    </w:pPr>
    <w:rPr>
      <w:lang w:eastAsia="ar-SA"/>
    </w:rPr>
  </w:style>
  <w:style w:type="paragraph" w:styleId="af5">
    <w:name w:val="Normal (Web)"/>
    <w:basedOn w:val="a"/>
    <w:rsid w:val="007F2B23"/>
    <w:pPr>
      <w:spacing w:before="100" w:beforeAutospacing="1" w:after="100" w:afterAutospacing="1"/>
    </w:pPr>
    <w:rPr>
      <w:sz w:val="24"/>
      <w:szCs w:val="24"/>
    </w:rPr>
  </w:style>
  <w:style w:type="paragraph" w:customStyle="1" w:styleId="Oaeno">
    <w:name w:val="Oaeno"/>
    <w:basedOn w:val="a"/>
    <w:rsid w:val="007F2B23"/>
    <w:pPr>
      <w:widowControl w:val="0"/>
    </w:pPr>
    <w:rPr>
      <w:rFonts w:ascii="Courier New" w:hAnsi="Courier New"/>
      <w:sz w:val="20"/>
    </w:rPr>
  </w:style>
  <w:style w:type="paragraph" w:styleId="af6">
    <w:name w:val="annotation subject"/>
    <w:basedOn w:val="ae"/>
    <w:next w:val="ae"/>
    <w:link w:val="af7"/>
    <w:uiPriority w:val="99"/>
    <w:rsid w:val="007F2B23"/>
    <w:rPr>
      <w:b/>
      <w:bCs/>
    </w:rPr>
  </w:style>
  <w:style w:type="character" w:customStyle="1" w:styleId="af7">
    <w:name w:val="Тема примечания Знак"/>
    <w:basedOn w:val="af"/>
    <w:link w:val="af6"/>
    <w:uiPriority w:val="99"/>
    <w:rsid w:val="007F2B23"/>
    <w:rPr>
      <w:rFonts w:ascii="Times New Roman" w:eastAsia="Times New Roman" w:hAnsi="Times New Roman" w:cs="Times New Roman"/>
      <w:b/>
      <w:bCs/>
      <w:sz w:val="20"/>
      <w:szCs w:val="20"/>
      <w:lang w:eastAsia="ru-RU"/>
    </w:rPr>
  </w:style>
  <w:style w:type="paragraph" w:styleId="af8">
    <w:name w:val="Balloon Text"/>
    <w:basedOn w:val="a"/>
    <w:link w:val="af9"/>
    <w:uiPriority w:val="99"/>
    <w:semiHidden/>
    <w:rsid w:val="007F2B23"/>
    <w:rPr>
      <w:rFonts w:ascii="Tahoma" w:hAnsi="Tahoma" w:cs="Tahoma"/>
      <w:sz w:val="16"/>
      <w:szCs w:val="16"/>
    </w:rPr>
  </w:style>
  <w:style w:type="character" w:customStyle="1" w:styleId="af9">
    <w:name w:val="Текст выноски Знак"/>
    <w:basedOn w:val="a0"/>
    <w:link w:val="af8"/>
    <w:uiPriority w:val="99"/>
    <w:semiHidden/>
    <w:rsid w:val="007F2B23"/>
    <w:rPr>
      <w:rFonts w:ascii="Tahoma" w:eastAsia="Times New Roman" w:hAnsi="Tahoma" w:cs="Tahoma"/>
      <w:sz w:val="16"/>
      <w:szCs w:val="16"/>
      <w:lang w:eastAsia="ru-RU"/>
    </w:rPr>
  </w:style>
  <w:style w:type="paragraph" w:customStyle="1" w:styleId="ConsPlusNonformat">
    <w:name w:val="ConsPlusNonformat"/>
    <w:uiPriority w:val="99"/>
    <w:rsid w:val="007F2B23"/>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70">
    <w:name w:val="Заголовок 7 Знак"/>
    <w:basedOn w:val="a0"/>
    <w:link w:val="7"/>
    <w:semiHidden/>
    <w:rsid w:val="0058238C"/>
    <w:rPr>
      <w:rFonts w:ascii="Calibri" w:eastAsia="Times New Roman" w:hAnsi="Calibri" w:cs="Times New Roman"/>
      <w:sz w:val="24"/>
      <w:szCs w:val="24"/>
      <w:lang w:val="x-none" w:eastAsia="x-none"/>
    </w:rPr>
  </w:style>
  <w:style w:type="paragraph" w:styleId="23">
    <w:name w:val="Body Text Indent 2"/>
    <w:basedOn w:val="a"/>
    <w:link w:val="24"/>
    <w:rsid w:val="0058238C"/>
    <w:pPr>
      <w:ind w:firstLine="720"/>
      <w:jc w:val="both"/>
    </w:pPr>
    <w:rPr>
      <w:b/>
    </w:rPr>
  </w:style>
  <w:style w:type="character" w:customStyle="1" w:styleId="24">
    <w:name w:val="Основной текст с отступом 2 Знак"/>
    <w:basedOn w:val="a0"/>
    <w:link w:val="23"/>
    <w:rsid w:val="0058238C"/>
    <w:rPr>
      <w:rFonts w:ascii="Times New Roman" w:eastAsia="Times New Roman" w:hAnsi="Times New Roman" w:cs="Times New Roman"/>
      <w:b/>
      <w:sz w:val="28"/>
      <w:szCs w:val="20"/>
      <w:lang w:eastAsia="ru-RU"/>
    </w:rPr>
  </w:style>
  <w:style w:type="paragraph" w:customStyle="1" w:styleId="ConsNonformat">
    <w:name w:val="ConsNonformat"/>
    <w:rsid w:val="0058238C"/>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rsid w:val="0058238C"/>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fa">
    <w:name w:val="Block Text"/>
    <w:basedOn w:val="a"/>
    <w:rsid w:val="0058238C"/>
    <w:pPr>
      <w:ind w:left="4111" w:right="-58" w:hanging="3402"/>
      <w:jc w:val="both"/>
    </w:pPr>
    <w:rPr>
      <w:snapToGrid w:val="0"/>
    </w:rPr>
  </w:style>
  <w:style w:type="paragraph" w:customStyle="1" w:styleId="afb">
    <w:name w:val="ЗАГОЛОВОК КОНКРЕТНЫЙ"/>
    <w:basedOn w:val="1"/>
    <w:rsid w:val="0058238C"/>
    <w:pPr>
      <w:jc w:val="center"/>
    </w:pPr>
    <w:rPr>
      <w:b/>
      <w:lang w:val="x-none" w:eastAsia="x-none"/>
    </w:rPr>
  </w:style>
  <w:style w:type="paragraph" w:styleId="afc">
    <w:name w:val="Title"/>
    <w:basedOn w:val="a"/>
    <w:link w:val="afd"/>
    <w:qFormat/>
    <w:rsid w:val="0058238C"/>
    <w:pPr>
      <w:spacing w:before="120"/>
      <w:jc w:val="center"/>
    </w:pPr>
  </w:style>
  <w:style w:type="character" w:customStyle="1" w:styleId="afd">
    <w:name w:val="Название Знак"/>
    <w:basedOn w:val="a0"/>
    <w:link w:val="afc"/>
    <w:rsid w:val="0058238C"/>
    <w:rPr>
      <w:rFonts w:ascii="Times New Roman" w:eastAsia="Times New Roman" w:hAnsi="Times New Roman" w:cs="Times New Roman"/>
      <w:sz w:val="28"/>
      <w:szCs w:val="20"/>
      <w:lang w:eastAsia="ru-RU"/>
    </w:rPr>
  </w:style>
  <w:style w:type="paragraph" w:customStyle="1" w:styleId="0">
    <w:name w:val="Обычный + Первая строка:  0"/>
    <w:aliases w:val="95 см"/>
    <w:basedOn w:val="a"/>
    <w:rsid w:val="0058238C"/>
    <w:pPr>
      <w:ind w:firstLine="709"/>
      <w:jc w:val="both"/>
    </w:pPr>
  </w:style>
  <w:style w:type="paragraph" w:styleId="afe">
    <w:name w:val="Plain Text"/>
    <w:basedOn w:val="a"/>
    <w:link w:val="aff"/>
    <w:rsid w:val="0058238C"/>
    <w:rPr>
      <w:rFonts w:ascii="Courier New" w:hAnsi="Courier New"/>
      <w:sz w:val="20"/>
    </w:rPr>
  </w:style>
  <w:style w:type="character" w:customStyle="1" w:styleId="aff">
    <w:name w:val="Текст Знак"/>
    <w:basedOn w:val="a0"/>
    <w:link w:val="afe"/>
    <w:rsid w:val="0058238C"/>
    <w:rPr>
      <w:rFonts w:ascii="Courier New" w:eastAsia="Times New Roman" w:hAnsi="Courier New" w:cs="Times New Roman"/>
      <w:sz w:val="20"/>
      <w:szCs w:val="20"/>
      <w:lang w:eastAsia="ru-RU"/>
    </w:rPr>
  </w:style>
  <w:style w:type="paragraph" w:customStyle="1" w:styleId="ConsPlusCell">
    <w:name w:val="ConsPlusCell"/>
    <w:uiPriority w:val="99"/>
    <w:rsid w:val="0058238C"/>
    <w:pPr>
      <w:autoSpaceDE w:val="0"/>
      <w:autoSpaceDN w:val="0"/>
      <w:adjustRightInd w:val="0"/>
      <w:spacing w:after="0" w:line="240" w:lineRule="auto"/>
    </w:pPr>
    <w:rPr>
      <w:rFonts w:ascii="Calibri" w:eastAsia="Calibri" w:hAnsi="Calibri" w:cs="Calibri"/>
    </w:rPr>
  </w:style>
  <w:style w:type="paragraph" w:styleId="aff0">
    <w:name w:val="Revision"/>
    <w:hidden/>
    <w:uiPriority w:val="99"/>
    <w:semiHidden/>
    <w:rsid w:val="00273461"/>
    <w:pPr>
      <w:spacing w:after="0" w:line="240" w:lineRule="auto"/>
    </w:pPr>
    <w:rPr>
      <w:rFonts w:ascii="Times New Roman" w:eastAsia="Times New Roman" w:hAnsi="Times New Roman" w:cs="Times New Roman"/>
      <w:sz w:val="28"/>
      <w:szCs w:val="20"/>
      <w:lang w:eastAsia="ru-RU"/>
    </w:rPr>
  </w:style>
  <w:style w:type="table" w:styleId="aff1">
    <w:name w:val="Table Grid"/>
    <w:basedOn w:val="a1"/>
    <w:uiPriority w:val="59"/>
    <w:rsid w:val="000D152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List Paragraph"/>
    <w:basedOn w:val="a"/>
    <w:uiPriority w:val="34"/>
    <w:qFormat/>
    <w:rsid w:val="006711E2"/>
    <w:pPr>
      <w:spacing w:after="200" w:line="276" w:lineRule="auto"/>
      <w:ind w:left="720"/>
      <w:contextualSpacing/>
    </w:pPr>
    <w:rPr>
      <w:rFonts w:ascii="Calibri" w:eastAsia="Calibri" w:hAnsi="Calibri"/>
      <w:sz w:val="22"/>
      <w:szCs w:val="22"/>
      <w:lang w:eastAsia="en-US"/>
    </w:rPr>
  </w:style>
  <w:style w:type="table" w:customStyle="1" w:styleId="12">
    <w:name w:val="Сетка таблицы1"/>
    <w:basedOn w:val="a1"/>
    <w:next w:val="aff1"/>
    <w:uiPriority w:val="59"/>
    <w:rsid w:val="001130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ff1"/>
    <w:uiPriority w:val="59"/>
    <w:rsid w:val="00EF63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ff1"/>
    <w:uiPriority w:val="59"/>
    <w:rsid w:val="004C4B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f1"/>
    <w:uiPriority w:val="59"/>
    <w:rsid w:val="00A430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f1"/>
    <w:uiPriority w:val="59"/>
    <w:rsid w:val="00AD20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ff1"/>
    <w:uiPriority w:val="59"/>
    <w:rsid w:val="00F875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ff1"/>
    <w:uiPriority w:val="59"/>
    <w:rsid w:val="009A79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ff1"/>
    <w:uiPriority w:val="59"/>
    <w:rsid w:val="00983BC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ff1"/>
    <w:uiPriority w:val="59"/>
    <w:rsid w:val="00983BC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f1"/>
    <w:uiPriority w:val="59"/>
    <w:rsid w:val="0088712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ff1"/>
    <w:uiPriority w:val="59"/>
    <w:rsid w:val="0088712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ff1"/>
    <w:uiPriority w:val="59"/>
    <w:rsid w:val="0088712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3"/>
    <w:basedOn w:val="a1"/>
    <w:next w:val="aff1"/>
    <w:uiPriority w:val="59"/>
    <w:rsid w:val="00A75B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4"/>
    <w:basedOn w:val="a1"/>
    <w:next w:val="aff1"/>
    <w:uiPriority w:val="59"/>
    <w:rsid w:val="00EC10F3"/>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5"/>
    <w:basedOn w:val="a1"/>
    <w:next w:val="aff1"/>
    <w:uiPriority w:val="59"/>
    <w:rsid w:val="00EC10F3"/>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ff1"/>
    <w:uiPriority w:val="59"/>
    <w:rsid w:val="0044260A"/>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ff1"/>
    <w:uiPriority w:val="59"/>
    <w:rsid w:val="00573F47"/>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ff1"/>
    <w:uiPriority w:val="59"/>
    <w:rsid w:val="00573F47"/>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
    <w:name w:val="Нет списка1"/>
    <w:next w:val="a2"/>
    <w:uiPriority w:val="99"/>
    <w:semiHidden/>
    <w:unhideWhenUsed/>
    <w:rsid w:val="00B86C22"/>
  </w:style>
  <w:style w:type="table" w:customStyle="1" w:styleId="190">
    <w:name w:val="Сетка таблицы19"/>
    <w:basedOn w:val="a1"/>
    <w:next w:val="aff1"/>
    <w:uiPriority w:val="59"/>
    <w:rsid w:val="0058178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next w:val="aff1"/>
    <w:uiPriority w:val="59"/>
    <w:rsid w:val="00C452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1"/>
    <w:next w:val="aff1"/>
    <w:uiPriority w:val="59"/>
    <w:rsid w:val="009053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2"/>
    <w:uiPriority w:val="99"/>
    <w:semiHidden/>
    <w:unhideWhenUsed/>
    <w:rsid w:val="00015CEC"/>
  </w:style>
  <w:style w:type="character" w:styleId="aff3">
    <w:name w:val="FollowedHyperlink"/>
    <w:basedOn w:val="a0"/>
    <w:uiPriority w:val="99"/>
    <w:semiHidden/>
    <w:unhideWhenUsed/>
    <w:rsid w:val="00015CEC"/>
    <w:rPr>
      <w:color w:val="800080"/>
      <w:u w:val="single"/>
    </w:rPr>
  </w:style>
  <w:style w:type="paragraph" w:customStyle="1" w:styleId="xl151">
    <w:name w:val="xl151"/>
    <w:basedOn w:val="a"/>
    <w:rsid w:val="00015CEC"/>
    <w:pPr>
      <w:spacing w:before="100" w:beforeAutospacing="1" w:after="100" w:afterAutospacing="1"/>
    </w:pPr>
    <w:rPr>
      <w:sz w:val="24"/>
      <w:szCs w:val="24"/>
    </w:rPr>
  </w:style>
  <w:style w:type="paragraph" w:customStyle="1" w:styleId="xl152">
    <w:name w:val="xl152"/>
    <w:basedOn w:val="a"/>
    <w:rsid w:val="00015CEC"/>
    <w:pPr>
      <w:shd w:val="clear" w:color="auto" w:fill="FFFFFF"/>
      <w:spacing w:before="100" w:beforeAutospacing="1" w:after="100" w:afterAutospacing="1"/>
      <w:jc w:val="center"/>
    </w:pPr>
    <w:rPr>
      <w:color w:val="292934"/>
      <w:szCs w:val="28"/>
    </w:rPr>
  </w:style>
  <w:style w:type="paragraph" w:customStyle="1" w:styleId="xl153">
    <w:name w:val="xl153"/>
    <w:basedOn w:val="a"/>
    <w:rsid w:val="00015CEC"/>
    <w:pPr>
      <w:shd w:val="clear" w:color="auto" w:fill="FFFFFF"/>
      <w:spacing w:before="100" w:beforeAutospacing="1" w:after="100" w:afterAutospacing="1"/>
      <w:jc w:val="center"/>
    </w:pPr>
    <w:rPr>
      <w:color w:val="292934"/>
      <w:szCs w:val="28"/>
    </w:rPr>
  </w:style>
  <w:style w:type="paragraph" w:customStyle="1" w:styleId="xl150">
    <w:name w:val="xl150"/>
    <w:basedOn w:val="a"/>
    <w:rsid w:val="00015CEC"/>
    <w:pPr>
      <w:shd w:val="clear" w:color="auto" w:fill="FFFFFF"/>
      <w:spacing w:before="100" w:beforeAutospacing="1" w:after="100" w:afterAutospacing="1"/>
      <w:jc w:val="center"/>
    </w:pPr>
    <w:rPr>
      <w:color w:val="292934"/>
      <w:szCs w:val="28"/>
    </w:rPr>
  </w:style>
  <w:style w:type="table" w:customStyle="1" w:styleId="220">
    <w:name w:val="Сетка таблицы22"/>
    <w:basedOn w:val="a1"/>
    <w:next w:val="aff1"/>
    <w:uiPriority w:val="59"/>
    <w:rsid w:val="00015CE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uiPriority w:val="39"/>
    <w:rsid w:val="00015CEC"/>
    <w:pPr>
      <w:spacing w:after="0" w:line="240" w:lineRule="auto"/>
    </w:pPr>
    <w:rPr>
      <w:rFonts w:ascii="Times New Roman" w:eastAsia="Calibri"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
    <w:name w:val="Нет списка3"/>
    <w:next w:val="a2"/>
    <w:uiPriority w:val="99"/>
    <w:semiHidden/>
    <w:unhideWhenUsed/>
    <w:rsid w:val="00015CEC"/>
  </w:style>
  <w:style w:type="table" w:customStyle="1" w:styleId="230">
    <w:name w:val="Сетка таблицы23"/>
    <w:basedOn w:val="a1"/>
    <w:next w:val="aff1"/>
    <w:uiPriority w:val="59"/>
    <w:rsid w:val="00015CE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next w:val="aff1"/>
    <w:uiPriority w:val="59"/>
    <w:rsid w:val="00015CE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ff1"/>
    <w:uiPriority w:val="59"/>
    <w:rsid w:val="00015C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1"/>
    <w:next w:val="aff1"/>
    <w:uiPriority w:val="59"/>
    <w:rsid w:val="00015C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ff1"/>
    <w:uiPriority w:val="59"/>
    <w:rsid w:val="00015C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ff1"/>
    <w:uiPriority w:val="59"/>
    <w:rsid w:val="00015C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ff1"/>
    <w:uiPriority w:val="59"/>
    <w:rsid w:val="00015C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ff1"/>
    <w:uiPriority w:val="59"/>
    <w:rsid w:val="00015C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ff1"/>
    <w:uiPriority w:val="59"/>
    <w:rsid w:val="00015CE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ff1"/>
    <w:uiPriority w:val="59"/>
    <w:rsid w:val="00015CE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ff1"/>
    <w:uiPriority w:val="59"/>
    <w:rsid w:val="00015CE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1"/>
    <w:next w:val="aff1"/>
    <w:uiPriority w:val="59"/>
    <w:rsid w:val="00015CE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next w:val="aff1"/>
    <w:uiPriority w:val="59"/>
    <w:rsid w:val="00015CE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ff1"/>
    <w:uiPriority w:val="59"/>
    <w:rsid w:val="00015C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1"/>
    <w:next w:val="aff1"/>
    <w:uiPriority w:val="59"/>
    <w:rsid w:val="00015CEC"/>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ff1"/>
    <w:uiPriority w:val="59"/>
    <w:rsid w:val="00015CEC"/>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ff1"/>
    <w:uiPriority w:val="59"/>
    <w:rsid w:val="00015CEC"/>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ff1"/>
    <w:uiPriority w:val="59"/>
    <w:rsid w:val="00015CEC"/>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ff1"/>
    <w:uiPriority w:val="59"/>
    <w:rsid w:val="00015CEC"/>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Нет списка11"/>
    <w:next w:val="a2"/>
    <w:uiPriority w:val="99"/>
    <w:semiHidden/>
    <w:unhideWhenUsed/>
    <w:rsid w:val="00015CEC"/>
  </w:style>
  <w:style w:type="table" w:customStyle="1" w:styleId="191">
    <w:name w:val="Сетка таблицы191"/>
    <w:basedOn w:val="a1"/>
    <w:next w:val="aff1"/>
    <w:uiPriority w:val="59"/>
    <w:rsid w:val="00015CE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1"/>
    <w:next w:val="aff1"/>
    <w:uiPriority w:val="59"/>
    <w:rsid w:val="00015C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ff1"/>
    <w:uiPriority w:val="59"/>
    <w:rsid w:val="00015C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
    <w:name w:val="Нет списка21"/>
    <w:next w:val="a2"/>
    <w:uiPriority w:val="99"/>
    <w:semiHidden/>
    <w:unhideWhenUsed/>
    <w:rsid w:val="00015CEC"/>
  </w:style>
  <w:style w:type="table" w:customStyle="1" w:styleId="221">
    <w:name w:val="Сетка таблицы221"/>
    <w:basedOn w:val="a1"/>
    <w:next w:val="aff1"/>
    <w:uiPriority w:val="59"/>
    <w:rsid w:val="00015CE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
    <w:name w:val="Сетка таблицы1101"/>
    <w:basedOn w:val="a1"/>
    <w:uiPriority w:val="39"/>
    <w:rsid w:val="00015CEC"/>
    <w:pPr>
      <w:spacing w:after="0" w:line="240" w:lineRule="auto"/>
    </w:pPr>
    <w:rPr>
      <w:rFonts w:ascii="Times New Roman" w:eastAsia="Calibri"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ff1"/>
    <w:uiPriority w:val="59"/>
    <w:rsid w:val="00FE287C"/>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1"/>
    <w:next w:val="aff1"/>
    <w:uiPriority w:val="59"/>
    <w:rsid w:val="00FE287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ff1"/>
    <w:uiPriority w:val="59"/>
    <w:rsid w:val="004542A0"/>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6FC7"/>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FE73FD"/>
    <w:pPr>
      <w:keepNext/>
      <w:outlineLvl w:val="0"/>
    </w:pPr>
  </w:style>
  <w:style w:type="paragraph" w:styleId="2">
    <w:name w:val="heading 2"/>
    <w:basedOn w:val="a"/>
    <w:next w:val="a"/>
    <w:link w:val="20"/>
    <w:qFormat/>
    <w:rsid w:val="0058238C"/>
    <w:pPr>
      <w:keepNext/>
      <w:ind w:left="4111" w:right="-58" w:hanging="4111"/>
      <w:jc w:val="both"/>
      <w:outlineLvl w:val="1"/>
    </w:pPr>
    <w:rPr>
      <w:b/>
    </w:rPr>
  </w:style>
  <w:style w:type="paragraph" w:styleId="3">
    <w:name w:val="heading 3"/>
    <w:basedOn w:val="a"/>
    <w:next w:val="a"/>
    <w:link w:val="30"/>
    <w:unhideWhenUsed/>
    <w:qFormat/>
    <w:rsid w:val="0058238C"/>
    <w:pPr>
      <w:keepNext/>
      <w:spacing w:before="240" w:after="60"/>
      <w:outlineLvl w:val="2"/>
    </w:pPr>
    <w:rPr>
      <w:rFonts w:ascii="Cambria" w:hAnsi="Cambria"/>
      <w:b/>
      <w:bCs/>
      <w:sz w:val="26"/>
      <w:szCs w:val="26"/>
      <w:lang w:val="x-none" w:eastAsia="x-none"/>
    </w:rPr>
  </w:style>
  <w:style w:type="paragraph" w:styleId="4">
    <w:name w:val="heading 4"/>
    <w:basedOn w:val="a"/>
    <w:next w:val="a"/>
    <w:link w:val="40"/>
    <w:unhideWhenUsed/>
    <w:qFormat/>
    <w:rsid w:val="0058238C"/>
    <w:pPr>
      <w:keepNext/>
      <w:spacing w:before="240" w:after="60"/>
      <w:outlineLvl w:val="3"/>
    </w:pPr>
    <w:rPr>
      <w:rFonts w:ascii="Calibri" w:hAnsi="Calibri"/>
      <w:b/>
      <w:bCs/>
      <w:szCs w:val="28"/>
      <w:lang w:val="x-none" w:eastAsia="x-none"/>
    </w:rPr>
  </w:style>
  <w:style w:type="paragraph" w:styleId="7">
    <w:name w:val="heading 7"/>
    <w:basedOn w:val="a"/>
    <w:next w:val="a"/>
    <w:link w:val="70"/>
    <w:semiHidden/>
    <w:unhideWhenUsed/>
    <w:qFormat/>
    <w:rsid w:val="0058238C"/>
    <w:pPr>
      <w:spacing w:before="240" w:after="60"/>
      <w:outlineLvl w:val="6"/>
    </w:pPr>
    <w:rPr>
      <w:rFonts w:ascii="Calibri" w:hAnsi="Calibri"/>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E73FD"/>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58238C"/>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58238C"/>
    <w:rPr>
      <w:rFonts w:ascii="Cambria" w:eastAsia="Times New Roman" w:hAnsi="Cambria" w:cs="Times New Roman"/>
      <w:b/>
      <w:bCs/>
      <w:sz w:val="26"/>
      <w:szCs w:val="26"/>
      <w:lang w:val="x-none" w:eastAsia="x-none"/>
    </w:rPr>
  </w:style>
  <w:style w:type="character" w:customStyle="1" w:styleId="40">
    <w:name w:val="Заголовок 4 Знак"/>
    <w:basedOn w:val="a0"/>
    <w:link w:val="4"/>
    <w:rsid w:val="0058238C"/>
    <w:rPr>
      <w:rFonts w:ascii="Calibri" w:eastAsia="Times New Roman" w:hAnsi="Calibri" w:cs="Times New Roman"/>
      <w:b/>
      <w:bCs/>
      <w:sz w:val="28"/>
      <w:szCs w:val="28"/>
      <w:lang w:val="x-none" w:eastAsia="x-none"/>
    </w:rPr>
  </w:style>
  <w:style w:type="paragraph" w:styleId="a3">
    <w:name w:val="header"/>
    <w:basedOn w:val="a"/>
    <w:link w:val="a4"/>
    <w:uiPriority w:val="99"/>
    <w:rsid w:val="00090D22"/>
    <w:pPr>
      <w:tabs>
        <w:tab w:val="center" w:pos="4153"/>
        <w:tab w:val="right" w:pos="8306"/>
      </w:tabs>
    </w:pPr>
  </w:style>
  <w:style w:type="character" w:customStyle="1" w:styleId="a4">
    <w:name w:val="Верхний колонтитул Знак"/>
    <w:basedOn w:val="a0"/>
    <w:link w:val="a3"/>
    <w:uiPriority w:val="99"/>
    <w:rsid w:val="00090D22"/>
    <w:rPr>
      <w:rFonts w:ascii="Times New Roman" w:eastAsia="Times New Roman" w:hAnsi="Times New Roman" w:cs="Times New Roman"/>
      <w:sz w:val="28"/>
      <w:szCs w:val="20"/>
      <w:lang w:eastAsia="ru-RU"/>
    </w:rPr>
  </w:style>
  <w:style w:type="paragraph" w:styleId="21">
    <w:name w:val="Body Text 2"/>
    <w:basedOn w:val="a"/>
    <w:link w:val="22"/>
    <w:uiPriority w:val="99"/>
    <w:rsid w:val="00090D22"/>
    <w:pPr>
      <w:jc w:val="both"/>
    </w:pPr>
  </w:style>
  <w:style w:type="character" w:customStyle="1" w:styleId="22">
    <w:name w:val="Основной текст 2 Знак"/>
    <w:basedOn w:val="a0"/>
    <w:link w:val="21"/>
    <w:uiPriority w:val="99"/>
    <w:rsid w:val="00090D22"/>
    <w:rPr>
      <w:rFonts w:ascii="Times New Roman" w:eastAsia="Times New Roman" w:hAnsi="Times New Roman" w:cs="Times New Roman"/>
      <w:sz w:val="28"/>
      <w:szCs w:val="20"/>
      <w:lang w:eastAsia="ru-RU"/>
    </w:rPr>
  </w:style>
  <w:style w:type="paragraph" w:styleId="a5">
    <w:name w:val="footnote text"/>
    <w:basedOn w:val="a"/>
    <w:link w:val="a6"/>
    <w:semiHidden/>
    <w:rsid w:val="00090D22"/>
    <w:rPr>
      <w:sz w:val="20"/>
    </w:rPr>
  </w:style>
  <w:style w:type="character" w:customStyle="1" w:styleId="a6">
    <w:name w:val="Текст сноски Знак"/>
    <w:basedOn w:val="a0"/>
    <w:link w:val="a5"/>
    <w:semiHidden/>
    <w:rsid w:val="00090D22"/>
    <w:rPr>
      <w:rFonts w:ascii="Times New Roman" w:eastAsia="Times New Roman" w:hAnsi="Times New Roman" w:cs="Times New Roman"/>
      <w:sz w:val="20"/>
      <w:szCs w:val="20"/>
      <w:lang w:eastAsia="ru-RU"/>
    </w:rPr>
  </w:style>
  <w:style w:type="character" w:styleId="a7">
    <w:name w:val="footnote reference"/>
    <w:semiHidden/>
    <w:rsid w:val="00090D22"/>
    <w:rPr>
      <w:vertAlign w:val="superscript"/>
    </w:rPr>
  </w:style>
  <w:style w:type="paragraph" w:styleId="a8">
    <w:name w:val="footer"/>
    <w:basedOn w:val="a"/>
    <w:link w:val="a9"/>
    <w:uiPriority w:val="99"/>
    <w:unhideWhenUsed/>
    <w:rsid w:val="009D658E"/>
    <w:pPr>
      <w:tabs>
        <w:tab w:val="center" w:pos="4677"/>
        <w:tab w:val="right" w:pos="9355"/>
      </w:tabs>
    </w:pPr>
  </w:style>
  <w:style w:type="character" w:customStyle="1" w:styleId="a9">
    <w:name w:val="Нижний колонтитул Знак"/>
    <w:basedOn w:val="a0"/>
    <w:link w:val="a8"/>
    <w:uiPriority w:val="99"/>
    <w:rsid w:val="009D658E"/>
    <w:rPr>
      <w:rFonts w:ascii="Times New Roman" w:eastAsia="Times New Roman" w:hAnsi="Times New Roman" w:cs="Times New Roman"/>
      <w:sz w:val="28"/>
      <w:szCs w:val="20"/>
      <w:lang w:eastAsia="ru-RU"/>
    </w:rPr>
  </w:style>
  <w:style w:type="paragraph" w:customStyle="1" w:styleId="ConsPlusNormal">
    <w:name w:val="ConsPlusNormal"/>
    <w:rsid w:val="00BA79AE"/>
    <w:pPr>
      <w:autoSpaceDE w:val="0"/>
      <w:autoSpaceDN w:val="0"/>
      <w:adjustRightInd w:val="0"/>
      <w:spacing w:after="0" w:line="240" w:lineRule="auto"/>
    </w:pPr>
    <w:rPr>
      <w:rFonts w:ascii="Arial" w:hAnsi="Arial" w:cs="Arial"/>
      <w:sz w:val="20"/>
      <w:szCs w:val="20"/>
    </w:rPr>
  </w:style>
  <w:style w:type="paragraph" w:styleId="11">
    <w:name w:val="toc 1"/>
    <w:basedOn w:val="a"/>
    <w:next w:val="a"/>
    <w:autoRedefine/>
    <w:semiHidden/>
    <w:rsid w:val="00A42ACC"/>
    <w:pPr>
      <w:jc w:val="both"/>
    </w:pPr>
    <w:rPr>
      <w:snapToGrid w:val="0"/>
      <w:szCs w:val="28"/>
    </w:rPr>
  </w:style>
  <w:style w:type="character" w:customStyle="1" w:styleId="blk">
    <w:name w:val="blk"/>
    <w:basedOn w:val="a0"/>
    <w:rsid w:val="00062D49"/>
  </w:style>
  <w:style w:type="character" w:styleId="aa">
    <w:name w:val="Hyperlink"/>
    <w:basedOn w:val="a0"/>
    <w:uiPriority w:val="99"/>
    <w:unhideWhenUsed/>
    <w:rsid w:val="006168FE"/>
    <w:rPr>
      <w:color w:val="0000FF" w:themeColor="hyperlink"/>
      <w:u w:val="single"/>
    </w:rPr>
  </w:style>
  <w:style w:type="paragraph" w:styleId="ab">
    <w:name w:val="Body Text"/>
    <w:basedOn w:val="a"/>
    <w:link w:val="ac"/>
    <w:unhideWhenUsed/>
    <w:rsid w:val="00CD1406"/>
    <w:pPr>
      <w:spacing w:after="120"/>
    </w:pPr>
  </w:style>
  <w:style w:type="character" w:customStyle="1" w:styleId="ac">
    <w:name w:val="Основной текст Знак"/>
    <w:basedOn w:val="a0"/>
    <w:link w:val="ab"/>
    <w:rsid w:val="00CD1406"/>
    <w:rPr>
      <w:rFonts w:ascii="Times New Roman" w:eastAsia="Times New Roman" w:hAnsi="Times New Roman" w:cs="Times New Roman"/>
      <w:sz w:val="28"/>
      <w:szCs w:val="20"/>
      <w:lang w:eastAsia="ru-RU"/>
    </w:rPr>
  </w:style>
  <w:style w:type="paragraph" w:styleId="31">
    <w:name w:val="Body Text 3"/>
    <w:basedOn w:val="a"/>
    <w:link w:val="32"/>
    <w:unhideWhenUsed/>
    <w:rsid w:val="00816A3B"/>
    <w:pPr>
      <w:spacing w:after="120"/>
    </w:pPr>
    <w:rPr>
      <w:sz w:val="16"/>
      <w:szCs w:val="16"/>
    </w:rPr>
  </w:style>
  <w:style w:type="character" w:customStyle="1" w:styleId="32">
    <w:name w:val="Основной текст 3 Знак"/>
    <w:basedOn w:val="a0"/>
    <w:link w:val="31"/>
    <w:rsid w:val="00816A3B"/>
    <w:rPr>
      <w:rFonts w:ascii="Times New Roman" w:eastAsia="Times New Roman" w:hAnsi="Times New Roman" w:cs="Times New Roman"/>
      <w:sz w:val="16"/>
      <w:szCs w:val="16"/>
      <w:lang w:eastAsia="ru-RU"/>
    </w:rPr>
  </w:style>
  <w:style w:type="character" w:styleId="ad">
    <w:name w:val="annotation reference"/>
    <w:uiPriority w:val="99"/>
    <w:rsid w:val="00366FC1"/>
    <w:rPr>
      <w:sz w:val="16"/>
      <w:szCs w:val="16"/>
    </w:rPr>
  </w:style>
  <w:style w:type="paragraph" w:styleId="ae">
    <w:name w:val="annotation text"/>
    <w:basedOn w:val="a"/>
    <w:link w:val="af"/>
    <w:uiPriority w:val="99"/>
    <w:rsid w:val="00366FC1"/>
    <w:rPr>
      <w:sz w:val="20"/>
    </w:rPr>
  </w:style>
  <w:style w:type="character" w:customStyle="1" w:styleId="af">
    <w:name w:val="Текст примечания Знак"/>
    <w:basedOn w:val="a0"/>
    <w:link w:val="ae"/>
    <w:uiPriority w:val="99"/>
    <w:rsid w:val="00366FC1"/>
    <w:rPr>
      <w:rFonts w:ascii="Times New Roman" w:eastAsia="Times New Roman" w:hAnsi="Times New Roman" w:cs="Times New Roman"/>
      <w:sz w:val="20"/>
      <w:szCs w:val="20"/>
      <w:lang w:eastAsia="ru-RU"/>
    </w:rPr>
  </w:style>
  <w:style w:type="paragraph" w:customStyle="1" w:styleId="af0">
    <w:name w:val="Нормальный (таблица)"/>
    <w:basedOn w:val="a"/>
    <w:next w:val="a"/>
    <w:uiPriority w:val="99"/>
    <w:rsid w:val="00EA7ABE"/>
    <w:pPr>
      <w:widowControl w:val="0"/>
      <w:autoSpaceDE w:val="0"/>
      <w:autoSpaceDN w:val="0"/>
      <w:adjustRightInd w:val="0"/>
      <w:jc w:val="both"/>
    </w:pPr>
    <w:rPr>
      <w:rFonts w:ascii="Arial" w:hAnsi="Arial" w:cs="Arial"/>
      <w:sz w:val="24"/>
      <w:szCs w:val="24"/>
    </w:rPr>
  </w:style>
  <w:style w:type="paragraph" w:customStyle="1" w:styleId="af1">
    <w:name w:val="Прижатый влево"/>
    <w:basedOn w:val="a"/>
    <w:next w:val="a"/>
    <w:uiPriority w:val="99"/>
    <w:rsid w:val="00EA7ABE"/>
    <w:pPr>
      <w:widowControl w:val="0"/>
      <w:autoSpaceDE w:val="0"/>
      <w:autoSpaceDN w:val="0"/>
      <w:adjustRightInd w:val="0"/>
    </w:pPr>
    <w:rPr>
      <w:rFonts w:ascii="Arial" w:hAnsi="Arial" w:cs="Arial"/>
      <w:sz w:val="24"/>
      <w:szCs w:val="24"/>
    </w:rPr>
  </w:style>
  <w:style w:type="paragraph" w:styleId="af2">
    <w:name w:val="Body Text Indent"/>
    <w:basedOn w:val="a"/>
    <w:link w:val="af3"/>
    <w:unhideWhenUsed/>
    <w:rsid w:val="007F2B23"/>
    <w:pPr>
      <w:spacing w:after="120"/>
      <w:ind w:left="283"/>
    </w:pPr>
  </w:style>
  <w:style w:type="character" w:customStyle="1" w:styleId="af3">
    <w:name w:val="Основной текст с отступом Знак"/>
    <w:basedOn w:val="a0"/>
    <w:link w:val="af2"/>
    <w:rsid w:val="007F2B23"/>
    <w:rPr>
      <w:rFonts w:ascii="Times New Roman" w:eastAsia="Times New Roman" w:hAnsi="Times New Roman" w:cs="Times New Roman"/>
      <w:sz w:val="28"/>
      <w:szCs w:val="20"/>
      <w:lang w:eastAsia="ru-RU"/>
    </w:rPr>
  </w:style>
  <w:style w:type="character" w:styleId="af4">
    <w:name w:val="page number"/>
    <w:basedOn w:val="a0"/>
    <w:rsid w:val="007F2B23"/>
  </w:style>
  <w:style w:type="paragraph" w:styleId="33">
    <w:name w:val="Body Text Indent 3"/>
    <w:basedOn w:val="a"/>
    <w:link w:val="34"/>
    <w:uiPriority w:val="99"/>
    <w:rsid w:val="007F2B23"/>
    <w:pPr>
      <w:spacing w:after="120"/>
      <w:ind w:left="283"/>
    </w:pPr>
    <w:rPr>
      <w:sz w:val="16"/>
      <w:szCs w:val="16"/>
    </w:rPr>
  </w:style>
  <w:style w:type="character" w:customStyle="1" w:styleId="34">
    <w:name w:val="Основной текст с отступом 3 Знак"/>
    <w:basedOn w:val="a0"/>
    <w:link w:val="33"/>
    <w:uiPriority w:val="99"/>
    <w:rsid w:val="007F2B23"/>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7F2B23"/>
    <w:pPr>
      <w:suppressAutoHyphens/>
      <w:ind w:firstLine="720"/>
      <w:jc w:val="both"/>
    </w:pPr>
    <w:rPr>
      <w:lang w:eastAsia="ar-SA"/>
    </w:rPr>
  </w:style>
  <w:style w:type="paragraph" w:customStyle="1" w:styleId="310">
    <w:name w:val="Основной текст с отступом 31"/>
    <w:basedOn w:val="a"/>
    <w:rsid w:val="007F2B23"/>
    <w:pPr>
      <w:suppressAutoHyphens/>
      <w:spacing w:line="312" w:lineRule="auto"/>
      <w:ind w:firstLine="709"/>
      <w:jc w:val="both"/>
    </w:pPr>
    <w:rPr>
      <w:lang w:eastAsia="ar-SA"/>
    </w:rPr>
  </w:style>
  <w:style w:type="paragraph" w:styleId="af5">
    <w:name w:val="Normal (Web)"/>
    <w:basedOn w:val="a"/>
    <w:rsid w:val="007F2B23"/>
    <w:pPr>
      <w:spacing w:before="100" w:beforeAutospacing="1" w:after="100" w:afterAutospacing="1"/>
    </w:pPr>
    <w:rPr>
      <w:sz w:val="24"/>
      <w:szCs w:val="24"/>
    </w:rPr>
  </w:style>
  <w:style w:type="paragraph" w:customStyle="1" w:styleId="Oaeno">
    <w:name w:val="Oaeno"/>
    <w:basedOn w:val="a"/>
    <w:rsid w:val="007F2B23"/>
    <w:pPr>
      <w:widowControl w:val="0"/>
    </w:pPr>
    <w:rPr>
      <w:rFonts w:ascii="Courier New" w:hAnsi="Courier New"/>
      <w:sz w:val="20"/>
    </w:rPr>
  </w:style>
  <w:style w:type="paragraph" w:styleId="af6">
    <w:name w:val="annotation subject"/>
    <w:basedOn w:val="ae"/>
    <w:next w:val="ae"/>
    <w:link w:val="af7"/>
    <w:uiPriority w:val="99"/>
    <w:rsid w:val="007F2B23"/>
    <w:rPr>
      <w:b/>
      <w:bCs/>
    </w:rPr>
  </w:style>
  <w:style w:type="character" w:customStyle="1" w:styleId="af7">
    <w:name w:val="Тема примечания Знак"/>
    <w:basedOn w:val="af"/>
    <w:link w:val="af6"/>
    <w:uiPriority w:val="99"/>
    <w:rsid w:val="007F2B23"/>
    <w:rPr>
      <w:rFonts w:ascii="Times New Roman" w:eastAsia="Times New Roman" w:hAnsi="Times New Roman" w:cs="Times New Roman"/>
      <w:b/>
      <w:bCs/>
      <w:sz w:val="20"/>
      <w:szCs w:val="20"/>
      <w:lang w:eastAsia="ru-RU"/>
    </w:rPr>
  </w:style>
  <w:style w:type="paragraph" w:styleId="af8">
    <w:name w:val="Balloon Text"/>
    <w:basedOn w:val="a"/>
    <w:link w:val="af9"/>
    <w:uiPriority w:val="99"/>
    <w:semiHidden/>
    <w:rsid w:val="007F2B23"/>
    <w:rPr>
      <w:rFonts w:ascii="Tahoma" w:hAnsi="Tahoma" w:cs="Tahoma"/>
      <w:sz w:val="16"/>
      <w:szCs w:val="16"/>
    </w:rPr>
  </w:style>
  <w:style w:type="character" w:customStyle="1" w:styleId="af9">
    <w:name w:val="Текст выноски Знак"/>
    <w:basedOn w:val="a0"/>
    <w:link w:val="af8"/>
    <w:uiPriority w:val="99"/>
    <w:semiHidden/>
    <w:rsid w:val="007F2B23"/>
    <w:rPr>
      <w:rFonts w:ascii="Tahoma" w:eastAsia="Times New Roman" w:hAnsi="Tahoma" w:cs="Tahoma"/>
      <w:sz w:val="16"/>
      <w:szCs w:val="16"/>
      <w:lang w:eastAsia="ru-RU"/>
    </w:rPr>
  </w:style>
  <w:style w:type="paragraph" w:customStyle="1" w:styleId="ConsPlusNonformat">
    <w:name w:val="ConsPlusNonformat"/>
    <w:uiPriority w:val="99"/>
    <w:rsid w:val="007F2B23"/>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70">
    <w:name w:val="Заголовок 7 Знак"/>
    <w:basedOn w:val="a0"/>
    <w:link w:val="7"/>
    <w:semiHidden/>
    <w:rsid w:val="0058238C"/>
    <w:rPr>
      <w:rFonts w:ascii="Calibri" w:eastAsia="Times New Roman" w:hAnsi="Calibri" w:cs="Times New Roman"/>
      <w:sz w:val="24"/>
      <w:szCs w:val="24"/>
      <w:lang w:val="x-none" w:eastAsia="x-none"/>
    </w:rPr>
  </w:style>
  <w:style w:type="paragraph" w:styleId="23">
    <w:name w:val="Body Text Indent 2"/>
    <w:basedOn w:val="a"/>
    <w:link w:val="24"/>
    <w:rsid w:val="0058238C"/>
    <w:pPr>
      <w:ind w:firstLine="720"/>
      <w:jc w:val="both"/>
    </w:pPr>
    <w:rPr>
      <w:b/>
    </w:rPr>
  </w:style>
  <w:style w:type="character" w:customStyle="1" w:styleId="24">
    <w:name w:val="Основной текст с отступом 2 Знак"/>
    <w:basedOn w:val="a0"/>
    <w:link w:val="23"/>
    <w:rsid w:val="0058238C"/>
    <w:rPr>
      <w:rFonts w:ascii="Times New Roman" w:eastAsia="Times New Roman" w:hAnsi="Times New Roman" w:cs="Times New Roman"/>
      <w:b/>
      <w:sz w:val="28"/>
      <w:szCs w:val="20"/>
      <w:lang w:eastAsia="ru-RU"/>
    </w:rPr>
  </w:style>
  <w:style w:type="paragraph" w:customStyle="1" w:styleId="ConsNonformat">
    <w:name w:val="ConsNonformat"/>
    <w:rsid w:val="0058238C"/>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rsid w:val="0058238C"/>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fa">
    <w:name w:val="Block Text"/>
    <w:basedOn w:val="a"/>
    <w:rsid w:val="0058238C"/>
    <w:pPr>
      <w:ind w:left="4111" w:right="-58" w:hanging="3402"/>
      <w:jc w:val="both"/>
    </w:pPr>
    <w:rPr>
      <w:snapToGrid w:val="0"/>
    </w:rPr>
  </w:style>
  <w:style w:type="paragraph" w:customStyle="1" w:styleId="afb">
    <w:name w:val="ЗАГОЛОВОК КОНКРЕТНЫЙ"/>
    <w:basedOn w:val="1"/>
    <w:rsid w:val="0058238C"/>
    <w:pPr>
      <w:jc w:val="center"/>
    </w:pPr>
    <w:rPr>
      <w:b/>
      <w:lang w:val="x-none" w:eastAsia="x-none"/>
    </w:rPr>
  </w:style>
  <w:style w:type="paragraph" w:styleId="afc">
    <w:name w:val="Title"/>
    <w:basedOn w:val="a"/>
    <w:link w:val="afd"/>
    <w:qFormat/>
    <w:rsid w:val="0058238C"/>
    <w:pPr>
      <w:spacing w:before="120"/>
      <w:jc w:val="center"/>
    </w:pPr>
  </w:style>
  <w:style w:type="character" w:customStyle="1" w:styleId="afd">
    <w:name w:val="Название Знак"/>
    <w:basedOn w:val="a0"/>
    <w:link w:val="afc"/>
    <w:rsid w:val="0058238C"/>
    <w:rPr>
      <w:rFonts w:ascii="Times New Roman" w:eastAsia="Times New Roman" w:hAnsi="Times New Roman" w:cs="Times New Roman"/>
      <w:sz w:val="28"/>
      <w:szCs w:val="20"/>
      <w:lang w:eastAsia="ru-RU"/>
    </w:rPr>
  </w:style>
  <w:style w:type="paragraph" w:customStyle="1" w:styleId="0">
    <w:name w:val="Обычный + Первая строка:  0"/>
    <w:aliases w:val="95 см"/>
    <w:basedOn w:val="a"/>
    <w:rsid w:val="0058238C"/>
    <w:pPr>
      <w:ind w:firstLine="709"/>
      <w:jc w:val="both"/>
    </w:pPr>
  </w:style>
  <w:style w:type="paragraph" w:styleId="afe">
    <w:name w:val="Plain Text"/>
    <w:basedOn w:val="a"/>
    <w:link w:val="aff"/>
    <w:rsid w:val="0058238C"/>
    <w:rPr>
      <w:rFonts w:ascii="Courier New" w:hAnsi="Courier New"/>
      <w:sz w:val="20"/>
    </w:rPr>
  </w:style>
  <w:style w:type="character" w:customStyle="1" w:styleId="aff">
    <w:name w:val="Текст Знак"/>
    <w:basedOn w:val="a0"/>
    <w:link w:val="afe"/>
    <w:rsid w:val="0058238C"/>
    <w:rPr>
      <w:rFonts w:ascii="Courier New" w:eastAsia="Times New Roman" w:hAnsi="Courier New" w:cs="Times New Roman"/>
      <w:sz w:val="20"/>
      <w:szCs w:val="20"/>
      <w:lang w:eastAsia="ru-RU"/>
    </w:rPr>
  </w:style>
  <w:style w:type="paragraph" w:customStyle="1" w:styleId="ConsPlusCell">
    <w:name w:val="ConsPlusCell"/>
    <w:uiPriority w:val="99"/>
    <w:rsid w:val="0058238C"/>
    <w:pPr>
      <w:autoSpaceDE w:val="0"/>
      <w:autoSpaceDN w:val="0"/>
      <w:adjustRightInd w:val="0"/>
      <w:spacing w:after="0" w:line="240" w:lineRule="auto"/>
    </w:pPr>
    <w:rPr>
      <w:rFonts w:ascii="Calibri" w:eastAsia="Calibri" w:hAnsi="Calibri" w:cs="Calibri"/>
    </w:rPr>
  </w:style>
  <w:style w:type="paragraph" w:styleId="aff0">
    <w:name w:val="Revision"/>
    <w:hidden/>
    <w:uiPriority w:val="99"/>
    <w:semiHidden/>
    <w:rsid w:val="00273461"/>
    <w:pPr>
      <w:spacing w:after="0" w:line="240" w:lineRule="auto"/>
    </w:pPr>
    <w:rPr>
      <w:rFonts w:ascii="Times New Roman" w:eastAsia="Times New Roman" w:hAnsi="Times New Roman" w:cs="Times New Roman"/>
      <w:sz w:val="28"/>
      <w:szCs w:val="20"/>
      <w:lang w:eastAsia="ru-RU"/>
    </w:rPr>
  </w:style>
  <w:style w:type="table" w:styleId="aff1">
    <w:name w:val="Table Grid"/>
    <w:basedOn w:val="a1"/>
    <w:uiPriority w:val="59"/>
    <w:rsid w:val="000D152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List Paragraph"/>
    <w:basedOn w:val="a"/>
    <w:uiPriority w:val="34"/>
    <w:qFormat/>
    <w:rsid w:val="006711E2"/>
    <w:pPr>
      <w:spacing w:after="200" w:line="276" w:lineRule="auto"/>
      <w:ind w:left="720"/>
      <w:contextualSpacing/>
    </w:pPr>
    <w:rPr>
      <w:rFonts w:ascii="Calibri" w:eastAsia="Calibri" w:hAnsi="Calibri"/>
      <w:sz w:val="22"/>
      <w:szCs w:val="22"/>
      <w:lang w:eastAsia="en-US"/>
    </w:rPr>
  </w:style>
  <w:style w:type="table" w:customStyle="1" w:styleId="12">
    <w:name w:val="Сетка таблицы1"/>
    <w:basedOn w:val="a1"/>
    <w:next w:val="aff1"/>
    <w:uiPriority w:val="59"/>
    <w:rsid w:val="001130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ff1"/>
    <w:uiPriority w:val="59"/>
    <w:rsid w:val="00EF63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ff1"/>
    <w:uiPriority w:val="59"/>
    <w:rsid w:val="004C4B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f1"/>
    <w:uiPriority w:val="59"/>
    <w:rsid w:val="00A430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f1"/>
    <w:uiPriority w:val="59"/>
    <w:rsid w:val="00AD20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ff1"/>
    <w:uiPriority w:val="59"/>
    <w:rsid w:val="00F875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ff1"/>
    <w:uiPriority w:val="59"/>
    <w:rsid w:val="009A79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ff1"/>
    <w:uiPriority w:val="59"/>
    <w:rsid w:val="00983BC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ff1"/>
    <w:uiPriority w:val="59"/>
    <w:rsid w:val="00983BC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f1"/>
    <w:uiPriority w:val="59"/>
    <w:rsid w:val="0088712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ff1"/>
    <w:uiPriority w:val="59"/>
    <w:rsid w:val="0088712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ff1"/>
    <w:uiPriority w:val="59"/>
    <w:rsid w:val="0088712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3"/>
    <w:basedOn w:val="a1"/>
    <w:next w:val="aff1"/>
    <w:uiPriority w:val="59"/>
    <w:rsid w:val="00A75B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4"/>
    <w:basedOn w:val="a1"/>
    <w:next w:val="aff1"/>
    <w:uiPriority w:val="59"/>
    <w:rsid w:val="00EC10F3"/>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5"/>
    <w:basedOn w:val="a1"/>
    <w:next w:val="aff1"/>
    <w:uiPriority w:val="59"/>
    <w:rsid w:val="00EC10F3"/>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ff1"/>
    <w:uiPriority w:val="59"/>
    <w:rsid w:val="0044260A"/>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ff1"/>
    <w:uiPriority w:val="59"/>
    <w:rsid w:val="00573F47"/>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ff1"/>
    <w:uiPriority w:val="59"/>
    <w:rsid w:val="00573F47"/>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
    <w:name w:val="Нет списка1"/>
    <w:next w:val="a2"/>
    <w:uiPriority w:val="99"/>
    <w:semiHidden/>
    <w:unhideWhenUsed/>
    <w:rsid w:val="00B86C22"/>
  </w:style>
  <w:style w:type="table" w:customStyle="1" w:styleId="190">
    <w:name w:val="Сетка таблицы19"/>
    <w:basedOn w:val="a1"/>
    <w:next w:val="aff1"/>
    <w:uiPriority w:val="59"/>
    <w:rsid w:val="0058178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next w:val="aff1"/>
    <w:uiPriority w:val="59"/>
    <w:rsid w:val="00C452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1"/>
    <w:next w:val="aff1"/>
    <w:uiPriority w:val="59"/>
    <w:rsid w:val="009053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2"/>
    <w:uiPriority w:val="99"/>
    <w:semiHidden/>
    <w:unhideWhenUsed/>
    <w:rsid w:val="00015CEC"/>
  </w:style>
  <w:style w:type="character" w:styleId="aff3">
    <w:name w:val="FollowedHyperlink"/>
    <w:basedOn w:val="a0"/>
    <w:uiPriority w:val="99"/>
    <w:semiHidden/>
    <w:unhideWhenUsed/>
    <w:rsid w:val="00015CEC"/>
    <w:rPr>
      <w:color w:val="800080"/>
      <w:u w:val="single"/>
    </w:rPr>
  </w:style>
  <w:style w:type="paragraph" w:customStyle="1" w:styleId="xl151">
    <w:name w:val="xl151"/>
    <w:basedOn w:val="a"/>
    <w:rsid w:val="00015CEC"/>
    <w:pPr>
      <w:spacing w:before="100" w:beforeAutospacing="1" w:after="100" w:afterAutospacing="1"/>
    </w:pPr>
    <w:rPr>
      <w:sz w:val="24"/>
      <w:szCs w:val="24"/>
    </w:rPr>
  </w:style>
  <w:style w:type="paragraph" w:customStyle="1" w:styleId="xl152">
    <w:name w:val="xl152"/>
    <w:basedOn w:val="a"/>
    <w:rsid w:val="00015CEC"/>
    <w:pPr>
      <w:shd w:val="clear" w:color="auto" w:fill="FFFFFF"/>
      <w:spacing w:before="100" w:beforeAutospacing="1" w:after="100" w:afterAutospacing="1"/>
      <w:jc w:val="center"/>
    </w:pPr>
    <w:rPr>
      <w:color w:val="292934"/>
      <w:szCs w:val="28"/>
    </w:rPr>
  </w:style>
  <w:style w:type="paragraph" w:customStyle="1" w:styleId="xl153">
    <w:name w:val="xl153"/>
    <w:basedOn w:val="a"/>
    <w:rsid w:val="00015CEC"/>
    <w:pPr>
      <w:shd w:val="clear" w:color="auto" w:fill="FFFFFF"/>
      <w:spacing w:before="100" w:beforeAutospacing="1" w:after="100" w:afterAutospacing="1"/>
      <w:jc w:val="center"/>
    </w:pPr>
    <w:rPr>
      <w:color w:val="292934"/>
      <w:szCs w:val="28"/>
    </w:rPr>
  </w:style>
  <w:style w:type="paragraph" w:customStyle="1" w:styleId="xl150">
    <w:name w:val="xl150"/>
    <w:basedOn w:val="a"/>
    <w:rsid w:val="00015CEC"/>
    <w:pPr>
      <w:shd w:val="clear" w:color="auto" w:fill="FFFFFF"/>
      <w:spacing w:before="100" w:beforeAutospacing="1" w:after="100" w:afterAutospacing="1"/>
      <w:jc w:val="center"/>
    </w:pPr>
    <w:rPr>
      <w:color w:val="292934"/>
      <w:szCs w:val="28"/>
    </w:rPr>
  </w:style>
  <w:style w:type="table" w:customStyle="1" w:styleId="220">
    <w:name w:val="Сетка таблицы22"/>
    <w:basedOn w:val="a1"/>
    <w:next w:val="aff1"/>
    <w:uiPriority w:val="59"/>
    <w:rsid w:val="00015CE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uiPriority w:val="39"/>
    <w:rsid w:val="00015CEC"/>
    <w:pPr>
      <w:spacing w:after="0" w:line="240" w:lineRule="auto"/>
    </w:pPr>
    <w:rPr>
      <w:rFonts w:ascii="Times New Roman" w:eastAsia="Calibri"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
    <w:name w:val="Нет списка3"/>
    <w:next w:val="a2"/>
    <w:uiPriority w:val="99"/>
    <w:semiHidden/>
    <w:unhideWhenUsed/>
    <w:rsid w:val="00015CEC"/>
  </w:style>
  <w:style w:type="table" w:customStyle="1" w:styleId="230">
    <w:name w:val="Сетка таблицы23"/>
    <w:basedOn w:val="a1"/>
    <w:next w:val="aff1"/>
    <w:uiPriority w:val="59"/>
    <w:rsid w:val="00015CE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next w:val="aff1"/>
    <w:uiPriority w:val="59"/>
    <w:rsid w:val="00015CE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ff1"/>
    <w:uiPriority w:val="59"/>
    <w:rsid w:val="00015C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1"/>
    <w:next w:val="aff1"/>
    <w:uiPriority w:val="59"/>
    <w:rsid w:val="00015C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ff1"/>
    <w:uiPriority w:val="59"/>
    <w:rsid w:val="00015C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ff1"/>
    <w:uiPriority w:val="59"/>
    <w:rsid w:val="00015C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ff1"/>
    <w:uiPriority w:val="59"/>
    <w:rsid w:val="00015C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ff1"/>
    <w:uiPriority w:val="59"/>
    <w:rsid w:val="00015C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ff1"/>
    <w:uiPriority w:val="59"/>
    <w:rsid w:val="00015CE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ff1"/>
    <w:uiPriority w:val="59"/>
    <w:rsid w:val="00015CE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ff1"/>
    <w:uiPriority w:val="59"/>
    <w:rsid w:val="00015CE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1"/>
    <w:next w:val="aff1"/>
    <w:uiPriority w:val="59"/>
    <w:rsid w:val="00015CE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next w:val="aff1"/>
    <w:uiPriority w:val="59"/>
    <w:rsid w:val="00015CE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ff1"/>
    <w:uiPriority w:val="59"/>
    <w:rsid w:val="00015C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1"/>
    <w:next w:val="aff1"/>
    <w:uiPriority w:val="59"/>
    <w:rsid w:val="00015CEC"/>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ff1"/>
    <w:uiPriority w:val="59"/>
    <w:rsid w:val="00015CEC"/>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ff1"/>
    <w:uiPriority w:val="59"/>
    <w:rsid w:val="00015CEC"/>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ff1"/>
    <w:uiPriority w:val="59"/>
    <w:rsid w:val="00015CEC"/>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ff1"/>
    <w:uiPriority w:val="59"/>
    <w:rsid w:val="00015CEC"/>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Нет списка11"/>
    <w:next w:val="a2"/>
    <w:uiPriority w:val="99"/>
    <w:semiHidden/>
    <w:unhideWhenUsed/>
    <w:rsid w:val="00015CEC"/>
  </w:style>
  <w:style w:type="table" w:customStyle="1" w:styleId="191">
    <w:name w:val="Сетка таблицы191"/>
    <w:basedOn w:val="a1"/>
    <w:next w:val="aff1"/>
    <w:uiPriority w:val="59"/>
    <w:rsid w:val="00015CE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1"/>
    <w:next w:val="aff1"/>
    <w:uiPriority w:val="59"/>
    <w:rsid w:val="00015C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ff1"/>
    <w:uiPriority w:val="59"/>
    <w:rsid w:val="00015C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
    <w:name w:val="Нет списка21"/>
    <w:next w:val="a2"/>
    <w:uiPriority w:val="99"/>
    <w:semiHidden/>
    <w:unhideWhenUsed/>
    <w:rsid w:val="00015CEC"/>
  </w:style>
  <w:style w:type="table" w:customStyle="1" w:styleId="221">
    <w:name w:val="Сетка таблицы221"/>
    <w:basedOn w:val="a1"/>
    <w:next w:val="aff1"/>
    <w:uiPriority w:val="59"/>
    <w:rsid w:val="00015CE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
    <w:name w:val="Сетка таблицы1101"/>
    <w:basedOn w:val="a1"/>
    <w:uiPriority w:val="39"/>
    <w:rsid w:val="00015CEC"/>
    <w:pPr>
      <w:spacing w:after="0" w:line="240" w:lineRule="auto"/>
    </w:pPr>
    <w:rPr>
      <w:rFonts w:ascii="Times New Roman" w:eastAsia="Calibri"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ff1"/>
    <w:uiPriority w:val="59"/>
    <w:rsid w:val="00FE287C"/>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1"/>
    <w:next w:val="aff1"/>
    <w:uiPriority w:val="59"/>
    <w:rsid w:val="00FE287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ff1"/>
    <w:uiPriority w:val="59"/>
    <w:rsid w:val="004542A0"/>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53282">
      <w:bodyDiv w:val="1"/>
      <w:marLeft w:val="0"/>
      <w:marRight w:val="0"/>
      <w:marTop w:val="0"/>
      <w:marBottom w:val="0"/>
      <w:divBdr>
        <w:top w:val="none" w:sz="0" w:space="0" w:color="auto"/>
        <w:left w:val="none" w:sz="0" w:space="0" w:color="auto"/>
        <w:bottom w:val="none" w:sz="0" w:space="0" w:color="auto"/>
        <w:right w:val="none" w:sz="0" w:space="0" w:color="auto"/>
      </w:divBdr>
    </w:div>
    <w:div w:id="18892683">
      <w:bodyDiv w:val="1"/>
      <w:marLeft w:val="0"/>
      <w:marRight w:val="0"/>
      <w:marTop w:val="0"/>
      <w:marBottom w:val="0"/>
      <w:divBdr>
        <w:top w:val="none" w:sz="0" w:space="0" w:color="auto"/>
        <w:left w:val="none" w:sz="0" w:space="0" w:color="auto"/>
        <w:bottom w:val="none" w:sz="0" w:space="0" w:color="auto"/>
        <w:right w:val="none" w:sz="0" w:space="0" w:color="auto"/>
      </w:divBdr>
    </w:div>
    <w:div w:id="20058941">
      <w:bodyDiv w:val="1"/>
      <w:marLeft w:val="0"/>
      <w:marRight w:val="0"/>
      <w:marTop w:val="0"/>
      <w:marBottom w:val="0"/>
      <w:divBdr>
        <w:top w:val="none" w:sz="0" w:space="0" w:color="auto"/>
        <w:left w:val="none" w:sz="0" w:space="0" w:color="auto"/>
        <w:bottom w:val="none" w:sz="0" w:space="0" w:color="auto"/>
        <w:right w:val="none" w:sz="0" w:space="0" w:color="auto"/>
      </w:divBdr>
    </w:div>
    <w:div w:id="43718836">
      <w:bodyDiv w:val="1"/>
      <w:marLeft w:val="0"/>
      <w:marRight w:val="0"/>
      <w:marTop w:val="0"/>
      <w:marBottom w:val="0"/>
      <w:divBdr>
        <w:top w:val="none" w:sz="0" w:space="0" w:color="auto"/>
        <w:left w:val="none" w:sz="0" w:space="0" w:color="auto"/>
        <w:bottom w:val="none" w:sz="0" w:space="0" w:color="auto"/>
        <w:right w:val="none" w:sz="0" w:space="0" w:color="auto"/>
      </w:divBdr>
    </w:div>
    <w:div w:id="57291007">
      <w:bodyDiv w:val="1"/>
      <w:marLeft w:val="0"/>
      <w:marRight w:val="0"/>
      <w:marTop w:val="0"/>
      <w:marBottom w:val="0"/>
      <w:divBdr>
        <w:top w:val="none" w:sz="0" w:space="0" w:color="auto"/>
        <w:left w:val="none" w:sz="0" w:space="0" w:color="auto"/>
        <w:bottom w:val="none" w:sz="0" w:space="0" w:color="auto"/>
        <w:right w:val="none" w:sz="0" w:space="0" w:color="auto"/>
      </w:divBdr>
    </w:div>
    <w:div w:id="70780261">
      <w:bodyDiv w:val="1"/>
      <w:marLeft w:val="0"/>
      <w:marRight w:val="0"/>
      <w:marTop w:val="0"/>
      <w:marBottom w:val="0"/>
      <w:divBdr>
        <w:top w:val="none" w:sz="0" w:space="0" w:color="auto"/>
        <w:left w:val="none" w:sz="0" w:space="0" w:color="auto"/>
        <w:bottom w:val="none" w:sz="0" w:space="0" w:color="auto"/>
        <w:right w:val="none" w:sz="0" w:space="0" w:color="auto"/>
      </w:divBdr>
    </w:div>
    <w:div w:id="79910925">
      <w:bodyDiv w:val="1"/>
      <w:marLeft w:val="0"/>
      <w:marRight w:val="0"/>
      <w:marTop w:val="0"/>
      <w:marBottom w:val="0"/>
      <w:divBdr>
        <w:top w:val="none" w:sz="0" w:space="0" w:color="auto"/>
        <w:left w:val="none" w:sz="0" w:space="0" w:color="auto"/>
        <w:bottom w:val="none" w:sz="0" w:space="0" w:color="auto"/>
        <w:right w:val="none" w:sz="0" w:space="0" w:color="auto"/>
      </w:divBdr>
    </w:div>
    <w:div w:id="84618429">
      <w:bodyDiv w:val="1"/>
      <w:marLeft w:val="0"/>
      <w:marRight w:val="0"/>
      <w:marTop w:val="0"/>
      <w:marBottom w:val="0"/>
      <w:divBdr>
        <w:top w:val="none" w:sz="0" w:space="0" w:color="auto"/>
        <w:left w:val="none" w:sz="0" w:space="0" w:color="auto"/>
        <w:bottom w:val="none" w:sz="0" w:space="0" w:color="auto"/>
        <w:right w:val="none" w:sz="0" w:space="0" w:color="auto"/>
      </w:divBdr>
    </w:div>
    <w:div w:id="90972313">
      <w:bodyDiv w:val="1"/>
      <w:marLeft w:val="0"/>
      <w:marRight w:val="0"/>
      <w:marTop w:val="0"/>
      <w:marBottom w:val="0"/>
      <w:divBdr>
        <w:top w:val="none" w:sz="0" w:space="0" w:color="auto"/>
        <w:left w:val="none" w:sz="0" w:space="0" w:color="auto"/>
        <w:bottom w:val="none" w:sz="0" w:space="0" w:color="auto"/>
        <w:right w:val="none" w:sz="0" w:space="0" w:color="auto"/>
      </w:divBdr>
    </w:div>
    <w:div w:id="111020350">
      <w:bodyDiv w:val="1"/>
      <w:marLeft w:val="0"/>
      <w:marRight w:val="0"/>
      <w:marTop w:val="0"/>
      <w:marBottom w:val="0"/>
      <w:divBdr>
        <w:top w:val="none" w:sz="0" w:space="0" w:color="auto"/>
        <w:left w:val="none" w:sz="0" w:space="0" w:color="auto"/>
        <w:bottom w:val="none" w:sz="0" w:space="0" w:color="auto"/>
        <w:right w:val="none" w:sz="0" w:space="0" w:color="auto"/>
      </w:divBdr>
    </w:div>
    <w:div w:id="113057728">
      <w:bodyDiv w:val="1"/>
      <w:marLeft w:val="0"/>
      <w:marRight w:val="0"/>
      <w:marTop w:val="0"/>
      <w:marBottom w:val="0"/>
      <w:divBdr>
        <w:top w:val="none" w:sz="0" w:space="0" w:color="auto"/>
        <w:left w:val="none" w:sz="0" w:space="0" w:color="auto"/>
        <w:bottom w:val="none" w:sz="0" w:space="0" w:color="auto"/>
        <w:right w:val="none" w:sz="0" w:space="0" w:color="auto"/>
      </w:divBdr>
    </w:div>
    <w:div w:id="116921810">
      <w:bodyDiv w:val="1"/>
      <w:marLeft w:val="0"/>
      <w:marRight w:val="0"/>
      <w:marTop w:val="0"/>
      <w:marBottom w:val="0"/>
      <w:divBdr>
        <w:top w:val="none" w:sz="0" w:space="0" w:color="auto"/>
        <w:left w:val="none" w:sz="0" w:space="0" w:color="auto"/>
        <w:bottom w:val="none" w:sz="0" w:space="0" w:color="auto"/>
        <w:right w:val="none" w:sz="0" w:space="0" w:color="auto"/>
      </w:divBdr>
    </w:div>
    <w:div w:id="132990683">
      <w:bodyDiv w:val="1"/>
      <w:marLeft w:val="0"/>
      <w:marRight w:val="0"/>
      <w:marTop w:val="0"/>
      <w:marBottom w:val="0"/>
      <w:divBdr>
        <w:top w:val="none" w:sz="0" w:space="0" w:color="auto"/>
        <w:left w:val="none" w:sz="0" w:space="0" w:color="auto"/>
        <w:bottom w:val="none" w:sz="0" w:space="0" w:color="auto"/>
        <w:right w:val="none" w:sz="0" w:space="0" w:color="auto"/>
      </w:divBdr>
    </w:div>
    <w:div w:id="138155559">
      <w:bodyDiv w:val="1"/>
      <w:marLeft w:val="0"/>
      <w:marRight w:val="0"/>
      <w:marTop w:val="0"/>
      <w:marBottom w:val="0"/>
      <w:divBdr>
        <w:top w:val="none" w:sz="0" w:space="0" w:color="auto"/>
        <w:left w:val="none" w:sz="0" w:space="0" w:color="auto"/>
        <w:bottom w:val="none" w:sz="0" w:space="0" w:color="auto"/>
        <w:right w:val="none" w:sz="0" w:space="0" w:color="auto"/>
      </w:divBdr>
    </w:div>
    <w:div w:id="156384493">
      <w:bodyDiv w:val="1"/>
      <w:marLeft w:val="0"/>
      <w:marRight w:val="0"/>
      <w:marTop w:val="0"/>
      <w:marBottom w:val="0"/>
      <w:divBdr>
        <w:top w:val="none" w:sz="0" w:space="0" w:color="auto"/>
        <w:left w:val="none" w:sz="0" w:space="0" w:color="auto"/>
        <w:bottom w:val="none" w:sz="0" w:space="0" w:color="auto"/>
        <w:right w:val="none" w:sz="0" w:space="0" w:color="auto"/>
      </w:divBdr>
    </w:div>
    <w:div w:id="158471609">
      <w:bodyDiv w:val="1"/>
      <w:marLeft w:val="0"/>
      <w:marRight w:val="0"/>
      <w:marTop w:val="0"/>
      <w:marBottom w:val="0"/>
      <w:divBdr>
        <w:top w:val="none" w:sz="0" w:space="0" w:color="auto"/>
        <w:left w:val="none" w:sz="0" w:space="0" w:color="auto"/>
        <w:bottom w:val="none" w:sz="0" w:space="0" w:color="auto"/>
        <w:right w:val="none" w:sz="0" w:space="0" w:color="auto"/>
      </w:divBdr>
    </w:div>
    <w:div w:id="169877122">
      <w:bodyDiv w:val="1"/>
      <w:marLeft w:val="0"/>
      <w:marRight w:val="0"/>
      <w:marTop w:val="0"/>
      <w:marBottom w:val="0"/>
      <w:divBdr>
        <w:top w:val="none" w:sz="0" w:space="0" w:color="auto"/>
        <w:left w:val="none" w:sz="0" w:space="0" w:color="auto"/>
        <w:bottom w:val="none" w:sz="0" w:space="0" w:color="auto"/>
        <w:right w:val="none" w:sz="0" w:space="0" w:color="auto"/>
      </w:divBdr>
    </w:div>
    <w:div w:id="193227116">
      <w:bodyDiv w:val="1"/>
      <w:marLeft w:val="0"/>
      <w:marRight w:val="0"/>
      <w:marTop w:val="0"/>
      <w:marBottom w:val="0"/>
      <w:divBdr>
        <w:top w:val="none" w:sz="0" w:space="0" w:color="auto"/>
        <w:left w:val="none" w:sz="0" w:space="0" w:color="auto"/>
        <w:bottom w:val="none" w:sz="0" w:space="0" w:color="auto"/>
        <w:right w:val="none" w:sz="0" w:space="0" w:color="auto"/>
      </w:divBdr>
    </w:div>
    <w:div w:id="206451835">
      <w:bodyDiv w:val="1"/>
      <w:marLeft w:val="0"/>
      <w:marRight w:val="0"/>
      <w:marTop w:val="0"/>
      <w:marBottom w:val="0"/>
      <w:divBdr>
        <w:top w:val="none" w:sz="0" w:space="0" w:color="auto"/>
        <w:left w:val="none" w:sz="0" w:space="0" w:color="auto"/>
        <w:bottom w:val="none" w:sz="0" w:space="0" w:color="auto"/>
        <w:right w:val="none" w:sz="0" w:space="0" w:color="auto"/>
      </w:divBdr>
    </w:div>
    <w:div w:id="239680142">
      <w:bodyDiv w:val="1"/>
      <w:marLeft w:val="0"/>
      <w:marRight w:val="0"/>
      <w:marTop w:val="0"/>
      <w:marBottom w:val="0"/>
      <w:divBdr>
        <w:top w:val="none" w:sz="0" w:space="0" w:color="auto"/>
        <w:left w:val="none" w:sz="0" w:space="0" w:color="auto"/>
        <w:bottom w:val="none" w:sz="0" w:space="0" w:color="auto"/>
        <w:right w:val="none" w:sz="0" w:space="0" w:color="auto"/>
      </w:divBdr>
    </w:div>
    <w:div w:id="257521050">
      <w:bodyDiv w:val="1"/>
      <w:marLeft w:val="0"/>
      <w:marRight w:val="0"/>
      <w:marTop w:val="0"/>
      <w:marBottom w:val="0"/>
      <w:divBdr>
        <w:top w:val="none" w:sz="0" w:space="0" w:color="auto"/>
        <w:left w:val="none" w:sz="0" w:space="0" w:color="auto"/>
        <w:bottom w:val="none" w:sz="0" w:space="0" w:color="auto"/>
        <w:right w:val="none" w:sz="0" w:space="0" w:color="auto"/>
      </w:divBdr>
    </w:div>
    <w:div w:id="282925539">
      <w:bodyDiv w:val="1"/>
      <w:marLeft w:val="0"/>
      <w:marRight w:val="0"/>
      <w:marTop w:val="0"/>
      <w:marBottom w:val="0"/>
      <w:divBdr>
        <w:top w:val="none" w:sz="0" w:space="0" w:color="auto"/>
        <w:left w:val="none" w:sz="0" w:space="0" w:color="auto"/>
        <w:bottom w:val="none" w:sz="0" w:space="0" w:color="auto"/>
        <w:right w:val="none" w:sz="0" w:space="0" w:color="auto"/>
      </w:divBdr>
    </w:div>
    <w:div w:id="289287877">
      <w:bodyDiv w:val="1"/>
      <w:marLeft w:val="0"/>
      <w:marRight w:val="0"/>
      <w:marTop w:val="0"/>
      <w:marBottom w:val="0"/>
      <w:divBdr>
        <w:top w:val="none" w:sz="0" w:space="0" w:color="auto"/>
        <w:left w:val="none" w:sz="0" w:space="0" w:color="auto"/>
        <w:bottom w:val="none" w:sz="0" w:space="0" w:color="auto"/>
        <w:right w:val="none" w:sz="0" w:space="0" w:color="auto"/>
      </w:divBdr>
    </w:div>
    <w:div w:id="314770323">
      <w:bodyDiv w:val="1"/>
      <w:marLeft w:val="0"/>
      <w:marRight w:val="0"/>
      <w:marTop w:val="0"/>
      <w:marBottom w:val="0"/>
      <w:divBdr>
        <w:top w:val="none" w:sz="0" w:space="0" w:color="auto"/>
        <w:left w:val="none" w:sz="0" w:space="0" w:color="auto"/>
        <w:bottom w:val="none" w:sz="0" w:space="0" w:color="auto"/>
        <w:right w:val="none" w:sz="0" w:space="0" w:color="auto"/>
      </w:divBdr>
    </w:div>
    <w:div w:id="316228263">
      <w:bodyDiv w:val="1"/>
      <w:marLeft w:val="0"/>
      <w:marRight w:val="0"/>
      <w:marTop w:val="0"/>
      <w:marBottom w:val="0"/>
      <w:divBdr>
        <w:top w:val="none" w:sz="0" w:space="0" w:color="auto"/>
        <w:left w:val="none" w:sz="0" w:space="0" w:color="auto"/>
        <w:bottom w:val="none" w:sz="0" w:space="0" w:color="auto"/>
        <w:right w:val="none" w:sz="0" w:space="0" w:color="auto"/>
      </w:divBdr>
    </w:div>
    <w:div w:id="317149193">
      <w:bodyDiv w:val="1"/>
      <w:marLeft w:val="0"/>
      <w:marRight w:val="0"/>
      <w:marTop w:val="0"/>
      <w:marBottom w:val="0"/>
      <w:divBdr>
        <w:top w:val="none" w:sz="0" w:space="0" w:color="auto"/>
        <w:left w:val="none" w:sz="0" w:space="0" w:color="auto"/>
        <w:bottom w:val="none" w:sz="0" w:space="0" w:color="auto"/>
        <w:right w:val="none" w:sz="0" w:space="0" w:color="auto"/>
      </w:divBdr>
    </w:div>
    <w:div w:id="346760460">
      <w:bodyDiv w:val="1"/>
      <w:marLeft w:val="0"/>
      <w:marRight w:val="0"/>
      <w:marTop w:val="0"/>
      <w:marBottom w:val="0"/>
      <w:divBdr>
        <w:top w:val="none" w:sz="0" w:space="0" w:color="auto"/>
        <w:left w:val="none" w:sz="0" w:space="0" w:color="auto"/>
        <w:bottom w:val="none" w:sz="0" w:space="0" w:color="auto"/>
        <w:right w:val="none" w:sz="0" w:space="0" w:color="auto"/>
      </w:divBdr>
    </w:div>
    <w:div w:id="391469223">
      <w:bodyDiv w:val="1"/>
      <w:marLeft w:val="0"/>
      <w:marRight w:val="0"/>
      <w:marTop w:val="0"/>
      <w:marBottom w:val="0"/>
      <w:divBdr>
        <w:top w:val="none" w:sz="0" w:space="0" w:color="auto"/>
        <w:left w:val="none" w:sz="0" w:space="0" w:color="auto"/>
        <w:bottom w:val="none" w:sz="0" w:space="0" w:color="auto"/>
        <w:right w:val="none" w:sz="0" w:space="0" w:color="auto"/>
      </w:divBdr>
    </w:div>
    <w:div w:id="394471059">
      <w:bodyDiv w:val="1"/>
      <w:marLeft w:val="0"/>
      <w:marRight w:val="0"/>
      <w:marTop w:val="0"/>
      <w:marBottom w:val="0"/>
      <w:divBdr>
        <w:top w:val="none" w:sz="0" w:space="0" w:color="auto"/>
        <w:left w:val="none" w:sz="0" w:space="0" w:color="auto"/>
        <w:bottom w:val="none" w:sz="0" w:space="0" w:color="auto"/>
        <w:right w:val="none" w:sz="0" w:space="0" w:color="auto"/>
      </w:divBdr>
    </w:div>
    <w:div w:id="394624877">
      <w:bodyDiv w:val="1"/>
      <w:marLeft w:val="0"/>
      <w:marRight w:val="0"/>
      <w:marTop w:val="0"/>
      <w:marBottom w:val="0"/>
      <w:divBdr>
        <w:top w:val="none" w:sz="0" w:space="0" w:color="auto"/>
        <w:left w:val="none" w:sz="0" w:space="0" w:color="auto"/>
        <w:bottom w:val="none" w:sz="0" w:space="0" w:color="auto"/>
        <w:right w:val="none" w:sz="0" w:space="0" w:color="auto"/>
      </w:divBdr>
    </w:div>
    <w:div w:id="409936324">
      <w:bodyDiv w:val="1"/>
      <w:marLeft w:val="0"/>
      <w:marRight w:val="0"/>
      <w:marTop w:val="0"/>
      <w:marBottom w:val="0"/>
      <w:divBdr>
        <w:top w:val="none" w:sz="0" w:space="0" w:color="auto"/>
        <w:left w:val="none" w:sz="0" w:space="0" w:color="auto"/>
        <w:bottom w:val="none" w:sz="0" w:space="0" w:color="auto"/>
        <w:right w:val="none" w:sz="0" w:space="0" w:color="auto"/>
      </w:divBdr>
    </w:div>
    <w:div w:id="436407484">
      <w:bodyDiv w:val="1"/>
      <w:marLeft w:val="0"/>
      <w:marRight w:val="0"/>
      <w:marTop w:val="0"/>
      <w:marBottom w:val="0"/>
      <w:divBdr>
        <w:top w:val="none" w:sz="0" w:space="0" w:color="auto"/>
        <w:left w:val="none" w:sz="0" w:space="0" w:color="auto"/>
        <w:bottom w:val="none" w:sz="0" w:space="0" w:color="auto"/>
        <w:right w:val="none" w:sz="0" w:space="0" w:color="auto"/>
      </w:divBdr>
    </w:div>
    <w:div w:id="456071820">
      <w:bodyDiv w:val="1"/>
      <w:marLeft w:val="0"/>
      <w:marRight w:val="0"/>
      <w:marTop w:val="0"/>
      <w:marBottom w:val="0"/>
      <w:divBdr>
        <w:top w:val="none" w:sz="0" w:space="0" w:color="auto"/>
        <w:left w:val="none" w:sz="0" w:space="0" w:color="auto"/>
        <w:bottom w:val="none" w:sz="0" w:space="0" w:color="auto"/>
        <w:right w:val="none" w:sz="0" w:space="0" w:color="auto"/>
      </w:divBdr>
    </w:div>
    <w:div w:id="510990065">
      <w:bodyDiv w:val="1"/>
      <w:marLeft w:val="0"/>
      <w:marRight w:val="0"/>
      <w:marTop w:val="0"/>
      <w:marBottom w:val="0"/>
      <w:divBdr>
        <w:top w:val="none" w:sz="0" w:space="0" w:color="auto"/>
        <w:left w:val="none" w:sz="0" w:space="0" w:color="auto"/>
        <w:bottom w:val="none" w:sz="0" w:space="0" w:color="auto"/>
        <w:right w:val="none" w:sz="0" w:space="0" w:color="auto"/>
      </w:divBdr>
    </w:div>
    <w:div w:id="518085657">
      <w:bodyDiv w:val="1"/>
      <w:marLeft w:val="0"/>
      <w:marRight w:val="0"/>
      <w:marTop w:val="0"/>
      <w:marBottom w:val="0"/>
      <w:divBdr>
        <w:top w:val="none" w:sz="0" w:space="0" w:color="auto"/>
        <w:left w:val="none" w:sz="0" w:space="0" w:color="auto"/>
        <w:bottom w:val="none" w:sz="0" w:space="0" w:color="auto"/>
        <w:right w:val="none" w:sz="0" w:space="0" w:color="auto"/>
      </w:divBdr>
    </w:div>
    <w:div w:id="538512852">
      <w:bodyDiv w:val="1"/>
      <w:marLeft w:val="0"/>
      <w:marRight w:val="0"/>
      <w:marTop w:val="0"/>
      <w:marBottom w:val="0"/>
      <w:divBdr>
        <w:top w:val="none" w:sz="0" w:space="0" w:color="auto"/>
        <w:left w:val="none" w:sz="0" w:space="0" w:color="auto"/>
        <w:bottom w:val="none" w:sz="0" w:space="0" w:color="auto"/>
        <w:right w:val="none" w:sz="0" w:space="0" w:color="auto"/>
      </w:divBdr>
    </w:div>
    <w:div w:id="542324967">
      <w:bodyDiv w:val="1"/>
      <w:marLeft w:val="0"/>
      <w:marRight w:val="0"/>
      <w:marTop w:val="0"/>
      <w:marBottom w:val="0"/>
      <w:divBdr>
        <w:top w:val="none" w:sz="0" w:space="0" w:color="auto"/>
        <w:left w:val="none" w:sz="0" w:space="0" w:color="auto"/>
        <w:bottom w:val="none" w:sz="0" w:space="0" w:color="auto"/>
        <w:right w:val="none" w:sz="0" w:space="0" w:color="auto"/>
      </w:divBdr>
    </w:div>
    <w:div w:id="559369749">
      <w:bodyDiv w:val="1"/>
      <w:marLeft w:val="0"/>
      <w:marRight w:val="0"/>
      <w:marTop w:val="0"/>
      <w:marBottom w:val="0"/>
      <w:divBdr>
        <w:top w:val="none" w:sz="0" w:space="0" w:color="auto"/>
        <w:left w:val="none" w:sz="0" w:space="0" w:color="auto"/>
        <w:bottom w:val="none" w:sz="0" w:space="0" w:color="auto"/>
        <w:right w:val="none" w:sz="0" w:space="0" w:color="auto"/>
      </w:divBdr>
    </w:div>
    <w:div w:id="564879196">
      <w:bodyDiv w:val="1"/>
      <w:marLeft w:val="0"/>
      <w:marRight w:val="0"/>
      <w:marTop w:val="0"/>
      <w:marBottom w:val="0"/>
      <w:divBdr>
        <w:top w:val="none" w:sz="0" w:space="0" w:color="auto"/>
        <w:left w:val="none" w:sz="0" w:space="0" w:color="auto"/>
        <w:bottom w:val="none" w:sz="0" w:space="0" w:color="auto"/>
        <w:right w:val="none" w:sz="0" w:space="0" w:color="auto"/>
      </w:divBdr>
    </w:div>
    <w:div w:id="595286460">
      <w:bodyDiv w:val="1"/>
      <w:marLeft w:val="0"/>
      <w:marRight w:val="0"/>
      <w:marTop w:val="0"/>
      <w:marBottom w:val="0"/>
      <w:divBdr>
        <w:top w:val="none" w:sz="0" w:space="0" w:color="auto"/>
        <w:left w:val="none" w:sz="0" w:space="0" w:color="auto"/>
        <w:bottom w:val="none" w:sz="0" w:space="0" w:color="auto"/>
        <w:right w:val="none" w:sz="0" w:space="0" w:color="auto"/>
      </w:divBdr>
    </w:div>
    <w:div w:id="596134749">
      <w:bodyDiv w:val="1"/>
      <w:marLeft w:val="0"/>
      <w:marRight w:val="0"/>
      <w:marTop w:val="0"/>
      <w:marBottom w:val="0"/>
      <w:divBdr>
        <w:top w:val="none" w:sz="0" w:space="0" w:color="auto"/>
        <w:left w:val="none" w:sz="0" w:space="0" w:color="auto"/>
        <w:bottom w:val="none" w:sz="0" w:space="0" w:color="auto"/>
        <w:right w:val="none" w:sz="0" w:space="0" w:color="auto"/>
      </w:divBdr>
    </w:div>
    <w:div w:id="643584485">
      <w:bodyDiv w:val="1"/>
      <w:marLeft w:val="0"/>
      <w:marRight w:val="0"/>
      <w:marTop w:val="0"/>
      <w:marBottom w:val="0"/>
      <w:divBdr>
        <w:top w:val="none" w:sz="0" w:space="0" w:color="auto"/>
        <w:left w:val="none" w:sz="0" w:space="0" w:color="auto"/>
        <w:bottom w:val="none" w:sz="0" w:space="0" w:color="auto"/>
        <w:right w:val="none" w:sz="0" w:space="0" w:color="auto"/>
      </w:divBdr>
    </w:div>
    <w:div w:id="708797054">
      <w:bodyDiv w:val="1"/>
      <w:marLeft w:val="0"/>
      <w:marRight w:val="0"/>
      <w:marTop w:val="0"/>
      <w:marBottom w:val="0"/>
      <w:divBdr>
        <w:top w:val="none" w:sz="0" w:space="0" w:color="auto"/>
        <w:left w:val="none" w:sz="0" w:space="0" w:color="auto"/>
        <w:bottom w:val="none" w:sz="0" w:space="0" w:color="auto"/>
        <w:right w:val="none" w:sz="0" w:space="0" w:color="auto"/>
      </w:divBdr>
    </w:div>
    <w:div w:id="739794301">
      <w:bodyDiv w:val="1"/>
      <w:marLeft w:val="0"/>
      <w:marRight w:val="0"/>
      <w:marTop w:val="0"/>
      <w:marBottom w:val="0"/>
      <w:divBdr>
        <w:top w:val="none" w:sz="0" w:space="0" w:color="auto"/>
        <w:left w:val="none" w:sz="0" w:space="0" w:color="auto"/>
        <w:bottom w:val="none" w:sz="0" w:space="0" w:color="auto"/>
        <w:right w:val="none" w:sz="0" w:space="0" w:color="auto"/>
      </w:divBdr>
    </w:div>
    <w:div w:id="741104335">
      <w:bodyDiv w:val="1"/>
      <w:marLeft w:val="0"/>
      <w:marRight w:val="0"/>
      <w:marTop w:val="0"/>
      <w:marBottom w:val="0"/>
      <w:divBdr>
        <w:top w:val="none" w:sz="0" w:space="0" w:color="auto"/>
        <w:left w:val="none" w:sz="0" w:space="0" w:color="auto"/>
        <w:bottom w:val="none" w:sz="0" w:space="0" w:color="auto"/>
        <w:right w:val="none" w:sz="0" w:space="0" w:color="auto"/>
      </w:divBdr>
    </w:div>
    <w:div w:id="752894471">
      <w:bodyDiv w:val="1"/>
      <w:marLeft w:val="0"/>
      <w:marRight w:val="0"/>
      <w:marTop w:val="0"/>
      <w:marBottom w:val="0"/>
      <w:divBdr>
        <w:top w:val="none" w:sz="0" w:space="0" w:color="auto"/>
        <w:left w:val="none" w:sz="0" w:space="0" w:color="auto"/>
        <w:bottom w:val="none" w:sz="0" w:space="0" w:color="auto"/>
        <w:right w:val="none" w:sz="0" w:space="0" w:color="auto"/>
      </w:divBdr>
    </w:div>
    <w:div w:id="762727796">
      <w:bodyDiv w:val="1"/>
      <w:marLeft w:val="0"/>
      <w:marRight w:val="0"/>
      <w:marTop w:val="0"/>
      <w:marBottom w:val="0"/>
      <w:divBdr>
        <w:top w:val="none" w:sz="0" w:space="0" w:color="auto"/>
        <w:left w:val="none" w:sz="0" w:space="0" w:color="auto"/>
        <w:bottom w:val="none" w:sz="0" w:space="0" w:color="auto"/>
        <w:right w:val="none" w:sz="0" w:space="0" w:color="auto"/>
      </w:divBdr>
    </w:div>
    <w:div w:id="817310798">
      <w:bodyDiv w:val="1"/>
      <w:marLeft w:val="0"/>
      <w:marRight w:val="0"/>
      <w:marTop w:val="0"/>
      <w:marBottom w:val="0"/>
      <w:divBdr>
        <w:top w:val="none" w:sz="0" w:space="0" w:color="auto"/>
        <w:left w:val="none" w:sz="0" w:space="0" w:color="auto"/>
        <w:bottom w:val="none" w:sz="0" w:space="0" w:color="auto"/>
        <w:right w:val="none" w:sz="0" w:space="0" w:color="auto"/>
      </w:divBdr>
    </w:div>
    <w:div w:id="825435761">
      <w:bodyDiv w:val="1"/>
      <w:marLeft w:val="0"/>
      <w:marRight w:val="0"/>
      <w:marTop w:val="0"/>
      <w:marBottom w:val="0"/>
      <w:divBdr>
        <w:top w:val="none" w:sz="0" w:space="0" w:color="auto"/>
        <w:left w:val="none" w:sz="0" w:space="0" w:color="auto"/>
        <w:bottom w:val="none" w:sz="0" w:space="0" w:color="auto"/>
        <w:right w:val="none" w:sz="0" w:space="0" w:color="auto"/>
      </w:divBdr>
    </w:div>
    <w:div w:id="827281940">
      <w:bodyDiv w:val="1"/>
      <w:marLeft w:val="0"/>
      <w:marRight w:val="0"/>
      <w:marTop w:val="0"/>
      <w:marBottom w:val="0"/>
      <w:divBdr>
        <w:top w:val="none" w:sz="0" w:space="0" w:color="auto"/>
        <w:left w:val="none" w:sz="0" w:space="0" w:color="auto"/>
        <w:bottom w:val="none" w:sz="0" w:space="0" w:color="auto"/>
        <w:right w:val="none" w:sz="0" w:space="0" w:color="auto"/>
      </w:divBdr>
    </w:div>
    <w:div w:id="853692014">
      <w:bodyDiv w:val="1"/>
      <w:marLeft w:val="0"/>
      <w:marRight w:val="0"/>
      <w:marTop w:val="0"/>
      <w:marBottom w:val="0"/>
      <w:divBdr>
        <w:top w:val="none" w:sz="0" w:space="0" w:color="auto"/>
        <w:left w:val="none" w:sz="0" w:space="0" w:color="auto"/>
        <w:bottom w:val="none" w:sz="0" w:space="0" w:color="auto"/>
        <w:right w:val="none" w:sz="0" w:space="0" w:color="auto"/>
      </w:divBdr>
    </w:div>
    <w:div w:id="861742077">
      <w:bodyDiv w:val="1"/>
      <w:marLeft w:val="0"/>
      <w:marRight w:val="0"/>
      <w:marTop w:val="0"/>
      <w:marBottom w:val="0"/>
      <w:divBdr>
        <w:top w:val="none" w:sz="0" w:space="0" w:color="auto"/>
        <w:left w:val="none" w:sz="0" w:space="0" w:color="auto"/>
        <w:bottom w:val="none" w:sz="0" w:space="0" w:color="auto"/>
        <w:right w:val="none" w:sz="0" w:space="0" w:color="auto"/>
      </w:divBdr>
    </w:div>
    <w:div w:id="872495484">
      <w:bodyDiv w:val="1"/>
      <w:marLeft w:val="0"/>
      <w:marRight w:val="0"/>
      <w:marTop w:val="0"/>
      <w:marBottom w:val="0"/>
      <w:divBdr>
        <w:top w:val="none" w:sz="0" w:space="0" w:color="auto"/>
        <w:left w:val="none" w:sz="0" w:space="0" w:color="auto"/>
        <w:bottom w:val="none" w:sz="0" w:space="0" w:color="auto"/>
        <w:right w:val="none" w:sz="0" w:space="0" w:color="auto"/>
      </w:divBdr>
    </w:div>
    <w:div w:id="876310335">
      <w:bodyDiv w:val="1"/>
      <w:marLeft w:val="0"/>
      <w:marRight w:val="0"/>
      <w:marTop w:val="0"/>
      <w:marBottom w:val="0"/>
      <w:divBdr>
        <w:top w:val="none" w:sz="0" w:space="0" w:color="auto"/>
        <w:left w:val="none" w:sz="0" w:space="0" w:color="auto"/>
        <w:bottom w:val="none" w:sz="0" w:space="0" w:color="auto"/>
        <w:right w:val="none" w:sz="0" w:space="0" w:color="auto"/>
      </w:divBdr>
    </w:div>
    <w:div w:id="896862716">
      <w:bodyDiv w:val="1"/>
      <w:marLeft w:val="0"/>
      <w:marRight w:val="0"/>
      <w:marTop w:val="0"/>
      <w:marBottom w:val="0"/>
      <w:divBdr>
        <w:top w:val="none" w:sz="0" w:space="0" w:color="auto"/>
        <w:left w:val="none" w:sz="0" w:space="0" w:color="auto"/>
        <w:bottom w:val="none" w:sz="0" w:space="0" w:color="auto"/>
        <w:right w:val="none" w:sz="0" w:space="0" w:color="auto"/>
      </w:divBdr>
    </w:div>
    <w:div w:id="904685450">
      <w:bodyDiv w:val="1"/>
      <w:marLeft w:val="0"/>
      <w:marRight w:val="0"/>
      <w:marTop w:val="0"/>
      <w:marBottom w:val="0"/>
      <w:divBdr>
        <w:top w:val="none" w:sz="0" w:space="0" w:color="auto"/>
        <w:left w:val="none" w:sz="0" w:space="0" w:color="auto"/>
        <w:bottom w:val="none" w:sz="0" w:space="0" w:color="auto"/>
        <w:right w:val="none" w:sz="0" w:space="0" w:color="auto"/>
      </w:divBdr>
    </w:div>
    <w:div w:id="907882736">
      <w:bodyDiv w:val="1"/>
      <w:marLeft w:val="0"/>
      <w:marRight w:val="0"/>
      <w:marTop w:val="0"/>
      <w:marBottom w:val="0"/>
      <w:divBdr>
        <w:top w:val="none" w:sz="0" w:space="0" w:color="auto"/>
        <w:left w:val="none" w:sz="0" w:space="0" w:color="auto"/>
        <w:bottom w:val="none" w:sz="0" w:space="0" w:color="auto"/>
        <w:right w:val="none" w:sz="0" w:space="0" w:color="auto"/>
      </w:divBdr>
    </w:div>
    <w:div w:id="935558431">
      <w:bodyDiv w:val="1"/>
      <w:marLeft w:val="0"/>
      <w:marRight w:val="0"/>
      <w:marTop w:val="0"/>
      <w:marBottom w:val="0"/>
      <w:divBdr>
        <w:top w:val="none" w:sz="0" w:space="0" w:color="auto"/>
        <w:left w:val="none" w:sz="0" w:space="0" w:color="auto"/>
        <w:bottom w:val="none" w:sz="0" w:space="0" w:color="auto"/>
        <w:right w:val="none" w:sz="0" w:space="0" w:color="auto"/>
      </w:divBdr>
    </w:div>
    <w:div w:id="944272032">
      <w:bodyDiv w:val="1"/>
      <w:marLeft w:val="0"/>
      <w:marRight w:val="0"/>
      <w:marTop w:val="0"/>
      <w:marBottom w:val="0"/>
      <w:divBdr>
        <w:top w:val="none" w:sz="0" w:space="0" w:color="auto"/>
        <w:left w:val="none" w:sz="0" w:space="0" w:color="auto"/>
        <w:bottom w:val="none" w:sz="0" w:space="0" w:color="auto"/>
        <w:right w:val="none" w:sz="0" w:space="0" w:color="auto"/>
      </w:divBdr>
    </w:div>
    <w:div w:id="957251006">
      <w:bodyDiv w:val="1"/>
      <w:marLeft w:val="0"/>
      <w:marRight w:val="0"/>
      <w:marTop w:val="0"/>
      <w:marBottom w:val="0"/>
      <w:divBdr>
        <w:top w:val="none" w:sz="0" w:space="0" w:color="auto"/>
        <w:left w:val="none" w:sz="0" w:space="0" w:color="auto"/>
        <w:bottom w:val="none" w:sz="0" w:space="0" w:color="auto"/>
        <w:right w:val="none" w:sz="0" w:space="0" w:color="auto"/>
      </w:divBdr>
    </w:div>
    <w:div w:id="979769402">
      <w:bodyDiv w:val="1"/>
      <w:marLeft w:val="0"/>
      <w:marRight w:val="0"/>
      <w:marTop w:val="0"/>
      <w:marBottom w:val="0"/>
      <w:divBdr>
        <w:top w:val="none" w:sz="0" w:space="0" w:color="auto"/>
        <w:left w:val="none" w:sz="0" w:space="0" w:color="auto"/>
        <w:bottom w:val="none" w:sz="0" w:space="0" w:color="auto"/>
        <w:right w:val="none" w:sz="0" w:space="0" w:color="auto"/>
      </w:divBdr>
    </w:div>
    <w:div w:id="999389184">
      <w:bodyDiv w:val="1"/>
      <w:marLeft w:val="0"/>
      <w:marRight w:val="0"/>
      <w:marTop w:val="0"/>
      <w:marBottom w:val="0"/>
      <w:divBdr>
        <w:top w:val="none" w:sz="0" w:space="0" w:color="auto"/>
        <w:left w:val="none" w:sz="0" w:space="0" w:color="auto"/>
        <w:bottom w:val="none" w:sz="0" w:space="0" w:color="auto"/>
        <w:right w:val="none" w:sz="0" w:space="0" w:color="auto"/>
      </w:divBdr>
    </w:div>
    <w:div w:id="1026180979">
      <w:bodyDiv w:val="1"/>
      <w:marLeft w:val="0"/>
      <w:marRight w:val="0"/>
      <w:marTop w:val="0"/>
      <w:marBottom w:val="0"/>
      <w:divBdr>
        <w:top w:val="none" w:sz="0" w:space="0" w:color="auto"/>
        <w:left w:val="none" w:sz="0" w:space="0" w:color="auto"/>
        <w:bottom w:val="none" w:sz="0" w:space="0" w:color="auto"/>
        <w:right w:val="none" w:sz="0" w:space="0" w:color="auto"/>
      </w:divBdr>
    </w:div>
    <w:div w:id="1077626378">
      <w:bodyDiv w:val="1"/>
      <w:marLeft w:val="0"/>
      <w:marRight w:val="0"/>
      <w:marTop w:val="0"/>
      <w:marBottom w:val="0"/>
      <w:divBdr>
        <w:top w:val="none" w:sz="0" w:space="0" w:color="auto"/>
        <w:left w:val="none" w:sz="0" w:space="0" w:color="auto"/>
        <w:bottom w:val="none" w:sz="0" w:space="0" w:color="auto"/>
        <w:right w:val="none" w:sz="0" w:space="0" w:color="auto"/>
      </w:divBdr>
    </w:div>
    <w:div w:id="1114203776">
      <w:bodyDiv w:val="1"/>
      <w:marLeft w:val="0"/>
      <w:marRight w:val="0"/>
      <w:marTop w:val="0"/>
      <w:marBottom w:val="0"/>
      <w:divBdr>
        <w:top w:val="none" w:sz="0" w:space="0" w:color="auto"/>
        <w:left w:val="none" w:sz="0" w:space="0" w:color="auto"/>
        <w:bottom w:val="none" w:sz="0" w:space="0" w:color="auto"/>
        <w:right w:val="none" w:sz="0" w:space="0" w:color="auto"/>
      </w:divBdr>
    </w:div>
    <w:div w:id="1122310524">
      <w:bodyDiv w:val="1"/>
      <w:marLeft w:val="0"/>
      <w:marRight w:val="0"/>
      <w:marTop w:val="0"/>
      <w:marBottom w:val="0"/>
      <w:divBdr>
        <w:top w:val="none" w:sz="0" w:space="0" w:color="auto"/>
        <w:left w:val="none" w:sz="0" w:space="0" w:color="auto"/>
        <w:bottom w:val="none" w:sz="0" w:space="0" w:color="auto"/>
        <w:right w:val="none" w:sz="0" w:space="0" w:color="auto"/>
      </w:divBdr>
    </w:div>
    <w:div w:id="1135027636">
      <w:bodyDiv w:val="1"/>
      <w:marLeft w:val="0"/>
      <w:marRight w:val="0"/>
      <w:marTop w:val="0"/>
      <w:marBottom w:val="0"/>
      <w:divBdr>
        <w:top w:val="none" w:sz="0" w:space="0" w:color="auto"/>
        <w:left w:val="none" w:sz="0" w:space="0" w:color="auto"/>
        <w:bottom w:val="none" w:sz="0" w:space="0" w:color="auto"/>
        <w:right w:val="none" w:sz="0" w:space="0" w:color="auto"/>
      </w:divBdr>
    </w:div>
    <w:div w:id="1139768216">
      <w:bodyDiv w:val="1"/>
      <w:marLeft w:val="0"/>
      <w:marRight w:val="0"/>
      <w:marTop w:val="0"/>
      <w:marBottom w:val="0"/>
      <w:divBdr>
        <w:top w:val="none" w:sz="0" w:space="0" w:color="auto"/>
        <w:left w:val="none" w:sz="0" w:space="0" w:color="auto"/>
        <w:bottom w:val="none" w:sz="0" w:space="0" w:color="auto"/>
        <w:right w:val="none" w:sz="0" w:space="0" w:color="auto"/>
      </w:divBdr>
    </w:div>
    <w:div w:id="1158811557">
      <w:bodyDiv w:val="1"/>
      <w:marLeft w:val="0"/>
      <w:marRight w:val="0"/>
      <w:marTop w:val="0"/>
      <w:marBottom w:val="0"/>
      <w:divBdr>
        <w:top w:val="none" w:sz="0" w:space="0" w:color="auto"/>
        <w:left w:val="none" w:sz="0" w:space="0" w:color="auto"/>
        <w:bottom w:val="none" w:sz="0" w:space="0" w:color="auto"/>
        <w:right w:val="none" w:sz="0" w:space="0" w:color="auto"/>
      </w:divBdr>
    </w:div>
    <w:div w:id="1160846039">
      <w:bodyDiv w:val="1"/>
      <w:marLeft w:val="0"/>
      <w:marRight w:val="0"/>
      <w:marTop w:val="0"/>
      <w:marBottom w:val="0"/>
      <w:divBdr>
        <w:top w:val="none" w:sz="0" w:space="0" w:color="auto"/>
        <w:left w:val="none" w:sz="0" w:space="0" w:color="auto"/>
        <w:bottom w:val="none" w:sz="0" w:space="0" w:color="auto"/>
        <w:right w:val="none" w:sz="0" w:space="0" w:color="auto"/>
      </w:divBdr>
    </w:div>
    <w:div w:id="1173882491">
      <w:bodyDiv w:val="1"/>
      <w:marLeft w:val="0"/>
      <w:marRight w:val="0"/>
      <w:marTop w:val="0"/>
      <w:marBottom w:val="0"/>
      <w:divBdr>
        <w:top w:val="none" w:sz="0" w:space="0" w:color="auto"/>
        <w:left w:val="none" w:sz="0" w:space="0" w:color="auto"/>
        <w:bottom w:val="none" w:sz="0" w:space="0" w:color="auto"/>
        <w:right w:val="none" w:sz="0" w:space="0" w:color="auto"/>
      </w:divBdr>
    </w:div>
    <w:div w:id="1180973772">
      <w:bodyDiv w:val="1"/>
      <w:marLeft w:val="0"/>
      <w:marRight w:val="0"/>
      <w:marTop w:val="0"/>
      <w:marBottom w:val="0"/>
      <w:divBdr>
        <w:top w:val="none" w:sz="0" w:space="0" w:color="auto"/>
        <w:left w:val="none" w:sz="0" w:space="0" w:color="auto"/>
        <w:bottom w:val="none" w:sz="0" w:space="0" w:color="auto"/>
        <w:right w:val="none" w:sz="0" w:space="0" w:color="auto"/>
      </w:divBdr>
    </w:div>
    <w:div w:id="1189754905">
      <w:bodyDiv w:val="1"/>
      <w:marLeft w:val="0"/>
      <w:marRight w:val="0"/>
      <w:marTop w:val="0"/>
      <w:marBottom w:val="0"/>
      <w:divBdr>
        <w:top w:val="none" w:sz="0" w:space="0" w:color="auto"/>
        <w:left w:val="none" w:sz="0" w:space="0" w:color="auto"/>
        <w:bottom w:val="none" w:sz="0" w:space="0" w:color="auto"/>
        <w:right w:val="none" w:sz="0" w:space="0" w:color="auto"/>
      </w:divBdr>
    </w:div>
    <w:div w:id="1194806102">
      <w:bodyDiv w:val="1"/>
      <w:marLeft w:val="0"/>
      <w:marRight w:val="0"/>
      <w:marTop w:val="0"/>
      <w:marBottom w:val="0"/>
      <w:divBdr>
        <w:top w:val="none" w:sz="0" w:space="0" w:color="auto"/>
        <w:left w:val="none" w:sz="0" w:space="0" w:color="auto"/>
        <w:bottom w:val="none" w:sz="0" w:space="0" w:color="auto"/>
        <w:right w:val="none" w:sz="0" w:space="0" w:color="auto"/>
      </w:divBdr>
    </w:div>
    <w:div w:id="1196695321">
      <w:bodyDiv w:val="1"/>
      <w:marLeft w:val="0"/>
      <w:marRight w:val="0"/>
      <w:marTop w:val="0"/>
      <w:marBottom w:val="0"/>
      <w:divBdr>
        <w:top w:val="none" w:sz="0" w:space="0" w:color="auto"/>
        <w:left w:val="none" w:sz="0" w:space="0" w:color="auto"/>
        <w:bottom w:val="none" w:sz="0" w:space="0" w:color="auto"/>
        <w:right w:val="none" w:sz="0" w:space="0" w:color="auto"/>
      </w:divBdr>
    </w:div>
    <w:div w:id="1215696424">
      <w:bodyDiv w:val="1"/>
      <w:marLeft w:val="0"/>
      <w:marRight w:val="0"/>
      <w:marTop w:val="0"/>
      <w:marBottom w:val="0"/>
      <w:divBdr>
        <w:top w:val="none" w:sz="0" w:space="0" w:color="auto"/>
        <w:left w:val="none" w:sz="0" w:space="0" w:color="auto"/>
        <w:bottom w:val="none" w:sz="0" w:space="0" w:color="auto"/>
        <w:right w:val="none" w:sz="0" w:space="0" w:color="auto"/>
      </w:divBdr>
    </w:div>
    <w:div w:id="1221598448">
      <w:bodyDiv w:val="1"/>
      <w:marLeft w:val="0"/>
      <w:marRight w:val="0"/>
      <w:marTop w:val="0"/>
      <w:marBottom w:val="0"/>
      <w:divBdr>
        <w:top w:val="none" w:sz="0" w:space="0" w:color="auto"/>
        <w:left w:val="none" w:sz="0" w:space="0" w:color="auto"/>
        <w:bottom w:val="none" w:sz="0" w:space="0" w:color="auto"/>
        <w:right w:val="none" w:sz="0" w:space="0" w:color="auto"/>
      </w:divBdr>
    </w:div>
    <w:div w:id="1239052388">
      <w:bodyDiv w:val="1"/>
      <w:marLeft w:val="0"/>
      <w:marRight w:val="0"/>
      <w:marTop w:val="0"/>
      <w:marBottom w:val="0"/>
      <w:divBdr>
        <w:top w:val="none" w:sz="0" w:space="0" w:color="auto"/>
        <w:left w:val="none" w:sz="0" w:space="0" w:color="auto"/>
        <w:bottom w:val="none" w:sz="0" w:space="0" w:color="auto"/>
        <w:right w:val="none" w:sz="0" w:space="0" w:color="auto"/>
      </w:divBdr>
    </w:div>
    <w:div w:id="1291277763">
      <w:bodyDiv w:val="1"/>
      <w:marLeft w:val="0"/>
      <w:marRight w:val="0"/>
      <w:marTop w:val="0"/>
      <w:marBottom w:val="0"/>
      <w:divBdr>
        <w:top w:val="none" w:sz="0" w:space="0" w:color="auto"/>
        <w:left w:val="none" w:sz="0" w:space="0" w:color="auto"/>
        <w:bottom w:val="none" w:sz="0" w:space="0" w:color="auto"/>
        <w:right w:val="none" w:sz="0" w:space="0" w:color="auto"/>
      </w:divBdr>
    </w:div>
    <w:div w:id="1293949501">
      <w:bodyDiv w:val="1"/>
      <w:marLeft w:val="0"/>
      <w:marRight w:val="0"/>
      <w:marTop w:val="0"/>
      <w:marBottom w:val="0"/>
      <w:divBdr>
        <w:top w:val="none" w:sz="0" w:space="0" w:color="auto"/>
        <w:left w:val="none" w:sz="0" w:space="0" w:color="auto"/>
        <w:bottom w:val="none" w:sz="0" w:space="0" w:color="auto"/>
        <w:right w:val="none" w:sz="0" w:space="0" w:color="auto"/>
      </w:divBdr>
    </w:div>
    <w:div w:id="1295454063">
      <w:bodyDiv w:val="1"/>
      <w:marLeft w:val="0"/>
      <w:marRight w:val="0"/>
      <w:marTop w:val="0"/>
      <w:marBottom w:val="0"/>
      <w:divBdr>
        <w:top w:val="none" w:sz="0" w:space="0" w:color="auto"/>
        <w:left w:val="none" w:sz="0" w:space="0" w:color="auto"/>
        <w:bottom w:val="none" w:sz="0" w:space="0" w:color="auto"/>
        <w:right w:val="none" w:sz="0" w:space="0" w:color="auto"/>
      </w:divBdr>
    </w:div>
    <w:div w:id="1296453157">
      <w:bodyDiv w:val="1"/>
      <w:marLeft w:val="0"/>
      <w:marRight w:val="0"/>
      <w:marTop w:val="0"/>
      <w:marBottom w:val="0"/>
      <w:divBdr>
        <w:top w:val="none" w:sz="0" w:space="0" w:color="auto"/>
        <w:left w:val="none" w:sz="0" w:space="0" w:color="auto"/>
        <w:bottom w:val="none" w:sz="0" w:space="0" w:color="auto"/>
        <w:right w:val="none" w:sz="0" w:space="0" w:color="auto"/>
      </w:divBdr>
    </w:div>
    <w:div w:id="1314260299">
      <w:bodyDiv w:val="1"/>
      <w:marLeft w:val="0"/>
      <w:marRight w:val="0"/>
      <w:marTop w:val="0"/>
      <w:marBottom w:val="0"/>
      <w:divBdr>
        <w:top w:val="none" w:sz="0" w:space="0" w:color="auto"/>
        <w:left w:val="none" w:sz="0" w:space="0" w:color="auto"/>
        <w:bottom w:val="none" w:sz="0" w:space="0" w:color="auto"/>
        <w:right w:val="none" w:sz="0" w:space="0" w:color="auto"/>
      </w:divBdr>
    </w:div>
    <w:div w:id="1327660854">
      <w:bodyDiv w:val="1"/>
      <w:marLeft w:val="0"/>
      <w:marRight w:val="0"/>
      <w:marTop w:val="0"/>
      <w:marBottom w:val="0"/>
      <w:divBdr>
        <w:top w:val="none" w:sz="0" w:space="0" w:color="auto"/>
        <w:left w:val="none" w:sz="0" w:space="0" w:color="auto"/>
        <w:bottom w:val="none" w:sz="0" w:space="0" w:color="auto"/>
        <w:right w:val="none" w:sz="0" w:space="0" w:color="auto"/>
      </w:divBdr>
    </w:div>
    <w:div w:id="1354654161">
      <w:bodyDiv w:val="1"/>
      <w:marLeft w:val="0"/>
      <w:marRight w:val="0"/>
      <w:marTop w:val="0"/>
      <w:marBottom w:val="0"/>
      <w:divBdr>
        <w:top w:val="none" w:sz="0" w:space="0" w:color="auto"/>
        <w:left w:val="none" w:sz="0" w:space="0" w:color="auto"/>
        <w:bottom w:val="none" w:sz="0" w:space="0" w:color="auto"/>
        <w:right w:val="none" w:sz="0" w:space="0" w:color="auto"/>
      </w:divBdr>
    </w:div>
    <w:div w:id="1360085362">
      <w:bodyDiv w:val="1"/>
      <w:marLeft w:val="0"/>
      <w:marRight w:val="0"/>
      <w:marTop w:val="0"/>
      <w:marBottom w:val="0"/>
      <w:divBdr>
        <w:top w:val="none" w:sz="0" w:space="0" w:color="auto"/>
        <w:left w:val="none" w:sz="0" w:space="0" w:color="auto"/>
        <w:bottom w:val="none" w:sz="0" w:space="0" w:color="auto"/>
        <w:right w:val="none" w:sz="0" w:space="0" w:color="auto"/>
      </w:divBdr>
    </w:div>
    <w:div w:id="1373188587">
      <w:bodyDiv w:val="1"/>
      <w:marLeft w:val="0"/>
      <w:marRight w:val="0"/>
      <w:marTop w:val="0"/>
      <w:marBottom w:val="0"/>
      <w:divBdr>
        <w:top w:val="none" w:sz="0" w:space="0" w:color="auto"/>
        <w:left w:val="none" w:sz="0" w:space="0" w:color="auto"/>
        <w:bottom w:val="none" w:sz="0" w:space="0" w:color="auto"/>
        <w:right w:val="none" w:sz="0" w:space="0" w:color="auto"/>
      </w:divBdr>
    </w:div>
    <w:div w:id="1376928205">
      <w:bodyDiv w:val="1"/>
      <w:marLeft w:val="0"/>
      <w:marRight w:val="0"/>
      <w:marTop w:val="0"/>
      <w:marBottom w:val="0"/>
      <w:divBdr>
        <w:top w:val="none" w:sz="0" w:space="0" w:color="auto"/>
        <w:left w:val="none" w:sz="0" w:space="0" w:color="auto"/>
        <w:bottom w:val="none" w:sz="0" w:space="0" w:color="auto"/>
        <w:right w:val="none" w:sz="0" w:space="0" w:color="auto"/>
      </w:divBdr>
    </w:div>
    <w:div w:id="1380520367">
      <w:bodyDiv w:val="1"/>
      <w:marLeft w:val="0"/>
      <w:marRight w:val="0"/>
      <w:marTop w:val="0"/>
      <w:marBottom w:val="0"/>
      <w:divBdr>
        <w:top w:val="none" w:sz="0" w:space="0" w:color="auto"/>
        <w:left w:val="none" w:sz="0" w:space="0" w:color="auto"/>
        <w:bottom w:val="none" w:sz="0" w:space="0" w:color="auto"/>
        <w:right w:val="none" w:sz="0" w:space="0" w:color="auto"/>
      </w:divBdr>
    </w:div>
    <w:div w:id="1403410075">
      <w:bodyDiv w:val="1"/>
      <w:marLeft w:val="0"/>
      <w:marRight w:val="0"/>
      <w:marTop w:val="0"/>
      <w:marBottom w:val="0"/>
      <w:divBdr>
        <w:top w:val="none" w:sz="0" w:space="0" w:color="auto"/>
        <w:left w:val="none" w:sz="0" w:space="0" w:color="auto"/>
        <w:bottom w:val="none" w:sz="0" w:space="0" w:color="auto"/>
        <w:right w:val="none" w:sz="0" w:space="0" w:color="auto"/>
      </w:divBdr>
    </w:div>
    <w:div w:id="1423794873">
      <w:bodyDiv w:val="1"/>
      <w:marLeft w:val="0"/>
      <w:marRight w:val="0"/>
      <w:marTop w:val="0"/>
      <w:marBottom w:val="0"/>
      <w:divBdr>
        <w:top w:val="none" w:sz="0" w:space="0" w:color="auto"/>
        <w:left w:val="none" w:sz="0" w:space="0" w:color="auto"/>
        <w:bottom w:val="none" w:sz="0" w:space="0" w:color="auto"/>
        <w:right w:val="none" w:sz="0" w:space="0" w:color="auto"/>
      </w:divBdr>
    </w:div>
    <w:div w:id="1424494955">
      <w:bodyDiv w:val="1"/>
      <w:marLeft w:val="0"/>
      <w:marRight w:val="0"/>
      <w:marTop w:val="0"/>
      <w:marBottom w:val="0"/>
      <w:divBdr>
        <w:top w:val="none" w:sz="0" w:space="0" w:color="auto"/>
        <w:left w:val="none" w:sz="0" w:space="0" w:color="auto"/>
        <w:bottom w:val="none" w:sz="0" w:space="0" w:color="auto"/>
        <w:right w:val="none" w:sz="0" w:space="0" w:color="auto"/>
      </w:divBdr>
    </w:div>
    <w:div w:id="1450903543">
      <w:bodyDiv w:val="1"/>
      <w:marLeft w:val="0"/>
      <w:marRight w:val="0"/>
      <w:marTop w:val="0"/>
      <w:marBottom w:val="0"/>
      <w:divBdr>
        <w:top w:val="none" w:sz="0" w:space="0" w:color="auto"/>
        <w:left w:val="none" w:sz="0" w:space="0" w:color="auto"/>
        <w:bottom w:val="none" w:sz="0" w:space="0" w:color="auto"/>
        <w:right w:val="none" w:sz="0" w:space="0" w:color="auto"/>
      </w:divBdr>
    </w:div>
    <w:div w:id="1454708582">
      <w:bodyDiv w:val="1"/>
      <w:marLeft w:val="0"/>
      <w:marRight w:val="0"/>
      <w:marTop w:val="0"/>
      <w:marBottom w:val="0"/>
      <w:divBdr>
        <w:top w:val="none" w:sz="0" w:space="0" w:color="auto"/>
        <w:left w:val="none" w:sz="0" w:space="0" w:color="auto"/>
        <w:bottom w:val="none" w:sz="0" w:space="0" w:color="auto"/>
        <w:right w:val="none" w:sz="0" w:space="0" w:color="auto"/>
      </w:divBdr>
    </w:div>
    <w:div w:id="1455447164">
      <w:bodyDiv w:val="1"/>
      <w:marLeft w:val="0"/>
      <w:marRight w:val="0"/>
      <w:marTop w:val="0"/>
      <w:marBottom w:val="0"/>
      <w:divBdr>
        <w:top w:val="none" w:sz="0" w:space="0" w:color="auto"/>
        <w:left w:val="none" w:sz="0" w:space="0" w:color="auto"/>
        <w:bottom w:val="none" w:sz="0" w:space="0" w:color="auto"/>
        <w:right w:val="none" w:sz="0" w:space="0" w:color="auto"/>
      </w:divBdr>
    </w:div>
    <w:div w:id="1460535996">
      <w:bodyDiv w:val="1"/>
      <w:marLeft w:val="0"/>
      <w:marRight w:val="0"/>
      <w:marTop w:val="0"/>
      <w:marBottom w:val="0"/>
      <w:divBdr>
        <w:top w:val="none" w:sz="0" w:space="0" w:color="auto"/>
        <w:left w:val="none" w:sz="0" w:space="0" w:color="auto"/>
        <w:bottom w:val="none" w:sz="0" w:space="0" w:color="auto"/>
        <w:right w:val="none" w:sz="0" w:space="0" w:color="auto"/>
      </w:divBdr>
    </w:div>
    <w:div w:id="1510096672">
      <w:bodyDiv w:val="1"/>
      <w:marLeft w:val="0"/>
      <w:marRight w:val="0"/>
      <w:marTop w:val="0"/>
      <w:marBottom w:val="0"/>
      <w:divBdr>
        <w:top w:val="none" w:sz="0" w:space="0" w:color="auto"/>
        <w:left w:val="none" w:sz="0" w:space="0" w:color="auto"/>
        <w:bottom w:val="none" w:sz="0" w:space="0" w:color="auto"/>
        <w:right w:val="none" w:sz="0" w:space="0" w:color="auto"/>
      </w:divBdr>
    </w:div>
    <w:div w:id="1518613580">
      <w:bodyDiv w:val="1"/>
      <w:marLeft w:val="0"/>
      <w:marRight w:val="0"/>
      <w:marTop w:val="0"/>
      <w:marBottom w:val="0"/>
      <w:divBdr>
        <w:top w:val="none" w:sz="0" w:space="0" w:color="auto"/>
        <w:left w:val="none" w:sz="0" w:space="0" w:color="auto"/>
        <w:bottom w:val="none" w:sz="0" w:space="0" w:color="auto"/>
        <w:right w:val="none" w:sz="0" w:space="0" w:color="auto"/>
      </w:divBdr>
    </w:div>
    <w:div w:id="1522089648">
      <w:bodyDiv w:val="1"/>
      <w:marLeft w:val="0"/>
      <w:marRight w:val="0"/>
      <w:marTop w:val="0"/>
      <w:marBottom w:val="0"/>
      <w:divBdr>
        <w:top w:val="none" w:sz="0" w:space="0" w:color="auto"/>
        <w:left w:val="none" w:sz="0" w:space="0" w:color="auto"/>
        <w:bottom w:val="none" w:sz="0" w:space="0" w:color="auto"/>
        <w:right w:val="none" w:sz="0" w:space="0" w:color="auto"/>
      </w:divBdr>
    </w:div>
    <w:div w:id="1554929693">
      <w:bodyDiv w:val="1"/>
      <w:marLeft w:val="0"/>
      <w:marRight w:val="0"/>
      <w:marTop w:val="0"/>
      <w:marBottom w:val="0"/>
      <w:divBdr>
        <w:top w:val="none" w:sz="0" w:space="0" w:color="auto"/>
        <w:left w:val="none" w:sz="0" w:space="0" w:color="auto"/>
        <w:bottom w:val="none" w:sz="0" w:space="0" w:color="auto"/>
        <w:right w:val="none" w:sz="0" w:space="0" w:color="auto"/>
      </w:divBdr>
    </w:div>
    <w:div w:id="1574003553">
      <w:bodyDiv w:val="1"/>
      <w:marLeft w:val="0"/>
      <w:marRight w:val="0"/>
      <w:marTop w:val="0"/>
      <w:marBottom w:val="0"/>
      <w:divBdr>
        <w:top w:val="none" w:sz="0" w:space="0" w:color="auto"/>
        <w:left w:val="none" w:sz="0" w:space="0" w:color="auto"/>
        <w:bottom w:val="none" w:sz="0" w:space="0" w:color="auto"/>
        <w:right w:val="none" w:sz="0" w:space="0" w:color="auto"/>
      </w:divBdr>
    </w:div>
    <w:div w:id="1587768461">
      <w:bodyDiv w:val="1"/>
      <w:marLeft w:val="0"/>
      <w:marRight w:val="0"/>
      <w:marTop w:val="0"/>
      <w:marBottom w:val="0"/>
      <w:divBdr>
        <w:top w:val="none" w:sz="0" w:space="0" w:color="auto"/>
        <w:left w:val="none" w:sz="0" w:space="0" w:color="auto"/>
        <w:bottom w:val="none" w:sz="0" w:space="0" w:color="auto"/>
        <w:right w:val="none" w:sz="0" w:space="0" w:color="auto"/>
      </w:divBdr>
    </w:div>
    <w:div w:id="1642273284">
      <w:bodyDiv w:val="1"/>
      <w:marLeft w:val="0"/>
      <w:marRight w:val="0"/>
      <w:marTop w:val="0"/>
      <w:marBottom w:val="0"/>
      <w:divBdr>
        <w:top w:val="none" w:sz="0" w:space="0" w:color="auto"/>
        <w:left w:val="none" w:sz="0" w:space="0" w:color="auto"/>
        <w:bottom w:val="none" w:sz="0" w:space="0" w:color="auto"/>
        <w:right w:val="none" w:sz="0" w:space="0" w:color="auto"/>
      </w:divBdr>
    </w:div>
    <w:div w:id="1657567176">
      <w:bodyDiv w:val="1"/>
      <w:marLeft w:val="0"/>
      <w:marRight w:val="0"/>
      <w:marTop w:val="0"/>
      <w:marBottom w:val="0"/>
      <w:divBdr>
        <w:top w:val="none" w:sz="0" w:space="0" w:color="auto"/>
        <w:left w:val="none" w:sz="0" w:space="0" w:color="auto"/>
        <w:bottom w:val="none" w:sz="0" w:space="0" w:color="auto"/>
        <w:right w:val="none" w:sz="0" w:space="0" w:color="auto"/>
      </w:divBdr>
    </w:div>
    <w:div w:id="1669361615">
      <w:bodyDiv w:val="1"/>
      <w:marLeft w:val="0"/>
      <w:marRight w:val="0"/>
      <w:marTop w:val="0"/>
      <w:marBottom w:val="0"/>
      <w:divBdr>
        <w:top w:val="none" w:sz="0" w:space="0" w:color="auto"/>
        <w:left w:val="none" w:sz="0" w:space="0" w:color="auto"/>
        <w:bottom w:val="none" w:sz="0" w:space="0" w:color="auto"/>
        <w:right w:val="none" w:sz="0" w:space="0" w:color="auto"/>
      </w:divBdr>
    </w:div>
    <w:div w:id="1673140748">
      <w:bodyDiv w:val="1"/>
      <w:marLeft w:val="0"/>
      <w:marRight w:val="0"/>
      <w:marTop w:val="0"/>
      <w:marBottom w:val="0"/>
      <w:divBdr>
        <w:top w:val="none" w:sz="0" w:space="0" w:color="auto"/>
        <w:left w:val="none" w:sz="0" w:space="0" w:color="auto"/>
        <w:bottom w:val="none" w:sz="0" w:space="0" w:color="auto"/>
        <w:right w:val="none" w:sz="0" w:space="0" w:color="auto"/>
      </w:divBdr>
    </w:div>
    <w:div w:id="1681347752">
      <w:bodyDiv w:val="1"/>
      <w:marLeft w:val="0"/>
      <w:marRight w:val="0"/>
      <w:marTop w:val="0"/>
      <w:marBottom w:val="0"/>
      <w:divBdr>
        <w:top w:val="none" w:sz="0" w:space="0" w:color="auto"/>
        <w:left w:val="none" w:sz="0" w:space="0" w:color="auto"/>
        <w:bottom w:val="none" w:sz="0" w:space="0" w:color="auto"/>
        <w:right w:val="none" w:sz="0" w:space="0" w:color="auto"/>
      </w:divBdr>
    </w:div>
    <w:div w:id="1682125253">
      <w:bodyDiv w:val="1"/>
      <w:marLeft w:val="0"/>
      <w:marRight w:val="0"/>
      <w:marTop w:val="0"/>
      <w:marBottom w:val="0"/>
      <w:divBdr>
        <w:top w:val="none" w:sz="0" w:space="0" w:color="auto"/>
        <w:left w:val="none" w:sz="0" w:space="0" w:color="auto"/>
        <w:bottom w:val="none" w:sz="0" w:space="0" w:color="auto"/>
        <w:right w:val="none" w:sz="0" w:space="0" w:color="auto"/>
      </w:divBdr>
    </w:div>
    <w:div w:id="1686857280">
      <w:bodyDiv w:val="1"/>
      <w:marLeft w:val="0"/>
      <w:marRight w:val="0"/>
      <w:marTop w:val="0"/>
      <w:marBottom w:val="0"/>
      <w:divBdr>
        <w:top w:val="none" w:sz="0" w:space="0" w:color="auto"/>
        <w:left w:val="none" w:sz="0" w:space="0" w:color="auto"/>
        <w:bottom w:val="none" w:sz="0" w:space="0" w:color="auto"/>
        <w:right w:val="none" w:sz="0" w:space="0" w:color="auto"/>
      </w:divBdr>
    </w:div>
    <w:div w:id="1687831868">
      <w:bodyDiv w:val="1"/>
      <w:marLeft w:val="0"/>
      <w:marRight w:val="0"/>
      <w:marTop w:val="0"/>
      <w:marBottom w:val="0"/>
      <w:divBdr>
        <w:top w:val="none" w:sz="0" w:space="0" w:color="auto"/>
        <w:left w:val="none" w:sz="0" w:space="0" w:color="auto"/>
        <w:bottom w:val="none" w:sz="0" w:space="0" w:color="auto"/>
        <w:right w:val="none" w:sz="0" w:space="0" w:color="auto"/>
      </w:divBdr>
    </w:div>
    <w:div w:id="1696885340">
      <w:bodyDiv w:val="1"/>
      <w:marLeft w:val="0"/>
      <w:marRight w:val="0"/>
      <w:marTop w:val="0"/>
      <w:marBottom w:val="0"/>
      <w:divBdr>
        <w:top w:val="none" w:sz="0" w:space="0" w:color="auto"/>
        <w:left w:val="none" w:sz="0" w:space="0" w:color="auto"/>
        <w:bottom w:val="none" w:sz="0" w:space="0" w:color="auto"/>
        <w:right w:val="none" w:sz="0" w:space="0" w:color="auto"/>
      </w:divBdr>
    </w:div>
    <w:div w:id="1700473369">
      <w:bodyDiv w:val="1"/>
      <w:marLeft w:val="0"/>
      <w:marRight w:val="0"/>
      <w:marTop w:val="0"/>
      <w:marBottom w:val="0"/>
      <w:divBdr>
        <w:top w:val="none" w:sz="0" w:space="0" w:color="auto"/>
        <w:left w:val="none" w:sz="0" w:space="0" w:color="auto"/>
        <w:bottom w:val="none" w:sz="0" w:space="0" w:color="auto"/>
        <w:right w:val="none" w:sz="0" w:space="0" w:color="auto"/>
      </w:divBdr>
    </w:div>
    <w:div w:id="1706637131">
      <w:bodyDiv w:val="1"/>
      <w:marLeft w:val="0"/>
      <w:marRight w:val="0"/>
      <w:marTop w:val="0"/>
      <w:marBottom w:val="0"/>
      <w:divBdr>
        <w:top w:val="none" w:sz="0" w:space="0" w:color="auto"/>
        <w:left w:val="none" w:sz="0" w:space="0" w:color="auto"/>
        <w:bottom w:val="none" w:sz="0" w:space="0" w:color="auto"/>
        <w:right w:val="none" w:sz="0" w:space="0" w:color="auto"/>
      </w:divBdr>
    </w:div>
    <w:div w:id="1709186413">
      <w:bodyDiv w:val="1"/>
      <w:marLeft w:val="0"/>
      <w:marRight w:val="0"/>
      <w:marTop w:val="0"/>
      <w:marBottom w:val="0"/>
      <w:divBdr>
        <w:top w:val="none" w:sz="0" w:space="0" w:color="auto"/>
        <w:left w:val="none" w:sz="0" w:space="0" w:color="auto"/>
        <w:bottom w:val="none" w:sz="0" w:space="0" w:color="auto"/>
        <w:right w:val="none" w:sz="0" w:space="0" w:color="auto"/>
      </w:divBdr>
    </w:div>
    <w:div w:id="1738749161">
      <w:bodyDiv w:val="1"/>
      <w:marLeft w:val="0"/>
      <w:marRight w:val="0"/>
      <w:marTop w:val="0"/>
      <w:marBottom w:val="0"/>
      <w:divBdr>
        <w:top w:val="none" w:sz="0" w:space="0" w:color="auto"/>
        <w:left w:val="none" w:sz="0" w:space="0" w:color="auto"/>
        <w:bottom w:val="none" w:sz="0" w:space="0" w:color="auto"/>
        <w:right w:val="none" w:sz="0" w:space="0" w:color="auto"/>
      </w:divBdr>
    </w:div>
    <w:div w:id="1739745982">
      <w:bodyDiv w:val="1"/>
      <w:marLeft w:val="0"/>
      <w:marRight w:val="0"/>
      <w:marTop w:val="0"/>
      <w:marBottom w:val="0"/>
      <w:divBdr>
        <w:top w:val="none" w:sz="0" w:space="0" w:color="auto"/>
        <w:left w:val="none" w:sz="0" w:space="0" w:color="auto"/>
        <w:bottom w:val="none" w:sz="0" w:space="0" w:color="auto"/>
        <w:right w:val="none" w:sz="0" w:space="0" w:color="auto"/>
      </w:divBdr>
    </w:div>
    <w:div w:id="1760250221">
      <w:bodyDiv w:val="1"/>
      <w:marLeft w:val="0"/>
      <w:marRight w:val="0"/>
      <w:marTop w:val="0"/>
      <w:marBottom w:val="0"/>
      <w:divBdr>
        <w:top w:val="none" w:sz="0" w:space="0" w:color="auto"/>
        <w:left w:val="none" w:sz="0" w:space="0" w:color="auto"/>
        <w:bottom w:val="none" w:sz="0" w:space="0" w:color="auto"/>
        <w:right w:val="none" w:sz="0" w:space="0" w:color="auto"/>
      </w:divBdr>
    </w:div>
    <w:div w:id="1777866474">
      <w:bodyDiv w:val="1"/>
      <w:marLeft w:val="0"/>
      <w:marRight w:val="0"/>
      <w:marTop w:val="0"/>
      <w:marBottom w:val="0"/>
      <w:divBdr>
        <w:top w:val="none" w:sz="0" w:space="0" w:color="auto"/>
        <w:left w:val="none" w:sz="0" w:space="0" w:color="auto"/>
        <w:bottom w:val="none" w:sz="0" w:space="0" w:color="auto"/>
        <w:right w:val="none" w:sz="0" w:space="0" w:color="auto"/>
      </w:divBdr>
    </w:div>
    <w:div w:id="1780759189">
      <w:bodyDiv w:val="1"/>
      <w:marLeft w:val="0"/>
      <w:marRight w:val="0"/>
      <w:marTop w:val="0"/>
      <w:marBottom w:val="0"/>
      <w:divBdr>
        <w:top w:val="none" w:sz="0" w:space="0" w:color="auto"/>
        <w:left w:val="none" w:sz="0" w:space="0" w:color="auto"/>
        <w:bottom w:val="none" w:sz="0" w:space="0" w:color="auto"/>
        <w:right w:val="none" w:sz="0" w:space="0" w:color="auto"/>
      </w:divBdr>
    </w:div>
    <w:div w:id="1781223184">
      <w:bodyDiv w:val="1"/>
      <w:marLeft w:val="0"/>
      <w:marRight w:val="0"/>
      <w:marTop w:val="0"/>
      <w:marBottom w:val="0"/>
      <w:divBdr>
        <w:top w:val="none" w:sz="0" w:space="0" w:color="auto"/>
        <w:left w:val="none" w:sz="0" w:space="0" w:color="auto"/>
        <w:bottom w:val="none" w:sz="0" w:space="0" w:color="auto"/>
        <w:right w:val="none" w:sz="0" w:space="0" w:color="auto"/>
      </w:divBdr>
    </w:div>
    <w:div w:id="1783723355">
      <w:bodyDiv w:val="1"/>
      <w:marLeft w:val="0"/>
      <w:marRight w:val="0"/>
      <w:marTop w:val="0"/>
      <w:marBottom w:val="0"/>
      <w:divBdr>
        <w:top w:val="none" w:sz="0" w:space="0" w:color="auto"/>
        <w:left w:val="none" w:sz="0" w:space="0" w:color="auto"/>
        <w:bottom w:val="none" w:sz="0" w:space="0" w:color="auto"/>
        <w:right w:val="none" w:sz="0" w:space="0" w:color="auto"/>
      </w:divBdr>
    </w:div>
    <w:div w:id="1807234022">
      <w:bodyDiv w:val="1"/>
      <w:marLeft w:val="0"/>
      <w:marRight w:val="0"/>
      <w:marTop w:val="0"/>
      <w:marBottom w:val="0"/>
      <w:divBdr>
        <w:top w:val="none" w:sz="0" w:space="0" w:color="auto"/>
        <w:left w:val="none" w:sz="0" w:space="0" w:color="auto"/>
        <w:bottom w:val="none" w:sz="0" w:space="0" w:color="auto"/>
        <w:right w:val="none" w:sz="0" w:space="0" w:color="auto"/>
      </w:divBdr>
    </w:div>
    <w:div w:id="1820804146">
      <w:bodyDiv w:val="1"/>
      <w:marLeft w:val="0"/>
      <w:marRight w:val="0"/>
      <w:marTop w:val="0"/>
      <w:marBottom w:val="0"/>
      <w:divBdr>
        <w:top w:val="none" w:sz="0" w:space="0" w:color="auto"/>
        <w:left w:val="none" w:sz="0" w:space="0" w:color="auto"/>
        <w:bottom w:val="none" w:sz="0" w:space="0" w:color="auto"/>
        <w:right w:val="none" w:sz="0" w:space="0" w:color="auto"/>
      </w:divBdr>
    </w:div>
    <w:div w:id="1847862178">
      <w:bodyDiv w:val="1"/>
      <w:marLeft w:val="0"/>
      <w:marRight w:val="0"/>
      <w:marTop w:val="0"/>
      <w:marBottom w:val="0"/>
      <w:divBdr>
        <w:top w:val="none" w:sz="0" w:space="0" w:color="auto"/>
        <w:left w:val="none" w:sz="0" w:space="0" w:color="auto"/>
        <w:bottom w:val="none" w:sz="0" w:space="0" w:color="auto"/>
        <w:right w:val="none" w:sz="0" w:space="0" w:color="auto"/>
      </w:divBdr>
    </w:div>
    <w:div w:id="1849563885">
      <w:bodyDiv w:val="1"/>
      <w:marLeft w:val="0"/>
      <w:marRight w:val="0"/>
      <w:marTop w:val="0"/>
      <w:marBottom w:val="0"/>
      <w:divBdr>
        <w:top w:val="none" w:sz="0" w:space="0" w:color="auto"/>
        <w:left w:val="none" w:sz="0" w:space="0" w:color="auto"/>
        <w:bottom w:val="none" w:sz="0" w:space="0" w:color="auto"/>
        <w:right w:val="none" w:sz="0" w:space="0" w:color="auto"/>
      </w:divBdr>
    </w:div>
    <w:div w:id="1858956790">
      <w:bodyDiv w:val="1"/>
      <w:marLeft w:val="0"/>
      <w:marRight w:val="0"/>
      <w:marTop w:val="0"/>
      <w:marBottom w:val="0"/>
      <w:divBdr>
        <w:top w:val="none" w:sz="0" w:space="0" w:color="auto"/>
        <w:left w:val="none" w:sz="0" w:space="0" w:color="auto"/>
        <w:bottom w:val="none" w:sz="0" w:space="0" w:color="auto"/>
        <w:right w:val="none" w:sz="0" w:space="0" w:color="auto"/>
      </w:divBdr>
    </w:div>
    <w:div w:id="1877741285">
      <w:bodyDiv w:val="1"/>
      <w:marLeft w:val="0"/>
      <w:marRight w:val="0"/>
      <w:marTop w:val="0"/>
      <w:marBottom w:val="0"/>
      <w:divBdr>
        <w:top w:val="none" w:sz="0" w:space="0" w:color="auto"/>
        <w:left w:val="none" w:sz="0" w:space="0" w:color="auto"/>
        <w:bottom w:val="none" w:sz="0" w:space="0" w:color="auto"/>
        <w:right w:val="none" w:sz="0" w:space="0" w:color="auto"/>
      </w:divBdr>
    </w:div>
    <w:div w:id="1892620329">
      <w:bodyDiv w:val="1"/>
      <w:marLeft w:val="0"/>
      <w:marRight w:val="0"/>
      <w:marTop w:val="0"/>
      <w:marBottom w:val="0"/>
      <w:divBdr>
        <w:top w:val="none" w:sz="0" w:space="0" w:color="auto"/>
        <w:left w:val="none" w:sz="0" w:space="0" w:color="auto"/>
        <w:bottom w:val="none" w:sz="0" w:space="0" w:color="auto"/>
        <w:right w:val="none" w:sz="0" w:space="0" w:color="auto"/>
      </w:divBdr>
    </w:div>
    <w:div w:id="1924875529">
      <w:bodyDiv w:val="1"/>
      <w:marLeft w:val="0"/>
      <w:marRight w:val="0"/>
      <w:marTop w:val="0"/>
      <w:marBottom w:val="0"/>
      <w:divBdr>
        <w:top w:val="none" w:sz="0" w:space="0" w:color="auto"/>
        <w:left w:val="none" w:sz="0" w:space="0" w:color="auto"/>
        <w:bottom w:val="none" w:sz="0" w:space="0" w:color="auto"/>
        <w:right w:val="none" w:sz="0" w:space="0" w:color="auto"/>
      </w:divBdr>
    </w:div>
    <w:div w:id="1930773924">
      <w:bodyDiv w:val="1"/>
      <w:marLeft w:val="0"/>
      <w:marRight w:val="0"/>
      <w:marTop w:val="0"/>
      <w:marBottom w:val="0"/>
      <w:divBdr>
        <w:top w:val="none" w:sz="0" w:space="0" w:color="auto"/>
        <w:left w:val="none" w:sz="0" w:space="0" w:color="auto"/>
        <w:bottom w:val="none" w:sz="0" w:space="0" w:color="auto"/>
        <w:right w:val="none" w:sz="0" w:space="0" w:color="auto"/>
      </w:divBdr>
    </w:div>
    <w:div w:id="1985042891">
      <w:bodyDiv w:val="1"/>
      <w:marLeft w:val="0"/>
      <w:marRight w:val="0"/>
      <w:marTop w:val="0"/>
      <w:marBottom w:val="0"/>
      <w:divBdr>
        <w:top w:val="none" w:sz="0" w:space="0" w:color="auto"/>
        <w:left w:val="none" w:sz="0" w:space="0" w:color="auto"/>
        <w:bottom w:val="none" w:sz="0" w:space="0" w:color="auto"/>
        <w:right w:val="none" w:sz="0" w:space="0" w:color="auto"/>
      </w:divBdr>
    </w:div>
    <w:div w:id="2015953721">
      <w:bodyDiv w:val="1"/>
      <w:marLeft w:val="0"/>
      <w:marRight w:val="0"/>
      <w:marTop w:val="0"/>
      <w:marBottom w:val="0"/>
      <w:divBdr>
        <w:top w:val="none" w:sz="0" w:space="0" w:color="auto"/>
        <w:left w:val="none" w:sz="0" w:space="0" w:color="auto"/>
        <w:bottom w:val="none" w:sz="0" w:space="0" w:color="auto"/>
        <w:right w:val="none" w:sz="0" w:space="0" w:color="auto"/>
      </w:divBdr>
    </w:div>
    <w:div w:id="2039161315">
      <w:bodyDiv w:val="1"/>
      <w:marLeft w:val="0"/>
      <w:marRight w:val="0"/>
      <w:marTop w:val="0"/>
      <w:marBottom w:val="0"/>
      <w:divBdr>
        <w:top w:val="none" w:sz="0" w:space="0" w:color="auto"/>
        <w:left w:val="none" w:sz="0" w:space="0" w:color="auto"/>
        <w:bottom w:val="none" w:sz="0" w:space="0" w:color="auto"/>
        <w:right w:val="none" w:sz="0" w:space="0" w:color="auto"/>
      </w:divBdr>
    </w:div>
    <w:div w:id="2042777805">
      <w:bodyDiv w:val="1"/>
      <w:marLeft w:val="0"/>
      <w:marRight w:val="0"/>
      <w:marTop w:val="0"/>
      <w:marBottom w:val="0"/>
      <w:divBdr>
        <w:top w:val="none" w:sz="0" w:space="0" w:color="auto"/>
        <w:left w:val="none" w:sz="0" w:space="0" w:color="auto"/>
        <w:bottom w:val="none" w:sz="0" w:space="0" w:color="auto"/>
        <w:right w:val="none" w:sz="0" w:space="0" w:color="auto"/>
      </w:divBdr>
    </w:div>
    <w:div w:id="2071607900">
      <w:bodyDiv w:val="1"/>
      <w:marLeft w:val="0"/>
      <w:marRight w:val="0"/>
      <w:marTop w:val="0"/>
      <w:marBottom w:val="0"/>
      <w:divBdr>
        <w:top w:val="none" w:sz="0" w:space="0" w:color="auto"/>
        <w:left w:val="none" w:sz="0" w:space="0" w:color="auto"/>
        <w:bottom w:val="none" w:sz="0" w:space="0" w:color="auto"/>
        <w:right w:val="none" w:sz="0" w:space="0" w:color="auto"/>
      </w:divBdr>
    </w:div>
    <w:div w:id="2132285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F4907A-FAD1-4B3B-9E16-7E59BF140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42</Pages>
  <Words>12224</Words>
  <Characters>69682</Characters>
  <Application>Microsoft Office Word</Application>
  <DocSecurity>0</DocSecurity>
  <Lines>580</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81743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САФАРОВА НАТАЛЬЯ АЛЕКСАНДРОВНА</dc:creator>
  <cp:lastModifiedBy>ДИКОВА НАДЕЖДА ЮРЬЕВНА</cp:lastModifiedBy>
  <cp:revision>4</cp:revision>
  <cp:lastPrinted>2018-04-27T12:12:00Z</cp:lastPrinted>
  <dcterms:created xsi:type="dcterms:W3CDTF">2018-05-03T08:34:00Z</dcterms:created>
  <dcterms:modified xsi:type="dcterms:W3CDTF">2018-05-03T14:01:00Z</dcterms:modified>
</cp:coreProperties>
</file>