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38D7" w:rsidRDefault="006D38D7" w:rsidP="00C44201">
      <w:pPr>
        <w:ind w:left="5103"/>
        <w:rPr>
          <w:szCs w:val="28"/>
        </w:rPr>
      </w:pPr>
    </w:p>
    <w:p w:rsidR="00090D22" w:rsidRPr="00DD1C76" w:rsidRDefault="00090D22" w:rsidP="00C44201">
      <w:pPr>
        <w:ind w:left="5103"/>
        <w:rPr>
          <w:szCs w:val="28"/>
        </w:rPr>
      </w:pPr>
      <w:r w:rsidRPr="00DD1C76">
        <w:rPr>
          <w:szCs w:val="28"/>
        </w:rPr>
        <w:t xml:space="preserve">Приложение </w:t>
      </w:r>
    </w:p>
    <w:p w:rsidR="00090D22" w:rsidRPr="00DD1C76" w:rsidRDefault="00090D22" w:rsidP="00C44201">
      <w:pPr>
        <w:pStyle w:val="a3"/>
        <w:tabs>
          <w:tab w:val="clear" w:pos="4153"/>
          <w:tab w:val="clear" w:pos="8306"/>
        </w:tabs>
        <w:ind w:left="5103"/>
        <w:rPr>
          <w:sz w:val="16"/>
          <w:szCs w:val="16"/>
        </w:rPr>
      </w:pPr>
    </w:p>
    <w:p w:rsidR="00090D22" w:rsidRPr="00DD1C76" w:rsidRDefault="00090D22" w:rsidP="00C44201">
      <w:pPr>
        <w:pStyle w:val="a3"/>
        <w:tabs>
          <w:tab w:val="clear" w:pos="4153"/>
          <w:tab w:val="clear" w:pos="8306"/>
        </w:tabs>
        <w:ind w:left="5103"/>
      </w:pPr>
      <w:r w:rsidRPr="00DD1C76">
        <w:t>к приказу Министерства финансов</w:t>
      </w:r>
    </w:p>
    <w:p w:rsidR="00090D22" w:rsidRPr="00DD1C76" w:rsidRDefault="00090D22" w:rsidP="00C44201">
      <w:pPr>
        <w:pStyle w:val="a3"/>
        <w:tabs>
          <w:tab w:val="clear" w:pos="4153"/>
          <w:tab w:val="clear" w:pos="8306"/>
        </w:tabs>
        <w:ind w:left="5103"/>
      </w:pPr>
      <w:r w:rsidRPr="00DD1C76">
        <w:t xml:space="preserve">Российской Федерации  </w:t>
      </w:r>
    </w:p>
    <w:p w:rsidR="004A6003" w:rsidRPr="00DD1C76" w:rsidRDefault="00CE109A" w:rsidP="004A6003">
      <w:pPr>
        <w:pStyle w:val="a3"/>
        <w:tabs>
          <w:tab w:val="clear" w:pos="4153"/>
          <w:tab w:val="clear" w:pos="8306"/>
        </w:tabs>
        <w:ind w:left="5245" w:hanging="142"/>
      </w:pPr>
      <w:r w:rsidRPr="00DD1C76">
        <w:t>от</w:t>
      </w:r>
      <w:r w:rsidR="00090D22" w:rsidRPr="00DD1C76">
        <w:t xml:space="preserve"> </w:t>
      </w:r>
      <w:r w:rsidR="002C0A51" w:rsidRPr="00DD1C76">
        <w:t xml:space="preserve"> </w:t>
      </w:r>
      <w:r w:rsidR="00C30C5E">
        <w:t>06.06.2017   № 84н</w:t>
      </w:r>
    </w:p>
    <w:p w:rsidR="00B35098" w:rsidRPr="00DD1C76" w:rsidRDefault="00B35098" w:rsidP="00090D22">
      <w:pPr>
        <w:jc w:val="center"/>
        <w:rPr>
          <w:b/>
        </w:rPr>
      </w:pPr>
    </w:p>
    <w:p w:rsidR="00B35098" w:rsidRPr="00DD1C76" w:rsidRDefault="00B35098" w:rsidP="00090D22">
      <w:pPr>
        <w:jc w:val="center"/>
        <w:rPr>
          <w:b/>
        </w:rPr>
      </w:pPr>
    </w:p>
    <w:p w:rsidR="00D21F7C" w:rsidRPr="00DD1C76" w:rsidRDefault="00D21F7C" w:rsidP="00090D22">
      <w:pPr>
        <w:jc w:val="center"/>
        <w:rPr>
          <w:b/>
        </w:rPr>
      </w:pPr>
    </w:p>
    <w:p w:rsidR="00D21F7C" w:rsidRPr="00DD1C76" w:rsidRDefault="00D21F7C" w:rsidP="00090D22">
      <w:pPr>
        <w:jc w:val="center"/>
        <w:rPr>
          <w:b/>
        </w:rPr>
      </w:pPr>
    </w:p>
    <w:p w:rsidR="00816A3C" w:rsidRPr="00DD1C76" w:rsidRDefault="00816A3C" w:rsidP="00090D22">
      <w:pPr>
        <w:jc w:val="center"/>
        <w:rPr>
          <w:b/>
        </w:rPr>
      </w:pPr>
    </w:p>
    <w:p w:rsidR="00AB489D" w:rsidRPr="00DD1C76" w:rsidRDefault="00AB489D" w:rsidP="00090D22">
      <w:pPr>
        <w:jc w:val="center"/>
        <w:rPr>
          <w:b/>
        </w:rPr>
      </w:pPr>
    </w:p>
    <w:p w:rsidR="00090D22" w:rsidRPr="00DD1C76" w:rsidRDefault="00090D22" w:rsidP="00090D22">
      <w:pPr>
        <w:jc w:val="center"/>
        <w:rPr>
          <w:b/>
        </w:rPr>
      </w:pPr>
      <w:r w:rsidRPr="00DD1C76">
        <w:rPr>
          <w:b/>
        </w:rPr>
        <w:t>Изменения, вносимые в Указания о порядке применения</w:t>
      </w:r>
    </w:p>
    <w:p w:rsidR="00090D22" w:rsidRPr="00DD1C76" w:rsidRDefault="00090D22" w:rsidP="00090D22">
      <w:pPr>
        <w:jc w:val="center"/>
        <w:rPr>
          <w:b/>
        </w:rPr>
      </w:pPr>
      <w:r w:rsidRPr="00DD1C76">
        <w:rPr>
          <w:b/>
        </w:rPr>
        <w:t>бюджетной классификации Российской Федерации,</w:t>
      </w:r>
    </w:p>
    <w:p w:rsidR="00090D22" w:rsidRPr="00DD1C76" w:rsidRDefault="00090D22" w:rsidP="00090D22">
      <w:pPr>
        <w:jc w:val="center"/>
        <w:rPr>
          <w:b/>
        </w:rPr>
      </w:pPr>
      <w:r w:rsidRPr="00DD1C76">
        <w:rPr>
          <w:b/>
        </w:rPr>
        <w:t>утвержденные приказом Министерства финансов</w:t>
      </w:r>
    </w:p>
    <w:p w:rsidR="00090D22" w:rsidRPr="00DD1C76" w:rsidRDefault="00090D22" w:rsidP="00090D22">
      <w:pPr>
        <w:jc w:val="center"/>
      </w:pPr>
      <w:r w:rsidRPr="00DD1C76">
        <w:rPr>
          <w:b/>
        </w:rPr>
        <w:t>Российской Федерации от 1 июля 2013 г. № 65н</w:t>
      </w:r>
      <w:r w:rsidR="00205F22" w:rsidRPr="00DD1C76">
        <w:rPr>
          <w:b/>
        </w:rPr>
        <w:t xml:space="preserve"> </w:t>
      </w:r>
    </w:p>
    <w:p w:rsidR="00090D22" w:rsidRPr="00DD1C76" w:rsidRDefault="00090D22" w:rsidP="00090D22"/>
    <w:p w:rsidR="003263CA" w:rsidRPr="00DD1C76" w:rsidRDefault="003263CA" w:rsidP="00090D22"/>
    <w:p w:rsidR="000D420B" w:rsidRPr="00DD1C76" w:rsidRDefault="00082E42" w:rsidP="00426CC9">
      <w:pPr>
        <w:autoSpaceDE w:val="0"/>
        <w:autoSpaceDN w:val="0"/>
        <w:adjustRightInd w:val="0"/>
        <w:ind w:firstLine="709"/>
        <w:jc w:val="both"/>
        <w:rPr>
          <w:szCs w:val="28"/>
        </w:rPr>
      </w:pPr>
      <w:r w:rsidRPr="00DD1C76">
        <w:rPr>
          <w:szCs w:val="28"/>
        </w:rPr>
        <w:t xml:space="preserve">1. </w:t>
      </w:r>
      <w:r w:rsidRPr="00DD1C76">
        <w:rPr>
          <w:rFonts w:eastAsiaTheme="minorHAnsi"/>
          <w:szCs w:val="28"/>
          <w:lang w:eastAsia="en-US"/>
        </w:rPr>
        <w:t xml:space="preserve">В разделе </w:t>
      </w:r>
      <w:r w:rsidR="00B37567" w:rsidRPr="00DD1C76">
        <w:rPr>
          <w:rFonts w:eastAsiaTheme="minorHAnsi"/>
          <w:szCs w:val="28"/>
          <w:lang w:val="en-US" w:eastAsia="en-US"/>
        </w:rPr>
        <w:t>III</w:t>
      </w:r>
      <w:r w:rsidRPr="00DD1C76">
        <w:rPr>
          <w:rFonts w:eastAsiaTheme="minorHAnsi"/>
          <w:szCs w:val="28"/>
          <w:lang w:eastAsia="en-US"/>
        </w:rPr>
        <w:t xml:space="preserve"> Указаний о порядке применения бюджетной классификации Российской Федерации, утвержденных приказом Министерства финансов Российской Федерации от 1 июля 2013 г. № 65н (далее - Указания),</w:t>
      </w:r>
      <w:r w:rsidR="00B37567" w:rsidRPr="00DD1C76">
        <w:rPr>
          <w:rFonts w:eastAsiaTheme="minorHAnsi"/>
          <w:szCs w:val="28"/>
          <w:lang w:eastAsia="en-US"/>
        </w:rPr>
        <w:t xml:space="preserve"> "Классификация расходов бюджетов"</w:t>
      </w:r>
      <w:r w:rsidR="00443543" w:rsidRPr="00DD1C76">
        <w:rPr>
          <w:szCs w:val="28"/>
        </w:rPr>
        <w:t>:</w:t>
      </w:r>
    </w:p>
    <w:p w:rsidR="005A64A1" w:rsidRPr="00DD1C76" w:rsidRDefault="00B37567" w:rsidP="00DF0778">
      <w:pPr>
        <w:autoSpaceDE w:val="0"/>
        <w:autoSpaceDN w:val="0"/>
        <w:adjustRightInd w:val="0"/>
        <w:ind w:firstLine="709"/>
        <w:jc w:val="both"/>
        <w:rPr>
          <w:rFonts w:eastAsiaTheme="minorHAnsi"/>
          <w:szCs w:val="28"/>
          <w:lang w:eastAsia="en-US"/>
        </w:rPr>
      </w:pPr>
      <w:r w:rsidRPr="00DD1C76">
        <w:rPr>
          <w:rFonts w:eastAsiaTheme="minorHAnsi"/>
          <w:szCs w:val="28"/>
          <w:lang w:eastAsia="en-US"/>
        </w:rPr>
        <w:t>1</w:t>
      </w:r>
      <w:r w:rsidR="00E0032A" w:rsidRPr="00DD1C76">
        <w:rPr>
          <w:rFonts w:eastAsiaTheme="minorHAnsi"/>
          <w:szCs w:val="28"/>
          <w:lang w:eastAsia="en-US"/>
        </w:rPr>
        <w:t xml:space="preserve">.1. </w:t>
      </w:r>
      <w:r w:rsidR="005A64A1" w:rsidRPr="00DD1C76">
        <w:rPr>
          <w:rFonts w:eastAsiaTheme="minorHAnsi"/>
          <w:szCs w:val="28"/>
          <w:lang w:eastAsia="en-US"/>
        </w:rPr>
        <w:t>В пункте 3 "Разделы, подразделы":</w:t>
      </w:r>
    </w:p>
    <w:p w:rsidR="00780B23" w:rsidRPr="00DD1C76" w:rsidRDefault="005A64A1" w:rsidP="00DF0778">
      <w:pPr>
        <w:autoSpaceDE w:val="0"/>
        <w:autoSpaceDN w:val="0"/>
        <w:adjustRightInd w:val="0"/>
        <w:ind w:firstLine="709"/>
        <w:jc w:val="both"/>
        <w:rPr>
          <w:rFonts w:eastAsiaTheme="minorHAnsi"/>
          <w:szCs w:val="28"/>
          <w:lang w:eastAsia="en-US"/>
        </w:rPr>
      </w:pPr>
      <w:r w:rsidRPr="00DD1C76">
        <w:rPr>
          <w:rFonts w:eastAsiaTheme="minorHAnsi"/>
          <w:szCs w:val="28"/>
          <w:lang w:eastAsia="en-US"/>
        </w:rPr>
        <w:t xml:space="preserve">1.1.1. </w:t>
      </w:r>
      <w:r w:rsidR="00780B23" w:rsidRPr="00DD1C76">
        <w:rPr>
          <w:rFonts w:eastAsiaTheme="minorHAnsi"/>
          <w:szCs w:val="28"/>
          <w:lang w:eastAsia="en-US"/>
        </w:rPr>
        <w:t xml:space="preserve">В абзаце четырнадцатом подпункта 3.1 "Общие положения" слова </w:t>
      </w:r>
      <w:r w:rsidR="00D338DB">
        <w:rPr>
          <w:rFonts w:eastAsiaTheme="minorHAnsi"/>
          <w:szCs w:val="28"/>
          <w:lang w:eastAsia="en-US"/>
        </w:rPr>
        <w:br/>
      </w:r>
      <w:r w:rsidR="00780B23" w:rsidRPr="00DD1C76">
        <w:rPr>
          <w:rFonts w:eastAsiaTheme="minorHAnsi"/>
          <w:szCs w:val="28"/>
          <w:lang w:eastAsia="en-US"/>
        </w:rPr>
        <w:t>"</w:t>
      </w:r>
      <w:r w:rsidR="00555029" w:rsidRPr="00555029">
        <w:rPr>
          <w:rFonts w:eastAsiaTheme="minorHAnsi"/>
          <w:szCs w:val="28"/>
          <w:lang w:eastAsia="en-US"/>
        </w:rPr>
        <w:t>предоставляемых бюджетам бюджетной системы Российской Федерации иных</w:t>
      </w:r>
      <w:r w:rsidR="00555029">
        <w:rPr>
          <w:rFonts w:eastAsiaTheme="minorHAnsi"/>
          <w:szCs w:val="28"/>
          <w:lang w:eastAsia="en-US"/>
        </w:rPr>
        <w:t>"</w:t>
      </w:r>
      <w:r w:rsidR="00555029" w:rsidRPr="00555029" w:rsidDel="00555029">
        <w:rPr>
          <w:rFonts w:eastAsiaTheme="minorHAnsi"/>
          <w:szCs w:val="28"/>
          <w:lang w:eastAsia="en-US"/>
        </w:rPr>
        <w:t xml:space="preserve"> </w:t>
      </w:r>
      <w:r w:rsidR="00DF0778" w:rsidRPr="00DD1C76">
        <w:rPr>
          <w:rFonts w:eastAsiaTheme="minorHAnsi"/>
          <w:szCs w:val="28"/>
          <w:lang w:eastAsia="en-US"/>
        </w:rPr>
        <w:t>заменить словами "предоставле</w:t>
      </w:r>
      <w:r w:rsidR="00555029">
        <w:rPr>
          <w:rFonts w:eastAsiaTheme="minorHAnsi"/>
          <w:szCs w:val="28"/>
          <w:lang w:eastAsia="en-US"/>
        </w:rPr>
        <w:t>ния</w:t>
      </w:r>
      <w:r w:rsidR="00DF0778" w:rsidRPr="00DD1C76">
        <w:rPr>
          <w:rFonts w:eastAsiaTheme="minorHAnsi"/>
          <w:szCs w:val="28"/>
          <w:lang w:eastAsia="en-US"/>
        </w:rPr>
        <w:t xml:space="preserve"> </w:t>
      </w:r>
      <w:r w:rsidR="00555029">
        <w:rPr>
          <w:rFonts w:eastAsiaTheme="minorHAnsi"/>
          <w:szCs w:val="28"/>
          <w:lang w:eastAsia="en-US"/>
        </w:rPr>
        <w:t xml:space="preserve">бюджетам </w:t>
      </w:r>
      <w:r w:rsidR="00DF0778" w:rsidRPr="00DD1C76">
        <w:rPr>
          <w:rFonts w:eastAsiaTheme="minorHAnsi"/>
          <w:szCs w:val="28"/>
          <w:lang w:eastAsia="en-US"/>
        </w:rPr>
        <w:t xml:space="preserve">бюджетной системы Российской Федерации </w:t>
      </w:r>
      <w:r w:rsidR="00555029">
        <w:rPr>
          <w:rFonts w:eastAsiaTheme="minorHAnsi"/>
          <w:szCs w:val="28"/>
          <w:lang w:eastAsia="en-US"/>
        </w:rPr>
        <w:t xml:space="preserve">по отдельным решениям </w:t>
      </w:r>
      <w:r w:rsidR="00DF0778" w:rsidRPr="00DD1C76">
        <w:rPr>
          <w:rFonts w:eastAsiaTheme="minorHAnsi"/>
          <w:szCs w:val="28"/>
          <w:lang w:eastAsia="en-US"/>
        </w:rPr>
        <w:t>субсидий и иных";</w:t>
      </w:r>
    </w:p>
    <w:p w:rsidR="00C56069" w:rsidRPr="00DD1C76" w:rsidRDefault="005A64A1" w:rsidP="00860857">
      <w:pPr>
        <w:autoSpaceDE w:val="0"/>
        <w:autoSpaceDN w:val="0"/>
        <w:adjustRightInd w:val="0"/>
        <w:ind w:firstLine="709"/>
        <w:jc w:val="both"/>
        <w:rPr>
          <w:rFonts w:eastAsiaTheme="minorHAnsi"/>
          <w:szCs w:val="28"/>
          <w:lang w:eastAsia="en-US"/>
        </w:rPr>
      </w:pPr>
      <w:r w:rsidRPr="00DD1C76">
        <w:rPr>
          <w:rFonts w:eastAsiaTheme="minorHAnsi"/>
          <w:szCs w:val="28"/>
          <w:lang w:eastAsia="en-US"/>
        </w:rPr>
        <w:t xml:space="preserve">1.1.2. </w:t>
      </w:r>
      <w:r w:rsidR="00C56069" w:rsidRPr="00DD1C76">
        <w:rPr>
          <w:rFonts w:eastAsiaTheme="minorHAnsi"/>
          <w:szCs w:val="28"/>
          <w:lang w:eastAsia="en-US"/>
        </w:rPr>
        <w:t>В подпункте 3.2 "Правила отнесения расходов всех бюджетов бюджетной системы Российской Федерации на соответствующие разделы и подразделы классификации расходов":</w:t>
      </w:r>
    </w:p>
    <w:p w:rsidR="00C56069" w:rsidRPr="00DD1C76" w:rsidRDefault="00C56069" w:rsidP="00860857">
      <w:pPr>
        <w:autoSpaceDE w:val="0"/>
        <w:autoSpaceDN w:val="0"/>
        <w:adjustRightInd w:val="0"/>
        <w:ind w:firstLine="709"/>
        <w:jc w:val="both"/>
        <w:rPr>
          <w:rFonts w:eastAsiaTheme="minorHAnsi"/>
          <w:szCs w:val="28"/>
          <w:lang w:eastAsia="en-US"/>
        </w:rPr>
      </w:pPr>
      <w:r w:rsidRPr="00DD1C76">
        <w:rPr>
          <w:rFonts w:eastAsiaTheme="minorHAnsi"/>
          <w:szCs w:val="28"/>
          <w:lang w:eastAsia="en-US"/>
        </w:rPr>
        <w:t>1.1.2.1. Абзац седьмой изложить в новой редакции:</w:t>
      </w:r>
    </w:p>
    <w:p w:rsidR="00C56069" w:rsidRPr="00DD1C76" w:rsidRDefault="00C56069" w:rsidP="00C56069">
      <w:pPr>
        <w:autoSpaceDE w:val="0"/>
        <w:autoSpaceDN w:val="0"/>
        <w:adjustRightInd w:val="0"/>
        <w:ind w:firstLine="567"/>
        <w:jc w:val="both"/>
        <w:rPr>
          <w:rFonts w:eastAsiaTheme="minorHAnsi"/>
          <w:szCs w:val="28"/>
          <w:lang w:eastAsia="en-US"/>
        </w:rPr>
      </w:pPr>
      <w:r w:rsidRPr="00DD1C76">
        <w:rPr>
          <w:rFonts w:eastAsiaTheme="minorHAnsi"/>
          <w:szCs w:val="28"/>
          <w:lang w:eastAsia="en-US"/>
        </w:rPr>
        <w:t>"По подразделу 0105 "Судебная система" подлежат отражению расходы на обеспечение деятельности федеральных судов, судов субъектов Российской Федерации и их аппаратов, органов судейского сообщества, системы Судебного департамента при Верховном Суде Российской Федерации, расходы на развитие судебной системы России, а также расходы на предоставление государственных гарантий, обусловленных статусом судей, иных гарантий в соответствии с федеральным законодательством</w:t>
      </w:r>
      <w:proofErr w:type="gramStart"/>
      <w:r w:rsidRPr="00DD1C76">
        <w:rPr>
          <w:rFonts w:eastAsiaTheme="minorHAnsi"/>
          <w:szCs w:val="28"/>
          <w:lang w:eastAsia="en-US"/>
        </w:rPr>
        <w:t>.";</w:t>
      </w:r>
      <w:proofErr w:type="gramEnd"/>
    </w:p>
    <w:p w:rsidR="005A64A1" w:rsidRPr="00DD1C76" w:rsidRDefault="00C56069" w:rsidP="00860857">
      <w:pPr>
        <w:autoSpaceDE w:val="0"/>
        <w:autoSpaceDN w:val="0"/>
        <w:adjustRightInd w:val="0"/>
        <w:ind w:firstLine="709"/>
        <w:jc w:val="both"/>
        <w:rPr>
          <w:rFonts w:eastAsiaTheme="minorHAnsi"/>
          <w:szCs w:val="28"/>
          <w:lang w:eastAsia="en-US"/>
        </w:rPr>
      </w:pPr>
      <w:r w:rsidRPr="00DD1C76">
        <w:rPr>
          <w:rFonts w:eastAsiaTheme="minorHAnsi"/>
          <w:szCs w:val="28"/>
          <w:lang w:eastAsia="en-US"/>
        </w:rPr>
        <w:t xml:space="preserve">1.1.2.2. </w:t>
      </w:r>
      <w:r w:rsidR="005A64A1" w:rsidRPr="00DD1C76">
        <w:rPr>
          <w:rFonts w:eastAsiaTheme="minorHAnsi"/>
          <w:szCs w:val="28"/>
          <w:lang w:eastAsia="en-US"/>
        </w:rPr>
        <w:t>Абзац восемьдесят третий изложить в новой редакции:</w:t>
      </w:r>
    </w:p>
    <w:p w:rsidR="005A64A1" w:rsidRPr="00DD1C76" w:rsidRDefault="005A64A1" w:rsidP="00860857">
      <w:pPr>
        <w:autoSpaceDE w:val="0"/>
        <w:autoSpaceDN w:val="0"/>
        <w:adjustRightInd w:val="0"/>
        <w:ind w:firstLine="567"/>
        <w:jc w:val="both"/>
        <w:rPr>
          <w:rFonts w:eastAsiaTheme="minorHAnsi"/>
          <w:szCs w:val="28"/>
          <w:lang w:eastAsia="en-US"/>
        </w:rPr>
      </w:pPr>
      <w:r w:rsidRPr="00DD1C76">
        <w:rPr>
          <w:rFonts w:eastAsiaTheme="minorHAnsi"/>
          <w:szCs w:val="28"/>
          <w:lang w:eastAsia="en-US"/>
        </w:rPr>
        <w:t>"</w:t>
      </w:r>
      <w:r w:rsidR="00860857" w:rsidRPr="00DD1C76">
        <w:rPr>
          <w:rFonts w:eastAsiaTheme="minorHAnsi"/>
          <w:szCs w:val="28"/>
          <w:lang w:eastAsia="en-US"/>
        </w:rPr>
        <w:t xml:space="preserve">По подразделу 0705 "Профессиональная подготовка, переподготовка и повышение квалификации" подлежат отражению расходы на приобретение образовательных услуг по программам повышения квалификации и профессиональной переподготовки, а также на оказание услуг </w:t>
      </w:r>
      <w:r w:rsidR="00B72B59">
        <w:rPr>
          <w:rFonts w:eastAsiaTheme="minorHAnsi"/>
          <w:szCs w:val="28"/>
          <w:lang w:eastAsia="en-US"/>
        </w:rPr>
        <w:t xml:space="preserve">(выполнение работ) </w:t>
      </w:r>
      <w:r w:rsidR="00860857" w:rsidRPr="00DD1C76">
        <w:rPr>
          <w:rFonts w:eastAsiaTheme="minorHAnsi"/>
          <w:szCs w:val="28"/>
          <w:lang w:eastAsia="en-US"/>
        </w:rPr>
        <w:t>по реализации основных программ профессионального обучения и дополнительных профессиональных программ, обеспечение деятельности организаций дополнительного профессионального образования</w:t>
      </w:r>
      <w:proofErr w:type="gramStart"/>
      <w:r w:rsidR="00860857" w:rsidRPr="00DD1C76">
        <w:rPr>
          <w:rFonts w:eastAsiaTheme="minorHAnsi"/>
          <w:szCs w:val="28"/>
          <w:lang w:eastAsia="en-US"/>
        </w:rPr>
        <w:t>.";</w:t>
      </w:r>
    </w:p>
    <w:p w:rsidR="001F3E92" w:rsidRPr="00DD1C76" w:rsidRDefault="00780B23" w:rsidP="00DF0778">
      <w:pPr>
        <w:autoSpaceDE w:val="0"/>
        <w:autoSpaceDN w:val="0"/>
        <w:adjustRightInd w:val="0"/>
        <w:ind w:firstLine="709"/>
        <w:jc w:val="both"/>
        <w:rPr>
          <w:rFonts w:eastAsiaTheme="minorHAnsi"/>
          <w:szCs w:val="28"/>
          <w:lang w:eastAsia="en-US"/>
        </w:rPr>
      </w:pPr>
      <w:proofErr w:type="gramEnd"/>
      <w:r w:rsidRPr="00DD1C76">
        <w:rPr>
          <w:rFonts w:eastAsiaTheme="minorHAnsi"/>
          <w:szCs w:val="28"/>
          <w:lang w:eastAsia="en-US"/>
        </w:rPr>
        <w:lastRenderedPageBreak/>
        <w:t>1.</w:t>
      </w:r>
      <w:r w:rsidR="00DF0778" w:rsidRPr="00DD1C76">
        <w:rPr>
          <w:rFonts w:eastAsiaTheme="minorHAnsi"/>
          <w:szCs w:val="28"/>
          <w:lang w:eastAsia="en-US"/>
        </w:rPr>
        <w:t>2</w:t>
      </w:r>
      <w:r w:rsidRPr="00DD1C76">
        <w:rPr>
          <w:rFonts w:eastAsiaTheme="minorHAnsi"/>
          <w:szCs w:val="28"/>
          <w:lang w:eastAsia="en-US"/>
        </w:rPr>
        <w:t xml:space="preserve">. </w:t>
      </w:r>
      <w:r w:rsidR="004833B5" w:rsidRPr="00DD1C76">
        <w:rPr>
          <w:rFonts w:eastAsiaTheme="minorHAnsi"/>
          <w:szCs w:val="28"/>
          <w:lang w:eastAsia="en-US"/>
        </w:rPr>
        <w:t xml:space="preserve">В </w:t>
      </w:r>
      <w:r w:rsidR="001F3E92" w:rsidRPr="00DD1C76">
        <w:rPr>
          <w:rFonts w:eastAsiaTheme="minorHAnsi"/>
          <w:szCs w:val="28"/>
          <w:lang w:eastAsia="en-US"/>
        </w:rPr>
        <w:t>пункте 4</w:t>
      </w:r>
      <w:r w:rsidR="001F3E92" w:rsidRPr="00DD1C76">
        <w:rPr>
          <w:rFonts w:eastAsiaTheme="minorHAnsi"/>
          <w:szCs w:val="28"/>
          <w:vertAlign w:val="superscript"/>
          <w:lang w:eastAsia="en-US"/>
        </w:rPr>
        <w:t>1</w:t>
      </w:r>
      <w:r w:rsidR="001F3E92" w:rsidRPr="00DD1C76">
        <w:rPr>
          <w:rFonts w:eastAsiaTheme="minorHAnsi"/>
          <w:szCs w:val="28"/>
          <w:lang w:eastAsia="en-US"/>
        </w:rPr>
        <w:t xml:space="preserve"> "Целевые статьи расходов бюджетов":</w:t>
      </w:r>
    </w:p>
    <w:p w:rsidR="002D02C8" w:rsidRPr="00DD1C76" w:rsidRDefault="00B37567" w:rsidP="006C3211">
      <w:pPr>
        <w:autoSpaceDE w:val="0"/>
        <w:autoSpaceDN w:val="0"/>
        <w:adjustRightInd w:val="0"/>
        <w:ind w:firstLine="709"/>
        <w:jc w:val="both"/>
        <w:outlineLvl w:val="4"/>
        <w:rPr>
          <w:bCs/>
          <w:szCs w:val="28"/>
        </w:rPr>
      </w:pPr>
      <w:r w:rsidRPr="00DD1C76">
        <w:rPr>
          <w:rFonts w:eastAsiaTheme="minorHAnsi"/>
          <w:szCs w:val="28"/>
          <w:lang w:eastAsia="en-US"/>
        </w:rPr>
        <w:t>1</w:t>
      </w:r>
      <w:r w:rsidR="007D6F61" w:rsidRPr="00DD1C76">
        <w:rPr>
          <w:szCs w:val="28"/>
        </w:rPr>
        <w:t>.</w:t>
      </w:r>
      <w:r w:rsidR="00DF0778" w:rsidRPr="00DD1C76">
        <w:rPr>
          <w:szCs w:val="28"/>
        </w:rPr>
        <w:t>2</w:t>
      </w:r>
      <w:r w:rsidR="00EB22DB" w:rsidRPr="00DD1C76">
        <w:rPr>
          <w:szCs w:val="28"/>
        </w:rPr>
        <w:t>.</w:t>
      </w:r>
      <w:r w:rsidRPr="00DD1C76">
        <w:rPr>
          <w:szCs w:val="28"/>
        </w:rPr>
        <w:t>1</w:t>
      </w:r>
      <w:r w:rsidR="00EB22DB" w:rsidRPr="00DD1C76">
        <w:rPr>
          <w:szCs w:val="28"/>
        </w:rPr>
        <w:t xml:space="preserve">. </w:t>
      </w:r>
      <w:r w:rsidR="002B6CB4" w:rsidRPr="00DD1C76">
        <w:rPr>
          <w:bCs/>
          <w:szCs w:val="28"/>
        </w:rPr>
        <w:t xml:space="preserve">В </w:t>
      </w:r>
      <w:r w:rsidR="002D02C8" w:rsidRPr="00DD1C76">
        <w:rPr>
          <w:bCs/>
          <w:szCs w:val="28"/>
        </w:rPr>
        <w:t>подпункте 4</w:t>
      </w:r>
      <w:r w:rsidR="002D02C8" w:rsidRPr="00DD1C76">
        <w:rPr>
          <w:bCs/>
          <w:szCs w:val="28"/>
          <w:vertAlign w:val="superscript"/>
        </w:rPr>
        <w:t>1</w:t>
      </w:r>
      <w:r w:rsidR="002D02C8" w:rsidRPr="00DD1C76">
        <w:rPr>
          <w:bCs/>
          <w:szCs w:val="28"/>
        </w:rPr>
        <w:t>.1 "Общие положения":</w:t>
      </w:r>
    </w:p>
    <w:p w:rsidR="002D02C8" w:rsidRPr="00DD1C76" w:rsidRDefault="002D02C8" w:rsidP="006C3211">
      <w:pPr>
        <w:autoSpaceDE w:val="0"/>
        <w:autoSpaceDN w:val="0"/>
        <w:adjustRightInd w:val="0"/>
        <w:ind w:firstLine="709"/>
        <w:jc w:val="both"/>
        <w:outlineLvl w:val="4"/>
        <w:rPr>
          <w:bCs/>
          <w:szCs w:val="28"/>
        </w:rPr>
      </w:pPr>
      <w:r w:rsidRPr="00DD1C76">
        <w:rPr>
          <w:bCs/>
          <w:szCs w:val="28"/>
        </w:rPr>
        <w:t>1.2.1.1. В абзаце пятнадцатом слова "бюджета бюджетам" заменить словами "бюджета (бюджетов государственных внебюджетных фондов</w:t>
      </w:r>
      <w:r w:rsidR="00B37BB8">
        <w:rPr>
          <w:bCs/>
          <w:szCs w:val="28"/>
        </w:rPr>
        <w:t xml:space="preserve"> Российской Федерации</w:t>
      </w:r>
      <w:r w:rsidRPr="00DD1C76">
        <w:rPr>
          <w:bCs/>
          <w:szCs w:val="28"/>
        </w:rPr>
        <w:t>) бюджетам";</w:t>
      </w:r>
    </w:p>
    <w:p w:rsidR="002D02C8" w:rsidRPr="00DD1C76" w:rsidRDefault="002D02C8" w:rsidP="006C3211">
      <w:pPr>
        <w:autoSpaceDE w:val="0"/>
        <w:autoSpaceDN w:val="0"/>
        <w:adjustRightInd w:val="0"/>
        <w:ind w:firstLine="709"/>
        <w:jc w:val="both"/>
        <w:outlineLvl w:val="4"/>
        <w:rPr>
          <w:szCs w:val="28"/>
        </w:rPr>
      </w:pPr>
      <w:r w:rsidRPr="00DD1C76">
        <w:rPr>
          <w:szCs w:val="28"/>
        </w:rPr>
        <w:t>1.2.1.2. В абзаце шестнадцатом слова "</w:t>
      </w:r>
      <w:r w:rsidR="005B181B" w:rsidRPr="00DD1C76">
        <w:rPr>
          <w:szCs w:val="28"/>
        </w:rPr>
        <w:t xml:space="preserve">бюджета субсидии" заменить словами </w:t>
      </w:r>
      <w:r w:rsidRPr="00DD1C76">
        <w:rPr>
          <w:szCs w:val="28"/>
        </w:rPr>
        <w:t>"</w:t>
      </w:r>
      <w:r w:rsidR="005B181B" w:rsidRPr="00DD1C76">
        <w:rPr>
          <w:szCs w:val="28"/>
        </w:rPr>
        <w:t>бюджета (бюджетов государственных внебюджетных фондов</w:t>
      </w:r>
      <w:r w:rsidR="00B37BB8">
        <w:rPr>
          <w:szCs w:val="28"/>
        </w:rPr>
        <w:t xml:space="preserve"> Российской Федерации</w:t>
      </w:r>
      <w:r w:rsidR="005B181B" w:rsidRPr="00DD1C76">
        <w:rPr>
          <w:szCs w:val="28"/>
        </w:rPr>
        <w:t>) субсидии</w:t>
      </w:r>
      <w:r w:rsidR="00CD76B7" w:rsidRPr="00DD1C76">
        <w:rPr>
          <w:szCs w:val="28"/>
        </w:rPr>
        <w:t>"</w:t>
      </w:r>
      <w:r w:rsidR="005B181B" w:rsidRPr="00DD1C76">
        <w:rPr>
          <w:szCs w:val="28"/>
        </w:rPr>
        <w:t>;</w:t>
      </w:r>
    </w:p>
    <w:p w:rsidR="005B181B" w:rsidRPr="00DD1C76" w:rsidRDefault="005B181B" w:rsidP="006C3211">
      <w:pPr>
        <w:autoSpaceDE w:val="0"/>
        <w:autoSpaceDN w:val="0"/>
        <w:adjustRightInd w:val="0"/>
        <w:ind w:firstLine="709"/>
        <w:jc w:val="both"/>
        <w:outlineLvl w:val="4"/>
        <w:rPr>
          <w:szCs w:val="28"/>
        </w:rPr>
      </w:pPr>
      <w:r w:rsidRPr="00DD1C76">
        <w:rPr>
          <w:szCs w:val="28"/>
        </w:rPr>
        <w:t xml:space="preserve">1.2.1.3. </w:t>
      </w:r>
      <w:r w:rsidR="00F445C1" w:rsidRPr="00DD1C76">
        <w:rPr>
          <w:szCs w:val="28"/>
        </w:rPr>
        <w:t>Дополнить новым абзацем семнадцатым следующего содержания:</w:t>
      </w:r>
    </w:p>
    <w:p w:rsidR="00F445C1" w:rsidRPr="00DD1C76" w:rsidRDefault="00F445C1" w:rsidP="00F445C1">
      <w:pPr>
        <w:autoSpaceDE w:val="0"/>
        <w:autoSpaceDN w:val="0"/>
        <w:adjustRightInd w:val="0"/>
        <w:ind w:firstLine="567"/>
        <w:jc w:val="both"/>
        <w:outlineLvl w:val="4"/>
        <w:rPr>
          <w:szCs w:val="28"/>
        </w:rPr>
      </w:pPr>
      <w:proofErr w:type="gramStart"/>
      <w:r w:rsidRPr="00DD1C76">
        <w:rPr>
          <w:szCs w:val="28"/>
        </w:rPr>
        <w:t xml:space="preserve">"R0000 - R9990 - для отражения расходов местных бюджетов, источником финансового обеспечения которых являются субсидии, </w:t>
      </w:r>
      <w:r w:rsidR="007740F1">
        <w:rPr>
          <w:szCs w:val="28"/>
        </w:rPr>
        <w:t xml:space="preserve">субвенции, </w:t>
      </w:r>
      <w:r w:rsidRPr="00DD1C76">
        <w:rPr>
          <w:szCs w:val="28"/>
        </w:rPr>
        <w:t>предоставляемые из бюджета субъекта Российской Федерации, в т</w:t>
      </w:r>
      <w:r w:rsidR="007740F1">
        <w:rPr>
          <w:szCs w:val="28"/>
        </w:rPr>
        <w:t xml:space="preserve">ом </w:t>
      </w:r>
      <w:r w:rsidRPr="00DD1C76">
        <w:rPr>
          <w:szCs w:val="28"/>
        </w:rPr>
        <w:t>ч</w:t>
      </w:r>
      <w:r w:rsidR="007740F1">
        <w:rPr>
          <w:szCs w:val="28"/>
        </w:rPr>
        <w:t>исле</w:t>
      </w:r>
      <w:r w:rsidRPr="00DD1C76">
        <w:rPr>
          <w:szCs w:val="28"/>
        </w:rPr>
        <w:t xml:space="preserve"> за счет субсидий, предоставляемых из федерального бюджета (бюджетов государственных внебюджетных фондов Российской Федерации);";</w:t>
      </w:r>
      <w:proofErr w:type="gramEnd"/>
    </w:p>
    <w:p w:rsidR="00F445C1" w:rsidRPr="00DD1C76" w:rsidRDefault="00F445C1" w:rsidP="00F445C1">
      <w:pPr>
        <w:autoSpaceDE w:val="0"/>
        <w:autoSpaceDN w:val="0"/>
        <w:adjustRightInd w:val="0"/>
        <w:ind w:firstLine="709"/>
        <w:jc w:val="both"/>
        <w:outlineLvl w:val="4"/>
        <w:rPr>
          <w:szCs w:val="28"/>
        </w:rPr>
      </w:pPr>
      <w:r w:rsidRPr="00DD1C76">
        <w:rPr>
          <w:szCs w:val="28"/>
        </w:rPr>
        <w:t xml:space="preserve">1.2.1.4. Абзацы семнадцатый </w:t>
      </w:r>
      <w:r w:rsidR="004C3418" w:rsidRPr="00DD1C76">
        <w:rPr>
          <w:szCs w:val="28"/>
        </w:rPr>
        <w:t>-</w:t>
      </w:r>
      <w:r w:rsidR="00CD76B7" w:rsidRPr="00DD1C76">
        <w:rPr>
          <w:szCs w:val="28"/>
        </w:rPr>
        <w:t xml:space="preserve"> </w:t>
      </w:r>
      <w:r w:rsidR="006B632B">
        <w:rPr>
          <w:szCs w:val="28"/>
        </w:rPr>
        <w:t>двадцать</w:t>
      </w:r>
      <w:r w:rsidR="004C3418" w:rsidRPr="00DD1C76">
        <w:rPr>
          <w:szCs w:val="28"/>
        </w:rPr>
        <w:t xml:space="preserve"> третий</w:t>
      </w:r>
      <w:r w:rsidR="00CD76B7" w:rsidRPr="00DD1C76">
        <w:rPr>
          <w:szCs w:val="28"/>
        </w:rPr>
        <w:t xml:space="preserve"> считать абзацами восемнадцатым </w:t>
      </w:r>
      <w:r w:rsidR="004C3418" w:rsidRPr="00DD1C76">
        <w:rPr>
          <w:szCs w:val="28"/>
        </w:rPr>
        <w:t>-</w:t>
      </w:r>
      <w:r w:rsidR="00CD76B7" w:rsidRPr="00DD1C76">
        <w:rPr>
          <w:szCs w:val="28"/>
        </w:rPr>
        <w:t xml:space="preserve"> </w:t>
      </w:r>
      <w:r w:rsidR="00261177">
        <w:rPr>
          <w:szCs w:val="28"/>
        </w:rPr>
        <w:t>двадцать</w:t>
      </w:r>
      <w:r w:rsidR="00261177" w:rsidRPr="00DD1C76">
        <w:rPr>
          <w:szCs w:val="28"/>
        </w:rPr>
        <w:t xml:space="preserve"> </w:t>
      </w:r>
      <w:r w:rsidR="004C3418" w:rsidRPr="00DD1C76">
        <w:rPr>
          <w:szCs w:val="28"/>
        </w:rPr>
        <w:t>четвертым</w:t>
      </w:r>
      <w:r w:rsidR="00CD76B7" w:rsidRPr="00DD1C76">
        <w:rPr>
          <w:szCs w:val="28"/>
        </w:rPr>
        <w:t>;</w:t>
      </w:r>
    </w:p>
    <w:p w:rsidR="00CD76B7" w:rsidRPr="00DD1C76" w:rsidRDefault="00CD76B7" w:rsidP="00F445C1">
      <w:pPr>
        <w:autoSpaceDE w:val="0"/>
        <w:autoSpaceDN w:val="0"/>
        <w:adjustRightInd w:val="0"/>
        <w:ind w:firstLine="709"/>
        <w:jc w:val="both"/>
        <w:outlineLvl w:val="4"/>
        <w:rPr>
          <w:szCs w:val="28"/>
        </w:rPr>
      </w:pPr>
      <w:r w:rsidRPr="00DD1C76">
        <w:rPr>
          <w:szCs w:val="28"/>
        </w:rPr>
        <w:t>1.2.1.5. В абзаце двадцать четвертом слова "расходов соответствующего" заменить словами "расходных обязательств соответствующего";</w:t>
      </w:r>
    </w:p>
    <w:p w:rsidR="00CD76B7" w:rsidRPr="00DD1C76" w:rsidRDefault="00CD76B7" w:rsidP="00F445C1">
      <w:pPr>
        <w:autoSpaceDE w:val="0"/>
        <w:autoSpaceDN w:val="0"/>
        <w:adjustRightInd w:val="0"/>
        <w:ind w:firstLine="709"/>
        <w:jc w:val="both"/>
        <w:outlineLvl w:val="4"/>
        <w:rPr>
          <w:szCs w:val="28"/>
        </w:rPr>
      </w:pPr>
      <w:r w:rsidRPr="00DD1C76">
        <w:rPr>
          <w:szCs w:val="28"/>
        </w:rPr>
        <w:t>1.2.1.6. Дополнить новыми абзацами двадцать пятым и двадцать шестым следующего содержания:</w:t>
      </w:r>
    </w:p>
    <w:p w:rsidR="00CD76B7" w:rsidRPr="00DD1C76" w:rsidRDefault="00CD76B7" w:rsidP="00CD76B7">
      <w:pPr>
        <w:autoSpaceDE w:val="0"/>
        <w:autoSpaceDN w:val="0"/>
        <w:adjustRightInd w:val="0"/>
        <w:ind w:firstLine="567"/>
        <w:jc w:val="both"/>
        <w:outlineLvl w:val="4"/>
        <w:rPr>
          <w:szCs w:val="28"/>
        </w:rPr>
      </w:pPr>
      <w:proofErr w:type="gramStart"/>
      <w:r w:rsidRPr="00DD1C76">
        <w:rPr>
          <w:szCs w:val="28"/>
        </w:rPr>
        <w:t>"Наименование направлений расходов бюджета субъекта Российской Федерации, бюджета территориального государственного внебюджетного фонда, муниципального бюджета (наименование целевой статьи, содержащей соответствующее направление расходов бюджета), содержащих значения R0000 - R9990, L0000 - L9990, S0000 - S9990, формируется соответственно финансовым органом субъекта Российской Федерации, муниципального образования по целевому назначению направления расходов (расходному обязательству) субъекта Российской Федерации (муниципального образования) и не включает указание на наименование федерального трансферта, являющегося</w:t>
      </w:r>
      <w:proofErr w:type="gramEnd"/>
      <w:r w:rsidRPr="00DD1C76">
        <w:rPr>
          <w:szCs w:val="28"/>
        </w:rPr>
        <w:t xml:space="preserve"> источником финансового обеспечения расходного обязательства соответствующего бюджета.</w:t>
      </w:r>
    </w:p>
    <w:p w:rsidR="00CD76B7" w:rsidRPr="00DD1C76" w:rsidRDefault="00CD76B7" w:rsidP="004C3418">
      <w:pPr>
        <w:autoSpaceDE w:val="0"/>
        <w:autoSpaceDN w:val="0"/>
        <w:adjustRightInd w:val="0"/>
        <w:ind w:firstLine="709"/>
        <w:jc w:val="both"/>
        <w:outlineLvl w:val="4"/>
        <w:rPr>
          <w:szCs w:val="28"/>
        </w:rPr>
      </w:pPr>
      <w:proofErr w:type="gramStart"/>
      <w:r w:rsidRPr="00DD1C76">
        <w:rPr>
          <w:szCs w:val="28"/>
        </w:rPr>
        <w:t>Расходы местных бюджетов, осуществляемые за счет субвенций, предоставляемых из бюджета субъекта Российской Федерации за счет субсидий, предоставляемых из федерального бюджета (бюджетов государственных внебюджетных фондов Российской Федерации), подлежат отражению по аналогичным направлениям расходов, по которым отражены соответствующие расходы на предоставление указанных субвенций из бюджета субъекта Российской Федерации (R0000 - R9990).</w:t>
      </w:r>
      <w:r w:rsidR="005F6F16" w:rsidRPr="00DD1C76">
        <w:rPr>
          <w:szCs w:val="28"/>
        </w:rPr>
        <w:t>";</w:t>
      </w:r>
      <w:proofErr w:type="gramEnd"/>
    </w:p>
    <w:p w:rsidR="005F6F16" w:rsidRPr="00DD1C76" w:rsidRDefault="005F6F16" w:rsidP="004C3418">
      <w:pPr>
        <w:autoSpaceDE w:val="0"/>
        <w:autoSpaceDN w:val="0"/>
        <w:adjustRightInd w:val="0"/>
        <w:ind w:firstLine="709"/>
        <w:jc w:val="both"/>
        <w:outlineLvl w:val="4"/>
        <w:rPr>
          <w:szCs w:val="28"/>
        </w:rPr>
      </w:pPr>
      <w:r w:rsidRPr="00DD1C76">
        <w:rPr>
          <w:szCs w:val="28"/>
        </w:rPr>
        <w:t xml:space="preserve">1.2.1.7. Абзацы двадцать </w:t>
      </w:r>
      <w:r w:rsidR="00261177">
        <w:rPr>
          <w:szCs w:val="28"/>
        </w:rPr>
        <w:t>четвертый и двадцать пятый</w:t>
      </w:r>
      <w:r w:rsidR="004C3418" w:rsidRPr="00DD1C76">
        <w:rPr>
          <w:szCs w:val="28"/>
        </w:rPr>
        <w:t xml:space="preserve"> </w:t>
      </w:r>
      <w:r w:rsidRPr="00DD1C76">
        <w:rPr>
          <w:szCs w:val="28"/>
        </w:rPr>
        <w:t xml:space="preserve">считать соответственно абзацами двадцать седьмым </w:t>
      </w:r>
      <w:r w:rsidR="00261177">
        <w:rPr>
          <w:szCs w:val="28"/>
        </w:rPr>
        <w:t>и двадцать восьмым</w:t>
      </w:r>
      <w:r w:rsidRPr="00DD1C76">
        <w:rPr>
          <w:szCs w:val="28"/>
        </w:rPr>
        <w:t>;</w:t>
      </w:r>
    </w:p>
    <w:p w:rsidR="005F6F16" w:rsidRPr="00DD1C76" w:rsidRDefault="005F6F16" w:rsidP="004C3418">
      <w:pPr>
        <w:autoSpaceDE w:val="0"/>
        <w:autoSpaceDN w:val="0"/>
        <w:adjustRightInd w:val="0"/>
        <w:ind w:firstLine="709"/>
        <w:jc w:val="both"/>
        <w:outlineLvl w:val="4"/>
        <w:rPr>
          <w:szCs w:val="28"/>
        </w:rPr>
      </w:pPr>
      <w:r w:rsidRPr="00DD1C76">
        <w:rPr>
          <w:szCs w:val="28"/>
        </w:rPr>
        <w:t xml:space="preserve">1.2.1.8. </w:t>
      </w:r>
      <w:r w:rsidR="004C3418" w:rsidRPr="00DD1C76">
        <w:rPr>
          <w:szCs w:val="28"/>
        </w:rPr>
        <w:t>Дополнить новыми абзацами двадцать девятым - тридцать первым следующего содержания:</w:t>
      </w:r>
    </w:p>
    <w:p w:rsidR="004C3418" w:rsidRPr="00DD1C76" w:rsidRDefault="004C3418" w:rsidP="004C3418">
      <w:pPr>
        <w:autoSpaceDE w:val="0"/>
        <w:autoSpaceDN w:val="0"/>
        <w:adjustRightInd w:val="0"/>
        <w:ind w:firstLine="567"/>
        <w:jc w:val="both"/>
        <w:outlineLvl w:val="4"/>
        <w:rPr>
          <w:szCs w:val="28"/>
        </w:rPr>
      </w:pPr>
      <w:proofErr w:type="gramStart"/>
      <w:r w:rsidRPr="00DD1C76">
        <w:rPr>
          <w:szCs w:val="28"/>
        </w:rPr>
        <w:t xml:space="preserve">"Финансовый орган субъекта Российской Федерации (муниципального образования) вправе установить иную необходимую детализацию пятого разряда кодов направлений расходов, содержащих значения R0000 - R9990 и L0000 - L9990, при отражении расходов бюджетов субъектов Российской Федерации, </w:t>
      </w:r>
      <w:r w:rsidRPr="00DD1C76">
        <w:rPr>
          <w:szCs w:val="28"/>
        </w:rPr>
        <w:lastRenderedPageBreak/>
        <w:t>бюджетов территориальных государственных внебюджетных фондов (местных бюджетов), софинансирование которых осуществляется путем предоставления субсидий из федерального бюджета (бюджетов государственных внебюджетных фондов Российской Федерации).</w:t>
      </w:r>
      <w:proofErr w:type="gramEnd"/>
    </w:p>
    <w:p w:rsidR="004C3418" w:rsidRPr="00DD1C76" w:rsidRDefault="004C3418" w:rsidP="004C3418">
      <w:pPr>
        <w:autoSpaceDE w:val="0"/>
        <w:autoSpaceDN w:val="0"/>
        <w:adjustRightInd w:val="0"/>
        <w:ind w:firstLine="709"/>
        <w:jc w:val="both"/>
        <w:outlineLvl w:val="4"/>
        <w:rPr>
          <w:szCs w:val="28"/>
        </w:rPr>
      </w:pPr>
      <w:proofErr w:type="gramStart"/>
      <w:r w:rsidRPr="00DD1C76">
        <w:rPr>
          <w:szCs w:val="28"/>
        </w:rPr>
        <w:t>Детализация пятого разряда кодов направлений расходов, содержащих значения 30000 - 39990 и 50000 - 59990, при отражении расходов бюджетов субъектов Российской Федерации, бюджетов территориальных государственных внебюджетных фондов (местных бюджетов), источником финансового обеспечения которых являются межбюджетные трансферты, предоставляемые из федерального бюджета (бюджетов государственных внебюджетных фондов Российской Федерации), а также кодов направлений расходов</w:t>
      </w:r>
      <w:r w:rsidR="00261177">
        <w:rPr>
          <w:szCs w:val="28"/>
        </w:rPr>
        <w:t>,</w:t>
      </w:r>
      <w:r w:rsidRPr="00DD1C76">
        <w:rPr>
          <w:szCs w:val="28"/>
        </w:rPr>
        <w:t xml:space="preserve"> содержащих значения R0000 - R9990 и L0000 - L9990</w:t>
      </w:r>
      <w:r w:rsidR="00F01598">
        <w:rPr>
          <w:szCs w:val="28"/>
        </w:rPr>
        <w:t>,</w:t>
      </w:r>
      <w:r w:rsidRPr="00DD1C76">
        <w:rPr>
          <w:szCs w:val="28"/>
        </w:rPr>
        <w:t xml:space="preserve"> осуществляется с применением буквенно-цифрового</w:t>
      </w:r>
      <w:proofErr w:type="gramEnd"/>
      <w:r w:rsidRPr="00DD1C76">
        <w:rPr>
          <w:szCs w:val="28"/>
        </w:rPr>
        <w:t xml:space="preserve"> ряда: 1, 2, 3, 4, 5, 6, 7, 8, 9, А, Б, В, Г, Д, Е, Ж, И, К, Л, М, Н, О, </w:t>
      </w:r>
      <w:proofErr w:type="gramStart"/>
      <w:r w:rsidRPr="00DD1C76">
        <w:rPr>
          <w:szCs w:val="28"/>
        </w:rPr>
        <w:t>П</w:t>
      </w:r>
      <w:proofErr w:type="gramEnd"/>
      <w:r w:rsidRPr="00DD1C76">
        <w:rPr>
          <w:szCs w:val="28"/>
        </w:rPr>
        <w:t>, Р, С, Т, У, Ф, Ц, Ч, Ш, Щ, Э, Ю, Я, D, G, I, J, L, N, Q, R, S, U, V, W, Y, Z.</w:t>
      </w:r>
    </w:p>
    <w:p w:rsidR="004C3418" w:rsidRPr="00DD1C76" w:rsidRDefault="00A429A0" w:rsidP="004C3418">
      <w:pPr>
        <w:autoSpaceDE w:val="0"/>
        <w:autoSpaceDN w:val="0"/>
        <w:adjustRightInd w:val="0"/>
        <w:ind w:firstLine="709"/>
        <w:jc w:val="both"/>
        <w:outlineLvl w:val="4"/>
        <w:rPr>
          <w:szCs w:val="28"/>
        </w:rPr>
      </w:pPr>
      <w:proofErr w:type="gramStart"/>
      <w:r>
        <w:rPr>
          <w:szCs w:val="28"/>
        </w:rPr>
        <w:t>Расходы</w:t>
      </w:r>
      <w:r w:rsidR="004C3418" w:rsidRPr="00DD1C76">
        <w:rPr>
          <w:szCs w:val="28"/>
        </w:rPr>
        <w:t xml:space="preserve"> бюджетов субъектов Российской Федерации, бюджетов территориальных государственных внебюджетных фондов, местных бюджетов, источником финансового обеспечения которых являются межбюджетные трансферты, предоставляемые из федерального бюджета за счет средств резервного фонда Президента Российской Федерации, резервного фонда Правительства Российской Федерации, отражаются по обособленным направлениям расходов, включающим в пятом разряде кода направления расходов значение "F"</w:t>
      </w:r>
      <w:r>
        <w:rPr>
          <w:szCs w:val="28"/>
        </w:rPr>
        <w:t xml:space="preserve">, </w:t>
      </w:r>
      <w:r w:rsidRPr="00A429A0">
        <w:rPr>
          <w:szCs w:val="28"/>
        </w:rPr>
        <w:t>а также по обособленным направлениям расходов, включающим в наименовании направления</w:t>
      </w:r>
      <w:proofErr w:type="gramEnd"/>
      <w:r w:rsidRPr="00A429A0">
        <w:rPr>
          <w:szCs w:val="28"/>
        </w:rPr>
        <w:t xml:space="preserve"> расходов указание за счет </w:t>
      </w:r>
      <w:proofErr w:type="gramStart"/>
      <w:r w:rsidRPr="00A429A0">
        <w:rPr>
          <w:szCs w:val="28"/>
        </w:rPr>
        <w:t>средств</w:t>
      </w:r>
      <w:proofErr w:type="gramEnd"/>
      <w:r w:rsidRPr="00A429A0">
        <w:rPr>
          <w:szCs w:val="28"/>
        </w:rPr>
        <w:t xml:space="preserve"> какого фонда осуществляется финансовое обеспечение расходов</w:t>
      </w:r>
      <w:r w:rsidR="004C3418" w:rsidRPr="00DD1C76">
        <w:rPr>
          <w:szCs w:val="28"/>
        </w:rPr>
        <w:t xml:space="preserve">. Дополнительная детализация по </w:t>
      </w:r>
      <w:r w:rsidR="00261B8A">
        <w:rPr>
          <w:szCs w:val="28"/>
        </w:rPr>
        <w:t>направлениям расходов, включающим в коде направления расходов значение "</w:t>
      </w:r>
      <w:r w:rsidR="00261B8A">
        <w:rPr>
          <w:szCs w:val="28"/>
          <w:lang w:val="en-US"/>
        </w:rPr>
        <w:t>F</w:t>
      </w:r>
      <w:r w:rsidR="00261B8A">
        <w:rPr>
          <w:szCs w:val="28"/>
        </w:rPr>
        <w:t>",</w:t>
      </w:r>
      <w:r w:rsidR="004C3418" w:rsidRPr="00DD1C76">
        <w:rPr>
          <w:szCs w:val="28"/>
        </w:rPr>
        <w:t xml:space="preserve"> не предусмотрена</w:t>
      </w:r>
      <w:proofErr w:type="gramStart"/>
      <w:r w:rsidR="004C3418" w:rsidRPr="00DD1C76">
        <w:rPr>
          <w:szCs w:val="28"/>
        </w:rPr>
        <w:t>.";</w:t>
      </w:r>
      <w:proofErr w:type="gramEnd"/>
    </w:p>
    <w:p w:rsidR="00CD76B7" w:rsidRPr="00DD1C76" w:rsidRDefault="004C3418" w:rsidP="00F445C1">
      <w:pPr>
        <w:autoSpaceDE w:val="0"/>
        <w:autoSpaceDN w:val="0"/>
        <w:adjustRightInd w:val="0"/>
        <w:ind w:firstLine="709"/>
        <w:jc w:val="both"/>
        <w:outlineLvl w:val="4"/>
        <w:rPr>
          <w:szCs w:val="28"/>
        </w:rPr>
      </w:pPr>
      <w:r w:rsidRPr="00DD1C76">
        <w:rPr>
          <w:szCs w:val="28"/>
        </w:rPr>
        <w:t xml:space="preserve">1.2.1.9. Абзацы двадцать </w:t>
      </w:r>
      <w:r w:rsidR="00F01598">
        <w:rPr>
          <w:szCs w:val="28"/>
        </w:rPr>
        <w:t>шестой</w:t>
      </w:r>
      <w:r w:rsidRPr="00DD1C76">
        <w:rPr>
          <w:szCs w:val="28"/>
        </w:rPr>
        <w:t xml:space="preserve"> - шестьдесят </w:t>
      </w:r>
      <w:r w:rsidR="00F01598">
        <w:rPr>
          <w:szCs w:val="28"/>
        </w:rPr>
        <w:t>третий</w:t>
      </w:r>
      <w:r w:rsidRPr="00DD1C76">
        <w:rPr>
          <w:szCs w:val="28"/>
        </w:rPr>
        <w:t xml:space="preserve"> считать соответственно абзацами тридцать </w:t>
      </w:r>
      <w:r w:rsidR="009F5743" w:rsidRPr="00DD1C76">
        <w:rPr>
          <w:szCs w:val="28"/>
        </w:rPr>
        <w:t>вторым</w:t>
      </w:r>
      <w:r w:rsidRPr="00DD1C76">
        <w:rPr>
          <w:szCs w:val="28"/>
        </w:rPr>
        <w:t xml:space="preserve"> - шестьдесят </w:t>
      </w:r>
      <w:r w:rsidR="00304741" w:rsidRPr="00DD1C76">
        <w:rPr>
          <w:szCs w:val="28"/>
        </w:rPr>
        <w:t>девятым</w:t>
      </w:r>
      <w:r w:rsidRPr="00DD1C76">
        <w:rPr>
          <w:szCs w:val="28"/>
        </w:rPr>
        <w:t>;</w:t>
      </w:r>
    </w:p>
    <w:p w:rsidR="00F6202B" w:rsidRPr="00DD1C76" w:rsidRDefault="00FE7FDB" w:rsidP="006C3211">
      <w:pPr>
        <w:autoSpaceDE w:val="0"/>
        <w:autoSpaceDN w:val="0"/>
        <w:adjustRightInd w:val="0"/>
        <w:ind w:firstLine="709"/>
        <w:jc w:val="both"/>
        <w:outlineLvl w:val="4"/>
        <w:rPr>
          <w:snapToGrid w:val="0"/>
          <w:szCs w:val="28"/>
        </w:rPr>
      </w:pPr>
      <w:r w:rsidRPr="00DD1C76">
        <w:rPr>
          <w:szCs w:val="28"/>
        </w:rPr>
        <w:t xml:space="preserve">1.2.2. </w:t>
      </w:r>
      <w:r w:rsidR="006C3211" w:rsidRPr="00DD1C76">
        <w:rPr>
          <w:szCs w:val="28"/>
        </w:rPr>
        <w:t xml:space="preserve">В подпункте </w:t>
      </w:r>
      <w:r w:rsidR="006C3211" w:rsidRPr="00DD1C76">
        <w:rPr>
          <w:snapToGrid w:val="0"/>
          <w:szCs w:val="28"/>
        </w:rPr>
        <w:t>4</w:t>
      </w:r>
      <w:r w:rsidR="006C3211" w:rsidRPr="00DD1C76">
        <w:rPr>
          <w:snapToGrid w:val="0"/>
          <w:szCs w:val="28"/>
          <w:vertAlign w:val="superscript"/>
        </w:rPr>
        <w:t>1</w:t>
      </w:r>
      <w:r w:rsidR="006C3211" w:rsidRPr="00DD1C76">
        <w:rPr>
          <w:snapToGrid w:val="0"/>
          <w:szCs w:val="28"/>
        </w:rPr>
        <w:t>.2.2</w:t>
      </w:r>
      <w:r w:rsidR="006C3211" w:rsidRPr="00DD1C76">
        <w:rPr>
          <w:snapToGrid w:val="0"/>
          <w:szCs w:val="28"/>
          <w:vertAlign w:val="superscript"/>
        </w:rPr>
        <w:t>1</w:t>
      </w:r>
      <w:r w:rsidR="006C3211" w:rsidRPr="00DD1C76">
        <w:rPr>
          <w:snapToGrid w:val="0"/>
          <w:szCs w:val="28"/>
        </w:rPr>
        <w:t xml:space="preserve"> "Перечень и правила отнесения расходов федерального бюджета и бюджетов государственных внебюджетных фондов Российской Федерации на соответствующие целевые статьи"</w:t>
      </w:r>
      <w:r w:rsidR="00F6202B" w:rsidRPr="00DD1C76">
        <w:rPr>
          <w:snapToGrid w:val="0"/>
          <w:szCs w:val="28"/>
        </w:rPr>
        <w:t>:</w:t>
      </w:r>
    </w:p>
    <w:p w:rsidR="005E4C0C" w:rsidRPr="005E4C0C" w:rsidRDefault="0026609B" w:rsidP="005E4C0C">
      <w:pPr>
        <w:autoSpaceDE w:val="0"/>
        <w:autoSpaceDN w:val="0"/>
        <w:adjustRightInd w:val="0"/>
        <w:ind w:firstLine="709"/>
        <w:jc w:val="both"/>
        <w:outlineLvl w:val="4"/>
        <w:rPr>
          <w:snapToGrid w:val="0"/>
          <w:szCs w:val="28"/>
        </w:rPr>
      </w:pPr>
      <w:r w:rsidRPr="00DD1C76">
        <w:rPr>
          <w:snapToGrid w:val="0"/>
          <w:szCs w:val="28"/>
        </w:rPr>
        <w:t>1.2.</w:t>
      </w:r>
      <w:r w:rsidR="00FE7FDB" w:rsidRPr="00DD1C76">
        <w:rPr>
          <w:snapToGrid w:val="0"/>
          <w:szCs w:val="28"/>
        </w:rPr>
        <w:t>2</w:t>
      </w:r>
      <w:r w:rsidRPr="00DD1C76">
        <w:rPr>
          <w:snapToGrid w:val="0"/>
          <w:szCs w:val="28"/>
        </w:rPr>
        <w:t xml:space="preserve">.1. </w:t>
      </w:r>
      <w:r w:rsidR="00F01598">
        <w:rPr>
          <w:snapToGrid w:val="0"/>
          <w:szCs w:val="28"/>
        </w:rPr>
        <w:t>П</w:t>
      </w:r>
      <w:r w:rsidR="005E4C0C" w:rsidRPr="005E4C0C">
        <w:rPr>
          <w:snapToGrid w:val="0"/>
          <w:szCs w:val="28"/>
        </w:rPr>
        <w:t>одпункт 4</w:t>
      </w:r>
      <w:r w:rsidR="005E4C0C" w:rsidRPr="005E4C0C">
        <w:rPr>
          <w:snapToGrid w:val="0"/>
          <w:szCs w:val="28"/>
          <w:vertAlign w:val="superscript"/>
        </w:rPr>
        <w:t>1</w:t>
      </w:r>
      <w:r w:rsidR="005E4C0C" w:rsidRPr="005E4C0C">
        <w:rPr>
          <w:snapToGrid w:val="0"/>
          <w:szCs w:val="28"/>
        </w:rPr>
        <w:t>.2.2</w:t>
      </w:r>
      <w:r w:rsidR="005E4C0C" w:rsidRPr="005E4C0C">
        <w:rPr>
          <w:snapToGrid w:val="0"/>
          <w:szCs w:val="28"/>
          <w:vertAlign w:val="superscript"/>
        </w:rPr>
        <w:t>1</w:t>
      </w:r>
      <w:r w:rsidR="005E4C0C" w:rsidRPr="005E4C0C">
        <w:rPr>
          <w:snapToGrid w:val="0"/>
          <w:szCs w:val="28"/>
        </w:rPr>
        <w:t>.11</w:t>
      </w:r>
      <w:r w:rsidR="005E4C0C">
        <w:rPr>
          <w:snapToGrid w:val="0"/>
          <w:szCs w:val="28"/>
        </w:rPr>
        <w:t xml:space="preserve"> </w:t>
      </w:r>
      <w:r w:rsidR="005E4C0C" w:rsidRPr="005E4C0C">
        <w:rPr>
          <w:snapToGrid w:val="0"/>
          <w:szCs w:val="28"/>
        </w:rPr>
        <w:t xml:space="preserve">"Государственная программа Российской Федерации </w:t>
      </w:r>
      <w:r w:rsidR="005E4C0C" w:rsidRPr="00125549">
        <w:rPr>
          <w:snapToGrid w:val="0"/>
          <w:szCs w:val="28"/>
        </w:rPr>
        <w:t>"Охрана окружающей среды" на 2012 - 2020 годы</w:t>
      </w:r>
      <w:r w:rsidR="005E4C0C" w:rsidRPr="005E4C0C">
        <w:rPr>
          <w:snapToGrid w:val="0"/>
          <w:szCs w:val="28"/>
        </w:rPr>
        <w:t>" дополн</w:t>
      </w:r>
      <w:r w:rsidR="005E4C0C">
        <w:rPr>
          <w:snapToGrid w:val="0"/>
          <w:szCs w:val="28"/>
        </w:rPr>
        <w:t>ить</w:t>
      </w:r>
      <w:r w:rsidR="005E4C0C" w:rsidRPr="005E4C0C">
        <w:rPr>
          <w:snapToGrid w:val="0"/>
          <w:szCs w:val="28"/>
        </w:rPr>
        <w:t xml:space="preserve"> целевой статьей следующего содержания:</w:t>
      </w:r>
    </w:p>
    <w:p w:rsidR="005E4C0C" w:rsidRPr="005E4C0C" w:rsidRDefault="005E4C0C" w:rsidP="005E4C0C">
      <w:pPr>
        <w:autoSpaceDE w:val="0"/>
        <w:autoSpaceDN w:val="0"/>
        <w:adjustRightInd w:val="0"/>
        <w:ind w:firstLine="567"/>
        <w:jc w:val="both"/>
        <w:outlineLvl w:val="4"/>
        <w:rPr>
          <w:snapToGrid w:val="0"/>
          <w:szCs w:val="28"/>
        </w:rPr>
      </w:pPr>
      <w:r w:rsidRPr="005E4C0C">
        <w:rPr>
          <w:snapToGrid w:val="0"/>
          <w:szCs w:val="28"/>
        </w:rPr>
        <w:t>"12 2 П</w:t>
      </w:r>
      <w:proofErr w:type="gramStart"/>
      <w:r w:rsidRPr="005E4C0C">
        <w:rPr>
          <w:snapToGrid w:val="0"/>
          <w:szCs w:val="28"/>
        </w:rPr>
        <w:t>1</w:t>
      </w:r>
      <w:proofErr w:type="gramEnd"/>
      <w:r w:rsidRPr="005E4C0C">
        <w:rPr>
          <w:snapToGrid w:val="0"/>
          <w:szCs w:val="28"/>
        </w:rPr>
        <w:t xml:space="preserve"> 00000 Основное мероприятие "Приоритетный проект "Дикая природа России: сохранить и увидеть";</w:t>
      </w:r>
    </w:p>
    <w:p w:rsidR="00EA092A" w:rsidRDefault="006B632B" w:rsidP="00F76123">
      <w:pPr>
        <w:autoSpaceDE w:val="0"/>
        <w:autoSpaceDN w:val="0"/>
        <w:adjustRightInd w:val="0"/>
        <w:ind w:firstLine="709"/>
        <w:jc w:val="both"/>
        <w:outlineLvl w:val="4"/>
        <w:rPr>
          <w:snapToGrid w:val="0"/>
          <w:szCs w:val="28"/>
        </w:rPr>
      </w:pPr>
      <w:r>
        <w:rPr>
          <w:snapToGrid w:val="0"/>
          <w:szCs w:val="28"/>
        </w:rPr>
        <w:t>1.2.2.2. Подпункт</w:t>
      </w:r>
      <w:r w:rsidR="00EA092A">
        <w:rPr>
          <w:snapToGrid w:val="0"/>
          <w:szCs w:val="28"/>
        </w:rPr>
        <w:t xml:space="preserve"> </w:t>
      </w:r>
      <w:r w:rsidR="00EA092A" w:rsidRPr="00C538A9">
        <w:rPr>
          <w:snapToGrid w:val="0"/>
          <w:szCs w:val="28"/>
        </w:rPr>
        <w:t>4</w:t>
      </w:r>
      <w:r w:rsidR="00EA092A" w:rsidRPr="00C538A9">
        <w:rPr>
          <w:snapToGrid w:val="0"/>
          <w:szCs w:val="28"/>
          <w:vertAlign w:val="superscript"/>
        </w:rPr>
        <w:t>1</w:t>
      </w:r>
      <w:r w:rsidR="00EA092A" w:rsidRPr="00C538A9">
        <w:rPr>
          <w:snapToGrid w:val="0"/>
          <w:szCs w:val="28"/>
        </w:rPr>
        <w:t>.2.2</w:t>
      </w:r>
      <w:r w:rsidR="00EA092A" w:rsidRPr="00C538A9">
        <w:rPr>
          <w:snapToGrid w:val="0"/>
          <w:szCs w:val="28"/>
          <w:vertAlign w:val="superscript"/>
        </w:rPr>
        <w:t>1</w:t>
      </w:r>
      <w:r w:rsidR="00EA092A" w:rsidRPr="00C538A9">
        <w:rPr>
          <w:snapToGrid w:val="0"/>
          <w:szCs w:val="28"/>
        </w:rPr>
        <w:t>.14</w:t>
      </w:r>
      <w:r w:rsidR="00EA092A">
        <w:rPr>
          <w:snapToGrid w:val="0"/>
          <w:szCs w:val="28"/>
        </w:rPr>
        <w:t xml:space="preserve"> "</w:t>
      </w:r>
      <w:r w:rsidR="00EA092A" w:rsidRPr="00C538A9">
        <w:rPr>
          <w:snapToGrid w:val="0"/>
          <w:szCs w:val="28"/>
        </w:rPr>
        <w:t>Государственная программа Российской Федерации "Экономическое развитие и инновационная экономика"</w:t>
      </w:r>
      <w:r w:rsidR="00EA092A">
        <w:rPr>
          <w:snapToGrid w:val="0"/>
          <w:szCs w:val="28"/>
        </w:rPr>
        <w:t xml:space="preserve"> дополнить целевой статьей следующего содержания:</w:t>
      </w:r>
    </w:p>
    <w:p w:rsidR="00EA092A" w:rsidRDefault="00EA092A" w:rsidP="00EA092A">
      <w:pPr>
        <w:autoSpaceDE w:val="0"/>
        <w:autoSpaceDN w:val="0"/>
        <w:adjustRightInd w:val="0"/>
        <w:ind w:firstLine="567"/>
        <w:jc w:val="both"/>
        <w:outlineLvl w:val="4"/>
        <w:rPr>
          <w:snapToGrid w:val="0"/>
          <w:szCs w:val="28"/>
        </w:rPr>
      </w:pPr>
      <w:r>
        <w:rPr>
          <w:snapToGrid w:val="0"/>
          <w:szCs w:val="28"/>
        </w:rPr>
        <w:t xml:space="preserve">"15 7 05 00000 </w:t>
      </w:r>
      <w:r w:rsidRPr="00EA092A">
        <w:rPr>
          <w:snapToGrid w:val="0"/>
          <w:szCs w:val="28"/>
        </w:rPr>
        <w:t>Основное мероприятие "</w:t>
      </w:r>
      <w:r w:rsidR="003A5E88">
        <w:rPr>
          <w:snapToGrid w:val="0"/>
          <w:szCs w:val="28"/>
        </w:rPr>
        <w:t xml:space="preserve">Программа развития </w:t>
      </w:r>
      <w:r w:rsidRPr="00EA092A">
        <w:rPr>
          <w:snapToGrid w:val="0"/>
          <w:szCs w:val="28"/>
        </w:rPr>
        <w:t>кадрового управленческого резерва"</w:t>
      </w:r>
      <w:r>
        <w:rPr>
          <w:snapToGrid w:val="0"/>
          <w:szCs w:val="28"/>
        </w:rPr>
        <w:t>;</w:t>
      </w:r>
    </w:p>
    <w:p w:rsidR="00F76123" w:rsidRDefault="00EA092A" w:rsidP="00F76123">
      <w:pPr>
        <w:autoSpaceDE w:val="0"/>
        <w:autoSpaceDN w:val="0"/>
        <w:adjustRightInd w:val="0"/>
        <w:ind w:firstLine="709"/>
        <w:jc w:val="both"/>
        <w:outlineLvl w:val="4"/>
        <w:rPr>
          <w:snapToGrid w:val="0"/>
          <w:szCs w:val="28"/>
        </w:rPr>
      </w:pPr>
      <w:r>
        <w:rPr>
          <w:snapToGrid w:val="0"/>
          <w:szCs w:val="28"/>
        </w:rPr>
        <w:t>1.2.2.</w:t>
      </w:r>
      <w:r w:rsidR="005E4C0C">
        <w:rPr>
          <w:snapToGrid w:val="0"/>
          <w:szCs w:val="28"/>
        </w:rPr>
        <w:t>3</w:t>
      </w:r>
      <w:r>
        <w:rPr>
          <w:snapToGrid w:val="0"/>
          <w:szCs w:val="28"/>
        </w:rPr>
        <w:t xml:space="preserve">. </w:t>
      </w:r>
      <w:r w:rsidR="00F76123">
        <w:rPr>
          <w:snapToGrid w:val="0"/>
          <w:szCs w:val="28"/>
        </w:rPr>
        <w:t xml:space="preserve">В подпункте </w:t>
      </w:r>
      <w:r w:rsidR="00F76123" w:rsidRPr="00EF1D17">
        <w:rPr>
          <w:snapToGrid w:val="0"/>
          <w:szCs w:val="28"/>
        </w:rPr>
        <w:t>4</w:t>
      </w:r>
      <w:r w:rsidR="00F76123" w:rsidRPr="00EF1D17">
        <w:rPr>
          <w:snapToGrid w:val="0"/>
          <w:szCs w:val="28"/>
          <w:vertAlign w:val="superscript"/>
        </w:rPr>
        <w:t>1</w:t>
      </w:r>
      <w:r w:rsidR="00F76123" w:rsidRPr="00EF1D17">
        <w:rPr>
          <w:snapToGrid w:val="0"/>
          <w:szCs w:val="28"/>
        </w:rPr>
        <w:t>.2.2</w:t>
      </w:r>
      <w:r w:rsidR="00F76123" w:rsidRPr="00EF1D17">
        <w:rPr>
          <w:snapToGrid w:val="0"/>
          <w:szCs w:val="28"/>
          <w:vertAlign w:val="superscript"/>
        </w:rPr>
        <w:t>1</w:t>
      </w:r>
      <w:r w:rsidR="00F76123" w:rsidRPr="00EF1D17">
        <w:rPr>
          <w:snapToGrid w:val="0"/>
          <w:szCs w:val="28"/>
        </w:rPr>
        <w:t>.28</w:t>
      </w:r>
      <w:r w:rsidR="00F76123">
        <w:rPr>
          <w:snapToGrid w:val="0"/>
          <w:szCs w:val="28"/>
        </w:rPr>
        <w:t xml:space="preserve"> "</w:t>
      </w:r>
      <w:r w:rsidR="00F76123" w:rsidRPr="00EF1D17">
        <w:rPr>
          <w:snapToGrid w:val="0"/>
          <w:szCs w:val="28"/>
        </w:rPr>
        <w:t>Государственная программа Российской Федерации "Развитие лесного хозяйства" на 2013 - 2020 годы</w:t>
      </w:r>
      <w:r w:rsidR="00F76123">
        <w:rPr>
          <w:snapToGrid w:val="0"/>
          <w:szCs w:val="28"/>
        </w:rPr>
        <w:t>" исключить  целевую статью:</w:t>
      </w:r>
    </w:p>
    <w:p w:rsidR="00F76123" w:rsidRPr="00F76123" w:rsidRDefault="00F76123" w:rsidP="00F76123">
      <w:pPr>
        <w:autoSpaceDE w:val="0"/>
        <w:autoSpaceDN w:val="0"/>
        <w:adjustRightInd w:val="0"/>
        <w:ind w:firstLine="709"/>
        <w:jc w:val="both"/>
        <w:outlineLvl w:val="4"/>
        <w:rPr>
          <w:snapToGrid w:val="0"/>
          <w:szCs w:val="28"/>
        </w:rPr>
      </w:pPr>
      <w:r w:rsidRPr="00F76123">
        <w:rPr>
          <w:snapToGrid w:val="0"/>
          <w:szCs w:val="28"/>
        </w:rPr>
        <w:lastRenderedPageBreak/>
        <w:t xml:space="preserve">"29 1 03 00000 </w:t>
      </w:r>
      <w:r w:rsidRPr="00F76123">
        <w:rPr>
          <w:szCs w:val="28"/>
        </w:rPr>
        <w:t>Основное мероприятие "Радиационный мониторинг лесов, расположенных на землях лесного фонда"</w:t>
      </w:r>
      <w:r>
        <w:rPr>
          <w:szCs w:val="28"/>
        </w:rPr>
        <w:t>;</w:t>
      </w:r>
    </w:p>
    <w:p w:rsidR="00F6202B" w:rsidRPr="00DD1C76" w:rsidRDefault="00F76123" w:rsidP="00F6202B">
      <w:pPr>
        <w:autoSpaceDE w:val="0"/>
        <w:autoSpaceDN w:val="0"/>
        <w:adjustRightInd w:val="0"/>
        <w:ind w:firstLine="709"/>
        <w:jc w:val="both"/>
        <w:outlineLvl w:val="4"/>
        <w:rPr>
          <w:snapToGrid w:val="0"/>
          <w:szCs w:val="28"/>
        </w:rPr>
      </w:pPr>
      <w:r>
        <w:rPr>
          <w:snapToGrid w:val="0"/>
          <w:szCs w:val="28"/>
        </w:rPr>
        <w:t>1.2.2.</w:t>
      </w:r>
      <w:r w:rsidR="005E4C0C">
        <w:rPr>
          <w:snapToGrid w:val="0"/>
          <w:szCs w:val="28"/>
        </w:rPr>
        <w:t>4</w:t>
      </w:r>
      <w:r>
        <w:rPr>
          <w:snapToGrid w:val="0"/>
          <w:szCs w:val="28"/>
        </w:rPr>
        <w:t xml:space="preserve">. </w:t>
      </w:r>
      <w:r w:rsidR="00F6202B" w:rsidRPr="00DD1C76">
        <w:rPr>
          <w:snapToGrid w:val="0"/>
          <w:szCs w:val="28"/>
        </w:rPr>
        <w:t>В подпункте 4</w:t>
      </w:r>
      <w:r w:rsidR="00F6202B" w:rsidRPr="00DD1C76">
        <w:rPr>
          <w:snapToGrid w:val="0"/>
          <w:szCs w:val="28"/>
          <w:vertAlign w:val="superscript"/>
        </w:rPr>
        <w:t>1</w:t>
      </w:r>
      <w:r w:rsidR="00F6202B" w:rsidRPr="00DD1C76">
        <w:rPr>
          <w:snapToGrid w:val="0"/>
          <w:szCs w:val="28"/>
        </w:rPr>
        <w:t>.2.2</w:t>
      </w:r>
      <w:r w:rsidR="00F6202B" w:rsidRPr="00DD1C76">
        <w:rPr>
          <w:snapToGrid w:val="0"/>
          <w:szCs w:val="28"/>
          <w:vertAlign w:val="superscript"/>
        </w:rPr>
        <w:t>1</w:t>
      </w:r>
      <w:r w:rsidR="00F6202B" w:rsidRPr="00DD1C76">
        <w:rPr>
          <w:snapToGrid w:val="0"/>
          <w:szCs w:val="28"/>
        </w:rPr>
        <w:t>.34 "Государственная программа Российской Федерации "Социально-экономическое развитие Калининградской области до 2020 года" исключить следующие целевые статьи:</w:t>
      </w:r>
    </w:p>
    <w:p w:rsidR="00F6202B" w:rsidRPr="00DD1C76" w:rsidRDefault="00196FB4" w:rsidP="00196FB4">
      <w:pPr>
        <w:autoSpaceDE w:val="0"/>
        <w:autoSpaceDN w:val="0"/>
        <w:adjustRightInd w:val="0"/>
        <w:ind w:firstLine="567"/>
        <w:jc w:val="both"/>
        <w:outlineLvl w:val="4"/>
        <w:rPr>
          <w:snapToGrid w:val="0"/>
          <w:szCs w:val="28"/>
        </w:rPr>
      </w:pPr>
      <w:r w:rsidRPr="00DD1C76">
        <w:rPr>
          <w:snapToGrid w:val="0"/>
          <w:szCs w:val="28"/>
        </w:rPr>
        <w:t>"</w:t>
      </w:r>
      <w:r w:rsidR="00F6202B" w:rsidRPr="00DD1C76">
        <w:rPr>
          <w:snapToGrid w:val="0"/>
          <w:szCs w:val="28"/>
        </w:rPr>
        <w:t>37 3 01 00000 Основное мероприятие "Развитие нормативной правовой базы и формирование стратегических документов по вопросам развития Калининградской области";</w:t>
      </w:r>
    </w:p>
    <w:p w:rsidR="00F6202B" w:rsidRPr="00DD1C76" w:rsidRDefault="00F6202B" w:rsidP="00F6202B">
      <w:pPr>
        <w:autoSpaceDE w:val="0"/>
        <w:autoSpaceDN w:val="0"/>
        <w:adjustRightInd w:val="0"/>
        <w:ind w:firstLine="709"/>
        <w:jc w:val="both"/>
        <w:outlineLvl w:val="4"/>
        <w:rPr>
          <w:snapToGrid w:val="0"/>
          <w:szCs w:val="28"/>
        </w:rPr>
      </w:pPr>
      <w:r w:rsidRPr="00DD1C76">
        <w:rPr>
          <w:snapToGrid w:val="0"/>
          <w:szCs w:val="28"/>
        </w:rPr>
        <w:t>37 3 02 00000 Основное мероприятие "Нормативно-методическое и организационно-аналитическое сопровождение реализации государственной программы";</w:t>
      </w:r>
    </w:p>
    <w:p w:rsidR="00C81B2F" w:rsidRPr="00DD1C76" w:rsidRDefault="00F6202B" w:rsidP="006C3211">
      <w:pPr>
        <w:autoSpaceDE w:val="0"/>
        <w:autoSpaceDN w:val="0"/>
        <w:adjustRightInd w:val="0"/>
        <w:ind w:firstLine="709"/>
        <w:jc w:val="both"/>
        <w:outlineLvl w:val="4"/>
        <w:rPr>
          <w:snapToGrid w:val="0"/>
          <w:szCs w:val="28"/>
        </w:rPr>
      </w:pPr>
      <w:r w:rsidRPr="00DD1C76">
        <w:rPr>
          <w:snapToGrid w:val="0"/>
          <w:szCs w:val="28"/>
        </w:rPr>
        <w:t>1.</w:t>
      </w:r>
      <w:r w:rsidR="00DF0778" w:rsidRPr="00DD1C76">
        <w:rPr>
          <w:snapToGrid w:val="0"/>
          <w:szCs w:val="28"/>
        </w:rPr>
        <w:t>2</w:t>
      </w:r>
      <w:r w:rsidRPr="00DD1C76">
        <w:rPr>
          <w:snapToGrid w:val="0"/>
          <w:szCs w:val="28"/>
        </w:rPr>
        <w:t>.</w:t>
      </w:r>
      <w:r w:rsidR="00FE7FDB" w:rsidRPr="00DD1C76">
        <w:rPr>
          <w:snapToGrid w:val="0"/>
          <w:szCs w:val="28"/>
        </w:rPr>
        <w:t>2</w:t>
      </w:r>
      <w:r w:rsidRPr="00DD1C76">
        <w:rPr>
          <w:snapToGrid w:val="0"/>
          <w:szCs w:val="28"/>
        </w:rPr>
        <w:t>.</w:t>
      </w:r>
      <w:r w:rsidR="005E4C0C">
        <w:rPr>
          <w:snapToGrid w:val="0"/>
          <w:szCs w:val="28"/>
        </w:rPr>
        <w:t>5</w:t>
      </w:r>
      <w:r w:rsidRPr="00DD1C76">
        <w:rPr>
          <w:snapToGrid w:val="0"/>
          <w:szCs w:val="28"/>
        </w:rPr>
        <w:t xml:space="preserve">. </w:t>
      </w:r>
      <w:r w:rsidR="00F01598">
        <w:rPr>
          <w:snapToGrid w:val="0"/>
          <w:szCs w:val="28"/>
        </w:rPr>
        <w:t>В п</w:t>
      </w:r>
      <w:r w:rsidR="006C3211" w:rsidRPr="00DD1C76">
        <w:rPr>
          <w:snapToGrid w:val="0"/>
          <w:szCs w:val="28"/>
        </w:rPr>
        <w:t>одпункт</w:t>
      </w:r>
      <w:r w:rsidR="00F01598">
        <w:rPr>
          <w:snapToGrid w:val="0"/>
          <w:szCs w:val="28"/>
        </w:rPr>
        <w:t>е</w:t>
      </w:r>
      <w:r w:rsidRPr="00DD1C76">
        <w:rPr>
          <w:snapToGrid w:val="0"/>
          <w:szCs w:val="28"/>
        </w:rPr>
        <w:t xml:space="preserve"> </w:t>
      </w:r>
      <w:r w:rsidR="00C81B2F" w:rsidRPr="00DD1C76">
        <w:rPr>
          <w:snapToGrid w:val="0"/>
          <w:szCs w:val="28"/>
        </w:rPr>
        <w:t>4</w:t>
      </w:r>
      <w:r w:rsidR="00C81B2F" w:rsidRPr="00DD1C76">
        <w:rPr>
          <w:snapToGrid w:val="0"/>
          <w:szCs w:val="28"/>
          <w:vertAlign w:val="superscript"/>
        </w:rPr>
        <w:t>1</w:t>
      </w:r>
      <w:r w:rsidR="00C81B2F" w:rsidRPr="00DD1C76">
        <w:rPr>
          <w:snapToGrid w:val="0"/>
          <w:szCs w:val="28"/>
        </w:rPr>
        <w:t>.2.2</w:t>
      </w:r>
      <w:r w:rsidR="00C81B2F" w:rsidRPr="00DD1C76">
        <w:rPr>
          <w:snapToGrid w:val="0"/>
          <w:szCs w:val="28"/>
          <w:vertAlign w:val="superscript"/>
        </w:rPr>
        <w:t>1</w:t>
      </w:r>
      <w:r w:rsidR="00C81B2F" w:rsidRPr="00DD1C76">
        <w:rPr>
          <w:snapToGrid w:val="0"/>
          <w:szCs w:val="28"/>
        </w:rPr>
        <w:t>.36</w:t>
      </w:r>
      <w:r w:rsidR="00F01598">
        <w:rPr>
          <w:snapToGrid w:val="0"/>
          <w:szCs w:val="28"/>
        </w:rPr>
        <w:t xml:space="preserve"> </w:t>
      </w:r>
      <w:r w:rsidRPr="00DD1C76">
        <w:rPr>
          <w:snapToGrid w:val="0"/>
          <w:szCs w:val="28"/>
        </w:rPr>
        <w:t>"</w:t>
      </w:r>
      <w:r w:rsidR="00C81B2F" w:rsidRPr="00DD1C76">
        <w:rPr>
          <w:snapToGrid w:val="0"/>
          <w:szCs w:val="28"/>
        </w:rPr>
        <w:t>Государственная программа Российской Федерации "Управление государственными финансами и регулирование финансовых рынков":</w:t>
      </w:r>
    </w:p>
    <w:p w:rsidR="00C81B2F" w:rsidRPr="00DD1C76" w:rsidRDefault="00C81B2F" w:rsidP="006C3211">
      <w:pPr>
        <w:autoSpaceDE w:val="0"/>
        <w:autoSpaceDN w:val="0"/>
        <w:adjustRightInd w:val="0"/>
        <w:ind w:firstLine="709"/>
        <w:jc w:val="both"/>
        <w:outlineLvl w:val="4"/>
        <w:rPr>
          <w:snapToGrid w:val="0"/>
          <w:szCs w:val="28"/>
        </w:rPr>
      </w:pPr>
      <w:r w:rsidRPr="00DD1C76">
        <w:rPr>
          <w:snapToGrid w:val="0"/>
          <w:szCs w:val="28"/>
        </w:rPr>
        <w:t>1.</w:t>
      </w:r>
      <w:r w:rsidR="00DF0778" w:rsidRPr="00DD1C76">
        <w:rPr>
          <w:snapToGrid w:val="0"/>
          <w:szCs w:val="28"/>
        </w:rPr>
        <w:t>2</w:t>
      </w:r>
      <w:r w:rsidRPr="00DD1C76">
        <w:rPr>
          <w:snapToGrid w:val="0"/>
          <w:szCs w:val="28"/>
        </w:rPr>
        <w:t>.</w:t>
      </w:r>
      <w:r w:rsidR="00FE7FDB" w:rsidRPr="00DD1C76">
        <w:rPr>
          <w:snapToGrid w:val="0"/>
          <w:szCs w:val="28"/>
        </w:rPr>
        <w:t>2</w:t>
      </w:r>
      <w:r w:rsidRPr="00DD1C76">
        <w:rPr>
          <w:snapToGrid w:val="0"/>
          <w:szCs w:val="28"/>
        </w:rPr>
        <w:t>.</w:t>
      </w:r>
      <w:r w:rsidR="005E4C0C">
        <w:rPr>
          <w:snapToGrid w:val="0"/>
          <w:szCs w:val="28"/>
        </w:rPr>
        <w:t>5</w:t>
      </w:r>
      <w:r w:rsidR="00F6202B" w:rsidRPr="00DD1C76">
        <w:rPr>
          <w:snapToGrid w:val="0"/>
          <w:szCs w:val="28"/>
        </w:rPr>
        <w:t>.</w:t>
      </w:r>
      <w:r w:rsidRPr="00DD1C76">
        <w:rPr>
          <w:snapToGrid w:val="0"/>
          <w:szCs w:val="28"/>
        </w:rPr>
        <w:t>1. Д</w:t>
      </w:r>
      <w:r w:rsidR="006C3211" w:rsidRPr="00DD1C76">
        <w:rPr>
          <w:snapToGrid w:val="0"/>
          <w:szCs w:val="28"/>
        </w:rPr>
        <w:t>ополнить целев</w:t>
      </w:r>
      <w:r w:rsidRPr="00DD1C76">
        <w:rPr>
          <w:snapToGrid w:val="0"/>
          <w:szCs w:val="28"/>
        </w:rPr>
        <w:t>ыми</w:t>
      </w:r>
      <w:r w:rsidR="006C3211" w:rsidRPr="00DD1C76">
        <w:rPr>
          <w:snapToGrid w:val="0"/>
          <w:szCs w:val="28"/>
        </w:rPr>
        <w:t xml:space="preserve"> стать</w:t>
      </w:r>
      <w:r w:rsidRPr="00DD1C76">
        <w:rPr>
          <w:snapToGrid w:val="0"/>
          <w:szCs w:val="28"/>
        </w:rPr>
        <w:t>ями</w:t>
      </w:r>
      <w:r w:rsidR="00E55096">
        <w:rPr>
          <w:snapToGrid w:val="0"/>
          <w:szCs w:val="28"/>
        </w:rPr>
        <w:t xml:space="preserve"> следующего содержания</w:t>
      </w:r>
      <w:r w:rsidRPr="00DD1C76">
        <w:rPr>
          <w:snapToGrid w:val="0"/>
          <w:szCs w:val="28"/>
        </w:rPr>
        <w:t>:</w:t>
      </w:r>
    </w:p>
    <w:p w:rsidR="006C3211" w:rsidRPr="00DD1C76" w:rsidRDefault="006C3211" w:rsidP="00C81B2F">
      <w:pPr>
        <w:autoSpaceDE w:val="0"/>
        <w:autoSpaceDN w:val="0"/>
        <w:adjustRightInd w:val="0"/>
        <w:ind w:firstLine="567"/>
        <w:jc w:val="both"/>
        <w:outlineLvl w:val="4"/>
        <w:rPr>
          <w:snapToGrid w:val="0"/>
          <w:szCs w:val="28"/>
        </w:rPr>
      </w:pPr>
      <w:r w:rsidRPr="00DD1C76">
        <w:rPr>
          <w:snapToGrid w:val="0"/>
          <w:szCs w:val="28"/>
        </w:rPr>
        <w:t>"</w:t>
      </w:r>
      <w:r w:rsidR="00C81B2F" w:rsidRPr="00DD1C76">
        <w:rPr>
          <w:snapToGrid w:val="0"/>
          <w:szCs w:val="28"/>
        </w:rPr>
        <w:t>39 9 04 00000</w:t>
      </w:r>
      <w:r w:rsidRPr="00DD1C76">
        <w:rPr>
          <w:snapToGrid w:val="0"/>
          <w:szCs w:val="28"/>
        </w:rPr>
        <w:t xml:space="preserve"> </w:t>
      </w:r>
      <w:r w:rsidR="00C81B2F" w:rsidRPr="00DD1C76">
        <w:rPr>
          <w:snapToGrid w:val="0"/>
          <w:szCs w:val="28"/>
        </w:rPr>
        <w:t>Основное мероприятие "Оказание государственных услуг в сфере производства и оборота алкогольной и спиртосодержащей продукции"</w:t>
      </w:r>
      <w:r w:rsidRPr="00DD1C76">
        <w:rPr>
          <w:snapToGrid w:val="0"/>
          <w:szCs w:val="28"/>
        </w:rPr>
        <w:t>;</w:t>
      </w:r>
    </w:p>
    <w:p w:rsidR="00C81B2F" w:rsidRPr="00DD1C76" w:rsidRDefault="00C81B2F" w:rsidP="00C81B2F">
      <w:pPr>
        <w:autoSpaceDE w:val="0"/>
        <w:autoSpaceDN w:val="0"/>
        <w:adjustRightInd w:val="0"/>
        <w:ind w:firstLine="567"/>
        <w:jc w:val="both"/>
        <w:outlineLvl w:val="4"/>
        <w:rPr>
          <w:szCs w:val="28"/>
        </w:rPr>
      </w:pPr>
      <w:r w:rsidRPr="00DD1C76">
        <w:rPr>
          <w:snapToGrid w:val="0"/>
          <w:szCs w:val="28"/>
        </w:rPr>
        <w:t>"39</w:t>
      </w:r>
      <w:proofErr w:type="gramStart"/>
      <w:r w:rsidRPr="00DD1C76">
        <w:rPr>
          <w:snapToGrid w:val="0"/>
          <w:szCs w:val="28"/>
        </w:rPr>
        <w:t xml:space="preserve"> Б</w:t>
      </w:r>
      <w:proofErr w:type="gramEnd"/>
      <w:r w:rsidRPr="00DD1C76">
        <w:rPr>
          <w:snapToGrid w:val="0"/>
          <w:szCs w:val="28"/>
        </w:rPr>
        <w:t xml:space="preserve"> 10 00000 </w:t>
      </w:r>
      <w:r w:rsidRPr="00DD1C76">
        <w:rPr>
          <w:szCs w:val="28"/>
        </w:rPr>
        <w:t xml:space="preserve">Основное мероприятие "Развитие института </w:t>
      </w:r>
      <w:r w:rsidR="00571848" w:rsidRPr="00DD1C76">
        <w:rPr>
          <w:szCs w:val="28"/>
        </w:rPr>
        <w:t xml:space="preserve">аудита </w:t>
      </w:r>
      <w:r w:rsidRPr="00DD1C76">
        <w:rPr>
          <w:szCs w:val="28"/>
        </w:rPr>
        <w:t>бухгалтерской (финансовой) отчетности";</w:t>
      </w:r>
    </w:p>
    <w:p w:rsidR="00C81B2F" w:rsidRPr="00DD1C76" w:rsidRDefault="00C81B2F" w:rsidP="00C81B2F">
      <w:pPr>
        <w:autoSpaceDE w:val="0"/>
        <w:autoSpaceDN w:val="0"/>
        <w:adjustRightInd w:val="0"/>
        <w:ind w:firstLine="709"/>
        <w:jc w:val="both"/>
        <w:outlineLvl w:val="4"/>
        <w:rPr>
          <w:szCs w:val="28"/>
        </w:rPr>
      </w:pPr>
      <w:r w:rsidRPr="00DD1C76">
        <w:rPr>
          <w:szCs w:val="28"/>
        </w:rPr>
        <w:t>1.</w:t>
      </w:r>
      <w:r w:rsidR="00DF0778" w:rsidRPr="00DD1C76">
        <w:rPr>
          <w:szCs w:val="28"/>
        </w:rPr>
        <w:t>2</w:t>
      </w:r>
      <w:r w:rsidRPr="00DD1C76">
        <w:rPr>
          <w:szCs w:val="28"/>
        </w:rPr>
        <w:t>.</w:t>
      </w:r>
      <w:r w:rsidR="00FE7FDB" w:rsidRPr="00DD1C76">
        <w:rPr>
          <w:szCs w:val="28"/>
        </w:rPr>
        <w:t>2</w:t>
      </w:r>
      <w:r w:rsidRPr="00DD1C76">
        <w:rPr>
          <w:szCs w:val="28"/>
        </w:rPr>
        <w:t>.</w:t>
      </w:r>
      <w:r w:rsidR="005E4C0C">
        <w:rPr>
          <w:szCs w:val="28"/>
        </w:rPr>
        <w:t>5</w:t>
      </w:r>
      <w:r w:rsidRPr="00DD1C76">
        <w:rPr>
          <w:szCs w:val="28"/>
        </w:rPr>
        <w:t>.</w:t>
      </w:r>
      <w:r w:rsidR="00196FB4" w:rsidRPr="00DD1C76">
        <w:rPr>
          <w:szCs w:val="28"/>
        </w:rPr>
        <w:t xml:space="preserve">2. </w:t>
      </w:r>
      <w:r w:rsidRPr="00DD1C76">
        <w:rPr>
          <w:szCs w:val="28"/>
        </w:rPr>
        <w:t>Наименования целевых статей:</w:t>
      </w:r>
    </w:p>
    <w:p w:rsidR="00C81B2F" w:rsidRPr="00DD1C76" w:rsidRDefault="00C81B2F" w:rsidP="00C81B2F">
      <w:pPr>
        <w:autoSpaceDE w:val="0"/>
        <w:autoSpaceDN w:val="0"/>
        <w:adjustRightInd w:val="0"/>
        <w:ind w:firstLine="709"/>
        <w:jc w:val="both"/>
        <w:outlineLvl w:val="4"/>
        <w:rPr>
          <w:szCs w:val="28"/>
        </w:rPr>
      </w:pPr>
      <w:r w:rsidRPr="00DD1C76">
        <w:rPr>
          <w:szCs w:val="28"/>
        </w:rPr>
        <w:t>"39</w:t>
      </w:r>
      <w:proofErr w:type="gramStart"/>
      <w:r w:rsidRPr="00DD1C76">
        <w:rPr>
          <w:szCs w:val="28"/>
        </w:rPr>
        <w:t xml:space="preserve"> Б</w:t>
      </w:r>
      <w:proofErr w:type="gramEnd"/>
      <w:r w:rsidRPr="00DD1C76">
        <w:rPr>
          <w:szCs w:val="28"/>
        </w:rPr>
        <w:t xml:space="preserve"> 01 00000 Основное мероприятие "Развитие финансовых рынков, создание международного финансового центра"</w:t>
      </w:r>
      <w:r w:rsidR="00CB3BAE" w:rsidRPr="00DD1C76">
        <w:rPr>
          <w:szCs w:val="28"/>
        </w:rPr>
        <w:t>;</w:t>
      </w:r>
    </w:p>
    <w:p w:rsidR="00C81B2F" w:rsidRPr="00DD1C76" w:rsidRDefault="00C81B2F" w:rsidP="00C81B2F">
      <w:pPr>
        <w:autoSpaceDE w:val="0"/>
        <w:autoSpaceDN w:val="0"/>
        <w:adjustRightInd w:val="0"/>
        <w:ind w:firstLine="709"/>
        <w:jc w:val="both"/>
        <w:outlineLvl w:val="4"/>
        <w:rPr>
          <w:szCs w:val="28"/>
        </w:rPr>
      </w:pPr>
      <w:r w:rsidRPr="00DD1C76">
        <w:rPr>
          <w:szCs w:val="28"/>
        </w:rPr>
        <w:t>"39</w:t>
      </w:r>
      <w:proofErr w:type="gramStart"/>
      <w:r w:rsidRPr="00DD1C76">
        <w:rPr>
          <w:szCs w:val="28"/>
        </w:rPr>
        <w:t xml:space="preserve"> В</w:t>
      </w:r>
      <w:proofErr w:type="gramEnd"/>
      <w:r w:rsidRPr="00DD1C76">
        <w:rPr>
          <w:szCs w:val="28"/>
        </w:rPr>
        <w:t xml:space="preserve"> 02 00000 Основное мероприятие "Формирование и публикация в открытых источниках "Бюджета для граждан"</w:t>
      </w:r>
    </w:p>
    <w:p w:rsidR="00C81B2F" w:rsidRPr="00DD1C76" w:rsidRDefault="00C81B2F" w:rsidP="00C81B2F">
      <w:pPr>
        <w:autoSpaceDE w:val="0"/>
        <w:autoSpaceDN w:val="0"/>
        <w:adjustRightInd w:val="0"/>
        <w:ind w:firstLine="709"/>
        <w:jc w:val="both"/>
        <w:outlineLvl w:val="4"/>
        <w:rPr>
          <w:sz w:val="16"/>
          <w:szCs w:val="16"/>
        </w:rPr>
      </w:pPr>
    </w:p>
    <w:p w:rsidR="00C81B2F" w:rsidRPr="00DD1C76" w:rsidRDefault="00C81B2F" w:rsidP="00C81B2F">
      <w:pPr>
        <w:autoSpaceDE w:val="0"/>
        <w:autoSpaceDN w:val="0"/>
        <w:adjustRightInd w:val="0"/>
        <w:ind w:firstLine="709"/>
        <w:jc w:val="both"/>
        <w:outlineLvl w:val="4"/>
        <w:rPr>
          <w:szCs w:val="28"/>
        </w:rPr>
      </w:pPr>
      <w:r w:rsidRPr="00DD1C76">
        <w:rPr>
          <w:szCs w:val="28"/>
        </w:rPr>
        <w:t>изложить в следующей редакции:</w:t>
      </w:r>
    </w:p>
    <w:p w:rsidR="00C81B2F" w:rsidRPr="00DD1C76" w:rsidRDefault="00C81B2F" w:rsidP="00C81B2F">
      <w:pPr>
        <w:autoSpaceDE w:val="0"/>
        <w:autoSpaceDN w:val="0"/>
        <w:adjustRightInd w:val="0"/>
        <w:ind w:firstLine="709"/>
        <w:jc w:val="both"/>
        <w:outlineLvl w:val="4"/>
        <w:rPr>
          <w:sz w:val="16"/>
          <w:szCs w:val="16"/>
        </w:rPr>
      </w:pPr>
      <w:r w:rsidRPr="00DD1C76">
        <w:rPr>
          <w:szCs w:val="28"/>
        </w:rPr>
        <w:t xml:space="preserve"> </w:t>
      </w:r>
    </w:p>
    <w:p w:rsidR="00C81B2F" w:rsidRPr="00DD1C76" w:rsidRDefault="00C81B2F" w:rsidP="00C81B2F">
      <w:pPr>
        <w:autoSpaceDE w:val="0"/>
        <w:autoSpaceDN w:val="0"/>
        <w:adjustRightInd w:val="0"/>
        <w:ind w:firstLine="709"/>
        <w:jc w:val="both"/>
        <w:outlineLvl w:val="4"/>
        <w:rPr>
          <w:szCs w:val="28"/>
        </w:rPr>
      </w:pPr>
      <w:r w:rsidRPr="00DD1C76">
        <w:rPr>
          <w:szCs w:val="28"/>
        </w:rPr>
        <w:t>"39</w:t>
      </w:r>
      <w:proofErr w:type="gramStart"/>
      <w:r w:rsidRPr="00DD1C76">
        <w:rPr>
          <w:szCs w:val="28"/>
        </w:rPr>
        <w:t xml:space="preserve"> Б</w:t>
      </w:r>
      <w:proofErr w:type="gramEnd"/>
      <w:r w:rsidRPr="00DD1C76">
        <w:rPr>
          <w:szCs w:val="28"/>
        </w:rPr>
        <w:t xml:space="preserve"> 01 00000 Основное мероприятие "Развитие финансовых рынков"</w:t>
      </w:r>
      <w:r w:rsidR="00CB3BAE" w:rsidRPr="00DD1C76">
        <w:rPr>
          <w:szCs w:val="28"/>
        </w:rPr>
        <w:t>;</w:t>
      </w:r>
    </w:p>
    <w:p w:rsidR="00C81B2F" w:rsidRPr="00DD1C76" w:rsidRDefault="00C81B2F" w:rsidP="00C81B2F">
      <w:pPr>
        <w:autoSpaceDE w:val="0"/>
        <w:autoSpaceDN w:val="0"/>
        <w:adjustRightInd w:val="0"/>
        <w:ind w:firstLine="709"/>
        <w:jc w:val="both"/>
        <w:outlineLvl w:val="4"/>
        <w:rPr>
          <w:snapToGrid w:val="0"/>
          <w:szCs w:val="28"/>
        </w:rPr>
      </w:pPr>
      <w:r w:rsidRPr="00DD1C76">
        <w:rPr>
          <w:snapToGrid w:val="0"/>
          <w:szCs w:val="28"/>
        </w:rPr>
        <w:t>"39</w:t>
      </w:r>
      <w:proofErr w:type="gramStart"/>
      <w:r w:rsidRPr="00DD1C76">
        <w:rPr>
          <w:snapToGrid w:val="0"/>
          <w:szCs w:val="28"/>
        </w:rPr>
        <w:t xml:space="preserve"> В</w:t>
      </w:r>
      <w:proofErr w:type="gramEnd"/>
      <w:r w:rsidRPr="00DD1C76">
        <w:rPr>
          <w:snapToGrid w:val="0"/>
          <w:szCs w:val="28"/>
        </w:rPr>
        <w:t xml:space="preserve"> 02 00000 Основное мероприятие "Реализация проекта "Бюджет для граждан";</w:t>
      </w:r>
    </w:p>
    <w:p w:rsidR="00884132" w:rsidRPr="00DD1C76" w:rsidRDefault="00884132" w:rsidP="0087131B">
      <w:pPr>
        <w:autoSpaceDE w:val="0"/>
        <w:autoSpaceDN w:val="0"/>
        <w:adjustRightInd w:val="0"/>
        <w:ind w:firstLine="709"/>
        <w:jc w:val="both"/>
        <w:outlineLvl w:val="4"/>
        <w:rPr>
          <w:snapToGrid w:val="0"/>
          <w:szCs w:val="28"/>
        </w:rPr>
      </w:pPr>
      <w:r w:rsidRPr="00DD1C76">
        <w:rPr>
          <w:snapToGrid w:val="0"/>
          <w:szCs w:val="28"/>
        </w:rPr>
        <w:t>1.2.</w:t>
      </w:r>
      <w:r w:rsidR="00FE7FDB" w:rsidRPr="00DD1C76">
        <w:rPr>
          <w:snapToGrid w:val="0"/>
          <w:szCs w:val="28"/>
        </w:rPr>
        <w:t>2</w:t>
      </w:r>
      <w:r w:rsidRPr="00DD1C76">
        <w:rPr>
          <w:snapToGrid w:val="0"/>
          <w:szCs w:val="28"/>
        </w:rPr>
        <w:t>.</w:t>
      </w:r>
      <w:r w:rsidR="005E4C0C">
        <w:rPr>
          <w:snapToGrid w:val="0"/>
          <w:szCs w:val="28"/>
        </w:rPr>
        <w:t>6</w:t>
      </w:r>
      <w:r w:rsidRPr="00DD1C76">
        <w:rPr>
          <w:snapToGrid w:val="0"/>
          <w:szCs w:val="28"/>
        </w:rPr>
        <w:t>. В подпункте 4</w:t>
      </w:r>
      <w:r w:rsidRPr="00DD1C76">
        <w:rPr>
          <w:snapToGrid w:val="0"/>
          <w:szCs w:val="28"/>
          <w:vertAlign w:val="superscript"/>
        </w:rPr>
        <w:t>1</w:t>
      </w:r>
      <w:r w:rsidRPr="00DD1C76">
        <w:rPr>
          <w:snapToGrid w:val="0"/>
          <w:szCs w:val="28"/>
        </w:rPr>
        <w:t>.2.2</w:t>
      </w:r>
      <w:r w:rsidRPr="00DD1C76">
        <w:rPr>
          <w:snapToGrid w:val="0"/>
          <w:szCs w:val="28"/>
          <w:vertAlign w:val="superscript"/>
        </w:rPr>
        <w:t>1</w:t>
      </w:r>
      <w:r w:rsidRPr="00DD1C76">
        <w:rPr>
          <w:snapToGrid w:val="0"/>
          <w:szCs w:val="28"/>
        </w:rPr>
        <w:t>.41 "</w:t>
      </w:r>
      <w:r w:rsidR="0087131B" w:rsidRPr="0087131B">
        <w:rPr>
          <w:snapToGrid w:val="0"/>
          <w:szCs w:val="28"/>
        </w:rPr>
        <w:t>Государственная программа Российской</w:t>
      </w:r>
      <w:r w:rsidR="0087131B">
        <w:rPr>
          <w:snapToGrid w:val="0"/>
          <w:szCs w:val="28"/>
        </w:rPr>
        <w:t xml:space="preserve"> </w:t>
      </w:r>
      <w:r w:rsidR="0087131B" w:rsidRPr="0087131B">
        <w:rPr>
          <w:snapToGrid w:val="0"/>
          <w:szCs w:val="28"/>
        </w:rPr>
        <w:t>Федерации "Социально-экономическое развитие Республики Крым</w:t>
      </w:r>
      <w:r w:rsidR="0087131B">
        <w:rPr>
          <w:snapToGrid w:val="0"/>
          <w:szCs w:val="28"/>
        </w:rPr>
        <w:t xml:space="preserve"> </w:t>
      </w:r>
      <w:r w:rsidR="0087131B" w:rsidRPr="0087131B">
        <w:rPr>
          <w:snapToGrid w:val="0"/>
          <w:szCs w:val="28"/>
        </w:rPr>
        <w:t xml:space="preserve">и </w:t>
      </w:r>
      <w:r w:rsidR="0087131B">
        <w:rPr>
          <w:snapToGrid w:val="0"/>
          <w:szCs w:val="28"/>
        </w:rPr>
        <w:br/>
      </w:r>
      <w:r w:rsidR="0087131B" w:rsidRPr="0087131B">
        <w:rPr>
          <w:snapToGrid w:val="0"/>
          <w:szCs w:val="28"/>
        </w:rPr>
        <w:t>г. Севастополя на период до 2020 года"</w:t>
      </w:r>
      <w:r w:rsidRPr="00DD1C76">
        <w:rPr>
          <w:snapToGrid w:val="0"/>
          <w:szCs w:val="28"/>
        </w:rPr>
        <w:t>":</w:t>
      </w:r>
    </w:p>
    <w:p w:rsidR="00884132" w:rsidRPr="00DD1C76" w:rsidRDefault="00884132" w:rsidP="00884132">
      <w:pPr>
        <w:autoSpaceDE w:val="0"/>
        <w:autoSpaceDN w:val="0"/>
        <w:adjustRightInd w:val="0"/>
        <w:ind w:firstLine="709"/>
        <w:jc w:val="both"/>
        <w:outlineLvl w:val="4"/>
        <w:rPr>
          <w:snapToGrid w:val="0"/>
          <w:szCs w:val="28"/>
        </w:rPr>
      </w:pPr>
      <w:r w:rsidRPr="00DD1C76">
        <w:rPr>
          <w:snapToGrid w:val="0"/>
          <w:szCs w:val="28"/>
        </w:rPr>
        <w:t>1.2.</w:t>
      </w:r>
      <w:r w:rsidR="00FE7FDB" w:rsidRPr="00DD1C76">
        <w:rPr>
          <w:snapToGrid w:val="0"/>
          <w:szCs w:val="28"/>
        </w:rPr>
        <w:t>2</w:t>
      </w:r>
      <w:r w:rsidRPr="00DD1C76">
        <w:rPr>
          <w:snapToGrid w:val="0"/>
          <w:szCs w:val="28"/>
        </w:rPr>
        <w:t>.</w:t>
      </w:r>
      <w:r w:rsidR="005E4C0C">
        <w:rPr>
          <w:snapToGrid w:val="0"/>
          <w:szCs w:val="28"/>
        </w:rPr>
        <w:t>6</w:t>
      </w:r>
      <w:r w:rsidRPr="00DD1C76">
        <w:rPr>
          <w:snapToGrid w:val="0"/>
          <w:szCs w:val="28"/>
        </w:rPr>
        <w:t>.1. Дополнить целевой статьей</w:t>
      </w:r>
      <w:r w:rsidR="00EA092A">
        <w:rPr>
          <w:snapToGrid w:val="0"/>
          <w:szCs w:val="28"/>
        </w:rPr>
        <w:t xml:space="preserve"> следующего содержания</w:t>
      </w:r>
      <w:r w:rsidRPr="00DD1C76">
        <w:rPr>
          <w:snapToGrid w:val="0"/>
          <w:szCs w:val="28"/>
        </w:rPr>
        <w:t>:</w:t>
      </w:r>
    </w:p>
    <w:p w:rsidR="00884132" w:rsidRPr="00DD1C76" w:rsidRDefault="00884132" w:rsidP="00884132">
      <w:pPr>
        <w:autoSpaceDE w:val="0"/>
        <w:autoSpaceDN w:val="0"/>
        <w:adjustRightInd w:val="0"/>
        <w:ind w:firstLine="567"/>
        <w:jc w:val="both"/>
        <w:outlineLvl w:val="4"/>
        <w:rPr>
          <w:snapToGrid w:val="0"/>
          <w:szCs w:val="28"/>
        </w:rPr>
      </w:pPr>
      <w:r w:rsidRPr="00DD1C76">
        <w:rPr>
          <w:snapToGrid w:val="0"/>
          <w:szCs w:val="28"/>
        </w:rPr>
        <w:t>"45 1 01 00000 Основное мероприятие "Обеспечение координации деятельности участников Программы и органов исполнительной власти Республики Крым и г. Севастополя";</w:t>
      </w:r>
    </w:p>
    <w:p w:rsidR="00884132" w:rsidRPr="00DD1C76" w:rsidRDefault="00884132" w:rsidP="00884132">
      <w:pPr>
        <w:autoSpaceDE w:val="0"/>
        <w:autoSpaceDN w:val="0"/>
        <w:adjustRightInd w:val="0"/>
        <w:ind w:firstLine="709"/>
        <w:jc w:val="both"/>
        <w:outlineLvl w:val="4"/>
        <w:rPr>
          <w:snapToGrid w:val="0"/>
          <w:szCs w:val="28"/>
        </w:rPr>
      </w:pPr>
      <w:r w:rsidRPr="00DD1C76">
        <w:rPr>
          <w:snapToGrid w:val="0"/>
          <w:szCs w:val="28"/>
        </w:rPr>
        <w:t>1.2.</w:t>
      </w:r>
      <w:r w:rsidR="00FE7FDB" w:rsidRPr="00DD1C76">
        <w:rPr>
          <w:snapToGrid w:val="0"/>
          <w:szCs w:val="28"/>
        </w:rPr>
        <w:t>2</w:t>
      </w:r>
      <w:r w:rsidRPr="00DD1C76">
        <w:rPr>
          <w:snapToGrid w:val="0"/>
          <w:szCs w:val="28"/>
        </w:rPr>
        <w:t>.</w:t>
      </w:r>
      <w:r w:rsidR="005E4C0C">
        <w:rPr>
          <w:snapToGrid w:val="0"/>
          <w:szCs w:val="28"/>
        </w:rPr>
        <w:t>6</w:t>
      </w:r>
      <w:r w:rsidRPr="00DD1C76">
        <w:rPr>
          <w:snapToGrid w:val="0"/>
          <w:szCs w:val="28"/>
        </w:rPr>
        <w:t>.2. Целевые статьи:</w:t>
      </w:r>
    </w:p>
    <w:p w:rsidR="00884132" w:rsidRPr="00DD1C76" w:rsidRDefault="00EB1937" w:rsidP="00EB1937">
      <w:pPr>
        <w:autoSpaceDE w:val="0"/>
        <w:autoSpaceDN w:val="0"/>
        <w:adjustRightInd w:val="0"/>
        <w:ind w:firstLine="567"/>
        <w:jc w:val="both"/>
        <w:outlineLvl w:val="4"/>
        <w:rPr>
          <w:szCs w:val="28"/>
        </w:rPr>
      </w:pPr>
      <w:r w:rsidRPr="00DD1C76">
        <w:rPr>
          <w:snapToGrid w:val="0"/>
          <w:szCs w:val="28"/>
        </w:rPr>
        <w:t>"45 1 00 00000</w:t>
      </w:r>
      <w:r w:rsidRPr="00DD1C76">
        <w:rPr>
          <w:szCs w:val="28"/>
        </w:rPr>
        <w:t xml:space="preserve"> Подпрограмма "Создание условий для устойчивого социально-экономического развития Республики Крым и г. Севастополя";</w:t>
      </w:r>
    </w:p>
    <w:p w:rsidR="00EB1937" w:rsidRPr="00DD1C76" w:rsidRDefault="00EB1937" w:rsidP="00EB1937">
      <w:pPr>
        <w:autoSpaceDE w:val="0"/>
        <w:autoSpaceDN w:val="0"/>
        <w:adjustRightInd w:val="0"/>
        <w:ind w:firstLine="709"/>
        <w:jc w:val="both"/>
        <w:outlineLvl w:val="4"/>
        <w:rPr>
          <w:szCs w:val="28"/>
        </w:rPr>
      </w:pPr>
      <w:r w:rsidRPr="00DD1C76">
        <w:rPr>
          <w:szCs w:val="28"/>
        </w:rPr>
        <w:t xml:space="preserve">45 </w:t>
      </w:r>
      <w:r w:rsidR="00A8608A" w:rsidRPr="00DD1C76">
        <w:rPr>
          <w:szCs w:val="28"/>
        </w:rPr>
        <w:t>1</w:t>
      </w:r>
      <w:r w:rsidRPr="00DD1C76">
        <w:rPr>
          <w:szCs w:val="28"/>
        </w:rPr>
        <w:t xml:space="preserve"> 0</w:t>
      </w:r>
      <w:r w:rsidR="00A8608A" w:rsidRPr="00DD1C76">
        <w:rPr>
          <w:szCs w:val="28"/>
        </w:rPr>
        <w:t>2</w:t>
      </w:r>
      <w:r w:rsidRPr="00DD1C76">
        <w:rPr>
          <w:szCs w:val="28"/>
        </w:rPr>
        <w:t xml:space="preserve"> 00000</w:t>
      </w:r>
      <w:r w:rsidRPr="00DD1C76">
        <w:rPr>
          <w:szCs w:val="28"/>
        </w:rPr>
        <w:tab/>
        <w:t xml:space="preserve">Основное мероприятие "Нормативное правовое обеспечение социально-экономического развития Республики Крым и </w:t>
      </w:r>
      <w:r w:rsidR="0087131B">
        <w:rPr>
          <w:szCs w:val="28"/>
        </w:rPr>
        <w:br/>
      </w:r>
      <w:r w:rsidRPr="00DD1C76">
        <w:rPr>
          <w:szCs w:val="28"/>
        </w:rPr>
        <w:t>г. Севастополя";</w:t>
      </w:r>
    </w:p>
    <w:p w:rsidR="00EB1937" w:rsidRPr="00DD1C76" w:rsidRDefault="00EB1937" w:rsidP="00EB1937">
      <w:pPr>
        <w:autoSpaceDE w:val="0"/>
        <w:autoSpaceDN w:val="0"/>
        <w:adjustRightInd w:val="0"/>
        <w:ind w:firstLine="709"/>
        <w:jc w:val="both"/>
        <w:outlineLvl w:val="4"/>
        <w:rPr>
          <w:szCs w:val="28"/>
        </w:rPr>
      </w:pPr>
      <w:r w:rsidRPr="00DD1C76">
        <w:rPr>
          <w:szCs w:val="28"/>
        </w:rPr>
        <w:t>45 1 03 00000</w:t>
      </w:r>
      <w:r w:rsidRPr="00DD1C76">
        <w:rPr>
          <w:szCs w:val="28"/>
        </w:rPr>
        <w:tab/>
        <w:t>Основное мероприятие "</w:t>
      </w:r>
      <w:proofErr w:type="gramStart"/>
      <w:r w:rsidRPr="00DD1C76">
        <w:rPr>
          <w:szCs w:val="28"/>
        </w:rPr>
        <w:t>Контроль за</w:t>
      </w:r>
      <w:proofErr w:type="gramEnd"/>
      <w:r w:rsidRPr="00DD1C76">
        <w:rPr>
          <w:szCs w:val="28"/>
        </w:rPr>
        <w:t xml:space="preserve"> осуществлением органами государственной власти Республики Крым и г. Севастополя полномочий </w:t>
      </w:r>
      <w:r w:rsidRPr="00DD1C76">
        <w:rPr>
          <w:szCs w:val="28"/>
        </w:rPr>
        <w:lastRenderedPageBreak/>
        <w:t>Российской Федерации, передаваемых им в соответствии с законодательством Российской Федерации"</w:t>
      </w:r>
    </w:p>
    <w:p w:rsidR="00EB1937" w:rsidRPr="00DD1C76" w:rsidRDefault="00EB1937" w:rsidP="00EB1937">
      <w:pPr>
        <w:autoSpaceDE w:val="0"/>
        <w:autoSpaceDN w:val="0"/>
        <w:adjustRightInd w:val="0"/>
        <w:ind w:firstLine="709"/>
        <w:jc w:val="both"/>
        <w:outlineLvl w:val="4"/>
        <w:rPr>
          <w:sz w:val="16"/>
          <w:szCs w:val="16"/>
        </w:rPr>
      </w:pPr>
    </w:p>
    <w:p w:rsidR="00EB1937" w:rsidRPr="00DD1C76" w:rsidRDefault="00EB1937" w:rsidP="00EB1937">
      <w:pPr>
        <w:autoSpaceDE w:val="0"/>
        <w:autoSpaceDN w:val="0"/>
        <w:adjustRightInd w:val="0"/>
        <w:ind w:firstLine="709"/>
        <w:jc w:val="both"/>
        <w:outlineLvl w:val="4"/>
        <w:rPr>
          <w:snapToGrid w:val="0"/>
          <w:szCs w:val="28"/>
        </w:rPr>
      </w:pPr>
      <w:r w:rsidRPr="00DD1C76">
        <w:rPr>
          <w:szCs w:val="28"/>
        </w:rPr>
        <w:t>изложить в следующей редакции:</w:t>
      </w:r>
    </w:p>
    <w:p w:rsidR="00884132" w:rsidRPr="00DD1C76" w:rsidRDefault="00884132" w:rsidP="00C81B2F">
      <w:pPr>
        <w:autoSpaceDE w:val="0"/>
        <w:autoSpaceDN w:val="0"/>
        <w:adjustRightInd w:val="0"/>
        <w:ind w:firstLine="709"/>
        <w:jc w:val="both"/>
        <w:outlineLvl w:val="4"/>
        <w:rPr>
          <w:snapToGrid w:val="0"/>
          <w:sz w:val="16"/>
          <w:szCs w:val="16"/>
        </w:rPr>
      </w:pPr>
    </w:p>
    <w:p w:rsidR="00A8608A" w:rsidRPr="00DD1C76" w:rsidRDefault="00A8608A" w:rsidP="00A8608A">
      <w:pPr>
        <w:autoSpaceDE w:val="0"/>
        <w:autoSpaceDN w:val="0"/>
        <w:adjustRightInd w:val="0"/>
        <w:ind w:firstLine="567"/>
        <w:jc w:val="both"/>
        <w:outlineLvl w:val="4"/>
        <w:rPr>
          <w:szCs w:val="28"/>
        </w:rPr>
      </w:pPr>
      <w:r w:rsidRPr="00DD1C76">
        <w:rPr>
          <w:snapToGrid w:val="0"/>
          <w:szCs w:val="28"/>
        </w:rPr>
        <w:t>"45 1 0</w:t>
      </w:r>
      <w:r w:rsidR="008002D3" w:rsidRPr="00DD1C76">
        <w:rPr>
          <w:snapToGrid w:val="0"/>
          <w:szCs w:val="28"/>
        </w:rPr>
        <w:t>0</w:t>
      </w:r>
      <w:r w:rsidRPr="00DD1C76">
        <w:rPr>
          <w:snapToGrid w:val="0"/>
          <w:szCs w:val="28"/>
        </w:rPr>
        <w:t xml:space="preserve"> 00000</w:t>
      </w:r>
      <w:r w:rsidRPr="00DD1C76">
        <w:rPr>
          <w:szCs w:val="28"/>
        </w:rPr>
        <w:t xml:space="preserve"> </w:t>
      </w:r>
      <w:r w:rsidRPr="00DD1C76">
        <w:rPr>
          <w:snapToGrid w:val="0"/>
          <w:szCs w:val="28"/>
        </w:rPr>
        <w:t>Подпрограмма "Обеспечение реализации государственной программы Российской Федерации "Социально-экономическое развитие Республики Крым и г. Севастополя на период до 2020 года"</w:t>
      </w:r>
      <w:r w:rsidRPr="00DD1C76">
        <w:rPr>
          <w:szCs w:val="28"/>
        </w:rPr>
        <w:t>;</w:t>
      </w:r>
    </w:p>
    <w:p w:rsidR="00A8608A" w:rsidRPr="00DD1C76" w:rsidRDefault="00A8608A" w:rsidP="00A8608A">
      <w:pPr>
        <w:autoSpaceDE w:val="0"/>
        <w:autoSpaceDN w:val="0"/>
        <w:adjustRightInd w:val="0"/>
        <w:ind w:firstLine="709"/>
        <w:jc w:val="both"/>
        <w:outlineLvl w:val="4"/>
        <w:rPr>
          <w:szCs w:val="28"/>
        </w:rPr>
      </w:pPr>
      <w:r w:rsidRPr="00DD1C76">
        <w:rPr>
          <w:szCs w:val="28"/>
        </w:rPr>
        <w:t xml:space="preserve">45 </w:t>
      </w:r>
      <w:r w:rsidR="00724831" w:rsidRPr="00DD1C76">
        <w:rPr>
          <w:szCs w:val="28"/>
        </w:rPr>
        <w:t xml:space="preserve">1 </w:t>
      </w:r>
      <w:r w:rsidRPr="00DD1C76">
        <w:rPr>
          <w:szCs w:val="28"/>
        </w:rPr>
        <w:t>0</w:t>
      </w:r>
      <w:r w:rsidR="00724831" w:rsidRPr="00DD1C76">
        <w:rPr>
          <w:szCs w:val="28"/>
        </w:rPr>
        <w:t>2</w:t>
      </w:r>
      <w:r w:rsidRPr="00DD1C76">
        <w:rPr>
          <w:szCs w:val="28"/>
        </w:rPr>
        <w:t xml:space="preserve"> 00000</w:t>
      </w:r>
      <w:r w:rsidRPr="00DD1C76">
        <w:rPr>
          <w:szCs w:val="28"/>
        </w:rPr>
        <w:tab/>
        <w:t>Основное мероприятие "Разработка нормативных правовых актов, необходимых для устойчивого социально-экономического развития Республики Крым и г. Севастополя";</w:t>
      </w:r>
    </w:p>
    <w:p w:rsidR="00A8608A" w:rsidRPr="00DD1C76" w:rsidRDefault="00A8608A" w:rsidP="00A8608A">
      <w:pPr>
        <w:autoSpaceDE w:val="0"/>
        <w:autoSpaceDN w:val="0"/>
        <w:adjustRightInd w:val="0"/>
        <w:ind w:firstLine="709"/>
        <w:jc w:val="both"/>
        <w:outlineLvl w:val="4"/>
        <w:rPr>
          <w:sz w:val="26"/>
          <w:szCs w:val="26"/>
        </w:rPr>
      </w:pPr>
      <w:r w:rsidRPr="00DD1C76">
        <w:rPr>
          <w:szCs w:val="28"/>
        </w:rPr>
        <w:t>45 1 03 00000</w:t>
      </w:r>
      <w:r w:rsidRPr="00DD1C76">
        <w:rPr>
          <w:szCs w:val="28"/>
        </w:rPr>
        <w:tab/>
        <w:t>Основное мероприятие "Информационно-аналитическое сопровождение реализации Программы</w:t>
      </w:r>
      <w:r w:rsidRPr="00DD1C76">
        <w:rPr>
          <w:sz w:val="26"/>
          <w:szCs w:val="26"/>
        </w:rPr>
        <w:t>";</w:t>
      </w:r>
    </w:p>
    <w:p w:rsidR="00724831" w:rsidRPr="00DD1C76" w:rsidRDefault="00724831" w:rsidP="00A8608A">
      <w:pPr>
        <w:autoSpaceDE w:val="0"/>
        <w:autoSpaceDN w:val="0"/>
        <w:adjustRightInd w:val="0"/>
        <w:ind w:firstLine="709"/>
        <w:jc w:val="both"/>
        <w:outlineLvl w:val="4"/>
        <w:rPr>
          <w:szCs w:val="28"/>
        </w:rPr>
      </w:pPr>
      <w:r w:rsidRPr="00DD1C76">
        <w:rPr>
          <w:szCs w:val="28"/>
        </w:rPr>
        <w:t>1.2.</w:t>
      </w:r>
      <w:r w:rsidR="00FE7FDB" w:rsidRPr="00DD1C76">
        <w:rPr>
          <w:szCs w:val="28"/>
        </w:rPr>
        <w:t>2</w:t>
      </w:r>
      <w:r w:rsidRPr="00DD1C76">
        <w:rPr>
          <w:szCs w:val="28"/>
        </w:rPr>
        <w:t>.</w:t>
      </w:r>
      <w:r w:rsidR="005E4C0C">
        <w:rPr>
          <w:szCs w:val="28"/>
        </w:rPr>
        <w:t>6</w:t>
      </w:r>
      <w:r w:rsidRPr="00DD1C76">
        <w:rPr>
          <w:szCs w:val="28"/>
        </w:rPr>
        <w:t xml:space="preserve">.3. </w:t>
      </w:r>
      <w:r w:rsidR="007F574F" w:rsidRPr="00DD1C76">
        <w:rPr>
          <w:szCs w:val="28"/>
        </w:rPr>
        <w:t>И</w:t>
      </w:r>
      <w:r w:rsidRPr="00DD1C76">
        <w:rPr>
          <w:szCs w:val="28"/>
        </w:rPr>
        <w:t>сключить целевую статью:</w:t>
      </w:r>
    </w:p>
    <w:p w:rsidR="00724831" w:rsidRPr="00DD1C76" w:rsidRDefault="0087131B" w:rsidP="0087131B">
      <w:pPr>
        <w:autoSpaceDE w:val="0"/>
        <w:autoSpaceDN w:val="0"/>
        <w:adjustRightInd w:val="0"/>
        <w:ind w:firstLine="567"/>
        <w:jc w:val="both"/>
        <w:outlineLvl w:val="4"/>
        <w:rPr>
          <w:sz w:val="26"/>
          <w:szCs w:val="26"/>
        </w:rPr>
      </w:pPr>
      <w:r>
        <w:rPr>
          <w:szCs w:val="28"/>
        </w:rPr>
        <w:t>"</w:t>
      </w:r>
      <w:r w:rsidR="00724831" w:rsidRPr="0087131B">
        <w:rPr>
          <w:szCs w:val="28"/>
        </w:rPr>
        <w:t xml:space="preserve">45 1 04 00000 </w:t>
      </w:r>
      <w:r w:rsidR="00724831" w:rsidRPr="00B63DFE">
        <w:rPr>
          <w:szCs w:val="28"/>
        </w:rPr>
        <w:fldChar w:fldCharType="begin"/>
      </w:r>
      <w:r w:rsidR="00724831" w:rsidRPr="00B63DFE">
        <w:rPr>
          <w:szCs w:val="28"/>
        </w:rPr>
        <w:instrText xml:space="preserve"> MERGEFIELD "Наименование_целевой_статьи_расходов" </w:instrText>
      </w:r>
      <w:r w:rsidR="00724831" w:rsidRPr="00B63DFE">
        <w:rPr>
          <w:szCs w:val="28"/>
        </w:rPr>
        <w:fldChar w:fldCharType="separate"/>
      </w:r>
      <w:r w:rsidR="00724831" w:rsidRPr="0087131B">
        <w:rPr>
          <w:szCs w:val="28"/>
        </w:rPr>
        <w:t xml:space="preserve">Основное мероприятие "Государственная поддержка участников свободной экономической зоны на территориях Республики Крым и </w:t>
      </w:r>
      <w:r w:rsidRPr="00B63DFE">
        <w:rPr>
          <w:szCs w:val="28"/>
        </w:rPr>
        <w:br/>
      </w:r>
      <w:r w:rsidR="00724831" w:rsidRPr="00B63DFE">
        <w:rPr>
          <w:szCs w:val="28"/>
        </w:rPr>
        <w:t>г. Севастополя"</w:t>
      </w:r>
      <w:r w:rsidR="00724831" w:rsidRPr="00B63DFE">
        <w:rPr>
          <w:szCs w:val="28"/>
        </w:rPr>
        <w:fldChar w:fldCharType="end"/>
      </w:r>
      <w:r w:rsidR="007F574F" w:rsidRPr="00DD1C76">
        <w:rPr>
          <w:sz w:val="26"/>
          <w:szCs w:val="26"/>
        </w:rPr>
        <w:t>;</w:t>
      </w:r>
    </w:p>
    <w:p w:rsidR="009678E3" w:rsidRPr="00DD1C76" w:rsidRDefault="006C3211" w:rsidP="00E35FC2">
      <w:pPr>
        <w:autoSpaceDE w:val="0"/>
        <w:autoSpaceDN w:val="0"/>
        <w:adjustRightInd w:val="0"/>
        <w:ind w:firstLine="709"/>
        <w:jc w:val="both"/>
        <w:rPr>
          <w:rFonts w:eastAsiaTheme="minorHAnsi"/>
          <w:szCs w:val="28"/>
          <w:lang w:eastAsia="en-US"/>
        </w:rPr>
      </w:pPr>
      <w:r w:rsidRPr="00DD1C76">
        <w:rPr>
          <w:szCs w:val="28"/>
        </w:rPr>
        <w:t>1.</w:t>
      </w:r>
      <w:r w:rsidR="00DF0778" w:rsidRPr="00DD1C76">
        <w:rPr>
          <w:szCs w:val="28"/>
        </w:rPr>
        <w:t>2</w:t>
      </w:r>
      <w:r w:rsidRPr="00DD1C76">
        <w:rPr>
          <w:szCs w:val="28"/>
        </w:rPr>
        <w:t>.</w:t>
      </w:r>
      <w:r w:rsidR="00FE7FDB" w:rsidRPr="00DD1C76">
        <w:rPr>
          <w:szCs w:val="28"/>
        </w:rPr>
        <w:t>3</w:t>
      </w:r>
      <w:r w:rsidRPr="00DD1C76">
        <w:rPr>
          <w:szCs w:val="28"/>
        </w:rPr>
        <w:t xml:space="preserve">. </w:t>
      </w:r>
      <w:r w:rsidR="009678E3" w:rsidRPr="00DD1C76">
        <w:rPr>
          <w:szCs w:val="28"/>
        </w:rPr>
        <w:t xml:space="preserve">Подпункт </w:t>
      </w:r>
      <w:r w:rsidR="009678E3" w:rsidRPr="00DD1C76">
        <w:rPr>
          <w:rFonts w:eastAsiaTheme="minorHAnsi"/>
          <w:szCs w:val="28"/>
          <w:lang w:eastAsia="en-US"/>
        </w:rPr>
        <w:t>4</w:t>
      </w:r>
      <w:r w:rsidR="009678E3" w:rsidRPr="00DD1C76">
        <w:rPr>
          <w:rFonts w:eastAsiaTheme="minorHAnsi"/>
          <w:szCs w:val="28"/>
          <w:vertAlign w:val="superscript"/>
          <w:lang w:eastAsia="en-US"/>
        </w:rPr>
        <w:t>1</w:t>
      </w:r>
      <w:r w:rsidR="009678E3" w:rsidRPr="00DD1C76">
        <w:rPr>
          <w:rFonts w:eastAsiaTheme="minorHAnsi"/>
          <w:szCs w:val="28"/>
          <w:lang w:eastAsia="en-US"/>
        </w:rPr>
        <w:t>.2.3 "Направления расходов, предназначенные для отражения расходов федерального бюджета и бюджетов государственных внебюджетных фондов Российской Федерации на осуществление публичных нормативных выплат" дополнить новым направлением расходов следующего содержания:</w:t>
      </w:r>
    </w:p>
    <w:p w:rsidR="00815298" w:rsidRPr="00DD1C76" w:rsidRDefault="00815298" w:rsidP="009678E3">
      <w:pPr>
        <w:ind w:firstLine="709"/>
        <w:jc w:val="both"/>
        <w:rPr>
          <w:sz w:val="16"/>
          <w:szCs w:val="16"/>
        </w:rPr>
      </w:pPr>
    </w:p>
    <w:p w:rsidR="009678E3" w:rsidRPr="00DD1C76" w:rsidRDefault="009678E3" w:rsidP="009678E3">
      <w:pPr>
        <w:ind w:firstLine="709"/>
        <w:jc w:val="both"/>
        <w:rPr>
          <w:rFonts w:eastAsiaTheme="minorHAnsi" w:cstheme="minorBidi"/>
          <w:szCs w:val="22"/>
          <w:lang w:eastAsia="en-US"/>
        </w:rPr>
      </w:pPr>
      <w:r w:rsidRPr="00DD1C76">
        <w:rPr>
          <w:szCs w:val="28"/>
        </w:rPr>
        <w:t>"</w:t>
      </w:r>
      <w:r w:rsidRPr="00DD1C76">
        <w:rPr>
          <w:rFonts w:eastAsiaTheme="minorHAnsi" w:cstheme="minorBidi"/>
          <w:szCs w:val="22"/>
          <w:lang w:eastAsia="en-US"/>
        </w:rPr>
        <w:t>31210 Осуществление пенсионного обеспечения граждан Российской Федерации, постоянно проживающих в Республике Южная Осетия</w:t>
      </w:r>
    </w:p>
    <w:p w:rsidR="00815298" w:rsidRPr="00DD1C76" w:rsidRDefault="00815298" w:rsidP="009678E3">
      <w:pPr>
        <w:ind w:firstLine="709"/>
        <w:jc w:val="both"/>
        <w:rPr>
          <w:rFonts w:eastAsiaTheme="minorHAnsi" w:cstheme="minorBidi"/>
          <w:sz w:val="16"/>
          <w:szCs w:val="16"/>
          <w:lang w:eastAsia="en-US"/>
        </w:rPr>
      </w:pPr>
    </w:p>
    <w:p w:rsidR="009678E3" w:rsidRPr="00DD1C76" w:rsidRDefault="009678E3" w:rsidP="009678E3">
      <w:pPr>
        <w:ind w:firstLine="709"/>
        <w:jc w:val="both"/>
        <w:rPr>
          <w:szCs w:val="28"/>
        </w:rPr>
      </w:pPr>
      <w:r w:rsidRPr="00DD1C76">
        <w:rPr>
          <w:szCs w:val="28"/>
        </w:rPr>
        <w:t>По данному направлению расходов отражаются расходы федерального бюджета на предоставление межбюджетных трансфертов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Южная Осетия.</w:t>
      </w:r>
    </w:p>
    <w:p w:rsidR="009678E3" w:rsidRPr="00DD1C76" w:rsidRDefault="009678E3" w:rsidP="009678E3">
      <w:pPr>
        <w:ind w:firstLine="709"/>
        <w:jc w:val="both"/>
        <w:rPr>
          <w:szCs w:val="28"/>
        </w:rPr>
      </w:pPr>
      <w:r w:rsidRPr="00DD1C76">
        <w:rPr>
          <w:szCs w:val="28"/>
        </w:rPr>
        <w:t>Поступление межбюджетных трансфертов на указанные цели отражается по коду 000 2 02 53121 06 0000 151 "Средства федерального бюджета, передаваемые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Южная Осетия" классификации доходов бюджетов.</w:t>
      </w:r>
    </w:p>
    <w:p w:rsidR="009678E3" w:rsidRPr="00DD1C76" w:rsidRDefault="009678E3" w:rsidP="009678E3">
      <w:pPr>
        <w:ind w:firstLine="709"/>
        <w:jc w:val="both"/>
        <w:rPr>
          <w:szCs w:val="28"/>
        </w:rPr>
      </w:pPr>
      <w:r w:rsidRPr="00DD1C76">
        <w:rPr>
          <w:szCs w:val="28"/>
        </w:rPr>
        <w:t>Также по данному направлению расходов отражаются расходы бюджета Пенсионного фонда Российской Федерации на указанные цели</w:t>
      </w:r>
      <w:proofErr w:type="gramStart"/>
      <w:r w:rsidRPr="00DD1C76">
        <w:rPr>
          <w:szCs w:val="28"/>
        </w:rPr>
        <w:t>.";</w:t>
      </w:r>
      <w:proofErr w:type="gramEnd"/>
    </w:p>
    <w:p w:rsidR="0025301E" w:rsidRPr="00DD1C76" w:rsidRDefault="009678E3" w:rsidP="00E35FC2">
      <w:pPr>
        <w:autoSpaceDE w:val="0"/>
        <w:autoSpaceDN w:val="0"/>
        <w:adjustRightInd w:val="0"/>
        <w:ind w:firstLine="709"/>
        <w:jc w:val="both"/>
        <w:rPr>
          <w:szCs w:val="28"/>
        </w:rPr>
      </w:pPr>
      <w:r w:rsidRPr="00DD1C76">
        <w:rPr>
          <w:rFonts w:eastAsiaTheme="minorHAnsi"/>
          <w:szCs w:val="28"/>
          <w:lang w:eastAsia="en-US"/>
        </w:rPr>
        <w:t>1.</w:t>
      </w:r>
      <w:r w:rsidR="00DF0778" w:rsidRPr="00DD1C76">
        <w:rPr>
          <w:rFonts w:eastAsiaTheme="minorHAnsi"/>
          <w:szCs w:val="28"/>
          <w:lang w:eastAsia="en-US"/>
        </w:rPr>
        <w:t>2</w:t>
      </w:r>
      <w:r w:rsidRPr="00DD1C76">
        <w:rPr>
          <w:rFonts w:eastAsiaTheme="minorHAnsi"/>
          <w:szCs w:val="28"/>
          <w:lang w:eastAsia="en-US"/>
        </w:rPr>
        <w:t>.</w:t>
      </w:r>
      <w:r w:rsidR="00FE7FDB" w:rsidRPr="00DD1C76">
        <w:rPr>
          <w:rFonts w:eastAsiaTheme="minorHAnsi"/>
          <w:szCs w:val="28"/>
          <w:lang w:eastAsia="en-US"/>
        </w:rPr>
        <w:t>4</w:t>
      </w:r>
      <w:r w:rsidRPr="00DD1C76">
        <w:rPr>
          <w:rFonts w:eastAsiaTheme="minorHAnsi"/>
          <w:szCs w:val="28"/>
          <w:lang w:eastAsia="en-US"/>
        </w:rPr>
        <w:t xml:space="preserve">. </w:t>
      </w:r>
      <w:r w:rsidR="0025301E" w:rsidRPr="00DD1C76">
        <w:rPr>
          <w:rFonts w:eastAsiaTheme="minorHAnsi"/>
          <w:szCs w:val="28"/>
          <w:lang w:eastAsia="en-US"/>
        </w:rPr>
        <w:t>В подпункте 4</w:t>
      </w:r>
      <w:r w:rsidR="0025301E" w:rsidRPr="00DD1C76">
        <w:rPr>
          <w:rFonts w:eastAsiaTheme="minorHAnsi"/>
          <w:szCs w:val="28"/>
          <w:vertAlign w:val="superscript"/>
          <w:lang w:eastAsia="en-US"/>
        </w:rPr>
        <w:t>1</w:t>
      </w:r>
      <w:r w:rsidR="0025301E" w:rsidRPr="00DD1C76">
        <w:rPr>
          <w:rFonts w:eastAsiaTheme="minorHAnsi"/>
          <w:szCs w:val="28"/>
          <w:lang w:eastAsia="en-US"/>
        </w:rPr>
        <w:t>.2.4</w:t>
      </w:r>
      <w:r w:rsidR="0025301E" w:rsidRPr="00DD1C76">
        <w:rPr>
          <w:rFonts w:eastAsiaTheme="minorHAnsi"/>
          <w:szCs w:val="28"/>
          <w:vertAlign w:val="superscript"/>
          <w:lang w:eastAsia="en-US"/>
        </w:rPr>
        <w:t>1</w:t>
      </w:r>
      <w:r w:rsidR="0025301E" w:rsidRPr="00DD1C76">
        <w:rPr>
          <w:rFonts w:eastAsiaTheme="minorHAnsi"/>
          <w:szCs w:val="28"/>
          <w:lang w:eastAsia="en-US"/>
        </w:rPr>
        <w:t xml:space="preserve"> "</w:t>
      </w:r>
      <w:r w:rsidR="0025301E" w:rsidRPr="00DD1C76">
        <w:rPr>
          <w:szCs w:val="28"/>
        </w:rPr>
        <w:t>Направления расходов, увязываемые с программными (непрограммными) статьями целевых статей расходов федерального бюджета и бюджетов государственных внебюджетных фондов Российской Федерации":</w:t>
      </w:r>
    </w:p>
    <w:p w:rsidR="00571D52" w:rsidRDefault="00B37567" w:rsidP="0025301E">
      <w:pPr>
        <w:autoSpaceDE w:val="0"/>
        <w:autoSpaceDN w:val="0"/>
        <w:adjustRightInd w:val="0"/>
        <w:ind w:firstLine="709"/>
        <w:jc w:val="both"/>
        <w:outlineLvl w:val="4"/>
        <w:rPr>
          <w:szCs w:val="28"/>
        </w:rPr>
      </w:pPr>
      <w:r w:rsidRPr="00DD1C76">
        <w:rPr>
          <w:szCs w:val="28"/>
        </w:rPr>
        <w:t>1</w:t>
      </w:r>
      <w:r w:rsidR="007D6F61" w:rsidRPr="00DD1C76">
        <w:rPr>
          <w:szCs w:val="28"/>
        </w:rPr>
        <w:t>.</w:t>
      </w:r>
      <w:r w:rsidR="00DF0778" w:rsidRPr="00DD1C76">
        <w:rPr>
          <w:szCs w:val="28"/>
        </w:rPr>
        <w:t>2</w:t>
      </w:r>
      <w:r w:rsidR="000B2BF6" w:rsidRPr="00DD1C76">
        <w:rPr>
          <w:szCs w:val="28"/>
        </w:rPr>
        <w:t>.</w:t>
      </w:r>
      <w:r w:rsidR="00FE7FDB" w:rsidRPr="00DD1C76">
        <w:rPr>
          <w:szCs w:val="28"/>
        </w:rPr>
        <w:t>4</w:t>
      </w:r>
      <w:r w:rsidR="000B2BF6" w:rsidRPr="00DD1C76">
        <w:rPr>
          <w:szCs w:val="28"/>
        </w:rPr>
        <w:t xml:space="preserve">.1. </w:t>
      </w:r>
      <w:r w:rsidR="00571D52" w:rsidRPr="00DD1C76">
        <w:rPr>
          <w:szCs w:val="28"/>
        </w:rPr>
        <w:t>Дополнить новым</w:t>
      </w:r>
      <w:r w:rsidR="00A67B24" w:rsidRPr="00DD1C76">
        <w:rPr>
          <w:szCs w:val="28"/>
        </w:rPr>
        <w:t>и</w:t>
      </w:r>
      <w:r w:rsidR="00571D52" w:rsidRPr="00DD1C76">
        <w:rPr>
          <w:szCs w:val="28"/>
        </w:rPr>
        <w:t xml:space="preserve"> направлени</w:t>
      </w:r>
      <w:r w:rsidR="00A67B24" w:rsidRPr="00DD1C76">
        <w:rPr>
          <w:szCs w:val="28"/>
        </w:rPr>
        <w:t>ями</w:t>
      </w:r>
      <w:r w:rsidR="00571D52" w:rsidRPr="00DD1C76">
        <w:rPr>
          <w:szCs w:val="28"/>
        </w:rPr>
        <w:t xml:space="preserve"> расходов следующего содержания:</w:t>
      </w:r>
    </w:p>
    <w:p w:rsidR="000402AB" w:rsidRDefault="000402AB" w:rsidP="000402AB">
      <w:pPr>
        <w:ind w:firstLine="709"/>
        <w:jc w:val="both"/>
        <w:rPr>
          <w:sz w:val="10"/>
          <w:szCs w:val="10"/>
        </w:rPr>
      </w:pPr>
    </w:p>
    <w:p w:rsidR="0087131B" w:rsidRDefault="0087131B" w:rsidP="000402AB">
      <w:pPr>
        <w:ind w:firstLine="709"/>
        <w:jc w:val="both"/>
        <w:rPr>
          <w:sz w:val="10"/>
          <w:szCs w:val="10"/>
        </w:rPr>
      </w:pPr>
    </w:p>
    <w:p w:rsidR="0087131B" w:rsidRPr="000402AB" w:rsidRDefault="0087131B" w:rsidP="000402AB">
      <w:pPr>
        <w:ind w:firstLine="709"/>
        <w:jc w:val="both"/>
        <w:rPr>
          <w:sz w:val="10"/>
          <w:szCs w:val="10"/>
        </w:rPr>
      </w:pPr>
    </w:p>
    <w:p w:rsidR="000402AB" w:rsidRPr="000402AB" w:rsidRDefault="000402AB" w:rsidP="000402AB">
      <w:pPr>
        <w:ind w:firstLine="567"/>
        <w:jc w:val="both"/>
        <w:rPr>
          <w:szCs w:val="28"/>
        </w:rPr>
      </w:pPr>
      <w:r>
        <w:rPr>
          <w:szCs w:val="28"/>
        </w:rPr>
        <w:lastRenderedPageBreak/>
        <w:t>"</w:t>
      </w:r>
      <w:r w:rsidRPr="000402AB">
        <w:rPr>
          <w:szCs w:val="28"/>
        </w:rPr>
        <w:t>5016</w:t>
      </w:r>
      <w:r w:rsidRPr="000402AB">
        <w:rPr>
          <w:szCs w:val="28"/>
          <w:lang w:val="en-US"/>
        </w:rPr>
        <w:t>F</w:t>
      </w:r>
      <w:r w:rsidRPr="000402AB">
        <w:rPr>
          <w:szCs w:val="28"/>
        </w:rPr>
        <w:t xml:space="preserve"> Субсидии на завершение строительства и реконструкции объекта "Строительство и реконструкция комплекса защитных гидротехнических сооружений п. Николаевка </w:t>
      </w:r>
      <w:proofErr w:type="spellStart"/>
      <w:r w:rsidRPr="000402AB">
        <w:rPr>
          <w:szCs w:val="28"/>
        </w:rPr>
        <w:t>Смидовичского</w:t>
      </w:r>
      <w:proofErr w:type="spellEnd"/>
      <w:r w:rsidRPr="000402AB">
        <w:rPr>
          <w:szCs w:val="28"/>
        </w:rPr>
        <w:t xml:space="preserve"> района ЕАО" за счет средств резервного фонда Правительства Российской Федерации</w:t>
      </w:r>
    </w:p>
    <w:p w:rsidR="000402AB" w:rsidRPr="000402AB" w:rsidRDefault="000402AB" w:rsidP="000402AB">
      <w:pPr>
        <w:ind w:firstLine="709"/>
        <w:jc w:val="both"/>
        <w:rPr>
          <w:szCs w:val="28"/>
        </w:rPr>
      </w:pPr>
    </w:p>
    <w:p w:rsidR="000402AB" w:rsidRPr="000402AB" w:rsidRDefault="000402AB" w:rsidP="000402AB">
      <w:pPr>
        <w:ind w:firstLine="709"/>
        <w:jc w:val="both"/>
        <w:rPr>
          <w:szCs w:val="28"/>
        </w:rPr>
      </w:pPr>
      <w:proofErr w:type="gramStart"/>
      <w:r w:rsidRPr="000402AB">
        <w:rPr>
          <w:szCs w:val="28"/>
        </w:rPr>
        <w:t xml:space="preserve">По данному направлению расходов отражаются расходы федерального бюджета в рамках федеральной целевой программы "Развитие водохозяйственного комплекса Российской Федерации в 2012 - 2020 годах"  государственной программы Российской Федерации "Воспроизводство и использование природных ресурсов" (28 6 00 00000) по предоставлению </w:t>
      </w:r>
      <w:r w:rsidR="009270DB" w:rsidRPr="000402AB">
        <w:rPr>
          <w:szCs w:val="28"/>
        </w:rPr>
        <w:t xml:space="preserve">за счет средств резервного фонда Правительства Российской Федерации </w:t>
      </w:r>
      <w:r w:rsidRPr="000402AB">
        <w:rPr>
          <w:szCs w:val="28"/>
        </w:rPr>
        <w:t>субсидий бюджету</w:t>
      </w:r>
      <w:r w:rsidR="00E44186">
        <w:rPr>
          <w:szCs w:val="28"/>
        </w:rPr>
        <w:t xml:space="preserve"> </w:t>
      </w:r>
      <w:r w:rsidRPr="000402AB">
        <w:rPr>
          <w:szCs w:val="28"/>
        </w:rPr>
        <w:t>Еврейской автономной области на завершение строительства и реконструкции объекта "Строительство и реконструкция комплекса</w:t>
      </w:r>
      <w:proofErr w:type="gramEnd"/>
      <w:r w:rsidRPr="000402AB">
        <w:rPr>
          <w:szCs w:val="28"/>
        </w:rPr>
        <w:t xml:space="preserve"> защитных гидротехнических сооружений п. Николаевка </w:t>
      </w:r>
      <w:proofErr w:type="spellStart"/>
      <w:r w:rsidRPr="000402AB">
        <w:rPr>
          <w:szCs w:val="28"/>
        </w:rPr>
        <w:t>Смидовичского</w:t>
      </w:r>
      <w:proofErr w:type="spellEnd"/>
      <w:r w:rsidRPr="000402AB">
        <w:rPr>
          <w:szCs w:val="28"/>
        </w:rPr>
        <w:t xml:space="preserve"> района ЕАО", софинансирование которого осуществлялось в рамках реализации мероприятий федеральной целевой программы "Развитие водохозяйственного комплекса Российской Федерации в 2012 - 2020 годах".</w:t>
      </w:r>
    </w:p>
    <w:p w:rsidR="000402AB" w:rsidRPr="000402AB" w:rsidRDefault="000402AB" w:rsidP="000402AB">
      <w:pPr>
        <w:ind w:firstLine="709"/>
        <w:jc w:val="both"/>
        <w:rPr>
          <w:szCs w:val="28"/>
        </w:rPr>
      </w:pPr>
      <w:r w:rsidRPr="000402AB">
        <w:rPr>
          <w:szCs w:val="28"/>
        </w:rPr>
        <w:t xml:space="preserve">Поступление субсидий на указанные цели отражается по коду           </w:t>
      </w:r>
      <w:r>
        <w:rPr>
          <w:szCs w:val="28"/>
        </w:rPr>
        <w:br/>
      </w:r>
      <w:r w:rsidRPr="000402AB">
        <w:rPr>
          <w:szCs w:val="28"/>
        </w:rPr>
        <w:t>000 2 02 20077 02 0000 151 "Субсидии бюджетам субъектов Российской Федерации на софинансирование капитальных вложений в объекты государственной (муниципальной) собственности" классификации доходов бюджетов</w:t>
      </w:r>
      <w:proofErr w:type="gramStart"/>
      <w:r w:rsidRPr="000402AB">
        <w:rPr>
          <w:szCs w:val="28"/>
        </w:rPr>
        <w:t>.</w:t>
      </w:r>
      <w:r>
        <w:rPr>
          <w:szCs w:val="28"/>
        </w:rPr>
        <w:t>";</w:t>
      </w:r>
      <w:proofErr w:type="gramEnd"/>
    </w:p>
    <w:p w:rsidR="000402AB" w:rsidRPr="00742920" w:rsidRDefault="000402AB" w:rsidP="0025301E">
      <w:pPr>
        <w:autoSpaceDE w:val="0"/>
        <w:autoSpaceDN w:val="0"/>
        <w:adjustRightInd w:val="0"/>
        <w:ind w:firstLine="709"/>
        <w:jc w:val="both"/>
        <w:outlineLvl w:val="4"/>
        <w:rPr>
          <w:sz w:val="16"/>
          <w:szCs w:val="16"/>
        </w:rPr>
      </w:pPr>
    </w:p>
    <w:p w:rsidR="00D91046" w:rsidRDefault="00D91046" w:rsidP="0025301E">
      <w:pPr>
        <w:autoSpaceDE w:val="0"/>
        <w:autoSpaceDN w:val="0"/>
        <w:adjustRightInd w:val="0"/>
        <w:ind w:firstLine="709"/>
        <w:jc w:val="both"/>
        <w:outlineLvl w:val="4"/>
        <w:rPr>
          <w:sz w:val="16"/>
          <w:szCs w:val="16"/>
        </w:rPr>
      </w:pPr>
    </w:p>
    <w:p w:rsidR="00D91046" w:rsidRPr="00D91046" w:rsidRDefault="00D91046" w:rsidP="00D91046">
      <w:pPr>
        <w:ind w:firstLine="567"/>
        <w:jc w:val="both"/>
        <w:rPr>
          <w:szCs w:val="28"/>
        </w:rPr>
      </w:pPr>
      <w:proofErr w:type="gramStart"/>
      <w:r>
        <w:rPr>
          <w:szCs w:val="28"/>
        </w:rPr>
        <w:t>"</w:t>
      </w:r>
      <w:r w:rsidRPr="00D91046">
        <w:rPr>
          <w:szCs w:val="28"/>
        </w:rPr>
        <w:t>5082</w:t>
      </w:r>
      <w:r w:rsidRPr="00D91046">
        <w:rPr>
          <w:szCs w:val="28"/>
          <w:lang w:val="en-US"/>
        </w:rPr>
        <w:t>F</w:t>
      </w:r>
      <w:r w:rsidRPr="00D91046">
        <w:rPr>
          <w:szCs w:val="28"/>
        </w:rPr>
        <w:t xml:space="preserve"> Субсидии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резервного фонда Правительства Российской Федерации</w:t>
      </w:r>
      <w:proofErr w:type="gramEnd"/>
    </w:p>
    <w:p w:rsidR="00D91046" w:rsidRPr="00D91046" w:rsidRDefault="00D91046" w:rsidP="00D91046">
      <w:pPr>
        <w:ind w:firstLine="709"/>
        <w:jc w:val="both"/>
        <w:rPr>
          <w:sz w:val="16"/>
          <w:szCs w:val="16"/>
        </w:rPr>
      </w:pPr>
    </w:p>
    <w:p w:rsidR="00D91046" w:rsidRPr="00D91046" w:rsidRDefault="00D91046" w:rsidP="00D91046">
      <w:pPr>
        <w:ind w:firstLine="709"/>
        <w:jc w:val="both"/>
        <w:rPr>
          <w:szCs w:val="28"/>
        </w:rPr>
      </w:pPr>
      <w:proofErr w:type="gramStart"/>
      <w:r w:rsidRPr="00D91046">
        <w:rPr>
          <w:szCs w:val="28"/>
        </w:rPr>
        <w:t>По данному направлению расходов отражаются расходы федерального бюджета в рамках основного мероприятия "Оказание мер социальной поддержки детям-сиротам, детям, оставшимся без попечения родителей, лицам из числа указанной категории детей, а также гражданам, желающим взять детей на воспитание в семью" подпрограммы "Обеспечение государственной поддержки семей, имеющих детей" государственной программы  Российской Федерации "Социальная поддержка граждан" (03 3 07 00000) на предоставление субсидий бюджетам</w:t>
      </w:r>
      <w:proofErr w:type="gramEnd"/>
      <w:r w:rsidRPr="00D91046">
        <w:rPr>
          <w:szCs w:val="28"/>
        </w:rPr>
        <w:t xml:space="preserve"> </w:t>
      </w:r>
      <w:proofErr w:type="gramStart"/>
      <w:r w:rsidRPr="00D91046">
        <w:rPr>
          <w:szCs w:val="28"/>
        </w:rPr>
        <w:t xml:space="preserve">субъектов Российской Федерации на предоставление благоустроенных жилых помещений специализированного жилищного фонда по договорам найма специализированных жилых помещений детям-сиротам и детям, оставшимся без попечения родителей, лицам из числа детей-сирот и детей, оставшихся без попечения родителей, указанным в пункте 1 статьи 8 Федерального закона </w:t>
      </w:r>
      <w:r>
        <w:rPr>
          <w:szCs w:val="28"/>
        </w:rPr>
        <w:br/>
      </w:r>
      <w:r w:rsidRPr="00D91046">
        <w:rPr>
          <w:szCs w:val="28"/>
        </w:rPr>
        <w:t>от 21 декабря 1996 года № 159-ФЗ "О дополнительных гарантиях по социальной поддержке детей-сирот и детей, оставшихся без попечения</w:t>
      </w:r>
      <w:proofErr w:type="gramEnd"/>
      <w:r w:rsidRPr="00D91046">
        <w:rPr>
          <w:szCs w:val="28"/>
        </w:rPr>
        <w:t xml:space="preserve"> родителей", за счет средств резервного фонда Правительства Российской Федерации.</w:t>
      </w:r>
    </w:p>
    <w:p w:rsidR="00D91046" w:rsidRPr="00D91046" w:rsidRDefault="00D91046" w:rsidP="00D91046">
      <w:pPr>
        <w:ind w:firstLine="709"/>
        <w:jc w:val="both"/>
        <w:rPr>
          <w:szCs w:val="28"/>
        </w:rPr>
      </w:pPr>
      <w:r w:rsidRPr="00D91046">
        <w:rPr>
          <w:szCs w:val="28"/>
        </w:rPr>
        <w:t xml:space="preserve">Поступление в бюджет субъекта Российской Федерации субсидий на указанные цели отражается по коду 000 2 02 25082 02 0000 151 "Субсидии </w:t>
      </w:r>
      <w:r w:rsidRPr="00D91046">
        <w:rPr>
          <w:szCs w:val="28"/>
        </w:rPr>
        <w:lastRenderedPageBreak/>
        <w:t xml:space="preserve">бюджетам субъектов Российской Федерации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классификации доходов бюджетов. </w:t>
      </w:r>
    </w:p>
    <w:p w:rsidR="00D91046" w:rsidRDefault="00D91046" w:rsidP="00D91046">
      <w:pPr>
        <w:autoSpaceDE w:val="0"/>
        <w:autoSpaceDN w:val="0"/>
        <w:adjustRightInd w:val="0"/>
        <w:ind w:firstLine="709"/>
        <w:jc w:val="both"/>
        <w:outlineLvl w:val="4"/>
        <w:rPr>
          <w:sz w:val="16"/>
          <w:szCs w:val="16"/>
        </w:rPr>
      </w:pPr>
      <w:r w:rsidRPr="00D91046">
        <w:rPr>
          <w:szCs w:val="28"/>
        </w:rPr>
        <w:t>Поступление в бюджеты муниципальных образований субвенций на указанные цели отражается по соответствующим кодам вида доходов                           000 2 02 35082 00 0000 151 "Субвенции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классификации доходов бюджетов</w:t>
      </w:r>
      <w:proofErr w:type="gramStart"/>
      <w:r w:rsidRPr="00D91046">
        <w:rPr>
          <w:szCs w:val="28"/>
        </w:rPr>
        <w:t>.</w:t>
      </w:r>
      <w:r>
        <w:rPr>
          <w:szCs w:val="28"/>
        </w:rPr>
        <w:t>";</w:t>
      </w:r>
      <w:proofErr w:type="gramEnd"/>
    </w:p>
    <w:p w:rsidR="00D91046" w:rsidRDefault="00D91046" w:rsidP="0025301E">
      <w:pPr>
        <w:autoSpaceDE w:val="0"/>
        <w:autoSpaceDN w:val="0"/>
        <w:adjustRightInd w:val="0"/>
        <w:ind w:firstLine="709"/>
        <w:jc w:val="both"/>
        <w:outlineLvl w:val="4"/>
        <w:rPr>
          <w:sz w:val="16"/>
          <w:szCs w:val="16"/>
        </w:rPr>
      </w:pPr>
    </w:p>
    <w:p w:rsidR="00D91046" w:rsidRPr="00D91046" w:rsidRDefault="00D91046" w:rsidP="0025301E">
      <w:pPr>
        <w:autoSpaceDE w:val="0"/>
        <w:autoSpaceDN w:val="0"/>
        <w:adjustRightInd w:val="0"/>
        <w:ind w:firstLine="709"/>
        <w:jc w:val="both"/>
        <w:outlineLvl w:val="4"/>
        <w:rPr>
          <w:sz w:val="16"/>
          <w:szCs w:val="16"/>
        </w:rPr>
      </w:pPr>
    </w:p>
    <w:p w:rsidR="00413B31" w:rsidRPr="00A752C0" w:rsidRDefault="00413B31" w:rsidP="00413B31">
      <w:pPr>
        <w:ind w:firstLine="567"/>
        <w:jc w:val="both"/>
        <w:rPr>
          <w:szCs w:val="28"/>
        </w:rPr>
      </w:pPr>
      <w:r w:rsidRPr="005B6D7A">
        <w:rPr>
          <w:szCs w:val="28"/>
        </w:rPr>
        <w:t>"</w:t>
      </w:r>
      <w:bookmarkStart w:id="0" w:name="_GoBack"/>
      <w:r w:rsidRPr="005B6D7A">
        <w:rPr>
          <w:szCs w:val="28"/>
        </w:rPr>
        <w:t>5111</w:t>
      </w:r>
      <w:bookmarkEnd w:id="0"/>
      <w:r w:rsidRPr="005B6D7A">
        <w:rPr>
          <w:szCs w:val="28"/>
          <w:lang w:val="en-US"/>
        </w:rPr>
        <w:t>F</w:t>
      </w:r>
      <w:r w:rsidRPr="005B6D7A">
        <w:rPr>
          <w:szCs w:val="28"/>
        </w:rPr>
        <w:t xml:space="preserve"> </w:t>
      </w:r>
      <w:r w:rsidRPr="00A752C0">
        <w:rPr>
          <w:szCs w:val="28"/>
        </w:rPr>
        <w:t>Субсидии на софинансирование капитальных вложений в объекты государственной собственности субъектов Российской Федерации</w:t>
      </w:r>
      <w:r w:rsidR="0087131B">
        <w:rPr>
          <w:szCs w:val="28"/>
        </w:rPr>
        <w:t>,</w:t>
      </w:r>
      <w:r w:rsidRPr="00A752C0">
        <w:rPr>
          <w:szCs w:val="28"/>
        </w:rPr>
        <w:t xml:space="preserve"> за счет средств резервного фонда Правительства Российской Федерации</w:t>
      </w:r>
    </w:p>
    <w:p w:rsidR="00413B31" w:rsidRPr="00413B31" w:rsidRDefault="00413B31" w:rsidP="00413B31">
      <w:pPr>
        <w:ind w:firstLine="709"/>
        <w:jc w:val="both"/>
        <w:rPr>
          <w:sz w:val="16"/>
          <w:szCs w:val="16"/>
        </w:rPr>
      </w:pPr>
    </w:p>
    <w:p w:rsidR="00C8710C" w:rsidRDefault="004A229C" w:rsidP="00413B31">
      <w:pPr>
        <w:ind w:firstLine="709"/>
        <w:jc w:val="both"/>
        <w:rPr>
          <w:szCs w:val="28"/>
        </w:rPr>
      </w:pPr>
      <w:proofErr w:type="gramStart"/>
      <w:r w:rsidRPr="004A229C">
        <w:rPr>
          <w:szCs w:val="28"/>
        </w:rPr>
        <w:t>По данному направлению расходов отражаются расходы федерального бюджета в рамках основного мероприятия "Оказание финансовой поддержки бюджетам субъектов Российской Федерации на осуществление мероприятий по укреплению материально-технической базы организаций социального обслуживания" подпрограммы "Модернизация и развитие социального обслуживания населения" государственной программы Российской Федерации "Социальная поддержка граждан" (03 2 07 00000) по предоставлению субсидий бюджетам субъектов Российской Федерации на софинансирование капитальных вложений в объекты</w:t>
      </w:r>
      <w:proofErr w:type="gramEnd"/>
      <w:r w:rsidRPr="004A229C">
        <w:rPr>
          <w:szCs w:val="28"/>
        </w:rPr>
        <w:t xml:space="preserve"> государственной собственности субъектов Российской Федерации</w:t>
      </w:r>
      <w:r w:rsidR="0087131B">
        <w:rPr>
          <w:szCs w:val="28"/>
        </w:rPr>
        <w:t>,</w:t>
      </w:r>
      <w:r w:rsidRPr="004A229C">
        <w:rPr>
          <w:szCs w:val="28"/>
        </w:rPr>
        <w:t xml:space="preserve"> за счет средств резервного фонда Правительства Российской Федерации.</w:t>
      </w:r>
    </w:p>
    <w:p w:rsidR="00413B31" w:rsidRDefault="00413B31" w:rsidP="00413B31">
      <w:pPr>
        <w:ind w:firstLine="709"/>
        <w:jc w:val="both"/>
        <w:rPr>
          <w:szCs w:val="28"/>
        </w:rPr>
      </w:pPr>
      <w:r w:rsidRPr="00453609">
        <w:rPr>
          <w:szCs w:val="28"/>
        </w:rPr>
        <w:t xml:space="preserve">Поступление субсидий на указанные цели отражается по коду </w:t>
      </w:r>
      <w:r>
        <w:rPr>
          <w:szCs w:val="28"/>
        </w:rPr>
        <w:br/>
      </w:r>
      <w:r w:rsidRPr="00453609">
        <w:rPr>
          <w:szCs w:val="28"/>
        </w:rPr>
        <w:t>000 2 02 20077 02 0000 151 "Субсидии бюджетам субъектов Российской Федерации на софинансирование капитальных вложений в объекты государственной (муниципальной) собственности" классификации доходов бюджетов</w:t>
      </w:r>
      <w:proofErr w:type="gramStart"/>
      <w:r w:rsidRPr="00453609">
        <w:rPr>
          <w:szCs w:val="28"/>
        </w:rPr>
        <w:t>.</w:t>
      </w:r>
      <w:r>
        <w:rPr>
          <w:szCs w:val="28"/>
        </w:rPr>
        <w:t>";</w:t>
      </w:r>
      <w:proofErr w:type="gramEnd"/>
    </w:p>
    <w:p w:rsidR="005564B1" w:rsidRDefault="005564B1" w:rsidP="00413B31">
      <w:pPr>
        <w:ind w:firstLine="709"/>
        <w:jc w:val="both"/>
        <w:rPr>
          <w:szCs w:val="28"/>
        </w:rPr>
      </w:pPr>
    </w:p>
    <w:p w:rsidR="005564B1" w:rsidRPr="005564B1" w:rsidRDefault="005564B1" w:rsidP="005564B1">
      <w:pPr>
        <w:ind w:firstLine="567"/>
        <w:jc w:val="both"/>
        <w:rPr>
          <w:szCs w:val="28"/>
        </w:rPr>
      </w:pPr>
      <w:r>
        <w:rPr>
          <w:szCs w:val="28"/>
        </w:rPr>
        <w:t>"</w:t>
      </w:r>
      <w:r w:rsidRPr="005564B1">
        <w:rPr>
          <w:szCs w:val="28"/>
        </w:rPr>
        <w:t>5154</w:t>
      </w:r>
      <w:r w:rsidRPr="005564B1">
        <w:rPr>
          <w:szCs w:val="28"/>
          <w:lang w:val="en-US"/>
        </w:rPr>
        <w:t>F</w:t>
      </w:r>
      <w:proofErr w:type="gramStart"/>
      <w:r w:rsidRPr="005564B1">
        <w:rPr>
          <w:szCs w:val="28"/>
        </w:rPr>
        <w:t xml:space="preserve"> И</w:t>
      </w:r>
      <w:proofErr w:type="gramEnd"/>
      <w:r w:rsidRPr="005564B1">
        <w:rPr>
          <w:szCs w:val="28"/>
        </w:rPr>
        <w:t>ные межбюджетные трансферты на реализацию мероприятий по подготовке и проведению чемпионата мира по футбол</w:t>
      </w:r>
      <w:r w:rsidR="00054F04">
        <w:rPr>
          <w:szCs w:val="28"/>
        </w:rPr>
        <w:t>у</w:t>
      </w:r>
      <w:r w:rsidRPr="005564B1">
        <w:rPr>
          <w:szCs w:val="28"/>
        </w:rPr>
        <w:t xml:space="preserve"> </w:t>
      </w:r>
      <w:r w:rsidRPr="005564B1">
        <w:rPr>
          <w:szCs w:val="28"/>
          <w:lang w:val="en-US"/>
        </w:rPr>
        <w:t>FIFA</w:t>
      </w:r>
      <w:r w:rsidRPr="005564B1">
        <w:rPr>
          <w:szCs w:val="28"/>
        </w:rPr>
        <w:t xml:space="preserve"> 2018 года, связанных со строительством или реконструкцией тренировочных площадок, за счет средств резервного фонда Правительства Российской Федерации</w:t>
      </w:r>
    </w:p>
    <w:p w:rsidR="005564B1" w:rsidRPr="005564B1" w:rsidRDefault="005564B1" w:rsidP="005564B1">
      <w:pPr>
        <w:ind w:firstLine="709"/>
        <w:jc w:val="both"/>
        <w:rPr>
          <w:szCs w:val="28"/>
        </w:rPr>
      </w:pPr>
    </w:p>
    <w:p w:rsidR="005564B1" w:rsidRPr="005564B1" w:rsidRDefault="005564B1" w:rsidP="005564B1">
      <w:pPr>
        <w:ind w:firstLine="709"/>
        <w:jc w:val="both"/>
        <w:rPr>
          <w:szCs w:val="28"/>
        </w:rPr>
      </w:pPr>
      <w:proofErr w:type="gramStart"/>
      <w:r w:rsidRPr="005564B1">
        <w:rPr>
          <w:szCs w:val="28"/>
        </w:rPr>
        <w:t>По данному направлению расходов отражаются расходы федерального бюджета в рамках основного мероприятия "Развитие спортивной инфраструктуры для проведения Чемпионата мира по футболу ФИФА 2018 года и Кубка конфедераций ФИФА 2017 года" подпрограммы "Подготовка и проведение Чемпионата мира по футболу ФИФА 2018 года и Кубка конфедераций ФИФА 2017 года в Российской Федерации" государственной программы Российской Федерации "Развитие физической культуры и спорта" (13</w:t>
      </w:r>
      <w:proofErr w:type="gramEnd"/>
      <w:r w:rsidRPr="005564B1">
        <w:rPr>
          <w:szCs w:val="28"/>
        </w:rPr>
        <w:t xml:space="preserve"> </w:t>
      </w:r>
      <w:proofErr w:type="gramStart"/>
      <w:r w:rsidRPr="005564B1">
        <w:rPr>
          <w:szCs w:val="28"/>
        </w:rPr>
        <w:t xml:space="preserve">3 02 00000), связанные с предоставлением бюджетам иных межбюджетных трансфертов на финансовое </w:t>
      </w:r>
      <w:r w:rsidRPr="005564B1">
        <w:rPr>
          <w:szCs w:val="28"/>
        </w:rPr>
        <w:lastRenderedPageBreak/>
        <w:t>обеспечение мероприятий по подготовке и проведению чемпионата мира по футбол</w:t>
      </w:r>
      <w:r w:rsidR="00054F04">
        <w:rPr>
          <w:szCs w:val="28"/>
        </w:rPr>
        <w:t>у</w:t>
      </w:r>
      <w:r w:rsidRPr="005564B1">
        <w:rPr>
          <w:szCs w:val="28"/>
        </w:rPr>
        <w:t xml:space="preserve"> FIFA 2018 года, связанных со строительством или реконструкцией тренировочных площадок, за счет средств резервного фонда Правительства Российской Федерации.</w:t>
      </w:r>
      <w:proofErr w:type="gramEnd"/>
    </w:p>
    <w:p w:rsidR="005564B1" w:rsidRPr="005564B1" w:rsidRDefault="005564B1" w:rsidP="005564B1">
      <w:pPr>
        <w:ind w:firstLine="709"/>
        <w:jc w:val="both"/>
        <w:rPr>
          <w:szCs w:val="28"/>
        </w:rPr>
      </w:pPr>
      <w:proofErr w:type="gramStart"/>
      <w:r w:rsidRPr="005564B1">
        <w:rPr>
          <w:szCs w:val="28"/>
        </w:rPr>
        <w:t>Поступление иных межбюджетных трансфертов на указанные цели отражается по соответствующим кодам вида доходов 000 2 02 45154 00 0000 151 "Межбюджетные трансферты, передаваемые бюджетам на реализацию мероприятий по подготовке и проведению чемпионата мира по футболу в 2018 году в Российской Федерации в целях строительства и/или реконструкции спортивных объектов, а также развития метрополитенов в г. Санкт-Петербурге и г. Нижнем Новгороде</w:t>
      </w:r>
      <w:proofErr w:type="gramEnd"/>
      <w:r w:rsidRPr="005564B1">
        <w:rPr>
          <w:szCs w:val="28"/>
        </w:rPr>
        <w:t>" классификации доходов бюджетов.</w:t>
      </w:r>
    </w:p>
    <w:p w:rsidR="005564B1" w:rsidRPr="005564B1" w:rsidRDefault="005564B1" w:rsidP="005564B1">
      <w:pPr>
        <w:ind w:firstLine="709"/>
        <w:jc w:val="both"/>
        <w:rPr>
          <w:szCs w:val="28"/>
        </w:rPr>
      </w:pPr>
      <w:r w:rsidRPr="005564B1">
        <w:rPr>
          <w:szCs w:val="28"/>
        </w:rPr>
        <w:t>Также по данному направлению расходов отражаются расходы бюджетов субъектов Российской Федерации и местных бюджетов, производимые за счет иных межбюджетных трансфертов, предоставляемых из федерального бюджета на указанные цели</w:t>
      </w:r>
      <w:proofErr w:type="gramStart"/>
      <w:r w:rsidRPr="005564B1">
        <w:rPr>
          <w:szCs w:val="28"/>
        </w:rPr>
        <w:t>.</w:t>
      </w:r>
      <w:r>
        <w:rPr>
          <w:szCs w:val="28"/>
        </w:rPr>
        <w:t>";</w:t>
      </w:r>
      <w:proofErr w:type="gramEnd"/>
    </w:p>
    <w:p w:rsidR="005564B1" w:rsidRPr="005564B1" w:rsidRDefault="005564B1" w:rsidP="00413B31">
      <w:pPr>
        <w:ind w:firstLine="709"/>
        <w:jc w:val="both"/>
        <w:rPr>
          <w:sz w:val="16"/>
          <w:szCs w:val="16"/>
        </w:rPr>
      </w:pPr>
    </w:p>
    <w:p w:rsidR="00413B31" w:rsidRPr="00C8710C" w:rsidRDefault="00413B31" w:rsidP="00B76F9B">
      <w:pPr>
        <w:autoSpaceDE w:val="0"/>
        <w:autoSpaceDN w:val="0"/>
        <w:adjustRightInd w:val="0"/>
        <w:ind w:firstLine="540"/>
        <w:jc w:val="both"/>
        <w:rPr>
          <w:sz w:val="16"/>
          <w:szCs w:val="16"/>
        </w:rPr>
      </w:pPr>
    </w:p>
    <w:p w:rsidR="00B76F9B" w:rsidRPr="00DD1C76" w:rsidRDefault="00B76F9B" w:rsidP="00B76F9B">
      <w:pPr>
        <w:autoSpaceDE w:val="0"/>
        <w:autoSpaceDN w:val="0"/>
        <w:adjustRightInd w:val="0"/>
        <w:ind w:firstLine="540"/>
        <w:jc w:val="both"/>
        <w:rPr>
          <w:szCs w:val="28"/>
        </w:rPr>
      </w:pPr>
      <w:r w:rsidRPr="00DD1C76">
        <w:rPr>
          <w:szCs w:val="28"/>
        </w:rPr>
        <w:t>"5390</w:t>
      </w:r>
      <w:r w:rsidRPr="00DD1C76">
        <w:rPr>
          <w:szCs w:val="28"/>
          <w:lang w:val="en-US"/>
        </w:rPr>
        <w:t>F</w:t>
      </w:r>
      <w:proofErr w:type="gramStart"/>
      <w:r w:rsidRPr="00DD1C76">
        <w:rPr>
          <w:szCs w:val="28"/>
        </w:rPr>
        <w:t xml:space="preserve"> И</w:t>
      </w:r>
      <w:proofErr w:type="gramEnd"/>
      <w:r w:rsidRPr="00DD1C76">
        <w:rPr>
          <w:szCs w:val="28"/>
        </w:rPr>
        <w:t>ные межбюджетные трансферты за счет средств резервного фонда Правительства Российской Федерации на финансовое обеспечение дорожной деятельности</w:t>
      </w:r>
    </w:p>
    <w:p w:rsidR="00B76F9B" w:rsidRPr="00C8710C" w:rsidRDefault="00B76F9B" w:rsidP="00B76F9B">
      <w:pPr>
        <w:ind w:firstLine="709"/>
        <w:jc w:val="both"/>
        <w:rPr>
          <w:sz w:val="16"/>
          <w:szCs w:val="16"/>
        </w:rPr>
      </w:pPr>
    </w:p>
    <w:p w:rsidR="00B76F9B" w:rsidRPr="00DD1C76" w:rsidRDefault="00B76F9B" w:rsidP="00B76F9B">
      <w:pPr>
        <w:ind w:firstLine="709"/>
        <w:jc w:val="both"/>
        <w:rPr>
          <w:szCs w:val="28"/>
        </w:rPr>
      </w:pPr>
      <w:r w:rsidRPr="00DD1C76">
        <w:rPr>
          <w:szCs w:val="28"/>
        </w:rPr>
        <w:t>По данному направлению расходов отражаются расходы федерального бюджета, связанные с предоставлением иных межбюджетных трансфертов бюджетам за счет средств резервного фонда Правительства Российской Федерации на финансовое обеспечение дорожной деятельности.</w:t>
      </w:r>
    </w:p>
    <w:p w:rsidR="00B76F9B" w:rsidRPr="00DD1C76" w:rsidRDefault="00B76F9B" w:rsidP="00B76F9B">
      <w:pPr>
        <w:ind w:firstLine="709"/>
        <w:jc w:val="both"/>
        <w:rPr>
          <w:szCs w:val="28"/>
        </w:rPr>
      </w:pPr>
      <w:r w:rsidRPr="00DD1C76">
        <w:rPr>
          <w:szCs w:val="28"/>
        </w:rPr>
        <w:t>Поступление иных межбюджетных трансфертов на указанные цели отражается по соответствующему коду доходов 000 2 02 45390 00 0000 151 "Межбюджетные трансферты, передаваемые бюджетам на финансовое обеспечение дорожной деятельности" классификации доходов бюджетов.</w:t>
      </w:r>
    </w:p>
    <w:p w:rsidR="00B76F9B" w:rsidRDefault="00B76F9B" w:rsidP="00B76F9B">
      <w:pPr>
        <w:autoSpaceDE w:val="0"/>
        <w:autoSpaceDN w:val="0"/>
        <w:adjustRightInd w:val="0"/>
        <w:ind w:firstLine="709"/>
        <w:jc w:val="both"/>
        <w:rPr>
          <w:szCs w:val="28"/>
        </w:rPr>
      </w:pPr>
      <w:r w:rsidRPr="00DD1C76">
        <w:rPr>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roofErr w:type="gramStart"/>
      <w:r w:rsidRPr="00DD1C76">
        <w:rPr>
          <w:szCs w:val="28"/>
        </w:rPr>
        <w:t>.";</w:t>
      </w:r>
      <w:proofErr w:type="gramEnd"/>
    </w:p>
    <w:p w:rsidR="00534528" w:rsidRPr="008B5327" w:rsidRDefault="00534528" w:rsidP="00534528">
      <w:pPr>
        <w:autoSpaceDE w:val="0"/>
        <w:autoSpaceDN w:val="0"/>
        <w:adjustRightInd w:val="0"/>
        <w:ind w:firstLine="567"/>
        <w:jc w:val="both"/>
        <w:rPr>
          <w:szCs w:val="28"/>
        </w:rPr>
      </w:pPr>
    </w:p>
    <w:p w:rsidR="00641872" w:rsidRDefault="00534528" w:rsidP="00534528">
      <w:pPr>
        <w:autoSpaceDE w:val="0"/>
        <w:autoSpaceDN w:val="0"/>
        <w:adjustRightInd w:val="0"/>
        <w:ind w:firstLine="567"/>
        <w:jc w:val="both"/>
        <w:rPr>
          <w:szCs w:val="28"/>
        </w:rPr>
      </w:pPr>
      <w:r>
        <w:rPr>
          <w:szCs w:val="28"/>
        </w:rPr>
        <w:t>"</w:t>
      </w:r>
      <w:r w:rsidRPr="00534528">
        <w:rPr>
          <w:szCs w:val="28"/>
        </w:rPr>
        <w:t>5415F</w:t>
      </w:r>
      <w:r>
        <w:rPr>
          <w:szCs w:val="28"/>
        </w:rPr>
        <w:t xml:space="preserve"> </w:t>
      </w:r>
      <w:r w:rsidRPr="00534528">
        <w:rPr>
          <w:szCs w:val="28"/>
        </w:rPr>
        <w:t>Субсиди</w:t>
      </w:r>
      <w:r w:rsidR="0046591B">
        <w:rPr>
          <w:szCs w:val="28"/>
        </w:rPr>
        <w:t>я</w:t>
      </w:r>
      <w:r w:rsidRPr="00534528">
        <w:rPr>
          <w:szCs w:val="28"/>
        </w:rPr>
        <w:t xml:space="preserve"> бюджету города федерального значения Севастополя на реализацию мероприятий федеральной целевой программы "Развитие единой государственной системы регистрации прав и кадастрового учета недвижимости (2014 - 2020 годы)" за счет средств резервного фонда Правительства Российской Федерации</w:t>
      </w:r>
    </w:p>
    <w:p w:rsidR="00083515" w:rsidRPr="00C34383" w:rsidRDefault="00083515" w:rsidP="00534528">
      <w:pPr>
        <w:autoSpaceDE w:val="0"/>
        <w:autoSpaceDN w:val="0"/>
        <w:adjustRightInd w:val="0"/>
        <w:ind w:firstLine="567"/>
        <w:jc w:val="both"/>
        <w:rPr>
          <w:sz w:val="16"/>
          <w:szCs w:val="16"/>
        </w:rPr>
      </w:pPr>
    </w:p>
    <w:p w:rsidR="00083515" w:rsidRDefault="00083515" w:rsidP="00083515">
      <w:pPr>
        <w:autoSpaceDE w:val="0"/>
        <w:autoSpaceDN w:val="0"/>
        <w:adjustRightInd w:val="0"/>
        <w:ind w:firstLine="567"/>
        <w:jc w:val="both"/>
        <w:rPr>
          <w:szCs w:val="28"/>
        </w:rPr>
      </w:pPr>
      <w:r w:rsidRPr="00083515">
        <w:rPr>
          <w:szCs w:val="28"/>
        </w:rPr>
        <w:t>По данному направлению расходов отражаются расходы федерального бюджета на предоставление субсидии бюджету города федерального значения Севастополя на реализацию мероприятий федеральной целевой программы "Развитие единой государственной системы регистрации прав и кадастрового учета недвижимости (2014 - 2020 годы)" за счет средств резервного фонда Правительства Российской Федерации.</w:t>
      </w:r>
    </w:p>
    <w:p w:rsidR="00083515" w:rsidRDefault="00083515" w:rsidP="00083515">
      <w:pPr>
        <w:autoSpaceDE w:val="0"/>
        <w:autoSpaceDN w:val="0"/>
        <w:adjustRightInd w:val="0"/>
        <w:ind w:firstLine="567"/>
        <w:jc w:val="both"/>
        <w:rPr>
          <w:szCs w:val="28"/>
        </w:rPr>
      </w:pPr>
      <w:r w:rsidRPr="00083515">
        <w:rPr>
          <w:szCs w:val="28"/>
        </w:rPr>
        <w:lastRenderedPageBreak/>
        <w:t>Поступление субсидий на указанные цели отражается по соответствующим кодам вида доходов 000 2 02 20051 00 0000 151 "Субсидии бюджетам на реализацию федеральных целевых программ" классификации доходов бюджетов.</w:t>
      </w:r>
    </w:p>
    <w:p w:rsidR="00534528" w:rsidRPr="00D02FDF" w:rsidRDefault="00534528" w:rsidP="00534528">
      <w:pPr>
        <w:autoSpaceDE w:val="0"/>
        <w:autoSpaceDN w:val="0"/>
        <w:adjustRightInd w:val="0"/>
        <w:ind w:firstLine="567"/>
        <w:jc w:val="both"/>
        <w:rPr>
          <w:sz w:val="16"/>
          <w:szCs w:val="16"/>
        </w:rPr>
      </w:pPr>
    </w:p>
    <w:p w:rsidR="00083515" w:rsidRPr="00D02FDF" w:rsidRDefault="00083515" w:rsidP="00534528">
      <w:pPr>
        <w:autoSpaceDE w:val="0"/>
        <w:autoSpaceDN w:val="0"/>
        <w:adjustRightInd w:val="0"/>
        <w:ind w:firstLine="567"/>
        <w:jc w:val="both"/>
        <w:rPr>
          <w:sz w:val="10"/>
          <w:szCs w:val="10"/>
        </w:rPr>
      </w:pPr>
    </w:p>
    <w:p w:rsidR="00641872" w:rsidRPr="00641872" w:rsidRDefault="00641872" w:rsidP="00641872">
      <w:pPr>
        <w:autoSpaceDE w:val="0"/>
        <w:autoSpaceDN w:val="0"/>
        <w:adjustRightInd w:val="0"/>
        <w:ind w:firstLine="567"/>
        <w:jc w:val="both"/>
        <w:rPr>
          <w:szCs w:val="28"/>
        </w:rPr>
      </w:pPr>
      <w:r>
        <w:rPr>
          <w:szCs w:val="28"/>
        </w:rPr>
        <w:t>"</w:t>
      </w:r>
      <w:r w:rsidRPr="00641872">
        <w:rPr>
          <w:szCs w:val="28"/>
        </w:rPr>
        <w:t>5417F Субсидии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w:t>
      </w:r>
      <w:proofErr w:type="spellStart"/>
      <w:r w:rsidRPr="00641872">
        <w:rPr>
          <w:szCs w:val="28"/>
        </w:rPr>
        <w:t>Уралкалий</w:t>
      </w:r>
      <w:proofErr w:type="spellEnd"/>
      <w:r w:rsidRPr="00641872">
        <w:rPr>
          <w:szCs w:val="28"/>
        </w:rPr>
        <w:t xml:space="preserve">", </w:t>
      </w:r>
      <w:r w:rsidR="0087131B">
        <w:rPr>
          <w:szCs w:val="28"/>
        </w:rPr>
        <w:br/>
      </w:r>
      <w:r w:rsidRPr="00641872">
        <w:rPr>
          <w:szCs w:val="28"/>
        </w:rPr>
        <w:t>г. Березники, Пермский край</w:t>
      </w:r>
      <w:r w:rsidR="0087131B">
        <w:rPr>
          <w:szCs w:val="28"/>
        </w:rPr>
        <w:t>,</w:t>
      </w:r>
      <w:r w:rsidRPr="00641872">
        <w:rPr>
          <w:szCs w:val="28"/>
        </w:rPr>
        <w:t xml:space="preserve"> за счет средств резервного фонда Правительства Российской Федерации </w:t>
      </w:r>
    </w:p>
    <w:p w:rsidR="00641872" w:rsidRPr="00641872" w:rsidRDefault="00641872" w:rsidP="00641872">
      <w:pPr>
        <w:autoSpaceDE w:val="0"/>
        <w:autoSpaceDN w:val="0"/>
        <w:adjustRightInd w:val="0"/>
        <w:ind w:firstLine="567"/>
        <w:jc w:val="both"/>
        <w:rPr>
          <w:szCs w:val="28"/>
        </w:rPr>
      </w:pPr>
    </w:p>
    <w:p w:rsidR="00641872" w:rsidRPr="00641872" w:rsidRDefault="00641872" w:rsidP="00641872">
      <w:pPr>
        <w:autoSpaceDE w:val="0"/>
        <w:autoSpaceDN w:val="0"/>
        <w:adjustRightInd w:val="0"/>
        <w:ind w:firstLine="567"/>
        <w:jc w:val="both"/>
        <w:rPr>
          <w:szCs w:val="28"/>
        </w:rPr>
      </w:pPr>
      <w:proofErr w:type="gramStart"/>
      <w:r w:rsidRPr="00641872">
        <w:rPr>
          <w:szCs w:val="28"/>
        </w:rPr>
        <w:t>По данному направлению расходов отражаются расходы федерального бюджета в рамках основного мероприятия "Восстановление и (или) проведение капитального ремонта жилищного фонда (переселение граждан из жилищного фонда), поврежденного (признанного непригодным для проживания) вследствие чрезвычайных ситуаций природного и техногенного характера"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доступным и комфортным жильем и коммунальными услугами</w:t>
      </w:r>
      <w:proofErr w:type="gramEnd"/>
      <w:r w:rsidRPr="00641872">
        <w:rPr>
          <w:szCs w:val="28"/>
        </w:rPr>
        <w:t xml:space="preserve"> </w:t>
      </w:r>
      <w:proofErr w:type="gramStart"/>
      <w:r w:rsidRPr="00641872">
        <w:rPr>
          <w:szCs w:val="28"/>
        </w:rPr>
        <w:t>граждан Российской Федерации" (05 1 09 00000) на предоставление субсидий бюджетам субъектов Российской Федерации на осуществление социальных выплат гражданам в рамках мероприятий по переселению из жилищного фонда, признанного непригодным для проживания вследствие техногенной аварии на руднике БКПРУ-1 публичного акционерного общества "</w:t>
      </w:r>
      <w:proofErr w:type="spellStart"/>
      <w:r w:rsidRPr="00641872">
        <w:rPr>
          <w:szCs w:val="28"/>
        </w:rPr>
        <w:t>Уралкалий</w:t>
      </w:r>
      <w:proofErr w:type="spellEnd"/>
      <w:r w:rsidRPr="00641872">
        <w:rPr>
          <w:szCs w:val="28"/>
        </w:rPr>
        <w:t>", г. Березники, Пермский край</w:t>
      </w:r>
      <w:r w:rsidR="00B030EC">
        <w:rPr>
          <w:szCs w:val="28"/>
        </w:rPr>
        <w:t>,</w:t>
      </w:r>
      <w:r w:rsidRPr="00641872">
        <w:rPr>
          <w:szCs w:val="28"/>
        </w:rPr>
        <w:t xml:space="preserve"> за счет средств резервного фонда Правительства Российской Федерации.</w:t>
      </w:r>
      <w:proofErr w:type="gramEnd"/>
    </w:p>
    <w:p w:rsidR="00641872" w:rsidRDefault="00641872" w:rsidP="00641872">
      <w:pPr>
        <w:autoSpaceDE w:val="0"/>
        <w:autoSpaceDN w:val="0"/>
        <w:adjustRightInd w:val="0"/>
        <w:ind w:firstLine="567"/>
        <w:jc w:val="both"/>
        <w:rPr>
          <w:szCs w:val="28"/>
        </w:rPr>
      </w:pPr>
      <w:proofErr w:type="gramStart"/>
      <w:r w:rsidRPr="00641872">
        <w:rPr>
          <w:szCs w:val="28"/>
        </w:rPr>
        <w:t xml:space="preserve">Поступление субсидий на указанные цели отражается по коду вида доходов 000 2 02 </w:t>
      </w:r>
      <w:r w:rsidR="003A5E88">
        <w:rPr>
          <w:szCs w:val="28"/>
        </w:rPr>
        <w:t>25417</w:t>
      </w:r>
      <w:r w:rsidR="003A5E88" w:rsidRPr="00641872">
        <w:rPr>
          <w:szCs w:val="28"/>
        </w:rPr>
        <w:t xml:space="preserve"> </w:t>
      </w:r>
      <w:r w:rsidRPr="00641872">
        <w:rPr>
          <w:szCs w:val="28"/>
        </w:rPr>
        <w:t>02 0000 151 "Субсидии бюджетам субъектов Российской Федерации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w:t>
      </w:r>
      <w:proofErr w:type="spellStart"/>
      <w:r w:rsidRPr="00641872">
        <w:rPr>
          <w:szCs w:val="28"/>
        </w:rPr>
        <w:t>Уралкалий</w:t>
      </w:r>
      <w:proofErr w:type="spellEnd"/>
      <w:r w:rsidRPr="00641872">
        <w:rPr>
          <w:szCs w:val="28"/>
        </w:rPr>
        <w:t>", г. Березники, Пермский край" классификации доходов бюджетов.</w:t>
      </w:r>
      <w:r>
        <w:rPr>
          <w:szCs w:val="28"/>
        </w:rPr>
        <w:t>";</w:t>
      </w:r>
      <w:proofErr w:type="gramEnd"/>
    </w:p>
    <w:p w:rsidR="00DF1F93" w:rsidRPr="00DF1F93" w:rsidRDefault="00DF1F93" w:rsidP="00B76F9B">
      <w:pPr>
        <w:autoSpaceDE w:val="0"/>
        <w:autoSpaceDN w:val="0"/>
        <w:adjustRightInd w:val="0"/>
        <w:ind w:firstLine="709"/>
        <w:jc w:val="both"/>
        <w:rPr>
          <w:sz w:val="16"/>
          <w:szCs w:val="16"/>
        </w:rPr>
      </w:pPr>
    </w:p>
    <w:p w:rsidR="00DF1F93" w:rsidRPr="00A33262" w:rsidRDefault="00D91E8B" w:rsidP="00D91E8B">
      <w:pPr>
        <w:ind w:firstLine="567"/>
        <w:jc w:val="both"/>
        <w:rPr>
          <w:szCs w:val="28"/>
        </w:rPr>
      </w:pPr>
      <w:r>
        <w:rPr>
          <w:szCs w:val="28"/>
        </w:rPr>
        <w:t>"</w:t>
      </w:r>
      <w:r w:rsidR="00DF1F93">
        <w:rPr>
          <w:szCs w:val="28"/>
        </w:rPr>
        <w:t>5468</w:t>
      </w:r>
      <w:r w:rsidR="00A33262">
        <w:rPr>
          <w:szCs w:val="28"/>
          <w:lang w:val="en-US"/>
        </w:rPr>
        <w:t>F</w:t>
      </w:r>
      <w:proofErr w:type="gramStart"/>
      <w:r w:rsidR="00DF1F93">
        <w:rPr>
          <w:szCs w:val="28"/>
        </w:rPr>
        <w:t xml:space="preserve"> И</w:t>
      </w:r>
      <w:proofErr w:type="gramEnd"/>
      <w:r w:rsidR="00DF1F93">
        <w:rPr>
          <w:szCs w:val="28"/>
        </w:rPr>
        <w:t>ные межбюджетные трансферты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w:t>
      </w:r>
      <w:r w:rsidR="00A33262">
        <w:rPr>
          <w:szCs w:val="28"/>
        </w:rPr>
        <w:t xml:space="preserve">, за счет средств резервного фонда Правительства Российской Федерации </w:t>
      </w:r>
    </w:p>
    <w:p w:rsidR="00DF1F93" w:rsidRDefault="00DF1F93" w:rsidP="00DF1F93">
      <w:pPr>
        <w:ind w:firstLine="709"/>
        <w:jc w:val="both"/>
        <w:rPr>
          <w:szCs w:val="28"/>
        </w:rPr>
      </w:pPr>
    </w:p>
    <w:p w:rsidR="00DF1F93" w:rsidRDefault="00DF1F93" w:rsidP="00DF1F93">
      <w:pPr>
        <w:ind w:firstLine="709"/>
        <w:jc w:val="both"/>
        <w:rPr>
          <w:szCs w:val="28"/>
        </w:rPr>
      </w:pPr>
      <w:proofErr w:type="gramStart"/>
      <w:r w:rsidRPr="00A80695">
        <w:rPr>
          <w:szCs w:val="28"/>
        </w:rPr>
        <w:t xml:space="preserve">По данному направлению расходов отражаются расходы федерального бюджета в рамках основного мероприятия "Восстановление и (или) проведение капитального ремонта жилищного фонда (переселение граждан из жилищного фонда), поврежденного (признанного непригодным для проживания) вследствие чрезвычайных ситуаций природного и техногенного характера" подпрограммы "Создание условий для обеспечения доступным и комфортным жильем граждан России" государственной программы Российской Федерации "Обеспечение </w:t>
      </w:r>
      <w:r w:rsidRPr="00A80695">
        <w:rPr>
          <w:szCs w:val="28"/>
        </w:rPr>
        <w:lastRenderedPageBreak/>
        <w:t>доступным и комфортным жильем и коммунальными услугами</w:t>
      </w:r>
      <w:proofErr w:type="gramEnd"/>
      <w:r w:rsidRPr="00A80695">
        <w:rPr>
          <w:szCs w:val="28"/>
        </w:rPr>
        <w:t xml:space="preserve"> граждан Российской Федерации" (05 1 09 00000) на предоставление </w:t>
      </w:r>
      <w:r>
        <w:rPr>
          <w:szCs w:val="28"/>
        </w:rPr>
        <w:t>и</w:t>
      </w:r>
      <w:r w:rsidRPr="00A80695">
        <w:rPr>
          <w:szCs w:val="28"/>
        </w:rPr>
        <w:t>ны</w:t>
      </w:r>
      <w:r>
        <w:rPr>
          <w:szCs w:val="28"/>
        </w:rPr>
        <w:t>х</w:t>
      </w:r>
      <w:r w:rsidRPr="00A80695">
        <w:rPr>
          <w:szCs w:val="28"/>
        </w:rPr>
        <w:t xml:space="preserve"> межбюджетны</w:t>
      </w:r>
      <w:r>
        <w:rPr>
          <w:szCs w:val="28"/>
        </w:rPr>
        <w:t>х</w:t>
      </w:r>
      <w:r w:rsidRPr="00A80695">
        <w:rPr>
          <w:szCs w:val="28"/>
        </w:rPr>
        <w:t xml:space="preserve"> </w:t>
      </w:r>
      <w:proofErr w:type="gramStart"/>
      <w:r w:rsidRPr="00A80695">
        <w:rPr>
          <w:szCs w:val="28"/>
        </w:rPr>
        <w:t>трансферт</w:t>
      </w:r>
      <w:r>
        <w:rPr>
          <w:szCs w:val="28"/>
        </w:rPr>
        <w:t>ов</w:t>
      </w:r>
      <w:proofErr w:type="gramEnd"/>
      <w:r w:rsidRPr="00A80695">
        <w:rPr>
          <w:szCs w:val="28"/>
        </w:rPr>
        <w:t xml:space="preserve">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w:t>
      </w:r>
      <w:r w:rsidR="00A33262">
        <w:rPr>
          <w:szCs w:val="28"/>
        </w:rPr>
        <w:t>, за счет средств резервного фонда Правительства Российской Федерации.</w:t>
      </w:r>
    </w:p>
    <w:p w:rsidR="00DF1F93" w:rsidRDefault="00DF1F93" w:rsidP="00DF1F93">
      <w:pPr>
        <w:ind w:firstLine="709"/>
        <w:jc w:val="both"/>
        <w:rPr>
          <w:szCs w:val="28"/>
        </w:rPr>
      </w:pPr>
      <w:proofErr w:type="gramStart"/>
      <w:r w:rsidRPr="00A80695">
        <w:rPr>
          <w:szCs w:val="28"/>
        </w:rPr>
        <w:t>Поступление иных межбюджетных трансфертов на указанные цели отражается по соответствующему коду доходов 000 2 02 4546</w:t>
      </w:r>
      <w:r>
        <w:rPr>
          <w:szCs w:val="28"/>
        </w:rPr>
        <w:t>8</w:t>
      </w:r>
      <w:r w:rsidRPr="00A80695">
        <w:rPr>
          <w:szCs w:val="28"/>
        </w:rPr>
        <w:t xml:space="preserve"> 00 0000 151 "Межбюджетные трансферты, передаваемые бюджетам</w:t>
      </w:r>
      <w:r w:rsidR="009772A1">
        <w:rPr>
          <w:szCs w:val="28"/>
        </w:rPr>
        <w:t xml:space="preserve"> </w:t>
      </w:r>
      <w:r w:rsidRPr="00A80695">
        <w:rPr>
          <w:szCs w:val="28"/>
        </w:rPr>
        <w:t>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 сентябре 2016 года</w:t>
      </w:r>
      <w:r>
        <w:rPr>
          <w:szCs w:val="28"/>
        </w:rPr>
        <w:t>" классификации доходов бюджетов.</w:t>
      </w:r>
      <w:proofErr w:type="gramEnd"/>
    </w:p>
    <w:p w:rsidR="00DF1F93" w:rsidRDefault="00DF1F93" w:rsidP="00DF1F93">
      <w:pPr>
        <w:ind w:firstLine="709"/>
        <w:jc w:val="both"/>
        <w:rPr>
          <w:szCs w:val="28"/>
        </w:rPr>
      </w:pPr>
      <w:r w:rsidRPr="00A80695">
        <w:rPr>
          <w:szCs w:val="28"/>
        </w:rPr>
        <w:t>По данному направлению расходов также отражаются расходы бюджетов субъектов Российской Федерации и местных бюджетов на указанные цели, осуществляемые за счет иных межбюджетных трансфертов из федерального бюджета</w:t>
      </w:r>
      <w:proofErr w:type="gramStart"/>
      <w:r w:rsidRPr="00A80695">
        <w:rPr>
          <w:szCs w:val="28"/>
        </w:rPr>
        <w:t>.</w:t>
      </w:r>
      <w:r>
        <w:rPr>
          <w:szCs w:val="28"/>
        </w:rPr>
        <w:t>";</w:t>
      </w:r>
      <w:proofErr w:type="gramEnd"/>
    </w:p>
    <w:p w:rsidR="00D91E8B" w:rsidRDefault="00D91E8B" w:rsidP="00DF1F93">
      <w:pPr>
        <w:ind w:firstLine="709"/>
        <w:jc w:val="both"/>
        <w:rPr>
          <w:szCs w:val="28"/>
        </w:rPr>
      </w:pPr>
    </w:p>
    <w:p w:rsidR="00C92F21" w:rsidRPr="00453609" w:rsidRDefault="00C92F21" w:rsidP="00C92F21">
      <w:pPr>
        <w:ind w:firstLine="567"/>
        <w:jc w:val="both"/>
        <w:rPr>
          <w:szCs w:val="28"/>
        </w:rPr>
      </w:pPr>
      <w:proofErr w:type="gramStart"/>
      <w:r>
        <w:rPr>
          <w:szCs w:val="28"/>
        </w:rPr>
        <w:t>"5471</w:t>
      </w:r>
      <w:r>
        <w:rPr>
          <w:szCs w:val="28"/>
          <w:lang w:val="en-US"/>
        </w:rPr>
        <w:t>F</w:t>
      </w:r>
      <w:r w:rsidRPr="00CC76EF">
        <w:rPr>
          <w:szCs w:val="28"/>
        </w:rPr>
        <w:t xml:space="preserve"> Субвенции бюджету Республики Крым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недвижимого имущества,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w:t>
      </w:r>
      <w:proofErr w:type="gramEnd"/>
      <w:r w:rsidRPr="00CC76EF">
        <w:rPr>
          <w:szCs w:val="28"/>
        </w:rPr>
        <w:t xml:space="preserve"> за деятельностью саморегулируемых организаций кадастровых инженеров за счет средств резервного фонда Правительства Российской Федерации</w:t>
      </w:r>
    </w:p>
    <w:p w:rsidR="00C92F21" w:rsidRDefault="00C92F21" w:rsidP="00C92F21">
      <w:pPr>
        <w:ind w:firstLine="709"/>
        <w:jc w:val="both"/>
        <w:rPr>
          <w:szCs w:val="28"/>
        </w:rPr>
      </w:pPr>
    </w:p>
    <w:p w:rsidR="00C92F21" w:rsidRPr="000B080E" w:rsidRDefault="00C92F21" w:rsidP="00C92F21">
      <w:pPr>
        <w:ind w:firstLine="709"/>
        <w:jc w:val="both"/>
        <w:rPr>
          <w:szCs w:val="28"/>
        </w:rPr>
      </w:pPr>
      <w:proofErr w:type="gramStart"/>
      <w:r w:rsidRPr="000B080E">
        <w:rPr>
          <w:szCs w:val="28"/>
        </w:rPr>
        <w:t xml:space="preserve">По данному направлению расходов отражаются расходы федерального бюджета в рамках основного мероприятия "Обеспечение государственного кадастрового учета, государственной регистрации прав и картографии" подпрограммы "Государственная регистрация прав, кадастр и картография" государственной программы Российской Федерации "Экономическое развитие и инновационная экономика" (15 3 01 00000) на предоставление субвенций </w:t>
      </w:r>
      <w:r w:rsidRPr="008E4305">
        <w:rPr>
          <w:szCs w:val="28"/>
        </w:rPr>
        <w:t>бюджету Республики Крым на осуществление части переданных полномочий Российской Федерации в сфере государственной регистрации прав на</w:t>
      </w:r>
      <w:proofErr w:type="gramEnd"/>
      <w:r w:rsidRPr="008E4305">
        <w:rPr>
          <w:szCs w:val="28"/>
        </w:rPr>
        <w:t xml:space="preserve"> </w:t>
      </w:r>
      <w:proofErr w:type="gramStart"/>
      <w:r w:rsidRPr="008E4305">
        <w:rPr>
          <w:szCs w:val="28"/>
        </w:rPr>
        <w:t xml:space="preserve">недвижимое имущество и сделок с ним, государственного кадастрового учета недвижимого имущества,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w:t>
      </w:r>
      <w:r w:rsidRPr="008E4305">
        <w:rPr>
          <w:szCs w:val="28"/>
        </w:rPr>
        <w:lastRenderedPageBreak/>
        <w:t>надзора за деятельностью саморегулируемых организаций кадастровых инженеров за счет средств резервного фонда Правительства Российской Федерации</w:t>
      </w:r>
      <w:r w:rsidRPr="000B080E">
        <w:rPr>
          <w:szCs w:val="28"/>
        </w:rPr>
        <w:t>.</w:t>
      </w:r>
      <w:proofErr w:type="gramEnd"/>
    </w:p>
    <w:p w:rsidR="00C92F21" w:rsidRPr="000B080E" w:rsidRDefault="00C92F21" w:rsidP="00C92F21">
      <w:pPr>
        <w:ind w:firstLine="709"/>
        <w:jc w:val="both"/>
        <w:rPr>
          <w:szCs w:val="28"/>
        </w:rPr>
      </w:pPr>
      <w:proofErr w:type="gramStart"/>
      <w:r w:rsidRPr="000B080E">
        <w:rPr>
          <w:szCs w:val="28"/>
        </w:rPr>
        <w:t xml:space="preserve">Поступление указанной субвенции отражается по коду вида доходов </w:t>
      </w:r>
      <w:r>
        <w:rPr>
          <w:szCs w:val="28"/>
        </w:rPr>
        <w:br/>
      </w:r>
      <w:r w:rsidRPr="000B080E">
        <w:rPr>
          <w:szCs w:val="28"/>
        </w:rPr>
        <w:t xml:space="preserve">000 2 02 35471 02 0000 151 "Субвенции бюджетам </w:t>
      </w:r>
      <w:r w:rsidRPr="0055632C">
        <w:rPr>
          <w:szCs w:val="28"/>
        </w:rPr>
        <w:t>Республики Крым и города федерального значения Севастополя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w:t>
      </w:r>
      <w:proofErr w:type="gramEnd"/>
      <w:r w:rsidRPr="0055632C">
        <w:rPr>
          <w:szCs w:val="28"/>
        </w:rPr>
        <w:t xml:space="preserve">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 деятельностью саморегулируемых ор</w:t>
      </w:r>
      <w:r>
        <w:rPr>
          <w:szCs w:val="28"/>
        </w:rPr>
        <w:t>ганизаций кадастровых инженеров</w:t>
      </w:r>
      <w:r w:rsidRPr="000B080E">
        <w:rPr>
          <w:szCs w:val="28"/>
        </w:rPr>
        <w:t>" классификации доходов бюджетов.</w:t>
      </w:r>
    </w:p>
    <w:p w:rsidR="00C92F21" w:rsidRPr="000B080E" w:rsidRDefault="00C92F21" w:rsidP="00C92F21">
      <w:pPr>
        <w:ind w:firstLine="709"/>
        <w:jc w:val="both"/>
        <w:rPr>
          <w:szCs w:val="28"/>
        </w:rPr>
      </w:pPr>
      <w:r w:rsidRPr="000B080E">
        <w:rPr>
          <w:szCs w:val="28"/>
        </w:rPr>
        <w:t>Также по данному направлению расходов отражаются расходы бюджета Республики Крым на указанные цели, осуществляемые за счет субвенций из федерального бюджета.</w:t>
      </w:r>
    </w:p>
    <w:p w:rsidR="00C92F21" w:rsidRDefault="00C92F21" w:rsidP="00DF1F93">
      <w:pPr>
        <w:ind w:firstLine="709"/>
        <w:jc w:val="both"/>
        <w:rPr>
          <w:szCs w:val="28"/>
        </w:rPr>
      </w:pPr>
    </w:p>
    <w:p w:rsidR="00D91E8B" w:rsidRPr="00D91E8B" w:rsidRDefault="00D91E8B" w:rsidP="00D91E8B">
      <w:pPr>
        <w:ind w:firstLine="709"/>
        <w:jc w:val="both"/>
        <w:rPr>
          <w:szCs w:val="28"/>
        </w:rPr>
      </w:pPr>
      <w:r w:rsidRPr="00D91E8B">
        <w:rPr>
          <w:szCs w:val="28"/>
        </w:rPr>
        <w:t>5473F</w:t>
      </w:r>
      <w:proofErr w:type="gramStart"/>
      <w:r w:rsidRPr="00D91E8B">
        <w:rPr>
          <w:szCs w:val="28"/>
        </w:rPr>
        <w:t xml:space="preserve"> И</w:t>
      </w:r>
      <w:proofErr w:type="gramEnd"/>
      <w:r w:rsidRPr="00D91E8B">
        <w:rPr>
          <w:szCs w:val="28"/>
        </w:rPr>
        <w:t>ные межбюджетные трансферты на компенсацию сельскохозяйственным товаропроизводителям ущерба, причиненного в результате чрезвычайных ситуаций природного характера, за счет средств резервного фонда Правительства Российской Федерации</w:t>
      </w:r>
    </w:p>
    <w:p w:rsidR="00D91E8B" w:rsidRPr="00D91E8B" w:rsidRDefault="00D91E8B" w:rsidP="00D91E8B">
      <w:pPr>
        <w:ind w:firstLine="709"/>
        <w:jc w:val="both"/>
        <w:rPr>
          <w:szCs w:val="28"/>
        </w:rPr>
      </w:pPr>
    </w:p>
    <w:p w:rsidR="00ED7F77" w:rsidRDefault="00D91E8B" w:rsidP="00D91E8B">
      <w:pPr>
        <w:ind w:firstLine="709"/>
        <w:jc w:val="both"/>
        <w:rPr>
          <w:szCs w:val="28"/>
        </w:rPr>
      </w:pPr>
      <w:r w:rsidRPr="00D91E8B">
        <w:rPr>
          <w:szCs w:val="28"/>
        </w:rPr>
        <w:t>По данному направлению расходов отражаются расходы федерального бюджета в рамках основного мероприятия "Осуществление компенсации понесенных затрат сельскохозяйственных товаропроизводителей вследствие причиненного ущерба  в результате чрезвычайных ситуаций природного характера" подпрограммы "Обеспечение общих условий функционирования отраслей агропромышленного комплекса" государственной программы развития сельского хозяйства и регулирования рынков сельскохозяйственной продукции, сырья и продовольствия на 2013 - 2020 годы" (25</w:t>
      </w:r>
      <w:proofErr w:type="gramStart"/>
      <w:r w:rsidRPr="00D91E8B">
        <w:rPr>
          <w:szCs w:val="28"/>
        </w:rPr>
        <w:t xml:space="preserve"> К</w:t>
      </w:r>
      <w:proofErr w:type="gramEnd"/>
      <w:r w:rsidRPr="00D91E8B">
        <w:rPr>
          <w:szCs w:val="28"/>
        </w:rPr>
        <w:t xml:space="preserve"> 05 00000) на предоставление бюджетам субъектов Российской Федерации иных межбюджетных трансфертов на компенсацию сельскохозяйственным товаропроизводителям ущерба, причиненного в результате чрезвычайных ситуаций природного характера, за счет средств резервного фонда Правительства Российской Федерации.</w:t>
      </w:r>
    </w:p>
    <w:p w:rsidR="00ED7F77" w:rsidRDefault="00ED7F77" w:rsidP="00ED7F77">
      <w:pPr>
        <w:ind w:firstLine="709"/>
        <w:jc w:val="both"/>
        <w:rPr>
          <w:szCs w:val="28"/>
        </w:rPr>
      </w:pPr>
      <w:r>
        <w:rPr>
          <w:szCs w:val="28"/>
        </w:rPr>
        <w:t>Поступление межбюджетных трансфертов на указанные цели отражается по коду 000 2 02 45473 02 0000 151 "Межбюджетные трансферты, передаваемые бюджетам субъектов Российской Федерации на компенсацию сельскохозяйственным товаропроизводителям ущерба, причиненного в результате чрезвычайных ситуаций природного характера" классификации доходов бюджетов.</w:t>
      </w:r>
    </w:p>
    <w:p w:rsidR="00D91E8B" w:rsidRDefault="00ED7F77" w:rsidP="00ED7F77">
      <w:pPr>
        <w:ind w:firstLine="709"/>
        <w:jc w:val="both"/>
        <w:rPr>
          <w:szCs w:val="28"/>
        </w:rPr>
      </w:pPr>
      <w:r>
        <w:rPr>
          <w:szCs w:val="28"/>
        </w:rPr>
        <w:t>По данному направлению расходов также отражаются расходы бюджета субъекта Российской Федерации, на указанные цели, осуществляемые за счет иных межбюджетных трансфертов из федерального бюджета</w:t>
      </w:r>
      <w:proofErr w:type="gramStart"/>
      <w:r w:rsidR="0087131B">
        <w:rPr>
          <w:szCs w:val="28"/>
        </w:rPr>
        <w:t>.</w:t>
      </w:r>
      <w:r w:rsidR="00D91E8B">
        <w:rPr>
          <w:szCs w:val="28"/>
        </w:rPr>
        <w:t>";</w:t>
      </w:r>
      <w:proofErr w:type="gramEnd"/>
    </w:p>
    <w:p w:rsidR="00D02FDF" w:rsidRDefault="00D02FDF" w:rsidP="00D02FDF">
      <w:pPr>
        <w:ind w:firstLine="567"/>
        <w:jc w:val="both"/>
        <w:rPr>
          <w:szCs w:val="28"/>
        </w:rPr>
      </w:pPr>
    </w:p>
    <w:p w:rsidR="00D02FDF" w:rsidRPr="00820D35" w:rsidRDefault="00D02FDF" w:rsidP="00D02FDF">
      <w:pPr>
        <w:ind w:firstLine="567"/>
        <w:jc w:val="both"/>
        <w:rPr>
          <w:szCs w:val="28"/>
        </w:rPr>
      </w:pPr>
      <w:proofErr w:type="gramStart"/>
      <w:r>
        <w:rPr>
          <w:szCs w:val="28"/>
        </w:rPr>
        <w:t>"</w:t>
      </w:r>
      <w:r w:rsidRPr="0046639B">
        <w:rPr>
          <w:szCs w:val="28"/>
        </w:rPr>
        <w:t>5501F Субсидия бюджету Красноярского края на софинансирование капитальных вложений в объекты государственной собственности субъекта Российской Федерации (муниципальной собственности), не включенные в федеральные целевые программы, для проведения XXIX Всемирной зимней универсиады 2019 года в г. Красноярске за счет средств резервного фонда Правительства Российской Федерации</w:t>
      </w:r>
      <w:proofErr w:type="gramEnd"/>
    </w:p>
    <w:p w:rsidR="00D02FDF" w:rsidRPr="00820D35" w:rsidRDefault="00D02FDF" w:rsidP="00D02FDF">
      <w:pPr>
        <w:ind w:firstLine="709"/>
        <w:jc w:val="both"/>
        <w:rPr>
          <w:szCs w:val="28"/>
        </w:rPr>
      </w:pPr>
    </w:p>
    <w:p w:rsidR="00D02FDF" w:rsidRPr="0046639B" w:rsidRDefault="00D02FDF" w:rsidP="00D02FDF">
      <w:pPr>
        <w:ind w:firstLine="709"/>
        <w:jc w:val="both"/>
        <w:rPr>
          <w:szCs w:val="28"/>
        </w:rPr>
      </w:pPr>
      <w:proofErr w:type="gramStart"/>
      <w:r w:rsidRPr="0046639B">
        <w:rPr>
          <w:szCs w:val="28"/>
        </w:rPr>
        <w:t>По данному направлению расходов отражаются расходы федерального бюджета в рамках основного мероприятия "Подготовка и проведение особо значимых международных спортивных мероприятий проводимых на территории Российской Федерации" подпрограммы "Развитие спорта высших достижений и системы подготовки спортивного резерва" государственной программы Российской Федерации "Развитие физической культуры и спорта" (13 2 04 00000) на предоставление субсидий бюджетам Красноярского края на софинансирование строительства и реконструкции объектов</w:t>
      </w:r>
      <w:proofErr w:type="gramEnd"/>
      <w:r w:rsidRPr="0046639B">
        <w:rPr>
          <w:szCs w:val="28"/>
        </w:rPr>
        <w:t xml:space="preserve"> капитального строительства, </w:t>
      </w:r>
      <w:proofErr w:type="gramStart"/>
      <w:r w:rsidRPr="0046639B">
        <w:rPr>
          <w:szCs w:val="28"/>
        </w:rPr>
        <w:t>необходимых</w:t>
      </w:r>
      <w:proofErr w:type="gramEnd"/>
      <w:r w:rsidRPr="0046639B">
        <w:rPr>
          <w:szCs w:val="28"/>
        </w:rPr>
        <w:t xml:space="preserve"> для подготовки и проведения XXIX Всемирной зимней универсиады 2019 года в г. Красноярске.</w:t>
      </w:r>
    </w:p>
    <w:p w:rsidR="00D02FDF" w:rsidRPr="0046639B" w:rsidRDefault="00D02FDF" w:rsidP="00D02FDF">
      <w:pPr>
        <w:ind w:firstLine="709"/>
        <w:jc w:val="both"/>
        <w:rPr>
          <w:szCs w:val="28"/>
        </w:rPr>
      </w:pPr>
      <w:r w:rsidRPr="0046639B">
        <w:rPr>
          <w:szCs w:val="28"/>
        </w:rPr>
        <w:t>Поступление субсидий на указанные цели отражается по соответствующим кодам вида доходов 000 2 02 25501 00 0000 151 "Субсидии бюджетам Красноярского края на софинансирование строительства объектов капитального строительства, необходимых для подготовки и проведения XXIX Всемирной зимней универсиады 2019 года в г. Красноярске" классификации доходов бюджетов</w:t>
      </w:r>
      <w:proofErr w:type="gramStart"/>
      <w:r w:rsidRPr="0046639B">
        <w:rPr>
          <w:szCs w:val="28"/>
        </w:rPr>
        <w:t>.</w:t>
      </w:r>
      <w:r>
        <w:rPr>
          <w:szCs w:val="28"/>
        </w:rPr>
        <w:t>";</w:t>
      </w:r>
      <w:proofErr w:type="gramEnd"/>
    </w:p>
    <w:p w:rsidR="00D02FDF" w:rsidRPr="00D02FDF" w:rsidRDefault="00D02FDF" w:rsidP="00B76F9B">
      <w:pPr>
        <w:autoSpaceDE w:val="0"/>
        <w:autoSpaceDN w:val="0"/>
        <w:adjustRightInd w:val="0"/>
        <w:ind w:firstLine="709"/>
        <w:jc w:val="both"/>
        <w:rPr>
          <w:sz w:val="16"/>
          <w:szCs w:val="16"/>
        </w:rPr>
      </w:pPr>
    </w:p>
    <w:p w:rsidR="00304741" w:rsidRPr="00DD1C76" w:rsidRDefault="00304741" w:rsidP="00B76F9B">
      <w:pPr>
        <w:autoSpaceDE w:val="0"/>
        <w:autoSpaceDN w:val="0"/>
        <w:adjustRightInd w:val="0"/>
        <w:ind w:firstLine="540"/>
        <w:jc w:val="both"/>
        <w:rPr>
          <w:sz w:val="16"/>
          <w:szCs w:val="16"/>
        </w:rPr>
      </w:pPr>
    </w:p>
    <w:p w:rsidR="00E27D3B" w:rsidRPr="00DD1C76" w:rsidRDefault="00E27D3B" w:rsidP="00E27D3B">
      <w:pPr>
        <w:autoSpaceDE w:val="0"/>
        <w:autoSpaceDN w:val="0"/>
        <w:adjustRightInd w:val="0"/>
        <w:ind w:firstLine="540"/>
        <w:jc w:val="both"/>
        <w:rPr>
          <w:rFonts w:ascii="Times New Roman CYR" w:eastAsiaTheme="minorHAnsi" w:hAnsi="Times New Roman CYR" w:cs="Times New Roman CYR"/>
          <w:szCs w:val="28"/>
          <w:lang w:eastAsia="en-US"/>
        </w:rPr>
      </w:pPr>
      <w:r w:rsidRPr="00DD1C76">
        <w:rPr>
          <w:szCs w:val="28"/>
        </w:rPr>
        <w:t>"</w:t>
      </w:r>
      <w:r w:rsidRPr="00DD1C76">
        <w:rPr>
          <w:rFonts w:ascii="Times New Roman CYR" w:eastAsiaTheme="minorHAnsi" w:hAnsi="Times New Roman CYR" w:cs="Times New Roman CYR"/>
          <w:szCs w:val="28"/>
          <w:lang w:eastAsia="en-US"/>
        </w:rPr>
        <w:t>55130</w:t>
      </w:r>
      <w:proofErr w:type="gramStart"/>
      <w:r w:rsidRPr="00DD1C76">
        <w:rPr>
          <w:rFonts w:ascii="Times New Roman CYR" w:eastAsiaTheme="minorHAnsi" w:hAnsi="Times New Roman CYR" w:cs="Times New Roman CYR"/>
          <w:szCs w:val="28"/>
          <w:lang w:eastAsia="en-US"/>
        </w:rPr>
        <w:t xml:space="preserve"> И</w:t>
      </w:r>
      <w:proofErr w:type="gramEnd"/>
      <w:r w:rsidRPr="00DD1C76">
        <w:rPr>
          <w:rFonts w:ascii="Times New Roman CYR" w:eastAsiaTheme="minorHAnsi" w:hAnsi="Times New Roman CYR" w:cs="Times New Roman CYR"/>
          <w:szCs w:val="28"/>
          <w:lang w:eastAsia="en-US"/>
        </w:rPr>
        <w:t>ные межбюджетные трансферты бюджетам Республики Крым и города федерального значения Севастополя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w:t>
      </w:r>
    </w:p>
    <w:p w:rsidR="00E27D3B" w:rsidRPr="00DD1C76" w:rsidRDefault="00E27D3B" w:rsidP="00E27D3B">
      <w:pPr>
        <w:autoSpaceDE w:val="0"/>
        <w:autoSpaceDN w:val="0"/>
        <w:adjustRightInd w:val="0"/>
        <w:ind w:firstLine="540"/>
        <w:jc w:val="both"/>
        <w:outlineLvl w:val="0"/>
        <w:rPr>
          <w:rFonts w:ascii="Times New Roman CYR" w:eastAsiaTheme="minorHAnsi" w:hAnsi="Times New Roman CYR" w:cs="Times New Roman CYR"/>
          <w:sz w:val="10"/>
          <w:szCs w:val="10"/>
          <w:lang w:eastAsia="en-US"/>
        </w:rPr>
      </w:pPr>
    </w:p>
    <w:p w:rsidR="00E27D3B" w:rsidRPr="00DD1C76" w:rsidRDefault="00E27D3B" w:rsidP="00E27D3B">
      <w:pPr>
        <w:autoSpaceDE w:val="0"/>
        <w:autoSpaceDN w:val="0"/>
        <w:adjustRightInd w:val="0"/>
        <w:ind w:firstLine="709"/>
        <w:jc w:val="both"/>
        <w:rPr>
          <w:rFonts w:ascii="Times New Roman CYR" w:eastAsiaTheme="minorHAnsi" w:hAnsi="Times New Roman CYR" w:cs="Times New Roman CYR"/>
          <w:szCs w:val="28"/>
          <w:lang w:eastAsia="en-US"/>
        </w:rPr>
      </w:pPr>
      <w:proofErr w:type="gramStart"/>
      <w:r w:rsidRPr="00DD1C76">
        <w:rPr>
          <w:rFonts w:ascii="Times New Roman CYR" w:eastAsiaTheme="minorHAnsi" w:hAnsi="Times New Roman CYR" w:cs="Times New Roman CYR"/>
          <w:szCs w:val="28"/>
          <w:lang w:eastAsia="en-US"/>
        </w:rPr>
        <w:t>По данному направлению расходов отражаются расходы федерального бюджета в рамках основного мероприятия "Содействие развитию автомобильных дорог регионального, межмуниципального и местного значения" подпрограммы "Дорожное хозяйство" государственной программы Российской Федерации "Развитие транспортной системы" (24 2 04 00000), связанные с предоставлением иных межбюджетных трансфертов бюджетам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w:t>
      </w:r>
      <w:proofErr w:type="gramEnd"/>
      <w:r w:rsidRPr="00DD1C76">
        <w:rPr>
          <w:rFonts w:ascii="Times New Roman CYR" w:eastAsiaTheme="minorHAnsi" w:hAnsi="Times New Roman CYR" w:cs="Times New Roman CYR"/>
          <w:szCs w:val="28"/>
          <w:lang w:eastAsia="en-US"/>
        </w:rPr>
        <w:t xml:space="preserve"> местного значения.</w:t>
      </w:r>
    </w:p>
    <w:p w:rsidR="00E27D3B" w:rsidRPr="00DD1C76" w:rsidRDefault="00E27D3B" w:rsidP="00E27D3B">
      <w:pPr>
        <w:autoSpaceDE w:val="0"/>
        <w:autoSpaceDN w:val="0"/>
        <w:adjustRightInd w:val="0"/>
        <w:ind w:firstLine="709"/>
        <w:jc w:val="both"/>
        <w:rPr>
          <w:rFonts w:ascii="Times New Roman CYR" w:eastAsiaTheme="minorHAnsi" w:hAnsi="Times New Roman CYR" w:cs="Times New Roman CYR"/>
          <w:szCs w:val="28"/>
          <w:lang w:eastAsia="en-US"/>
        </w:rPr>
      </w:pPr>
      <w:proofErr w:type="gramStart"/>
      <w:r w:rsidRPr="00DD1C76">
        <w:rPr>
          <w:rFonts w:ascii="Times New Roman CYR" w:eastAsiaTheme="minorHAnsi" w:hAnsi="Times New Roman CYR" w:cs="Times New Roman CYR"/>
          <w:szCs w:val="28"/>
          <w:lang w:eastAsia="en-US"/>
        </w:rPr>
        <w:t xml:space="preserve">Поступление в бюджеты иных межбюджетных трансфертов на указанные цели отражается по коду соответствующим кодам вида доходов </w:t>
      </w:r>
      <w:r w:rsidRPr="00DD1C76">
        <w:rPr>
          <w:rFonts w:ascii="Times New Roman CYR" w:eastAsiaTheme="minorHAnsi" w:hAnsi="Times New Roman CYR" w:cs="Times New Roman CYR"/>
          <w:szCs w:val="28"/>
          <w:lang w:eastAsia="en-US"/>
        </w:rPr>
        <w:br/>
        <w:t xml:space="preserve">000 2 02 45513 00 0000 151 "Межбюджетные трансферты, передаваемые бюджетам на софинансирование дорожной деятельности на автомобильных дорогах общего пользования регионального или межмуниципального значения и </w:t>
      </w:r>
      <w:r w:rsidRPr="00DD1C76">
        <w:rPr>
          <w:rFonts w:ascii="Times New Roman CYR" w:eastAsiaTheme="minorHAnsi" w:hAnsi="Times New Roman CYR" w:cs="Times New Roman CYR"/>
          <w:szCs w:val="28"/>
          <w:lang w:eastAsia="en-US"/>
        </w:rPr>
        <w:lastRenderedPageBreak/>
        <w:t>автомобильных дорогах общего пользования местного значения" классификации доходов бюджетов.</w:t>
      </w:r>
      <w:proofErr w:type="gramEnd"/>
    </w:p>
    <w:p w:rsidR="00E27D3B" w:rsidRDefault="00E27D3B" w:rsidP="00E27D3B">
      <w:pPr>
        <w:autoSpaceDE w:val="0"/>
        <w:autoSpaceDN w:val="0"/>
        <w:adjustRightInd w:val="0"/>
        <w:ind w:firstLine="709"/>
        <w:jc w:val="both"/>
        <w:rPr>
          <w:rFonts w:ascii="Times New Roman CYR" w:eastAsiaTheme="minorHAnsi" w:hAnsi="Times New Roman CYR" w:cs="Times New Roman CYR"/>
          <w:szCs w:val="28"/>
          <w:lang w:eastAsia="en-US"/>
        </w:rPr>
      </w:pPr>
      <w:r w:rsidRPr="00DD1C76">
        <w:rPr>
          <w:rFonts w:ascii="Times New Roman CYR" w:eastAsiaTheme="minorHAnsi" w:hAnsi="Times New Roman CYR" w:cs="Times New Roman CYR"/>
          <w:szCs w:val="28"/>
          <w:lang w:eastAsia="en-US"/>
        </w:rPr>
        <w:t>Также по данному направлению расходов отражаются расходы бюджетов Республики Крым и города федерального значения Севастополя, осуществляемые за счет иных межбюджетных трансфертов, выделяемых из федерального бюджета на указанные цели</w:t>
      </w:r>
      <w:proofErr w:type="gramStart"/>
      <w:r w:rsidRPr="00DD1C76">
        <w:rPr>
          <w:rFonts w:ascii="Times New Roman CYR" w:eastAsiaTheme="minorHAnsi" w:hAnsi="Times New Roman CYR" w:cs="Times New Roman CYR"/>
          <w:szCs w:val="28"/>
          <w:lang w:eastAsia="en-US"/>
        </w:rPr>
        <w:t>.";</w:t>
      </w:r>
      <w:proofErr w:type="gramEnd"/>
    </w:p>
    <w:p w:rsidR="00AB37AE" w:rsidRPr="00DD1C76" w:rsidRDefault="00AB37AE" w:rsidP="00E27D3B">
      <w:pPr>
        <w:autoSpaceDE w:val="0"/>
        <w:autoSpaceDN w:val="0"/>
        <w:adjustRightInd w:val="0"/>
        <w:ind w:firstLine="709"/>
        <w:jc w:val="both"/>
        <w:rPr>
          <w:rFonts w:ascii="Times New Roman CYR" w:eastAsiaTheme="minorHAnsi" w:hAnsi="Times New Roman CYR" w:cs="Times New Roman CYR"/>
          <w:szCs w:val="28"/>
          <w:lang w:eastAsia="en-US"/>
        </w:rPr>
      </w:pPr>
    </w:p>
    <w:p w:rsidR="000279CB" w:rsidRPr="00DD1C76" w:rsidRDefault="000279CB" w:rsidP="00E27D3B">
      <w:pPr>
        <w:autoSpaceDE w:val="0"/>
        <w:autoSpaceDN w:val="0"/>
        <w:adjustRightInd w:val="0"/>
        <w:ind w:firstLine="709"/>
        <w:jc w:val="both"/>
        <w:rPr>
          <w:rFonts w:ascii="Times New Roman CYR" w:eastAsiaTheme="minorHAnsi" w:hAnsi="Times New Roman CYR" w:cs="Times New Roman CYR"/>
          <w:sz w:val="10"/>
          <w:szCs w:val="10"/>
          <w:lang w:eastAsia="en-US"/>
        </w:rPr>
      </w:pPr>
    </w:p>
    <w:p w:rsidR="002A4398" w:rsidRDefault="002A4398" w:rsidP="002A4398">
      <w:pPr>
        <w:ind w:firstLine="567"/>
        <w:jc w:val="both"/>
        <w:rPr>
          <w:szCs w:val="28"/>
        </w:rPr>
      </w:pPr>
      <w:r>
        <w:rPr>
          <w:szCs w:val="28"/>
        </w:rPr>
        <w:t>"5531</w:t>
      </w:r>
      <w:r>
        <w:rPr>
          <w:szCs w:val="28"/>
          <w:lang w:val="en-US"/>
        </w:rPr>
        <w:t>F</w:t>
      </w:r>
      <w:proofErr w:type="gramStart"/>
      <w:r w:rsidRPr="00574707">
        <w:rPr>
          <w:szCs w:val="28"/>
        </w:rPr>
        <w:t xml:space="preserve"> И</w:t>
      </w:r>
      <w:proofErr w:type="gramEnd"/>
      <w:r w:rsidRPr="00574707">
        <w:rPr>
          <w:szCs w:val="28"/>
        </w:rPr>
        <w:t xml:space="preserve">ной межбюджетный трансферт на реализацию мероприятия по подготовке и проведению чемпионата мира по футболу </w:t>
      </w:r>
      <w:r w:rsidRPr="00574707">
        <w:rPr>
          <w:szCs w:val="28"/>
          <w:lang w:val="en-US"/>
        </w:rPr>
        <w:t>FIFA</w:t>
      </w:r>
      <w:r w:rsidRPr="00574707">
        <w:rPr>
          <w:szCs w:val="28"/>
        </w:rPr>
        <w:t xml:space="preserve"> 2018 года, связанного с проектно-изыскательскими работами для строительства стадиона на 35000 зрительских мест (в том числе временных трибун на 10000 зрительских мест), г. Калининград, за счет средств резервного фонда Правительства Российской Федерации</w:t>
      </w:r>
    </w:p>
    <w:p w:rsidR="002A4398" w:rsidRDefault="002A4398" w:rsidP="002A4398">
      <w:pPr>
        <w:ind w:firstLine="709"/>
        <w:jc w:val="both"/>
        <w:rPr>
          <w:szCs w:val="28"/>
        </w:rPr>
      </w:pPr>
    </w:p>
    <w:p w:rsidR="002A4398" w:rsidRDefault="002A4398" w:rsidP="002A4398">
      <w:pPr>
        <w:ind w:firstLine="709"/>
        <w:jc w:val="both"/>
        <w:rPr>
          <w:szCs w:val="28"/>
        </w:rPr>
      </w:pPr>
      <w:proofErr w:type="gramStart"/>
      <w:r w:rsidRPr="00165B95">
        <w:rPr>
          <w:szCs w:val="28"/>
        </w:rPr>
        <w:t>По данному направлению расходов отражаются расходы федерального бюджета в рамках основного мероприятия "Развитие спортивной инфраструктуры для проведения Чемпионата мира по футболу ФИФА 2018 года и Кубка конфедераций ФИФА 2017 года" подпрограммы "Подготовка и проведение Чемпионата мира по футболу ФИФА 2018 года и Кубка конфедераций ФИФА 2017 года в Российской Федерации" государственной программы Российской Федерации "Развитие физической культуры и спорта" (13</w:t>
      </w:r>
      <w:proofErr w:type="gramEnd"/>
      <w:r w:rsidRPr="00165B95">
        <w:rPr>
          <w:szCs w:val="28"/>
        </w:rPr>
        <w:t xml:space="preserve"> </w:t>
      </w:r>
      <w:proofErr w:type="gramStart"/>
      <w:r w:rsidRPr="00165B95">
        <w:rPr>
          <w:szCs w:val="28"/>
        </w:rPr>
        <w:t>3 02 00000), связанные с предоставлением</w:t>
      </w:r>
      <w:r>
        <w:rPr>
          <w:szCs w:val="28"/>
        </w:rPr>
        <w:t xml:space="preserve"> иного межбюджетного трансферта </w:t>
      </w:r>
      <w:r w:rsidRPr="00165B95">
        <w:rPr>
          <w:szCs w:val="28"/>
        </w:rPr>
        <w:t>на реализацию мероприятия по подготовке и проведению чемпионата мира по футболу FIFA 2018 года, связанного с проектно-изыскательскими работами для строительства стадиона на 35000 зрительских мест (в том числе временных трибун на 10000 зрительских мест), г. Калининград, за счет средств резервного фонда Правительства Российской Федерации</w:t>
      </w:r>
      <w:r>
        <w:rPr>
          <w:szCs w:val="28"/>
        </w:rPr>
        <w:t>.</w:t>
      </w:r>
      <w:proofErr w:type="gramEnd"/>
    </w:p>
    <w:p w:rsidR="002A4398" w:rsidRDefault="002A4398" w:rsidP="002A4398">
      <w:pPr>
        <w:tabs>
          <w:tab w:val="left" w:pos="709"/>
        </w:tabs>
        <w:ind w:firstLine="709"/>
        <w:jc w:val="both"/>
        <w:rPr>
          <w:szCs w:val="28"/>
        </w:rPr>
      </w:pPr>
      <w:proofErr w:type="gramStart"/>
      <w:r w:rsidRPr="00165B95">
        <w:rPr>
          <w:szCs w:val="28"/>
        </w:rPr>
        <w:t>Поступление межбюджетн</w:t>
      </w:r>
      <w:r>
        <w:rPr>
          <w:szCs w:val="28"/>
        </w:rPr>
        <w:t>ого</w:t>
      </w:r>
      <w:r w:rsidRPr="00165B95">
        <w:rPr>
          <w:szCs w:val="28"/>
        </w:rPr>
        <w:t xml:space="preserve"> трансферт</w:t>
      </w:r>
      <w:r>
        <w:rPr>
          <w:szCs w:val="28"/>
        </w:rPr>
        <w:t>а</w:t>
      </w:r>
      <w:r w:rsidRPr="00165B95">
        <w:rPr>
          <w:szCs w:val="28"/>
        </w:rPr>
        <w:t xml:space="preserve"> на указанные цели отражается по коду</w:t>
      </w:r>
      <w:r>
        <w:rPr>
          <w:szCs w:val="28"/>
        </w:rPr>
        <w:t xml:space="preserve"> </w:t>
      </w:r>
      <w:r w:rsidRPr="00165B95">
        <w:rPr>
          <w:szCs w:val="28"/>
        </w:rPr>
        <w:t>000</w:t>
      </w:r>
      <w:r>
        <w:rPr>
          <w:szCs w:val="28"/>
        </w:rPr>
        <w:t xml:space="preserve"> </w:t>
      </w:r>
      <w:r w:rsidRPr="00165B95">
        <w:rPr>
          <w:szCs w:val="28"/>
        </w:rPr>
        <w:t>2 02 45531 02 0000 151</w:t>
      </w:r>
      <w:r>
        <w:rPr>
          <w:szCs w:val="28"/>
        </w:rPr>
        <w:t xml:space="preserve"> "</w:t>
      </w:r>
      <w:r w:rsidRPr="00165B95">
        <w:rPr>
          <w:szCs w:val="28"/>
        </w:rPr>
        <w:t>Межбюджетный трансферт, передаваемый бюджету субъекта Российской Федерации на реализацию мероприятия по подготовке и проведению чемпионата мира по футболу FIFA 2018 года, связанного с проектно-изыскательскими работами для строительства стадиона на 35000 зрительских мест (в том числе временных трибун на 10000 зрительских мест), г. Калининград</w:t>
      </w:r>
      <w:r>
        <w:rPr>
          <w:szCs w:val="28"/>
        </w:rPr>
        <w:t>" классификации</w:t>
      </w:r>
      <w:proofErr w:type="gramEnd"/>
      <w:r>
        <w:rPr>
          <w:szCs w:val="28"/>
        </w:rPr>
        <w:t xml:space="preserve"> доходов бюджетов.</w:t>
      </w:r>
    </w:p>
    <w:p w:rsidR="002A4398" w:rsidRDefault="002A4398" w:rsidP="002A4398">
      <w:pPr>
        <w:tabs>
          <w:tab w:val="left" w:pos="709"/>
        </w:tabs>
        <w:ind w:firstLine="709"/>
        <w:jc w:val="both"/>
        <w:rPr>
          <w:szCs w:val="28"/>
        </w:rPr>
      </w:pPr>
      <w:r w:rsidRPr="00165B95">
        <w:rPr>
          <w:szCs w:val="28"/>
        </w:rPr>
        <w:t>Также по данному направлению расходов отражаются расходы бюджет</w:t>
      </w:r>
      <w:r>
        <w:rPr>
          <w:szCs w:val="28"/>
        </w:rPr>
        <w:t>а</w:t>
      </w:r>
      <w:r w:rsidRPr="00165B95">
        <w:rPr>
          <w:szCs w:val="28"/>
        </w:rPr>
        <w:t xml:space="preserve"> субъект</w:t>
      </w:r>
      <w:r>
        <w:rPr>
          <w:szCs w:val="28"/>
        </w:rPr>
        <w:t>а</w:t>
      </w:r>
      <w:r w:rsidRPr="00165B95">
        <w:rPr>
          <w:szCs w:val="28"/>
        </w:rPr>
        <w:t xml:space="preserve"> Российской Федерации на указанные цели, осуществляемые за счет ин</w:t>
      </w:r>
      <w:r>
        <w:rPr>
          <w:szCs w:val="28"/>
        </w:rPr>
        <w:t>ого</w:t>
      </w:r>
      <w:r w:rsidRPr="00165B95">
        <w:rPr>
          <w:szCs w:val="28"/>
        </w:rPr>
        <w:t xml:space="preserve"> межбюджетн</w:t>
      </w:r>
      <w:r>
        <w:rPr>
          <w:szCs w:val="28"/>
        </w:rPr>
        <w:t>ого</w:t>
      </w:r>
      <w:r w:rsidRPr="00165B95">
        <w:rPr>
          <w:szCs w:val="28"/>
        </w:rPr>
        <w:t xml:space="preserve"> трансферт</w:t>
      </w:r>
      <w:r>
        <w:rPr>
          <w:szCs w:val="28"/>
        </w:rPr>
        <w:t>а</w:t>
      </w:r>
      <w:r w:rsidRPr="00165B95">
        <w:rPr>
          <w:szCs w:val="28"/>
        </w:rPr>
        <w:t xml:space="preserve"> из федерального бюджета</w:t>
      </w:r>
      <w:proofErr w:type="gramStart"/>
      <w:r w:rsidRPr="00165B95">
        <w:rPr>
          <w:szCs w:val="28"/>
        </w:rPr>
        <w:t>.</w:t>
      </w:r>
      <w:r>
        <w:rPr>
          <w:szCs w:val="28"/>
        </w:rPr>
        <w:t>";</w:t>
      </w:r>
      <w:proofErr w:type="gramEnd"/>
    </w:p>
    <w:p w:rsidR="002A4398" w:rsidRDefault="002A4398" w:rsidP="000279CB">
      <w:pPr>
        <w:ind w:firstLine="709"/>
        <w:jc w:val="both"/>
        <w:rPr>
          <w:szCs w:val="28"/>
        </w:rPr>
      </w:pPr>
    </w:p>
    <w:p w:rsidR="000279CB" w:rsidRPr="00DD1C76" w:rsidRDefault="000279CB" w:rsidP="000279CB">
      <w:pPr>
        <w:ind w:firstLine="709"/>
        <w:jc w:val="both"/>
        <w:rPr>
          <w:szCs w:val="28"/>
        </w:rPr>
      </w:pPr>
      <w:r w:rsidRPr="00DD1C76">
        <w:rPr>
          <w:szCs w:val="28"/>
        </w:rPr>
        <w:t>"5555</w:t>
      </w:r>
      <w:r w:rsidRPr="00DD1C76">
        <w:rPr>
          <w:szCs w:val="28"/>
          <w:lang w:val="en-US"/>
        </w:rPr>
        <w:t>F</w:t>
      </w:r>
      <w:r w:rsidRPr="00DD1C76">
        <w:rPr>
          <w:szCs w:val="28"/>
        </w:rPr>
        <w:t xml:space="preserve"> Субсидии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w:t>
      </w:r>
    </w:p>
    <w:p w:rsidR="000279CB" w:rsidRDefault="000279CB" w:rsidP="000279CB">
      <w:pPr>
        <w:ind w:firstLine="709"/>
        <w:jc w:val="both"/>
        <w:rPr>
          <w:sz w:val="10"/>
          <w:szCs w:val="10"/>
        </w:rPr>
      </w:pPr>
    </w:p>
    <w:p w:rsidR="00AB37AE" w:rsidRPr="00DD1C76" w:rsidRDefault="00AB37AE" w:rsidP="000279CB">
      <w:pPr>
        <w:ind w:firstLine="709"/>
        <w:jc w:val="both"/>
        <w:rPr>
          <w:sz w:val="10"/>
          <w:szCs w:val="10"/>
        </w:rPr>
      </w:pPr>
    </w:p>
    <w:p w:rsidR="000279CB" w:rsidRPr="00DD1C76" w:rsidRDefault="000279CB" w:rsidP="000279CB">
      <w:pPr>
        <w:ind w:firstLine="709"/>
        <w:jc w:val="both"/>
        <w:rPr>
          <w:szCs w:val="28"/>
        </w:rPr>
      </w:pPr>
      <w:r w:rsidRPr="00DD1C76">
        <w:rPr>
          <w:szCs w:val="28"/>
        </w:rPr>
        <w:t xml:space="preserve">По данному направлению расходов отражаются расходы федерального бюджета в рамках основного мероприятия "Приоритетный проект "Формирование </w:t>
      </w:r>
      <w:r w:rsidRPr="00DD1C76">
        <w:rPr>
          <w:szCs w:val="28"/>
        </w:rPr>
        <w:lastRenderedPageBreak/>
        <w:t>комфортной городской среды" подпрограммы "Создание условий для обеспечения качественными услугами жилищно-коммунального хозяйства граждан России" государственной программы Российской Федерации "Обеспечение доступным и комфортным жильем и коммунальными услугами граждан Российской Федерации" (05 2 П</w:t>
      </w:r>
      <w:proofErr w:type="gramStart"/>
      <w:r w:rsidRPr="00DD1C76">
        <w:rPr>
          <w:szCs w:val="28"/>
        </w:rPr>
        <w:t>2</w:t>
      </w:r>
      <w:proofErr w:type="gramEnd"/>
      <w:r w:rsidRPr="00DD1C76">
        <w:rPr>
          <w:szCs w:val="28"/>
        </w:rPr>
        <w:t xml:space="preserve"> 00000), связанные с предоставлением субсидий бюджетам на поддержку государственных программ субъектов Российской Федерации и муниципальных программ формирования современной городской среды</w:t>
      </w:r>
      <w:r w:rsidRPr="00DD1C76">
        <w:t xml:space="preserve"> </w:t>
      </w:r>
      <w:r w:rsidRPr="00DD1C76">
        <w:rPr>
          <w:szCs w:val="28"/>
        </w:rPr>
        <w:t>за счет средств резервного фонда Правительства Российской Федерации.</w:t>
      </w:r>
    </w:p>
    <w:p w:rsidR="000279CB" w:rsidRPr="00DD1C76" w:rsidRDefault="000279CB" w:rsidP="000279CB">
      <w:pPr>
        <w:ind w:firstLine="709"/>
        <w:jc w:val="both"/>
        <w:rPr>
          <w:szCs w:val="28"/>
        </w:rPr>
      </w:pPr>
      <w:r w:rsidRPr="00DD1C76">
        <w:rPr>
          <w:szCs w:val="28"/>
        </w:rPr>
        <w:t>Поступление субсидий бюджетам на указанные цели отражается по соответствующим кодам вида доходов 000 2 02 25555 00 0000 151 "Субсидии бюджетам на поддержку государственных программ субъектов Российской Федерации и муниципальных программ формирования современной городской среды" классификации доходов бюджетов</w:t>
      </w:r>
      <w:proofErr w:type="gramStart"/>
      <w:r w:rsidRPr="00DD1C76">
        <w:rPr>
          <w:szCs w:val="28"/>
        </w:rPr>
        <w:t>.";</w:t>
      </w:r>
      <w:proofErr w:type="gramEnd"/>
    </w:p>
    <w:p w:rsidR="00E27D3B" w:rsidRPr="00DD1C76" w:rsidRDefault="00E27D3B" w:rsidP="00E27D3B">
      <w:pPr>
        <w:autoSpaceDE w:val="0"/>
        <w:autoSpaceDN w:val="0"/>
        <w:adjustRightInd w:val="0"/>
        <w:ind w:firstLine="567"/>
        <w:jc w:val="both"/>
        <w:outlineLvl w:val="4"/>
        <w:rPr>
          <w:szCs w:val="28"/>
        </w:rPr>
      </w:pPr>
    </w:p>
    <w:p w:rsidR="009002FC" w:rsidRPr="00DD1C76" w:rsidRDefault="009002FC" w:rsidP="009002FC">
      <w:pPr>
        <w:ind w:firstLine="709"/>
        <w:jc w:val="both"/>
        <w:rPr>
          <w:szCs w:val="28"/>
        </w:rPr>
      </w:pPr>
      <w:r w:rsidRPr="00DD1C76">
        <w:rPr>
          <w:szCs w:val="28"/>
        </w:rPr>
        <w:t>"55630</w:t>
      </w:r>
      <w:proofErr w:type="gramStart"/>
      <w:r w:rsidRPr="00DD1C76">
        <w:rPr>
          <w:szCs w:val="28"/>
        </w:rPr>
        <w:t xml:space="preserve"> И</w:t>
      </w:r>
      <w:proofErr w:type="gramEnd"/>
      <w:r w:rsidRPr="00DD1C76">
        <w:rPr>
          <w:szCs w:val="28"/>
        </w:rPr>
        <w:t>ной межбюджетный трансферт на компенсацию затрат (возмещение расходов), понесенных на осуществление сноса недвижимого имущества, демонтажа движимого имущества</w:t>
      </w:r>
    </w:p>
    <w:p w:rsidR="009002FC" w:rsidRPr="00DD1C76" w:rsidRDefault="009002FC" w:rsidP="009002FC">
      <w:pPr>
        <w:ind w:firstLine="709"/>
        <w:jc w:val="both"/>
        <w:rPr>
          <w:szCs w:val="28"/>
        </w:rPr>
      </w:pPr>
    </w:p>
    <w:p w:rsidR="009002FC" w:rsidRPr="00DD1C76" w:rsidRDefault="009002FC" w:rsidP="009002FC">
      <w:pPr>
        <w:ind w:firstLine="709"/>
        <w:jc w:val="both"/>
        <w:rPr>
          <w:szCs w:val="28"/>
        </w:rPr>
      </w:pPr>
      <w:proofErr w:type="gramStart"/>
      <w:r w:rsidRPr="00DD1C76">
        <w:rPr>
          <w:szCs w:val="28"/>
        </w:rPr>
        <w:t>По данному направлению расходов отражаются расходы федерального бюджета в рамках основного мероприятия "Развитие спортивной инфраструктуры для проведения Чемпионата мира по футболу ФИФА 2018 года и Кубка конфедераций ФИФА 2017 года" подпрограммы "Подготовка и проведение Чемпионата мира по футболу ФИФА 2018 года и Кубка конфедераций ФИФА 2017 года в Российской Федерации" государственной программы Российской Федерации "Развитие физической культуры и спорта" (13</w:t>
      </w:r>
      <w:proofErr w:type="gramEnd"/>
      <w:r w:rsidRPr="00DD1C76">
        <w:rPr>
          <w:szCs w:val="28"/>
        </w:rPr>
        <w:t xml:space="preserve"> </w:t>
      </w:r>
      <w:proofErr w:type="gramStart"/>
      <w:r w:rsidRPr="00DD1C76">
        <w:rPr>
          <w:szCs w:val="28"/>
        </w:rPr>
        <w:t>3 02 00000), связанные с предоставлением иного межбюджетного трансферта бюджету субъекта Российской Федерации на компенсацию затрат (возмещение расходов), понесенных на осуществление сноса недвижимого имущества, демонтажа движимого имущества.</w:t>
      </w:r>
      <w:proofErr w:type="gramEnd"/>
    </w:p>
    <w:p w:rsidR="009002FC" w:rsidRPr="00DD1C76" w:rsidRDefault="009002FC" w:rsidP="009002FC">
      <w:pPr>
        <w:ind w:firstLine="709"/>
        <w:jc w:val="both"/>
        <w:rPr>
          <w:szCs w:val="28"/>
        </w:rPr>
      </w:pPr>
      <w:r w:rsidRPr="00DD1C76">
        <w:rPr>
          <w:szCs w:val="28"/>
        </w:rPr>
        <w:t xml:space="preserve">Поступление иного межбюджетного трансферта на указанные цели отражается по коду вида доходов 000 2 02 45563 02 0000 151 "Межбюджетный трансферт, передаваемый бюджету субъекта Российской Федерации на компенсацию затрат (возмещение расходов), понесенных на осуществление сноса недвижимого имущества, демонтажа движимого имущества" классификации </w:t>
      </w:r>
      <w:r w:rsidR="00146E92">
        <w:rPr>
          <w:szCs w:val="28"/>
        </w:rPr>
        <w:t>доходов</w:t>
      </w:r>
      <w:r w:rsidR="00146E92" w:rsidRPr="00DD1C76">
        <w:rPr>
          <w:szCs w:val="28"/>
        </w:rPr>
        <w:t xml:space="preserve"> </w:t>
      </w:r>
      <w:r w:rsidRPr="00DD1C76">
        <w:rPr>
          <w:szCs w:val="28"/>
        </w:rPr>
        <w:t>бюджетов.</w:t>
      </w:r>
    </w:p>
    <w:p w:rsidR="009002FC" w:rsidRPr="00DD1C76" w:rsidRDefault="009002FC" w:rsidP="009002FC">
      <w:pPr>
        <w:ind w:firstLine="709"/>
        <w:jc w:val="both"/>
        <w:rPr>
          <w:szCs w:val="28"/>
        </w:rPr>
      </w:pPr>
      <w:r w:rsidRPr="00DD1C76">
        <w:rPr>
          <w:szCs w:val="28"/>
        </w:rPr>
        <w:t>Также по данному направлению расходов отражаются расходы бюджета субъекта Российской Федерации на указанные цели, осуществляемые за счет иного межбюджетного трансферта, предоставляемого из федерального бюджета</w:t>
      </w:r>
      <w:proofErr w:type="gramStart"/>
      <w:r w:rsidRPr="00DD1C76">
        <w:rPr>
          <w:szCs w:val="28"/>
        </w:rPr>
        <w:t>.";</w:t>
      </w:r>
      <w:proofErr w:type="gramEnd"/>
    </w:p>
    <w:p w:rsidR="009002FC" w:rsidRPr="00DD1C76" w:rsidRDefault="009002FC" w:rsidP="00E27D3B">
      <w:pPr>
        <w:autoSpaceDE w:val="0"/>
        <w:autoSpaceDN w:val="0"/>
        <w:adjustRightInd w:val="0"/>
        <w:ind w:firstLine="567"/>
        <w:jc w:val="both"/>
        <w:outlineLvl w:val="4"/>
        <w:rPr>
          <w:szCs w:val="28"/>
        </w:rPr>
      </w:pPr>
    </w:p>
    <w:p w:rsidR="00AC68C7" w:rsidRPr="00DD1C76" w:rsidRDefault="00AC68C7" w:rsidP="00AC68C7">
      <w:pPr>
        <w:ind w:firstLine="709"/>
        <w:jc w:val="both"/>
        <w:rPr>
          <w:szCs w:val="28"/>
        </w:rPr>
      </w:pPr>
      <w:r w:rsidRPr="00DD1C76">
        <w:rPr>
          <w:szCs w:val="28"/>
        </w:rPr>
        <w:t>"56120</w:t>
      </w:r>
      <w:proofErr w:type="gramStart"/>
      <w:r w:rsidRPr="00DD1C76">
        <w:rPr>
          <w:szCs w:val="28"/>
        </w:rPr>
        <w:t xml:space="preserve"> И</w:t>
      </w:r>
      <w:proofErr w:type="gramEnd"/>
      <w:r w:rsidRPr="00DD1C76">
        <w:rPr>
          <w:szCs w:val="28"/>
        </w:rPr>
        <w:t>ные межбюджетные трансферты за счет средств резервного фонда Президента Российской Федерации на капитальный ремонт зданий</w:t>
      </w:r>
    </w:p>
    <w:p w:rsidR="00AC68C7" w:rsidRPr="00DD1C76" w:rsidRDefault="00AC68C7" w:rsidP="00AC68C7">
      <w:pPr>
        <w:ind w:firstLine="709"/>
        <w:jc w:val="both"/>
        <w:rPr>
          <w:szCs w:val="28"/>
        </w:rPr>
      </w:pPr>
    </w:p>
    <w:p w:rsidR="00AC68C7" w:rsidRPr="00DD1C76" w:rsidRDefault="00AC68C7" w:rsidP="00AC68C7">
      <w:pPr>
        <w:ind w:firstLine="709"/>
        <w:jc w:val="both"/>
        <w:rPr>
          <w:szCs w:val="28"/>
        </w:rPr>
      </w:pPr>
      <w:r w:rsidRPr="00DD1C76">
        <w:rPr>
          <w:szCs w:val="28"/>
        </w:rPr>
        <w:t xml:space="preserve">По данному направлению расходов отражаются расходы федерального бюджета на предоставление иных межбюджетных трансфертов бюджетам за счет </w:t>
      </w:r>
      <w:r w:rsidRPr="00DD1C76">
        <w:rPr>
          <w:szCs w:val="28"/>
        </w:rPr>
        <w:lastRenderedPageBreak/>
        <w:t>средств резервного фонда Президента Российской Федерации на капитальный ремонт зданий.</w:t>
      </w:r>
    </w:p>
    <w:p w:rsidR="00AC68C7" w:rsidRPr="00DD1C76" w:rsidRDefault="00AC68C7" w:rsidP="00AC68C7">
      <w:pPr>
        <w:ind w:firstLine="709"/>
        <w:jc w:val="both"/>
        <w:rPr>
          <w:szCs w:val="28"/>
        </w:rPr>
      </w:pPr>
      <w:r w:rsidRPr="00DD1C76">
        <w:rPr>
          <w:szCs w:val="28"/>
        </w:rPr>
        <w:t xml:space="preserve">Поступление иных межбюджетных трансфертов в бюджеты на указанные цели отражается по соответствующим кодам вида доходов </w:t>
      </w:r>
      <w:r w:rsidRPr="00DD1C76">
        <w:rPr>
          <w:szCs w:val="28"/>
        </w:rPr>
        <w:br/>
        <w:t>000 2 02 49999 00 0000 151 "Прочие межбюджетные трансферты, передаваемые бюджетам" классификации доходов бюджетов.</w:t>
      </w:r>
    </w:p>
    <w:p w:rsidR="00AC68C7" w:rsidRPr="00DD1C76" w:rsidRDefault="00AC68C7" w:rsidP="00AC68C7">
      <w:pPr>
        <w:ind w:firstLine="709"/>
        <w:jc w:val="both"/>
        <w:rPr>
          <w:szCs w:val="28"/>
        </w:rPr>
      </w:pPr>
      <w:r w:rsidRPr="00DD1C76">
        <w:rPr>
          <w:szCs w:val="28"/>
        </w:rPr>
        <w:t>По данному направлению расходов также отражаются расходы бюджетов субъектов Российской Федерации и местных бюджетов, производимые за счет иных межбюджетных трансфертов, предоставляемых из федерального бюджета на указанные цели.</w:t>
      </w:r>
    </w:p>
    <w:p w:rsidR="00AC68C7" w:rsidRPr="00DD1C76" w:rsidRDefault="00AC68C7" w:rsidP="00AC68C7">
      <w:pPr>
        <w:ind w:firstLine="709"/>
        <w:jc w:val="both"/>
        <w:rPr>
          <w:sz w:val="10"/>
          <w:szCs w:val="10"/>
        </w:rPr>
      </w:pPr>
    </w:p>
    <w:p w:rsidR="00AC68C7" w:rsidRPr="00DD1C76" w:rsidRDefault="00AC68C7" w:rsidP="00AC68C7">
      <w:pPr>
        <w:ind w:firstLine="709"/>
        <w:jc w:val="both"/>
      </w:pPr>
      <w:r w:rsidRPr="00DD1C76">
        <w:rPr>
          <w:szCs w:val="28"/>
        </w:rPr>
        <w:t>56130</w:t>
      </w:r>
      <w:proofErr w:type="gramStart"/>
      <w:r w:rsidRPr="00DD1C76">
        <w:t xml:space="preserve"> И</w:t>
      </w:r>
      <w:proofErr w:type="gramEnd"/>
      <w:r w:rsidRPr="00DD1C76">
        <w:t>ные межбюджетные трансферты за счет средств резервного фонда Президента Российской Федерации на завершение реконструкции здания</w:t>
      </w:r>
    </w:p>
    <w:p w:rsidR="00AC68C7" w:rsidRPr="00DD1C76" w:rsidRDefault="00AC68C7" w:rsidP="00AC68C7">
      <w:pPr>
        <w:ind w:firstLine="709"/>
        <w:jc w:val="both"/>
        <w:rPr>
          <w:sz w:val="10"/>
          <w:szCs w:val="10"/>
        </w:rPr>
      </w:pPr>
    </w:p>
    <w:p w:rsidR="00AC68C7" w:rsidRPr="00DD1C76" w:rsidRDefault="00AC68C7" w:rsidP="00AC68C7">
      <w:pPr>
        <w:ind w:firstLine="709"/>
        <w:jc w:val="both"/>
        <w:rPr>
          <w:szCs w:val="28"/>
        </w:rPr>
      </w:pPr>
      <w:r w:rsidRPr="00DD1C76">
        <w:rPr>
          <w:szCs w:val="28"/>
        </w:rPr>
        <w:t>По данному направлению расходов отражаются расходы федерального бюджета на предоставление иных межбюджетных трансфертов бюджетам за счет средств резервного фонда Президента Российской Федерации на завершение реконструкции здания.</w:t>
      </w:r>
    </w:p>
    <w:p w:rsidR="00AC68C7" w:rsidRPr="00DD1C76" w:rsidRDefault="00AC68C7" w:rsidP="00AC68C7">
      <w:pPr>
        <w:ind w:firstLine="709"/>
        <w:jc w:val="both"/>
        <w:rPr>
          <w:szCs w:val="28"/>
        </w:rPr>
      </w:pPr>
      <w:r w:rsidRPr="00DD1C76">
        <w:rPr>
          <w:szCs w:val="28"/>
        </w:rPr>
        <w:t xml:space="preserve">Поступление иных межбюджетных трансфертов в бюджеты на указанные цели отражается по соответствующим кодам вида доходов </w:t>
      </w:r>
      <w:r w:rsidRPr="00DD1C76">
        <w:rPr>
          <w:szCs w:val="28"/>
        </w:rPr>
        <w:br/>
        <w:t>000 2 02 49999 00 0000 151 "Прочие межбюджетные трансферты, передаваемые бюджетам" классификации доходов бюджетов.</w:t>
      </w:r>
    </w:p>
    <w:p w:rsidR="00AC68C7" w:rsidRDefault="00AC68C7" w:rsidP="00AC68C7">
      <w:pPr>
        <w:ind w:firstLine="709"/>
        <w:jc w:val="both"/>
        <w:rPr>
          <w:szCs w:val="28"/>
        </w:rPr>
      </w:pPr>
      <w:r w:rsidRPr="00DD1C76">
        <w:rPr>
          <w:szCs w:val="28"/>
        </w:rPr>
        <w:t>По данному направлению расходов также отражаются расходы бюджетов субъектов Российской Федерации и местных бюджетов, производимые за счет иных межбюджетных трансфертов, предоставляемых из федерального бюджета на указанные цели.</w:t>
      </w:r>
    </w:p>
    <w:p w:rsidR="00DE4C08" w:rsidRDefault="00DE4C08" w:rsidP="00AC68C7">
      <w:pPr>
        <w:ind w:firstLine="709"/>
        <w:jc w:val="both"/>
        <w:rPr>
          <w:szCs w:val="28"/>
        </w:rPr>
      </w:pPr>
    </w:p>
    <w:p w:rsidR="00DE4C08" w:rsidRPr="00DD1C76" w:rsidRDefault="00DE4C08" w:rsidP="00DE4C08">
      <w:pPr>
        <w:ind w:firstLine="709"/>
        <w:jc w:val="both"/>
        <w:rPr>
          <w:szCs w:val="28"/>
        </w:rPr>
      </w:pPr>
      <w:r w:rsidRPr="00DD1C76">
        <w:rPr>
          <w:szCs w:val="28"/>
        </w:rPr>
        <w:t>561</w:t>
      </w:r>
      <w:r>
        <w:rPr>
          <w:szCs w:val="28"/>
        </w:rPr>
        <w:t>4</w:t>
      </w:r>
      <w:r w:rsidRPr="00DD1C76">
        <w:rPr>
          <w:szCs w:val="28"/>
        </w:rPr>
        <w:t>0</w:t>
      </w:r>
      <w:proofErr w:type="gramStart"/>
      <w:r w:rsidRPr="00DD1C76">
        <w:rPr>
          <w:szCs w:val="28"/>
        </w:rPr>
        <w:t xml:space="preserve"> И</w:t>
      </w:r>
      <w:proofErr w:type="gramEnd"/>
      <w:r w:rsidRPr="00DD1C76">
        <w:rPr>
          <w:szCs w:val="28"/>
        </w:rPr>
        <w:t xml:space="preserve">ные межбюджетные трансферты за счет средств резервного фонда </w:t>
      </w:r>
      <w:r>
        <w:rPr>
          <w:szCs w:val="28"/>
        </w:rPr>
        <w:t>Правительства</w:t>
      </w:r>
      <w:r w:rsidRPr="00DD1C76">
        <w:rPr>
          <w:szCs w:val="28"/>
        </w:rPr>
        <w:t xml:space="preserve"> Российской Федерации на капитальный ремонт зданий</w:t>
      </w:r>
    </w:p>
    <w:p w:rsidR="00DE4C08" w:rsidRPr="008C22AA" w:rsidRDefault="00DE4C08" w:rsidP="00DE4C08">
      <w:pPr>
        <w:ind w:firstLine="709"/>
        <w:jc w:val="both"/>
        <w:rPr>
          <w:sz w:val="16"/>
          <w:szCs w:val="16"/>
        </w:rPr>
      </w:pPr>
    </w:p>
    <w:p w:rsidR="00DE4C08" w:rsidRPr="00DD1C76" w:rsidRDefault="00DE4C08" w:rsidP="00DE4C08">
      <w:pPr>
        <w:ind w:firstLine="709"/>
        <w:jc w:val="both"/>
        <w:rPr>
          <w:szCs w:val="28"/>
        </w:rPr>
      </w:pPr>
      <w:r w:rsidRPr="00DD1C76">
        <w:rPr>
          <w:szCs w:val="28"/>
        </w:rPr>
        <w:t xml:space="preserve">По данному направлению расходов отражаются расходы федерального бюджета на предоставление иных межбюджетных трансфертов бюджетам за счет средств резервного фонда </w:t>
      </w:r>
      <w:r>
        <w:rPr>
          <w:szCs w:val="28"/>
        </w:rPr>
        <w:t>Правительства</w:t>
      </w:r>
      <w:r w:rsidRPr="00DD1C76">
        <w:rPr>
          <w:szCs w:val="28"/>
        </w:rPr>
        <w:t xml:space="preserve"> Российской Федерации на капитальный ремонт</w:t>
      </w:r>
      <w:r w:rsidR="008A27CE">
        <w:rPr>
          <w:szCs w:val="28"/>
        </w:rPr>
        <w:t>, реконструкцию</w:t>
      </w:r>
      <w:r w:rsidRPr="00DD1C76">
        <w:rPr>
          <w:szCs w:val="28"/>
        </w:rPr>
        <w:t xml:space="preserve"> зданий</w:t>
      </w:r>
      <w:r w:rsidR="008A27CE">
        <w:rPr>
          <w:szCs w:val="28"/>
        </w:rPr>
        <w:t>, а также на благоустройство территорий учреждений</w:t>
      </w:r>
      <w:r w:rsidRPr="00DD1C76">
        <w:rPr>
          <w:szCs w:val="28"/>
        </w:rPr>
        <w:t>.</w:t>
      </w:r>
    </w:p>
    <w:p w:rsidR="00DE4C08" w:rsidRPr="00DD1C76" w:rsidRDefault="00DE4C08" w:rsidP="00DE4C08">
      <w:pPr>
        <w:ind w:firstLine="709"/>
        <w:jc w:val="both"/>
        <w:rPr>
          <w:szCs w:val="28"/>
        </w:rPr>
      </w:pPr>
      <w:r w:rsidRPr="00DD1C76">
        <w:rPr>
          <w:szCs w:val="28"/>
        </w:rPr>
        <w:t xml:space="preserve">Поступление иных межбюджетных трансфертов в бюджеты на указанные цели отражается по соответствующим кодам вида доходов </w:t>
      </w:r>
      <w:r w:rsidRPr="00DD1C76">
        <w:rPr>
          <w:szCs w:val="28"/>
        </w:rPr>
        <w:br/>
        <w:t>000 2 02 49999 00 0000 151 "Прочие межбюджетные трансферты, передаваемые бюджетам" классификации доходов бюджетов.</w:t>
      </w:r>
    </w:p>
    <w:p w:rsidR="00DE4C08" w:rsidRPr="00DD1C76" w:rsidRDefault="00DE4C08" w:rsidP="00DE4C08">
      <w:pPr>
        <w:ind w:firstLine="709"/>
        <w:jc w:val="both"/>
        <w:rPr>
          <w:szCs w:val="28"/>
        </w:rPr>
      </w:pPr>
      <w:r w:rsidRPr="00DD1C76">
        <w:rPr>
          <w:szCs w:val="28"/>
        </w:rPr>
        <w:t>По данному направлению расходов также отражаются расходы бюджетов субъектов Российской Федерации и местных бюджетов, производимые за счет иных межбюджетных трансфертов, предоставляемых из федерального бюджета на указанные цели.</w:t>
      </w:r>
    </w:p>
    <w:p w:rsidR="00DE4C08" w:rsidRPr="008C22AA" w:rsidRDefault="00DE4C08" w:rsidP="00AC68C7">
      <w:pPr>
        <w:ind w:firstLine="709"/>
        <w:jc w:val="both"/>
        <w:rPr>
          <w:sz w:val="10"/>
          <w:szCs w:val="10"/>
        </w:rPr>
      </w:pPr>
    </w:p>
    <w:p w:rsidR="00AC68C7" w:rsidRDefault="00AC68C7" w:rsidP="00AC68C7">
      <w:pPr>
        <w:autoSpaceDE w:val="0"/>
        <w:autoSpaceDN w:val="0"/>
        <w:adjustRightInd w:val="0"/>
        <w:ind w:firstLine="567"/>
        <w:jc w:val="both"/>
        <w:outlineLvl w:val="4"/>
        <w:rPr>
          <w:sz w:val="10"/>
          <w:szCs w:val="10"/>
        </w:rPr>
      </w:pPr>
    </w:p>
    <w:p w:rsidR="00803802" w:rsidRPr="00803802" w:rsidRDefault="00803802" w:rsidP="00803802">
      <w:pPr>
        <w:ind w:firstLine="709"/>
        <w:jc w:val="both"/>
        <w:rPr>
          <w:szCs w:val="28"/>
        </w:rPr>
      </w:pPr>
      <w:r w:rsidRPr="00803802">
        <w:rPr>
          <w:szCs w:val="28"/>
        </w:rPr>
        <w:t>56150</w:t>
      </w:r>
      <w:proofErr w:type="gramStart"/>
      <w:r w:rsidRPr="00803802">
        <w:rPr>
          <w:szCs w:val="28"/>
        </w:rPr>
        <w:t xml:space="preserve"> И</w:t>
      </w:r>
      <w:proofErr w:type="gramEnd"/>
      <w:r w:rsidRPr="00803802">
        <w:rPr>
          <w:szCs w:val="28"/>
        </w:rPr>
        <w:t>ные межбюджетные трансферты на ликвидацию чрезвычайной ситуации за счет средств резервного фонда Правительства Российской Федерации</w:t>
      </w:r>
    </w:p>
    <w:p w:rsidR="00803802" w:rsidRPr="00803802" w:rsidRDefault="00803802" w:rsidP="00803802">
      <w:pPr>
        <w:ind w:firstLine="709"/>
        <w:jc w:val="both"/>
        <w:rPr>
          <w:szCs w:val="28"/>
        </w:rPr>
      </w:pPr>
    </w:p>
    <w:p w:rsidR="00803802" w:rsidRPr="00803802" w:rsidRDefault="00803802" w:rsidP="00803802">
      <w:pPr>
        <w:ind w:firstLine="709"/>
        <w:jc w:val="both"/>
        <w:rPr>
          <w:szCs w:val="28"/>
        </w:rPr>
      </w:pPr>
      <w:r w:rsidRPr="00803802">
        <w:rPr>
          <w:szCs w:val="28"/>
        </w:rPr>
        <w:lastRenderedPageBreak/>
        <w:t>По данному направлению расходов отражаются расходы федерального бюджета на предоставление иных межбюджетных трансфертов на ликвидацию чрезвычайной ситуации за счет средств резервного фонда Правительства Российской Федерации.</w:t>
      </w:r>
    </w:p>
    <w:p w:rsidR="00803802" w:rsidRPr="00803802" w:rsidRDefault="00803802" w:rsidP="00803802">
      <w:pPr>
        <w:ind w:firstLine="709"/>
        <w:jc w:val="both"/>
        <w:rPr>
          <w:szCs w:val="28"/>
        </w:rPr>
      </w:pPr>
      <w:r w:rsidRPr="00803802">
        <w:rPr>
          <w:szCs w:val="28"/>
        </w:rPr>
        <w:t xml:space="preserve">Поступление иных межбюджетных трансфертов в бюджеты на указанные цели отражается по соответствующим кодам вида доходов </w:t>
      </w:r>
      <w:r w:rsidRPr="00803802">
        <w:rPr>
          <w:szCs w:val="28"/>
        </w:rPr>
        <w:br/>
        <w:t>000 2 02 49999 00 0000 151 "Прочие межбюджетные трансферты, передаваемые бюджетам" классификации доходов бюджетов.</w:t>
      </w:r>
    </w:p>
    <w:p w:rsidR="00803802" w:rsidRDefault="00803802" w:rsidP="00803802">
      <w:pPr>
        <w:autoSpaceDE w:val="0"/>
        <w:autoSpaceDN w:val="0"/>
        <w:adjustRightInd w:val="0"/>
        <w:ind w:firstLine="709"/>
        <w:jc w:val="both"/>
        <w:outlineLvl w:val="4"/>
        <w:rPr>
          <w:szCs w:val="28"/>
        </w:rPr>
      </w:pPr>
      <w:r w:rsidRPr="00803802">
        <w:rPr>
          <w:szCs w:val="28"/>
        </w:rPr>
        <w:t xml:space="preserve">По данному направлению расходов также отражаются расходы </w:t>
      </w:r>
      <w:r w:rsidR="00F30E3A" w:rsidRPr="00F30E3A">
        <w:rPr>
          <w:szCs w:val="28"/>
        </w:rPr>
        <w:t>бюджетов субъектов Российской Федерации и местных бюджетов</w:t>
      </w:r>
      <w:r w:rsidRPr="00803802">
        <w:rPr>
          <w:szCs w:val="28"/>
        </w:rPr>
        <w:t>, производимые за счет иных межбюджетных трансфертов, предоставляемых из федерального бюджета на указанные цели.</w:t>
      </w:r>
    </w:p>
    <w:p w:rsidR="00803802" w:rsidRDefault="00803802" w:rsidP="00803802">
      <w:pPr>
        <w:autoSpaceDE w:val="0"/>
        <w:autoSpaceDN w:val="0"/>
        <w:adjustRightInd w:val="0"/>
        <w:ind w:firstLine="709"/>
        <w:jc w:val="both"/>
        <w:outlineLvl w:val="4"/>
        <w:rPr>
          <w:szCs w:val="28"/>
        </w:rPr>
      </w:pPr>
    </w:p>
    <w:p w:rsidR="00395D88" w:rsidRPr="00DD1C76" w:rsidRDefault="00395D88" w:rsidP="00AC68C7">
      <w:pPr>
        <w:autoSpaceDE w:val="0"/>
        <w:autoSpaceDN w:val="0"/>
        <w:adjustRightInd w:val="0"/>
        <w:ind w:firstLine="709"/>
        <w:jc w:val="both"/>
        <w:outlineLvl w:val="4"/>
        <w:rPr>
          <w:szCs w:val="28"/>
        </w:rPr>
      </w:pPr>
      <w:r w:rsidRPr="00DD1C76">
        <w:rPr>
          <w:szCs w:val="28"/>
        </w:rPr>
        <w:t>57010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w:t>
      </w:r>
    </w:p>
    <w:p w:rsidR="00395D88" w:rsidRPr="00DD1C76" w:rsidRDefault="00395D88" w:rsidP="00395D88">
      <w:pPr>
        <w:autoSpaceDE w:val="0"/>
        <w:autoSpaceDN w:val="0"/>
        <w:adjustRightInd w:val="0"/>
        <w:ind w:firstLine="709"/>
        <w:jc w:val="both"/>
        <w:outlineLvl w:val="4"/>
        <w:rPr>
          <w:sz w:val="10"/>
          <w:szCs w:val="10"/>
        </w:rPr>
      </w:pPr>
    </w:p>
    <w:p w:rsidR="00395D88" w:rsidRPr="00DD1C76" w:rsidRDefault="00395D88" w:rsidP="00395D88">
      <w:pPr>
        <w:autoSpaceDE w:val="0"/>
        <w:autoSpaceDN w:val="0"/>
        <w:adjustRightInd w:val="0"/>
        <w:ind w:firstLine="709"/>
        <w:jc w:val="both"/>
        <w:outlineLvl w:val="4"/>
        <w:rPr>
          <w:szCs w:val="28"/>
        </w:rPr>
      </w:pPr>
      <w:proofErr w:type="gramStart"/>
      <w:r w:rsidRPr="00DD1C76">
        <w:rPr>
          <w:szCs w:val="28"/>
        </w:rPr>
        <w:t xml:space="preserve">По данному направлению расходов отражаются расходы федерального бюджета, источником финансового обеспечения которых являются субвенции на осуществление части переданных полномочий </w:t>
      </w:r>
      <w:r w:rsidR="00E34E8B" w:rsidRPr="00DD1C76">
        <w:rPr>
          <w:szCs w:val="28"/>
        </w:rPr>
        <w:t xml:space="preserve">в соответствии с </w:t>
      </w:r>
      <w:r w:rsidR="00E34E8B">
        <w:rPr>
          <w:szCs w:val="28"/>
        </w:rPr>
        <w:t xml:space="preserve">абзацем вторым </w:t>
      </w:r>
      <w:r w:rsidR="00E34E8B" w:rsidRPr="00DD1C76">
        <w:rPr>
          <w:szCs w:val="28"/>
        </w:rPr>
        <w:t xml:space="preserve">пункта 6 статьи 28.3 Кодекса Российской Федерации об административных правонарушениях </w:t>
      </w:r>
      <w:r w:rsidRPr="00DD1C76">
        <w:rPr>
          <w:szCs w:val="28"/>
        </w:rPr>
        <w:t>по составлению протоколов об административных правонарушениях, посягающих на общественный порядок и общественную безопасность, предоставляемые из бюджетов субъектов Российской Федерации.</w:t>
      </w:r>
      <w:proofErr w:type="gramEnd"/>
    </w:p>
    <w:p w:rsidR="00395D88" w:rsidRPr="00DD1C76" w:rsidRDefault="00395D88" w:rsidP="00395D88">
      <w:pPr>
        <w:autoSpaceDE w:val="0"/>
        <w:autoSpaceDN w:val="0"/>
        <w:adjustRightInd w:val="0"/>
        <w:ind w:firstLine="709"/>
        <w:jc w:val="both"/>
        <w:outlineLvl w:val="4"/>
        <w:rPr>
          <w:szCs w:val="28"/>
        </w:rPr>
      </w:pPr>
      <w:r w:rsidRPr="00DD1C76">
        <w:rPr>
          <w:szCs w:val="28"/>
        </w:rPr>
        <w:t>Поступление субвенций на указанные цели отражается по коду вида доходов 000 2 02 35701 01 0000 151 "Субвенции федеральному бюджету на осуществление части переданных полномочий по составлению протоколов об административных правонарушениях, посягающих на общественный порядок и общественную безопасность" классификации доходов бюджетов</w:t>
      </w:r>
      <w:proofErr w:type="gramStart"/>
      <w:r w:rsidRPr="00DD1C76">
        <w:rPr>
          <w:szCs w:val="28"/>
        </w:rPr>
        <w:t>.";</w:t>
      </w:r>
      <w:proofErr w:type="gramEnd"/>
    </w:p>
    <w:p w:rsidR="00A25F6A" w:rsidRPr="00DD1C76" w:rsidRDefault="00A25F6A" w:rsidP="00395D88">
      <w:pPr>
        <w:autoSpaceDE w:val="0"/>
        <w:autoSpaceDN w:val="0"/>
        <w:adjustRightInd w:val="0"/>
        <w:ind w:firstLine="709"/>
        <w:jc w:val="both"/>
        <w:outlineLvl w:val="4"/>
        <w:rPr>
          <w:sz w:val="16"/>
          <w:szCs w:val="16"/>
        </w:rPr>
      </w:pPr>
    </w:p>
    <w:p w:rsidR="00A25F6A" w:rsidRPr="00DD1C76" w:rsidRDefault="00A25F6A" w:rsidP="00D374DB">
      <w:pPr>
        <w:ind w:firstLine="567"/>
        <w:jc w:val="both"/>
        <w:rPr>
          <w:szCs w:val="28"/>
        </w:rPr>
      </w:pPr>
      <w:r w:rsidRPr="00DD1C76">
        <w:rPr>
          <w:szCs w:val="28"/>
        </w:rPr>
        <w:t>"60270 Субсидия общественной организации на финансовое обеспечение мероприятий по подготовке тренировочной площадки для проведения чемпионата мира по футболу 2018 года";</w:t>
      </w:r>
    </w:p>
    <w:p w:rsidR="007807FE" w:rsidRPr="007807FE" w:rsidRDefault="007807FE" w:rsidP="00A25F6A">
      <w:pPr>
        <w:autoSpaceDE w:val="0"/>
        <w:autoSpaceDN w:val="0"/>
        <w:adjustRightInd w:val="0"/>
        <w:ind w:firstLine="567"/>
        <w:jc w:val="both"/>
        <w:outlineLvl w:val="4"/>
        <w:rPr>
          <w:sz w:val="10"/>
          <w:szCs w:val="10"/>
        </w:rPr>
      </w:pPr>
    </w:p>
    <w:p w:rsidR="00A25F6A" w:rsidRPr="00DD1C76" w:rsidRDefault="00A25F6A" w:rsidP="00A25F6A">
      <w:pPr>
        <w:autoSpaceDE w:val="0"/>
        <w:autoSpaceDN w:val="0"/>
        <w:adjustRightInd w:val="0"/>
        <w:ind w:firstLine="567"/>
        <w:jc w:val="both"/>
        <w:outlineLvl w:val="4"/>
        <w:rPr>
          <w:szCs w:val="28"/>
        </w:rPr>
      </w:pPr>
      <w:r w:rsidRPr="00DD1C76">
        <w:rPr>
          <w:szCs w:val="28"/>
        </w:rPr>
        <w:t xml:space="preserve"> </w:t>
      </w:r>
      <w:r w:rsidR="009C09B2" w:rsidRPr="00DD1C76">
        <w:rPr>
          <w:szCs w:val="28"/>
        </w:rPr>
        <w:t>"60440 Субсидия автономной некоммерческой организации "Агентство по технологическому развитию";</w:t>
      </w:r>
    </w:p>
    <w:p w:rsidR="002A45ED" w:rsidRPr="00DD1C76" w:rsidRDefault="002A45ED" w:rsidP="00A25F6A">
      <w:pPr>
        <w:autoSpaceDE w:val="0"/>
        <w:autoSpaceDN w:val="0"/>
        <w:adjustRightInd w:val="0"/>
        <w:ind w:firstLine="567"/>
        <w:jc w:val="both"/>
        <w:outlineLvl w:val="4"/>
        <w:rPr>
          <w:sz w:val="10"/>
          <w:szCs w:val="10"/>
        </w:rPr>
      </w:pPr>
    </w:p>
    <w:p w:rsidR="00A02BE6" w:rsidRPr="00DD1C76" w:rsidRDefault="00A02BE6" w:rsidP="002A45ED">
      <w:pPr>
        <w:autoSpaceDE w:val="0"/>
        <w:autoSpaceDN w:val="0"/>
        <w:adjustRightInd w:val="0"/>
        <w:ind w:firstLine="709"/>
        <w:jc w:val="both"/>
        <w:rPr>
          <w:szCs w:val="28"/>
        </w:rPr>
      </w:pPr>
      <w:r w:rsidRPr="00DD1C76">
        <w:rPr>
          <w:szCs w:val="28"/>
        </w:rPr>
        <w:t>"60740 Субсидии на финансирование расходов лизинговых организаций на обеспечение легкой промышленности оборудованием на основе финансового лизинга за счет средств резервного фонда Правительства Российской Федерации";</w:t>
      </w:r>
    </w:p>
    <w:p w:rsidR="002A45ED" w:rsidRPr="00DD1C76" w:rsidRDefault="002A45ED" w:rsidP="002A45ED">
      <w:pPr>
        <w:ind w:firstLine="709"/>
        <w:jc w:val="both"/>
        <w:rPr>
          <w:sz w:val="10"/>
          <w:szCs w:val="10"/>
        </w:rPr>
      </w:pPr>
    </w:p>
    <w:p w:rsidR="00A97E1A" w:rsidRPr="00DD1C76" w:rsidRDefault="00A97E1A" w:rsidP="002A45ED">
      <w:pPr>
        <w:ind w:firstLine="709"/>
        <w:jc w:val="both"/>
        <w:rPr>
          <w:szCs w:val="28"/>
        </w:rPr>
      </w:pPr>
      <w:r w:rsidRPr="00DD1C76">
        <w:rPr>
          <w:szCs w:val="28"/>
        </w:rPr>
        <w:t>"60802 Субсидии организациям, оказывающим услуги, связанные с железнодорожным подвижным составом, на возмещение части затрат, связанных с приобретением промышленного тягового подвижного состава и вагонов-дизель-генераторов, за счет средств резервного фонда Правительства Российской Федерации</w:t>
      </w:r>
    </w:p>
    <w:p w:rsidR="00FE7FDB" w:rsidRPr="00DD1C76" w:rsidRDefault="00FE7FDB" w:rsidP="00A97E1A">
      <w:pPr>
        <w:ind w:firstLine="709"/>
        <w:jc w:val="both"/>
        <w:rPr>
          <w:sz w:val="10"/>
          <w:szCs w:val="10"/>
        </w:rPr>
      </w:pPr>
    </w:p>
    <w:p w:rsidR="00A97E1A" w:rsidRPr="00DD1C76" w:rsidRDefault="00A97E1A" w:rsidP="00A97E1A">
      <w:pPr>
        <w:ind w:firstLine="709"/>
        <w:jc w:val="both"/>
        <w:rPr>
          <w:szCs w:val="28"/>
        </w:rPr>
      </w:pPr>
      <w:r w:rsidRPr="00DD1C76">
        <w:rPr>
          <w:szCs w:val="28"/>
        </w:rPr>
        <w:lastRenderedPageBreak/>
        <w:t>60803 Субсидии организациям, оказывающим услуги, связанные с железнодорожным подвижным составом, на возмещение части затрат, связанных с приобретением грузового железнодорожного подвижного состава, за счет средств резервного фонда Правительства Российской Федерации";</w:t>
      </w:r>
    </w:p>
    <w:p w:rsidR="00FE7FDB" w:rsidRPr="00DD1C76" w:rsidRDefault="00FE7FDB" w:rsidP="002D1D44">
      <w:pPr>
        <w:autoSpaceDE w:val="0"/>
        <w:autoSpaceDN w:val="0"/>
        <w:adjustRightInd w:val="0"/>
        <w:ind w:firstLine="567"/>
        <w:jc w:val="both"/>
        <w:outlineLvl w:val="4"/>
        <w:rPr>
          <w:sz w:val="10"/>
          <w:szCs w:val="10"/>
        </w:rPr>
      </w:pPr>
    </w:p>
    <w:p w:rsidR="008444E1" w:rsidRPr="008444E1" w:rsidRDefault="008444E1" w:rsidP="002D1D44">
      <w:pPr>
        <w:autoSpaceDE w:val="0"/>
        <w:autoSpaceDN w:val="0"/>
        <w:adjustRightInd w:val="0"/>
        <w:ind w:firstLine="567"/>
        <w:jc w:val="both"/>
        <w:outlineLvl w:val="4"/>
        <w:rPr>
          <w:szCs w:val="28"/>
        </w:rPr>
      </w:pPr>
      <w:r>
        <w:rPr>
          <w:szCs w:val="28"/>
        </w:rPr>
        <w:t xml:space="preserve">"60981 </w:t>
      </w:r>
      <w:r w:rsidRPr="008444E1">
        <w:rPr>
          <w:szCs w:val="28"/>
        </w:rPr>
        <w:t>Субсидии российским организациям на компенсацию части затрат на производство и реализацию пилотных партий сре</w:t>
      </w:r>
      <w:proofErr w:type="gramStart"/>
      <w:r w:rsidRPr="008444E1">
        <w:rPr>
          <w:szCs w:val="28"/>
        </w:rPr>
        <w:t>дств пр</w:t>
      </w:r>
      <w:proofErr w:type="gramEnd"/>
      <w:r w:rsidRPr="008444E1">
        <w:rPr>
          <w:szCs w:val="28"/>
        </w:rPr>
        <w:t>оизводства потребителям за счет средств резервного фонда Правительства Российской Федерации</w:t>
      </w:r>
      <w:r>
        <w:rPr>
          <w:szCs w:val="28"/>
        </w:rPr>
        <w:t>";</w:t>
      </w:r>
    </w:p>
    <w:p w:rsidR="008444E1" w:rsidRPr="008444E1" w:rsidRDefault="008444E1" w:rsidP="002D1D44">
      <w:pPr>
        <w:autoSpaceDE w:val="0"/>
        <w:autoSpaceDN w:val="0"/>
        <w:adjustRightInd w:val="0"/>
        <w:ind w:firstLine="567"/>
        <w:jc w:val="both"/>
        <w:outlineLvl w:val="4"/>
        <w:rPr>
          <w:sz w:val="16"/>
          <w:szCs w:val="16"/>
        </w:rPr>
      </w:pPr>
    </w:p>
    <w:p w:rsidR="00E35FC2" w:rsidRPr="00DD1C76" w:rsidRDefault="000249A7" w:rsidP="002D1D44">
      <w:pPr>
        <w:autoSpaceDE w:val="0"/>
        <w:autoSpaceDN w:val="0"/>
        <w:adjustRightInd w:val="0"/>
        <w:ind w:firstLine="567"/>
        <w:jc w:val="both"/>
        <w:outlineLvl w:val="4"/>
        <w:rPr>
          <w:szCs w:val="28"/>
        </w:rPr>
      </w:pPr>
      <w:r w:rsidRPr="00DD1C76">
        <w:rPr>
          <w:szCs w:val="28"/>
        </w:rPr>
        <w:t>"64250 Субсидии производителям сельскохозяйственной техники";</w:t>
      </w:r>
    </w:p>
    <w:p w:rsidR="00FE7FDB" w:rsidRDefault="00FE7FDB" w:rsidP="00F32BAE">
      <w:pPr>
        <w:ind w:firstLine="567"/>
        <w:jc w:val="both"/>
        <w:rPr>
          <w:sz w:val="10"/>
          <w:szCs w:val="10"/>
        </w:rPr>
      </w:pPr>
    </w:p>
    <w:p w:rsidR="00D97304" w:rsidRPr="00DD1C76" w:rsidRDefault="00D97304" w:rsidP="00F32BAE">
      <w:pPr>
        <w:ind w:firstLine="567"/>
        <w:jc w:val="both"/>
        <w:rPr>
          <w:sz w:val="10"/>
          <w:szCs w:val="10"/>
        </w:rPr>
      </w:pPr>
    </w:p>
    <w:p w:rsidR="00F32BAE" w:rsidRPr="00DD1C76" w:rsidRDefault="00F32BAE" w:rsidP="00F32BAE">
      <w:pPr>
        <w:ind w:firstLine="567"/>
        <w:jc w:val="both"/>
        <w:rPr>
          <w:szCs w:val="28"/>
        </w:rPr>
      </w:pPr>
      <w:r w:rsidRPr="00DD1C76">
        <w:rPr>
          <w:szCs w:val="28"/>
        </w:rPr>
        <w:t>"67130 Субсидии российским организациям на компенсацию части затрат в связи с производством колесных транспортных средств за счет средств резервного фонда Правительства Российской Федерации";</w:t>
      </w:r>
    </w:p>
    <w:p w:rsidR="00452B2A" w:rsidRPr="00DD1C76" w:rsidRDefault="00452B2A" w:rsidP="00F32BAE">
      <w:pPr>
        <w:ind w:firstLine="567"/>
        <w:jc w:val="both"/>
        <w:rPr>
          <w:sz w:val="16"/>
          <w:szCs w:val="16"/>
        </w:rPr>
      </w:pPr>
    </w:p>
    <w:p w:rsidR="00757B37" w:rsidRPr="00DD1C76" w:rsidRDefault="00757B37" w:rsidP="00757B37">
      <w:pPr>
        <w:autoSpaceDE w:val="0"/>
        <w:autoSpaceDN w:val="0"/>
        <w:adjustRightInd w:val="0"/>
        <w:ind w:firstLine="567"/>
        <w:jc w:val="both"/>
        <w:rPr>
          <w:szCs w:val="28"/>
        </w:rPr>
      </w:pPr>
      <w:r w:rsidRPr="00DD1C76">
        <w:rPr>
          <w:szCs w:val="28"/>
        </w:rPr>
        <w:t xml:space="preserve">"67640 Субсидии российским кредитным организациям на возмещение выпадающих доходов по кредитам, выданным российскими кредитными организациями в 2015 </w:t>
      </w:r>
      <w:r w:rsidR="005B2B7C">
        <w:rPr>
          <w:szCs w:val="28"/>
        </w:rPr>
        <w:t>-</w:t>
      </w:r>
      <w:r w:rsidRPr="00DD1C76">
        <w:rPr>
          <w:szCs w:val="28"/>
        </w:rPr>
        <w:t xml:space="preserve"> 2017 годах физическим лицам на приобретение автомобилей, за счет средств резервного фонда Правительства Российской Федерации</w:t>
      </w:r>
    </w:p>
    <w:p w:rsidR="00757B37" w:rsidRPr="00DD1C76" w:rsidRDefault="00757B37" w:rsidP="00757B37">
      <w:pPr>
        <w:autoSpaceDE w:val="0"/>
        <w:autoSpaceDN w:val="0"/>
        <w:adjustRightInd w:val="0"/>
        <w:spacing w:line="264" w:lineRule="auto"/>
        <w:ind w:firstLine="709"/>
        <w:jc w:val="both"/>
        <w:rPr>
          <w:sz w:val="18"/>
          <w:szCs w:val="18"/>
        </w:rPr>
      </w:pPr>
    </w:p>
    <w:p w:rsidR="00757B37" w:rsidRPr="00DD1C76" w:rsidRDefault="00757B37" w:rsidP="00757B37">
      <w:pPr>
        <w:ind w:firstLine="709"/>
        <w:jc w:val="both"/>
        <w:rPr>
          <w:szCs w:val="28"/>
        </w:rPr>
      </w:pPr>
      <w:r w:rsidRPr="00DD1C76">
        <w:rPr>
          <w:szCs w:val="28"/>
        </w:rPr>
        <w:t xml:space="preserve">67651 Субсидии </w:t>
      </w:r>
      <w:proofErr w:type="gramStart"/>
      <w:r w:rsidRPr="00DD1C76">
        <w:rPr>
          <w:szCs w:val="28"/>
        </w:rPr>
        <w:t>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w:t>
      </w:r>
      <w:proofErr w:type="gramEnd"/>
      <w:r w:rsidRPr="00DD1C76">
        <w:rPr>
          <w:szCs w:val="28"/>
        </w:rPr>
        <w:t xml:space="preserve"> лизинга строительно-дорожной и (или) коммунальной техники, заключенным в 2017 году, за счет средств резервного фонда Правительства Российской Федерации</w:t>
      </w:r>
    </w:p>
    <w:p w:rsidR="00757B37" w:rsidRPr="00DD1C76" w:rsidRDefault="00757B37" w:rsidP="00757B37">
      <w:pPr>
        <w:autoSpaceDE w:val="0"/>
        <w:autoSpaceDN w:val="0"/>
        <w:adjustRightInd w:val="0"/>
        <w:spacing w:line="264" w:lineRule="auto"/>
        <w:ind w:firstLine="709"/>
        <w:jc w:val="both"/>
        <w:rPr>
          <w:szCs w:val="28"/>
        </w:rPr>
      </w:pPr>
    </w:p>
    <w:p w:rsidR="00757B37" w:rsidRPr="00DD1C76" w:rsidRDefault="00757B37" w:rsidP="00452B2A">
      <w:pPr>
        <w:autoSpaceDE w:val="0"/>
        <w:autoSpaceDN w:val="0"/>
        <w:adjustRightInd w:val="0"/>
        <w:ind w:firstLine="709"/>
        <w:jc w:val="both"/>
        <w:rPr>
          <w:szCs w:val="28"/>
        </w:rPr>
      </w:pPr>
      <w:r w:rsidRPr="00DD1C76">
        <w:rPr>
          <w:szCs w:val="28"/>
        </w:rPr>
        <w:t xml:space="preserve">67652 Субсидии </w:t>
      </w:r>
      <w:proofErr w:type="gramStart"/>
      <w:r w:rsidRPr="00DD1C76">
        <w:rPr>
          <w:szCs w:val="28"/>
        </w:rPr>
        <w:t>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w:t>
      </w:r>
      <w:proofErr w:type="gramEnd"/>
      <w:r w:rsidRPr="00DD1C76">
        <w:rPr>
          <w:szCs w:val="28"/>
        </w:rPr>
        <w:t xml:space="preserve"> лизинга колесных транспортных средств, заключенным в 2017 году, за счет средств резервного фонда Правительства Российской Федерации";</w:t>
      </w:r>
    </w:p>
    <w:p w:rsidR="00757B37" w:rsidRDefault="00757B37" w:rsidP="00F32BAE">
      <w:pPr>
        <w:ind w:firstLine="567"/>
        <w:jc w:val="both"/>
        <w:rPr>
          <w:sz w:val="10"/>
          <w:szCs w:val="10"/>
        </w:rPr>
      </w:pPr>
    </w:p>
    <w:p w:rsidR="00D97304" w:rsidRPr="00DD1C76" w:rsidRDefault="00D97304" w:rsidP="00F32BAE">
      <w:pPr>
        <w:ind w:firstLine="567"/>
        <w:jc w:val="both"/>
        <w:rPr>
          <w:sz w:val="10"/>
          <w:szCs w:val="10"/>
        </w:rPr>
      </w:pPr>
    </w:p>
    <w:p w:rsidR="002E44A4" w:rsidRPr="00DD1C76" w:rsidRDefault="002E44A4" w:rsidP="002E44A4">
      <w:pPr>
        <w:autoSpaceDE w:val="0"/>
        <w:autoSpaceDN w:val="0"/>
        <w:adjustRightInd w:val="0"/>
        <w:ind w:firstLine="567"/>
        <w:jc w:val="both"/>
        <w:outlineLvl w:val="4"/>
        <w:rPr>
          <w:szCs w:val="28"/>
        </w:rPr>
      </w:pPr>
      <w:r w:rsidRPr="00DD1C76">
        <w:rPr>
          <w:szCs w:val="28"/>
        </w:rPr>
        <w:t>"67701 Субсидии на реализацию проектов в целях реализации планов мероприятий ("дорожных карт") Национальной технологической инициативы";</w:t>
      </w:r>
    </w:p>
    <w:p w:rsidR="00452B2A" w:rsidRPr="00DD1C76" w:rsidRDefault="00452B2A" w:rsidP="009B243E">
      <w:pPr>
        <w:autoSpaceDE w:val="0"/>
        <w:autoSpaceDN w:val="0"/>
        <w:adjustRightInd w:val="0"/>
        <w:ind w:firstLine="567"/>
        <w:jc w:val="both"/>
        <w:outlineLvl w:val="4"/>
        <w:rPr>
          <w:sz w:val="16"/>
          <w:szCs w:val="16"/>
        </w:rPr>
      </w:pPr>
    </w:p>
    <w:p w:rsidR="002E44A4" w:rsidRDefault="009B243E" w:rsidP="009B243E">
      <w:pPr>
        <w:autoSpaceDE w:val="0"/>
        <w:autoSpaceDN w:val="0"/>
        <w:adjustRightInd w:val="0"/>
        <w:ind w:firstLine="567"/>
        <w:jc w:val="both"/>
        <w:outlineLvl w:val="4"/>
        <w:rPr>
          <w:szCs w:val="28"/>
        </w:rPr>
      </w:pPr>
      <w:r w:rsidRPr="00DD1C76">
        <w:rPr>
          <w:szCs w:val="28"/>
        </w:rPr>
        <w:t>"67910 Взнос в уставный капитал РОССИЙСКОГО НАЦИОНАЛЬНОГО КОММЕРЧЕСКОГО БАНКА (публичное акционерное общество), Республика Крым, г. Симферополь";</w:t>
      </w:r>
    </w:p>
    <w:p w:rsidR="00D97304" w:rsidRDefault="00D97304" w:rsidP="009B243E">
      <w:pPr>
        <w:autoSpaceDE w:val="0"/>
        <w:autoSpaceDN w:val="0"/>
        <w:adjustRightInd w:val="0"/>
        <w:ind w:firstLine="567"/>
        <w:jc w:val="both"/>
        <w:outlineLvl w:val="4"/>
        <w:rPr>
          <w:szCs w:val="28"/>
        </w:rPr>
      </w:pPr>
    </w:p>
    <w:p w:rsidR="00D97304" w:rsidRPr="00DD1C76" w:rsidRDefault="00D97304" w:rsidP="009B243E">
      <w:pPr>
        <w:autoSpaceDE w:val="0"/>
        <w:autoSpaceDN w:val="0"/>
        <w:adjustRightInd w:val="0"/>
        <w:ind w:firstLine="567"/>
        <w:jc w:val="both"/>
        <w:outlineLvl w:val="4"/>
        <w:rPr>
          <w:szCs w:val="28"/>
        </w:rPr>
      </w:pPr>
      <w:proofErr w:type="gramStart"/>
      <w:r>
        <w:rPr>
          <w:szCs w:val="28"/>
        </w:rPr>
        <w:t>"</w:t>
      </w:r>
      <w:r w:rsidRPr="00D97304">
        <w:rPr>
          <w:szCs w:val="28"/>
        </w:rPr>
        <w:t>68681</w:t>
      </w:r>
      <w:r>
        <w:rPr>
          <w:szCs w:val="28"/>
        </w:rPr>
        <w:t xml:space="preserve"> </w:t>
      </w:r>
      <w:r w:rsidRPr="00D97304">
        <w:rPr>
          <w:szCs w:val="28"/>
        </w:rPr>
        <w:t xml:space="preserve">Субсидии организациям промышленности для возмещения части затрат, понесенных в 2015 </w:t>
      </w:r>
      <w:r w:rsidR="002F5A7A">
        <w:rPr>
          <w:szCs w:val="28"/>
        </w:rPr>
        <w:t>-</w:t>
      </w:r>
      <w:r w:rsidRPr="00D97304">
        <w:rPr>
          <w:szCs w:val="28"/>
        </w:rPr>
        <w:t xml:space="preserve"> 2017 годах на уплату процентов по кредитам, полученным в российских кредитных организациях и государственной корпорации "Банк развития и внешнеэкономической деятельности (Внешэкономбанк)", а также в международных финансовых организациях, созданных в соответствии с международными договорами, в которых участвует Российская Федерация, на пополнение оборотных средств и (или) на </w:t>
      </w:r>
      <w:r w:rsidRPr="00D97304">
        <w:rPr>
          <w:szCs w:val="28"/>
        </w:rPr>
        <w:lastRenderedPageBreak/>
        <w:t>финансирование текущей производственной деятельности</w:t>
      </w:r>
      <w:proofErr w:type="gramEnd"/>
      <w:r w:rsidRPr="00D97304">
        <w:rPr>
          <w:szCs w:val="28"/>
        </w:rPr>
        <w:t xml:space="preserve"> за счет средств резервного фонда Правительства Российской Федерации";</w:t>
      </w:r>
    </w:p>
    <w:p w:rsidR="00452B2A" w:rsidRPr="00DD1C76" w:rsidRDefault="00452B2A" w:rsidP="009B243E">
      <w:pPr>
        <w:autoSpaceDE w:val="0"/>
        <w:autoSpaceDN w:val="0"/>
        <w:adjustRightInd w:val="0"/>
        <w:ind w:firstLine="567"/>
        <w:jc w:val="both"/>
        <w:outlineLvl w:val="4"/>
        <w:rPr>
          <w:sz w:val="16"/>
          <w:szCs w:val="16"/>
        </w:rPr>
      </w:pPr>
    </w:p>
    <w:p w:rsidR="00C10960" w:rsidRPr="00DD1C76" w:rsidRDefault="00C10960" w:rsidP="00C10960">
      <w:pPr>
        <w:ind w:firstLine="567"/>
        <w:jc w:val="both"/>
        <w:rPr>
          <w:szCs w:val="28"/>
        </w:rPr>
      </w:pPr>
      <w:r w:rsidRPr="00DD1C76">
        <w:rPr>
          <w:szCs w:val="28"/>
        </w:rPr>
        <w:t>"68771 Субсидии производителям машин и оборудования для пищевой и перерабатывающей промышленности за счет средств резервного фонда Правительства Российской Федерации</w:t>
      </w:r>
    </w:p>
    <w:p w:rsidR="00C10960" w:rsidRPr="00DD1C76" w:rsidRDefault="00C10960" w:rsidP="00C10960">
      <w:pPr>
        <w:ind w:firstLine="709"/>
        <w:jc w:val="both"/>
        <w:rPr>
          <w:szCs w:val="28"/>
        </w:rPr>
      </w:pPr>
    </w:p>
    <w:p w:rsidR="00C10960" w:rsidRPr="00DD1C76" w:rsidRDefault="00C10960" w:rsidP="00C10960">
      <w:pPr>
        <w:ind w:firstLine="709"/>
        <w:jc w:val="both"/>
        <w:rPr>
          <w:szCs w:val="28"/>
        </w:rPr>
      </w:pPr>
      <w:r w:rsidRPr="00DD1C76">
        <w:rPr>
          <w:szCs w:val="28"/>
        </w:rPr>
        <w:t>68772 Субсидии производителям городского наземного электрического транспорта за счет средств резервного фонда Правительства Российской Федерации</w:t>
      </w:r>
    </w:p>
    <w:p w:rsidR="00C10960" w:rsidRPr="00DD1C76" w:rsidRDefault="00C10960" w:rsidP="00C10960">
      <w:pPr>
        <w:ind w:firstLine="709"/>
        <w:jc w:val="both"/>
        <w:rPr>
          <w:szCs w:val="28"/>
        </w:rPr>
      </w:pPr>
      <w:r w:rsidRPr="00DD1C76">
        <w:rPr>
          <w:szCs w:val="28"/>
        </w:rPr>
        <w:t>68773 Субсидии производителям техники, использующей природный газ в качестве моторного топлива, за счет средств резервного фонда Правительства Российской Федерации";</w:t>
      </w:r>
    </w:p>
    <w:p w:rsidR="00452B2A" w:rsidRPr="00DD1C76" w:rsidRDefault="00452B2A" w:rsidP="00C10960">
      <w:pPr>
        <w:ind w:firstLine="709"/>
        <w:jc w:val="both"/>
        <w:rPr>
          <w:sz w:val="16"/>
          <w:szCs w:val="16"/>
        </w:rPr>
      </w:pPr>
    </w:p>
    <w:p w:rsidR="00766613" w:rsidRPr="00DD1C76" w:rsidRDefault="00766613" w:rsidP="00766613">
      <w:pPr>
        <w:ind w:firstLine="567"/>
        <w:jc w:val="both"/>
      </w:pPr>
      <w:proofErr w:type="gramStart"/>
      <w:r w:rsidRPr="00DD1C76">
        <w:t xml:space="preserve">"68790 Субсидии российским организациям автомобилестроения, в том числе их дочерним организациям, на возмещение части затрат на уплату процентов по кредитам, полученным на реализацию инвестиционных и инновационных проектов и (или) выплату купонного дохода по облигациям, выпущенным для осуществления расходов инвестиционного характера, на возмещение части затрат на уплату процентов по кредитам, привлеченным в </w:t>
      </w:r>
      <w:r w:rsidR="00E34E8B">
        <w:br/>
      </w:r>
      <w:r w:rsidRPr="00DD1C76">
        <w:t xml:space="preserve">2009 </w:t>
      </w:r>
      <w:r w:rsidR="009772A1">
        <w:t>-</w:t>
      </w:r>
      <w:r w:rsidRPr="00DD1C76">
        <w:t xml:space="preserve"> 2010 годах и обеспеченным государственными гарантиями Российской Федерации</w:t>
      </w:r>
      <w:proofErr w:type="gramEnd"/>
      <w:r w:rsidRPr="00DD1C76">
        <w:t>, а также на возмещение части затрат на уплату процентов по кредитам, привлеченным российскими организациями автомобилестроения в 2015 году на цели рефинансирования и (или) приобретения прав требований по кредитам и займам, ранее привлеченным их дочерними и зависимыми обществами, за счет средств резервного фонда Правительства Российской Федерации";</w:t>
      </w:r>
    </w:p>
    <w:p w:rsidR="00452B2A" w:rsidRPr="00DD1C76" w:rsidRDefault="00452B2A" w:rsidP="00766613">
      <w:pPr>
        <w:ind w:firstLine="567"/>
        <w:jc w:val="both"/>
        <w:rPr>
          <w:sz w:val="16"/>
          <w:szCs w:val="16"/>
        </w:rPr>
      </w:pPr>
    </w:p>
    <w:p w:rsidR="00085B0F" w:rsidRPr="00DD1C76" w:rsidRDefault="00085B0F" w:rsidP="00085B0F">
      <w:pPr>
        <w:ind w:firstLine="709"/>
        <w:jc w:val="both"/>
      </w:pPr>
      <w:r w:rsidRPr="00DD1C76">
        <w:t xml:space="preserve">"68870 Субсидии российским организациям на компенсацию потерь в доходах, возникших в результате производства камвольных и (или) </w:t>
      </w:r>
      <w:proofErr w:type="spellStart"/>
      <w:r w:rsidRPr="00DD1C76">
        <w:t>поливискозных</w:t>
      </w:r>
      <w:proofErr w:type="spellEnd"/>
      <w:r w:rsidRPr="00DD1C76">
        <w:t xml:space="preserve"> тканей, предназначенных для изготовления одежды обучающихся (школьной формы) в начальных классах, за счет средств резервного фонда Правительства Российской Федерации";</w:t>
      </w:r>
    </w:p>
    <w:p w:rsidR="00FF4AF2" w:rsidRDefault="00E15B7C" w:rsidP="00D2513F">
      <w:pPr>
        <w:autoSpaceDE w:val="0"/>
        <w:autoSpaceDN w:val="0"/>
        <w:adjustRightInd w:val="0"/>
        <w:ind w:firstLine="709"/>
        <w:jc w:val="both"/>
        <w:rPr>
          <w:szCs w:val="28"/>
        </w:rPr>
      </w:pPr>
      <w:r w:rsidRPr="00DD1C76">
        <w:rPr>
          <w:szCs w:val="28"/>
        </w:rPr>
        <w:t>1.2.</w:t>
      </w:r>
      <w:r w:rsidR="00E17012" w:rsidRPr="00DD1C76">
        <w:rPr>
          <w:szCs w:val="28"/>
        </w:rPr>
        <w:t>4</w:t>
      </w:r>
      <w:r w:rsidRPr="00DD1C76">
        <w:rPr>
          <w:szCs w:val="28"/>
        </w:rPr>
        <w:t>.2.</w:t>
      </w:r>
      <w:r w:rsidR="006F35E4" w:rsidRPr="00DD1C76">
        <w:rPr>
          <w:szCs w:val="28"/>
        </w:rPr>
        <w:t xml:space="preserve"> </w:t>
      </w:r>
      <w:r w:rsidR="00FF4AF2">
        <w:rPr>
          <w:szCs w:val="28"/>
        </w:rPr>
        <w:t>Т</w:t>
      </w:r>
      <w:r w:rsidR="006F35E4" w:rsidRPr="00DD1C76">
        <w:rPr>
          <w:szCs w:val="28"/>
        </w:rPr>
        <w:t>екст направления расходов 20540 "Резервный фонд Правительства Российской Федерации"</w:t>
      </w:r>
      <w:r w:rsidR="00FF4AF2">
        <w:rPr>
          <w:szCs w:val="28"/>
        </w:rPr>
        <w:t xml:space="preserve"> изложить в следующей редакции:</w:t>
      </w:r>
    </w:p>
    <w:p w:rsidR="00FF4AF2" w:rsidRPr="00FF4AF2" w:rsidRDefault="00FF4AF2" w:rsidP="00FF4AF2">
      <w:pPr>
        <w:autoSpaceDE w:val="0"/>
        <w:autoSpaceDN w:val="0"/>
        <w:adjustRightInd w:val="0"/>
        <w:ind w:firstLine="567"/>
        <w:jc w:val="both"/>
        <w:rPr>
          <w:szCs w:val="28"/>
        </w:rPr>
      </w:pPr>
      <w:r>
        <w:rPr>
          <w:szCs w:val="28"/>
        </w:rPr>
        <w:t>"</w:t>
      </w:r>
      <w:r w:rsidRPr="00FF4AF2">
        <w:rPr>
          <w:szCs w:val="28"/>
        </w:rPr>
        <w:t>По данному направлению расходов отражаются бюджетные ассигнования резервного фонда Правительства Российской Федерации в рамках основного мероприятия "Управление резервными средствами федерального бюджета" подпрограммы "Нормативно-методическое обеспечение и организация бюджетного процесса" государственной программы Российской Федерации "Управление государственными финансами и регулирование финансовых рынков" (39 2 05 00000).</w:t>
      </w:r>
    </w:p>
    <w:p w:rsidR="00FF4AF2" w:rsidRPr="00FF4AF2" w:rsidRDefault="00FF4AF2" w:rsidP="00FF4AF2">
      <w:pPr>
        <w:autoSpaceDE w:val="0"/>
        <w:autoSpaceDN w:val="0"/>
        <w:adjustRightInd w:val="0"/>
        <w:ind w:firstLine="709"/>
        <w:jc w:val="both"/>
        <w:rPr>
          <w:szCs w:val="28"/>
        </w:rPr>
      </w:pPr>
      <w:r w:rsidRPr="00FF4AF2">
        <w:rPr>
          <w:szCs w:val="28"/>
        </w:rPr>
        <w:t>Расходы федерального бюджета, осуществляемые за счет средств резервного фонда Правительства Российской Федерации, отражаются в рамках соответствующей программной (непрограммной) статьи целевой статьи расходов федерального бюджета с применением обособленных направлений расходов</w:t>
      </w:r>
      <w:proofErr w:type="gramStart"/>
      <w:r w:rsidRPr="00FF4AF2">
        <w:rPr>
          <w:szCs w:val="28"/>
        </w:rPr>
        <w:t>.</w:t>
      </w:r>
      <w:r>
        <w:rPr>
          <w:szCs w:val="28"/>
        </w:rPr>
        <w:t>";</w:t>
      </w:r>
      <w:proofErr w:type="gramEnd"/>
    </w:p>
    <w:p w:rsidR="00E15B7C" w:rsidRPr="00DD1C76" w:rsidRDefault="00E15B7C" w:rsidP="00D2513F">
      <w:pPr>
        <w:autoSpaceDE w:val="0"/>
        <w:autoSpaceDN w:val="0"/>
        <w:adjustRightInd w:val="0"/>
        <w:ind w:firstLine="709"/>
        <w:jc w:val="both"/>
        <w:rPr>
          <w:szCs w:val="28"/>
        </w:rPr>
      </w:pPr>
      <w:r w:rsidRPr="00DD1C76">
        <w:rPr>
          <w:szCs w:val="28"/>
        </w:rPr>
        <w:lastRenderedPageBreak/>
        <w:t>1.2.</w:t>
      </w:r>
      <w:r w:rsidR="00E17012" w:rsidRPr="00DD1C76">
        <w:rPr>
          <w:szCs w:val="28"/>
        </w:rPr>
        <w:t>4</w:t>
      </w:r>
      <w:r w:rsidRPr="00DD1C76">
        <w:rPr>
          <w:szCs w:val="28"/>
        </w:rPr>
        <w:t>.3.</w:t>
      </w:r>
      <w:r w:rsidR="006F35E4" w:rsidRPr="00DD1C76">
        <w:rPr>
          <w:szCs w:val="28"/>
        </w:rPr>
        <w:t xml:space="preserve"> Направление расходов 20550 "Резервный фонд Президента Российской Федерации" дополнить текстом следующего содержания:</w:t>
      </w:r>
    </w:p>
    <w:p w:rsidR="006F35E4" w:rsidRPr="00DD1C76" w:rsidRDefault="006F35E4" w:rsidP="006F35E4">
      <w:pPr>
        <w:autoSpaceDE w:val="0"/>
        <w:autoSpaceDN w:val="0"/>
        <w:adjustRightInd w:val="0"/>
        <w:ind w:firstLine="567"/>
        <w:jc w:val="both"/>
        <w:rPr>
          <w:szCs w:val="28"/>
        </w:rPr>
      </w:pPr>
      <w:r w:rsidRPr="00DD1C76">
        <w:rPr>
          <w:szCs w:val="28"/>
        </w:rPr>
        <w:t>"По данному направлению расходов отражаются бюджетные ассигнования резервного фонда Президента Российской Федерации в рамках основного мероприятия "Управление резервными средствами федерального бюджета" подпрограммы "Нормативно-методическое обеспечение и организация бюджетного процесса" государственной программы Российской Федерации "Управление государственными финансами и регулирование финансовых рынков" (39 2 05 00000).";</w:t>
      </w:r>
    </w:p>
    <w:p w:rsidR="00323548" w:rsidRDefault="00D374DB" w:rsidP="00323548">
      <w:pPr>
        <w:ind w:firstLine="709"/>
        <w:jc w:val="both"/>
        <w:rPr>
          <w:szCs w:val="28"/>
        </w:rPr>
      </w:pPr>
      <w:r w:rsidRPr="00DD1C76">
        <w:rPr>
          <w:szCs w:val="28"/>
        </w:rPr>
        <w:t>1.</w:t>
      </w:r>
      <w:r w:rsidR="00DF0778" w:rsidRPr="00DD1C76">
        <w:rPr>
          <w:szCs w:val="28"/>
        </w:rPr>
        <w:t>2</w:t>
      </w:r>
      <w:r w:rsidRPr="00DD1C76">
        <w:rPr>
          <w:szCs w:val="28"/>
        </w:rPr>
        <w:t>.</w:t>
      </w:r>
      <w:r w:rsidR="00E17012" w:rsidRPr="00DD1C76">
        <w:rPr>
          <w:szCs w:val="28"/>
        </w:rPr>
        <w:t>4</w:t>
      </w:r>
      <w:r w:rsidRPr="00DD1C76">
        <w:rPr>
          <w:szCs w:val="28"/>
        </w:rPr>
        <w:t>.</w:t>
      </w:r>
      <w:r w:rsidR="00E15B7C" w:rsidRPr="00DD1C76">
        <w:rPr>
          <w:szCs w:val="28"/>
        </w:rPr>
        <w:t>4</w:t>
      </w:r>
      <w:r w:rsidRPr="00DD1C76">
        <w:rPr>
          <w:szCs w:val="28"/>
        </w:rPr>
        <w:t xml:space="preserve">. </w:t>
      </w:r>
      <w:r w:rsidR="00323548">
        <w:rPr>
          <w:szCs w:val="28"/>
        </w:rPr>
        <w:t>Направление расходов 20570 "Резервный фонд Правительства Российской Федерации по предупреждению и ликвидации чрезвычайных ситуаций и последствий стихийных бедствий" дополнить текстом следующего содержания:</w:t>
      </w:r>
    </w:p>
    <w:p w:rsidR="00323548" w:rsidRDefault="00323548" w:rsidP="00E34E8B">
      <w:pPr>
        <w:ind w:firstLine="567"/>
        <w:jc w:val="both"/>
        <w:rPr>
          <w:szCs w:val="28"/>
        </w:rPr>
      </w:pPr>
      <w:proofErr w:type="gramStart"/>
      <w:r>
        <w:rPr>
          <w:szCs w:val="28"/>
        </w:rPr>
        <w:t>"По данному направлению расходов отражаются бюджетные ассигнования резервного фонда Правительства Российской Федерации по предупреждению и ликвидации чрезвычайных ситуаций и последствий стихийных бедствий в рамках основного мероприятия "Управление средствами резервного фонда Правительства Российской Федерации по предупреждению и ликвидации чрезвычайных ситуаций и последствий стихийных бедствий" подпрограммы "Предупреждение, спасение, помощь" государственной программы Российской Федерации "Защита населения и территорий от чрезвычайных ситуаций, обеспечение пожарной</w:t>
      </w:r>
      <w:proofErr w:type="gramEnd"/>
      <w:r>
        <w:rPr>
          <w:szCs w:val="28"/>
        </w:rPr>
        <w:t xml:space="preserve"> безопасности и безопасности людей на водных объектах" (10 1 01 00000).";</w:t>
      </w:r>
    </w:p>
    <w:p w:rsidR="00A700A7" w:rsidRPr="00DD1C76" w:rsidRDefault="00323548" w:rsidP="00D2513F">
      <w:pPr>
        <w:autoSpaceDE w:val="0"/>
        <w:autoSpaceDN w:val="0"/>
        <w:adjustRightInd w:val="0"/>
        <w:ind w:firstLine="709"/>
        <w:jc w:val="both"/>
        <w:rPr>
          <w:szCs w:val="28"/>
        </w:rPr>
      </w:pPr>
      <w:r>
        <w:rPr>
          <w:szCs w:val="28"/>
        </w:rPr>
        <w:t xml:space="preserve">1.2.4.5. </w:t>
      </w:r>
      <w:r w:rsidR="00A700A7" w:rsidRPr="00DD1C76">
        <w:rPr>
          <w:szCs w:val="28"/>
        </w:rPr>
        <w:t>Текст направлени</w:t>
      </w:r>
      <w:r w:rsidR="004961BA" w:rsidRPr="00DD1C76">
        <w:rPr>
          <w:szCs w:val="28"/>
        </w:rPr>
        <w:t>я</w:t>
      </w:r>
      <w:r w:rsidR="00A700A7" w:rsidRPr="00DD1C76">
        <w:rPr>
          <w:szCs w:val="28"/>
        </w:rPr>
        <w:t xml:space="preserve"> расходов 50210 "Субсидии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w:t>
      </w:r>
      <w:r w:rsidR="009772A1">
        <w:rPr>
          <w:szCs w:val="28"/>
        </w:rPr>
        <w:t>-</w:t>
      </w:r>
      <w:r w:rsidR="00A700A7" w:rsidRPr="00DD1C76">
        <w:rPr>
          <w:szCs w:val="28"/>
        </w:rPr>
        <w:t xml:space="preserve"> 2020 годы" изложить в следующей редакции:</w:t>
      </w:r>
    </w:p>
    <w:p w:rsidR="00A700A7" w:rsidRPr="00DD1C76" w:rsidRDefault="00A700A7" w:rsidP="00A700A7">
      <w:pPr>
        <w:autoSpaceDE w:val="0"/>
        <w:autoSpaceDN w:val="0"/>
        <w:adjustRightInd w:val="0"/>
        <w:ind w:firstLine="567"/>
        <w:jc w:val="both"/>
        <w:rPr>
          <w:szCs w:val="28"/>
        </w:rPr>
      </w:pPr>
      <w:r w:rsidRPr="00DD1C76">
        <w:rPr>
          <w:szCs w:val="28"/>
        </w:rPr>
        <w:t xml:space="preserve">"По данному направлению расходов  отражаются расходы федерального бюджета в рамках подпрограммы "Стимулирование программ развития жилищного строительства субъектов Российской Федерации" федеральной целевой программы "Жилище" на 2015 </w:t>
      </w:r>
      <w:r w:rsidR="009772A1">
        <w:rPr>
          <w:szCs w:val="28"/>
        </w:rPr>
        <w:t>-</w:t>
      </w:r>
      <w:r w:rsidRPr="00DD1C76">
        <w:rPr>
          <w:szCs w:val="28"/>
        </w:rPr>
        <w:t xml:space="preserve"> 2020 годы (приоритетный проект "Ипотека и арендное жилье")</w:t>
      </w:r>
      <w:r w:rsidR="00E34E8B">
        <w:rPr>
          <w:szCs w:val="28"/>
        </w:rPr>
        <w:t xml:space="preserve"> </w:t>
      </w:r>
      <w:r w:rsidRPr="00DD1C76">
        <w:rPr>
          <w:szCs w:val="28"/>
        </w:rPr>
        <w:t>(05 4 П</w:t>
      </w:r>
      <w:proofErr w:type="gramStart"/>
      <w:r w:rsidRPr="00DD1C76">
        <w:rPr>
          <w:szCs w:val="28"/>
        </w:rPr>
        <w:t>1</w:t>
      </w:r>
      <w:proofErr w:type="gramEnd"/>
      <w:r w:rsidRPr="00DD1C76">
        <w:rPr>
          <w:szCs w:val="28"/>
        </w:rPr>
        <w:t xml:space="preserve"> 00000) по предоставлению субсидий на мероприятия подпрограммы "Стимулирование программ развития жилищного строительства субъектов Российской Федерации" федеральной целевой программы "Жилище" на 2015 </w:t>
      </w:r>
      <w:r w:rsidR="009772A1">
        <w:rPr>
          <w:szCs w:val="28"/>
        </w:rPr>
        <w:t>-</w:t>
      </w:r>
      <w:r w:rsidRPr="00DD1C76">
        <w:rPr>
          <w:szCs w:val="28"/>
        </w:rPr>
        <w:t xml:space="preserve"> 2020 годы."</w:t>
      </w:r>
      <w:r w:rsidR="004961BA" w:rsidRPr="00DD1C76">
        <w:rPr>
          <w:szCs w:val="28"/>
        </w:rPr>
        <w:t>;</w:t>
      </w:r>
    </w:p>
    <w:p w:rsidR="004961BA" w:rsidRPr="00DD1C76" w:rsidRDefault="004961BA" w:rsidP="00A700A7">
      <w:pPr>
        <w:autoSpaceDE w:val="0"/>
        <w:autoSpaceDN w:val="0"/>
        <w:adjustRightInd w:val="0"/>
        <w:ind w:firstLine="567"/>
        <w:jc w:val="both"/>
        <w:rPr>
          <w:szCs w:val="28"/>
        </w:rPr>
      </w:pPr>
      <w:r w:rsidRPr="00DD1C76">
        <w:rPr>
          <w:szCs w:val="28"/>
        </w:rPr>
        <w:t>1.2.4.</w:t>
      </w:r>
      <w:r w:rsidR="00323548">
        <w:rPr>
          <w:szCs w:val="28"/>
        </w:rPr>
        <w:t>6</w:t>
      </w:r>
      <w:r w:rsidRPr="00DD1C76">
        <w:rPr>
          <w:szCs w:val="28"/>
        </w:rPr>
        <w:t>. Текст направления расходов 50230 "Субсидии на мероприятия по переселению граждан из ветхого и аварийного жилья в зоне Байкало-Амурской магистрали" изложить в следующей редакции:</w:t>
      </w:r>
    </w:p>
    <w:p w:rsidR="004961BA" w:rsidRPr="00DD1C76" w:rsidRDefault="004961BA" w:rsidP="00A700A7">
      <w:pPr>
        <w:autoSpaceDE w:val="0"/>
        <w:autoSpaceDN w:val="0"/>
        <w:adjustRightInd w:val="0"/>
        <w:ind w:firstLine="567"/>
        <w:jc w:val="both"/>
        <w:rPr>
          <w:szCs w:val="28"/>
        </w:rPr>
      </w:pPr>
      <w:r w:rsidRPr="00DD1C76">
        <w:rPr>
          <w:szCs w:val="28"/>
        </w:rPr>
        <w:t xml:space="preserve">"По данному направлению расходов  отражаются расходы федерального бюджета в рамках подпрограммы "Обеспечение жильем отдельных категорий граждан" федеральной целевой программы "Жилище" на 2015 </w:t>
      </w:r>
      <w:r w:rsidR="009772A1">
        <w:rPr>
          <w:szCs w:val="28"/>
        </w:rPr>
        <w:t>-</w:t>
      </w:r>
      <w:r w:rsidRPr="00DD1C76">
        <w:rPr>
          <w:szCs w:val="28"/>
        </w:rPr>
        <w:t xml:space="preserve"> 2020 годы                           (05 4 05 00000), связанные с предоставлением субсидий на мероприятия по переселению граждан из ветхого и аварийного жилья в зоне Байкало-Амурской магистрали</w:t>
      </w:r>
      <w:proofErr w:type="gramStart"/>
      <w:r w:rsidRPr="00DD1C76">
        <w:rPr>
          <w:szCs w:val="28"/>
        </w:rPr>
        <w:t>.";</w:t>
      </w:r>
    </w:p>
    <w:p w:rsidR="007976C7" w:rsidRDefault="004961BA" w:rsidP="007976C7">
      <w:pPr>
        <w:autoSpaceDE w:val="0"/>
        <w:autoSpaceDN w:val="0"/>
        <w:adjustRightInd w:val="0"/>
        <w:ind w:firstLine="709"/>
        <w:jc w:val="both"/>
        <w:rPr>
          <w:rFonts w:eastAsiaTheme="minorHAnsi"/>
          <w:szCs w:val="28"/>
          <w:lang w:eastAsia="en-US"/>
        </w:rPr>
      </w:pPr>
      <w:proofErr w:type="gramEnd"/>
      <w:r w:rsidRPr="00DD1C76">
        <w:rPr>
          <w:rFonts w:eastAsiaTheme="minorHAnsi"/>
          <w:szCs w:val="28"/>
          <w:lang w:eastAsia="en-US"/>
        </w:rPr>
        <w:lastRenderedPageBreak/>
        <w:t>1.2.4.</w:t>
      </w:r>
      <w:r w:rsidR="00323548">
        <w:rPr>
          <w:rFonts w:eastAsiaTheme="minorHAnsi"/>
          <w:szCs w:val="28"/>
          <w:lang w:eastAsia="en-US"/>
        </w:rPr>
        <w:t>7</w:t>
      </w:r>
      <w:r w:rsidRPr="00DD1C76">
        <w:rPr>
          <w:rFonts w:eastAsiaTheme="minorHAnsi"/>
          <w:szCs w:val="28"/>
          <w:lang w:eastAsia="en-US"/>
        </w:rPr>
        <w:t xml:space="preserve">. </w:t>
      </w:r>
      <w:r w:rsidR="007976C7" w:rsidRPr="007976C7">
        <w:rPr>
          <w:rFonts w:eastAsiaTheme="minorHAnsi"/>
          <w:szCs w:val="28"/>
          <w:lang w:eastAsia="en-US"/>
        </w:rPr>
        <w:t xml:space="preserve">В абзаце втором текста направления расходов  51290 "Субвенции на осуществление отдельных полномочий в области лесных отношений" код </w:t>
      </w:r>
      <w:r w:rsidR="007976C7">
        <w:rPr>
          <w:rFonts w:eastAsiaTheme="minorHAnsi"/>
          <w:szCs w:val="28"/>
          <w:lang w:eastAsia="en-US"/>
        </w:rPr>
        <w:br/>
        <w:t>"</w:t>
      </w:r>
      <w:r w:rsidR="007976C7" w:rsidRPr="007976C7">
        <w:rPr>
          <w:rFonts w:eastAsiaTheme="minorHAnsi"/>
          <w:szCs w:val="28"/>
          <w:lang w:eastAsia="en-US"/>
        </w:rPr>
        <w:t>000 2 02 35128 0000 151"</w:t>
      </w:r>
      <w:r w:rsidR="007976C7">
        <w:rPr>
          <w:rFonts w:eastAsiaTheme="minorHAnsi"/>
          <w:szCs w:val="28"/>
          <w:lang w:eastAsia="en-US"/>
        </w:rPr>
        <w:t xml:space="preserve"> заменить кодом "000 2 02 35129 00 0000 151"</w:t>
      </w:r>
      <w:r w:rsidR="007976C7" w:rsidRPr="007976C7">
        <w:rPr>
          <w:rFonts w:eastAsiaTheme="minorHAnsi"/>
          <w:szCs w:val="28"/>
          <w:lang w:eastAsia="en-US"/>
        </w:rPr>
        <w:t>;</w:t>
      </w:r>
    </w:p>
    <w:p w:rsidR="00D2513F" w:rsidRPr="00DD1C76" w:rsidRDefault="007976C7" w:rsidP="00810489">
      <w:pPr>
        <w:autoSpaceDE w:val="0"/>
        <w:autoSpaceDN w:val="0"/>
        <w:adjustRightInd w:val="0"/>
        <w:ind w:firstLine="709"/>
        <w:jc w:val="both"/>
        <w:rPr>
          <w:rFonts w:eastAsiaTheme="minorHAnsi"/>
          <w:szCs w:val="28"/>
          <w:lang w:eastAsia="en-US"/>
        </w:rPr>
      </w:pPr>
      <w:r>
        <w:rPr>
          <w:rFonts w:eastAsiaTheme="minorHAnsi"/>
          <w:szCs w:val="28"/>
          <w:lang w:eastAsia="en-US"/>
        </w:rPr>
        <w:t xml:space="preserve">1.2.4.8. </w:t>
      </w:r>
      <w:r w:rsidR="006A4AFD">
        <w:rPr>
          <w:rFonts w:eastAsiaTheme="minorHAnsi"/>
          <w:szCs w:val="28"/>
          <w:lang w:eastAsia="en-US"/>
        </w:rPr>
        <w:t xml:space="preserve">В </w:t>
      </w:r>
      <w:r w:rsidR="00810489">
        <w:rPr>
          <w:rFonts w:eastAsiaTheme="minorHAnsi"/>
          <w:szCs w:val="28"/>
          <w:lang w:eastAsia="en-US"/>
        </w:rPr>
        <w:t xml:space="preserve">абзаце втором текста </w:t>
      </w:r>
      <w:r w:rsidR="006A4AFD">
        <w:rPr>
          <w:rFonts w:eastAsiaTheme="minorHAnsi"/>
          <w:szCs w:val="28"/>
          <w:lang w:eastAsia="en-US"/>
        </w:rPr>
        <w:t>направлени</w:t>
      </w:r>
      <w:r w:rsidR="00810489">
        <w:rPr>
          <w:rFonts w:eastAsiaTheme="minorHAnsi"/>
          <w:szCs w:val="28"/>
          <w:lang w:eastAsia="en-US"/>
        </w:rPr>
        <w:t>я</w:t>
      </w:r>
      <w:r w:rsidR="006A4AFD">
        <w:rPr>
          <w:rFonts w:eastAsiaTheme="minorHAnsi"/>
          <w:szCs w:val="28"/>
          <w:lang w:eastAsia="en-US"/>
        </w:rPr>
        <w:t xml:space="preserve"> расходов </w:t>
      </w:r>
      <w:r w:rsidR="006A4AFD" w:rsidRPr="00DD1C76">
        <w:rPr>
          <w:rFonts w:eastAsiaTheme="minorHAnsi"/>
          <w:szCs w:val="28"/>
          <w:lang w:eastAsia="en-US"/>
        </w:rPr>
        <w:t>51540 "Иные межбюджетные трансферты на реализацию мероприятий по подготовке и проведению чемпионата мира по футболу в 2018 году в Российской Федерации"</w:t>
      </w:r>
      <w:r w:rsidR="00810489">
        <w:rPr>
          <w:rFonts w:eastAsiaTheme="minorHAnsi"/>
          <w:szCs w:val="28"/>
          <w:lang w:eastAsia="en-US"/>
        </w:rPr>
        <w:t xml:space="preserve"> </w:t>
      </w:r>
      <w:r w:rsidR="00D2513F" w:rsidRPr="00DD1C76">
        <w:rPr>
          <w:rFonts w:eastAsiaTheme="minorHAnsi"/>
          <w:szCs w:val="28"/>
          <w:lang w:eastAsia="en-US"/>
        </w:rPr>
        <w:t>код "000 2 02 45153 00 0000 151" заменить кодом "000 2 02 45154 00 0000 151";</w:t>
      </w:r>
    </w:p>
    <w:p w:rsidR="0073345A" w:rsidRDefault="009678E3" w:rsidP="00D2513F">
      <w:pPr>
        <w:autoSpaceDE w:val="0"/>
        <w:autoSpaceDN w:val="0"/>
        <w:adjustRightInd w:val="0"/>
        <w:ind w:firstLine="709"/>
        <w:jc w:val="both"/>
        <w:rPr>
          <w:rFonts w:eastAsiaTheme="minorHAnsi"/>
          <w:szCs w:val="28"/>
          <w:lang w:eastAsia="en-US"/>
        </w:rPr>
      </w:pPr>
      <w:r w:rsidRPr="00DD1C76">
        <w:rPr>
          <w:rFonts w:eastAsiaTheme="minorHAnsi"/>
          <w:szCs w:val="28"/>
          <w:lang w:eastAsia="en-US"/>
        </w:rPr>
        <w:t>1.</w:t>
      </w:r>
      <w:r w:rsidR="00DF0778" w:rsidRPr="00DD1C76">
        <w:rPr>
          <w:rFonts w:eastAsiaTheme="minorHAnsi"/>
          <w:szCs w:val="28"/>
          <w:lang w:eastAsia="en-US"/>
        </w:rPr>
        <w:t>2</w:t>
      </w:r>
      <w:r w:rsidRPr="00DD1C76">
        <w:rPr>
          <w:rFonts w:eastAsiaTheme="minorHAnsi"/>
          <w:szCs w:val="28"/>
          <w:lang w:eastAsia="en-US"/>
        </w:rPr>
        <w:t>.</w:t>
      </w:r>
      <w:r w:rsidR="00E17012" w:rsidRPr="00DD1C76">
        <w:rPr>
          <w:rFonts w:eastAsiaTheme="minorHAnsi"/>
          <w:szCs w:val="28"/>
          <w:lang w:eastAsia="en-US"/>
        </w:rPr>
        <w:t>4</w:t>
      </w:r>
      <w:r w:rsidR="0073345A" w:rsidRPr="00DD1C76">
        <w:rPr>
          <w:rFonts w:eastAsiaTheme="minorHAnsi"/>
          <w:szCs w:val="28"/>
          <w:lang w:eastAsia="en-US"/>
        </w:rPr>
        <w:t>.</w:t>
      </w:r>
      <w:r w:rsidR="007976C7">
        <w:rPr>
          <w:rFonts w:eastAsiaTheme="minorHAnsi"/>
          <w:szCs w:val="28"/>
          <w:lang w:eastAsia="en-US"/>
        </w:rPr>
        <w:t>9</w:t>
      </w:r>
      <w:r w:rsidR="0073345A" w:rsidRPr="00DD1C76">
        <w:rPr>
          <w:rFonts w:eastAsiaTheme="minorHAnsi"/>
          <w:szCs w:val="28"/>
          <w:lang w:eastAsia="en-US"/>
        </w:rPr>
        <w:t xml:space="preserve">. </w:t>
      </w:r>
      <w:proofErr w:type="gramStart"/>
      <w:r w:rsidR="0073345A" w:rsidRPr="00DD1C76">
        <w:rPr>
          <w:rFonts w:eastAsiaTheme="minorHAnsi"/>
          <w:szCs w:val="28"/>
          <w:lang w:eastAsia="en-US"/>
        </w:rPr>
        <w:t>В абзаце втором текста направления расходов 52180 "Субсидии на компенсацию территориальным сетевым организациям, функционирующим в Республике Крым и городе федерального значения Севастополе, выпадающих доходов, образованных вследствие установления в 2017 году тарифов на услуги по передаче электрической энергии ниже экономически обоснованного уровня" код "000 2 25218 02 0000 151" заменить кодом "000 2 02 25218 02 0000 151";</w:t>
      </w:r>
      <w:proofErr w:type="gramEnd"/>
    </w:p>
    <w:p w:rsidR="003B48CB" w:rsidRPr="00DD1C76" w:rsidRDefault="003B48CB" w:rsidP="00D2513F">
      <w:pPr>
        <w:autoSpaceDE w:val="0"/>
        <w:autoSpaceDN w:val="0"/>
        <w:adjustRightInd w:val="0"/>
        <w:ind w:firstLine="709"/>
        <w:jc w:val="both"/>
        <w:rPr>
          <w:rFonts w:eastAsiaTheme="minorHAnsi"/>
          <w:szCs w:val="28"/>
          <w:lang w:eastAsia="en-US"/>
        </w:rPr>
      </w:pPr>
      <w:r>
        <w:rPr>
          <w:rFonts w:eastAsiaTheme="minorHAnsi"/>
          <w:szCs w:val="28"/>
          <w:lang w:eastAsia="en-US"/>
        </w:rPr>
        <w:t>1.2.4.</w:t>
      </w:r>
      <w:r w:rsidR="007976C7">
        <w:rPr>
          <w:rFonts w:eastAsiaTheme="minorHAnsi"/>
          <w:szCs w:val="28"/>
          <w:lang w:eastAsia="en-US"/>
        </w:rPr>
        <w:t>10</w:t>
      </w:r>
      <w:r>
        <w:rPr>
          <w:rFonts w:eastAsiaTheme="minorHAnsi"/>
          <w:szCs w:val="28"/>
          <w:lang w:eastAsia="en-US"/>
        </w:rPr>
        <w:t>. В абзаце втором текста направления расходов 54140 "</w:t>
      </w:r>
      <w:r w:rsidRPr="003B48CB">
        <w:rPr>
          <w:rFonts w:eastAsiaTheme="minorHAnsi"/>
          <w:szCs w:val="28"/>
          <w:lang w:eastAsia="en-US"/>
        </w:rPr>
        <w:t>Субвенции бюджетам Республики Крым и города федерального значения Севастополя на осуществление части полномочий Российской Федерации в области водных отношений</w:t>
      </w:r>
      <w:r>
        <w:rPr>
          <w:rFonts w:eastAsiaTheme="minorHAnsi"/>
          <w:szCs w:val="28"/>
          <w:lang w:eastAsia="en-US"/>
        </w:rPr>
        <w:t>" код "000 2 02 35414 00 000 151" заменить кодом "000 2 02 35414 00 0000 151";</w:t>
      </w:r>
    </w:p>
    <w:p w:rsidR="00DD2A0D" w:rsidRPr="00DD1C76" w:rsidRDefault="009678E3" w:rsidP="00DD2A0D">
      <w:pPr>
        <w:autoSpaceDE w:val="0"/>
        <w:autoSpaceDN w:val="0"/>
        <w:adjustRightInd w:val="0"/>
        <w:ind w:firstLine="709"/>
        <w:jc w:val="both"/>
        <w:outlineLvl w:val="4"/>
        <w:rPr>
          <w:szCs w:val="28"/>
        </w:rPr>
      </w:pPr>
      <w:r w:rsidRPr="00DD1C76">
        <w:rPr>
          <w:szCs w:val="28"/>
        </w:rPr>
        <w:t>1.</w:t>
      </w:r>
      <w:r w:rsidR="00DF0778" w:rsidRPr="00DD1C76">
        <w:rPr>
          <w:szCs w:val="28"/>
        </w:rPr>
        <w:t>2</w:t>
      </w:r>
      <w:r w:rsidRPr="00DD1C76">
        <w:rPr>
          <w:szCs w:val="28"/>
        </w:rPr>
        <w:t>.</w:t>
      </w:r>
      <w:r w:rsidR="00E17012" w:rsidRPr="00DD1C76">
        <w:rPr>
          <w:szCs w:val="28"/>
        </w:rPr>
        <w:t>4</w:t>
      </w:r>
      <w:r w:rsidR="00EB71CA" w:rsidRPr="00DD1C76">
        <w:rPr>
          <w:szCs w:val="28"/>
        </w:rPr>
        <w:t>.</w:t>
      </w:r>
      <w:r w:rsidR="003B48CB">
        <w:rPr>
          <w:szCs w:val="28"/>
        </w:rPr>
        <w:t>1</w:t>
      </w:r>
      <w:r w:rsidR="007976C7">
        <w:rPr>
          <w:szCs w:val="28"/>
        </w:rPr>
        <w:t>1</w:t>
      </w:r>
      <w:r w:rsidR="00EB71CA" w:rsidRPr="00DD1C76">
        <w:rPr>
          <w:szCs w:val="28"/>
        </w:rPr>
        <w:t xml:space="preserve">. </w:t>
      </w:r>
      <w:r w:rsidR="00DD2A0D" w:rsidRPr="00DD1C76">
        <w:rPr>
          <w:szCs w:val="28"/>
        </w:rPr>
        <w:t>Абзац второй направления расходов 55180 "Субсидии на реализацию мероприятий по подготовке и проведению чемпионата мира по футболу в 2018 году в Российской Федерации в рамках федеральной целевой программы развития Калининградской области до 2020 года" исключить;</w:t>
      </w:r>
    </w:p>
    <w:p w:rsidR="00EB71CA" w:rsidRDefault="009678E3" w:rsidP="00DD2A0D">
      <w:pPr>
        <w:autoSpaceDE w:val="0"/>
        <w:autoSpaceDN w:val="0"/>
        <w:adjustRightInd w:val="0"/>
        <w:ind w:firstLine="709"/>
        <w:jc w:val="both"/>
        <w:outlineLvl w:val="4"/>
        <w:rPr>
          <w:szCs w:val="28"/>
        </w:rPr>
      </w:pPr>
      <w:r w:rsidRPr="00DD1C76">
        <w:rPr>
          <w:szCs w:val="28"/>
        </w:rPr>
        <w:t>1.</w:t>
      </w:r>
      <w:r w:rsidR="00DF0778" w:rsidRPr="00DD1C76">
        <w:rPr>
          <w:szCs w:val="28"/>
        </w:rPr>
        <w:t>2</w:t>
      </w:r>
      <w:r w:rsidRPr="00DD1C76">
        <w:rPr>
          <w:szCs w:val="28"/>
        </w:rPr>
        <w:t>.</w:t>
      </w:r>
      <w:r w:rsidR="00E17012" w:rsidRPr="00DD1C76">
        <w:rPr>
          <w:szCs w:val="28"/>
        </w:rPr>
        <w:t>4</w:t>
      </w:r>
      <w:r w:rsidR="00DD2A0D" w:rsidRPr="00DD1C76">
        <w:rPr>
          <w:szCs w:val="28"/>
        </w:rPr>
        <w:t>.</w:t>
      </w:r>
      <w:r w:rsidR="00323548">
        <w:rPr>
          <w:szCs w:val="28"/>
        </w:rPr>
        <w:t>1</w:t>
      </w:r>
      <w:r w:rsidR="007976C7">
        <w:rPr>
          <w:szCs w:val="28"/>
        </w:rPr>
        <w:t>2</w:t>
      </w:r>
      <w:r w:rsidR="00DD2A0D" w:rsidRPr="00DD1C76">
        <w:rPr>
          <w:szCs w:val="28"/>
        </w:rPr>
        <w:t xml:space="preserve">. </w:t>
      </w:r>
      <w:r w:rsidR="00EB71CA" w:rsidRPr="00DD1C76">
        <w:rPr>
          <w:szCs w:val="28"/>
        </w:rPr>
        <w:t xml:space="preserve">Абзац второй направления расходов 55280 "Субсидии на реализацию мероприятий по охране здоровья матери и ребенка" </w:t>
      </w:r>
      <w:r w:rsidR="00DD2A0D" w:rsidRPr="00DD1C76">
        <w:rPr>
          <w:szCs w:val="28"/>
        </w:rPr>
        <w:t>исключить;</w:t>
      </w:r>
      <w:r w:rsidR="00EB71CA" w:rsidRPr="00DD1C76">
        <w:rPr>
          <w:szCs w:val="28"/>
        </w:rPr>
        <w:t xml:space="preserve"> </w:t>
      </w:r>
    </w:p>
    <w:p w:rsidR="007F16C5" w:rsidRDefault="007F16C5" w:rsidP="00DD2A0D">
      <w:pPr>
        <w:autoSpaceDE w:val="0"/>
        <w:autoSpaceDN w:val="0"/>
        <w:adjustRightInd w:val="0"/>
        <w:ind w:firstLine="709"/>
        <w:jc w:val="both"/>
        <w:outlineLvl w:val="4"/>
        <w:rPr>
          <w:szCs w:val="28"/>
        </w:rPr>
      </w:pPr>
      <w:r>
        <w:rPr>
          <w:szCs w:val="28"/>
        </w:rPr>
        <w:t>1.2.4.1</w:t>
      </w:r>
      <w:r w:rsidR="007976C7">
        <w:rPr>
          <w:szCs w:val="28"/>
        </w:rPr>
        <w:t>3</w:t>
      </w:r>
      <w:r>
        <w:rPr>
          <w:szCs w:val="28"/>
        </w:rPr>
        <w:t xml:space="preserve">. </w:t>
      </w:r>
      <w:proofErr w:type="gramStart"/>
      <w:r>
        <w:rPr>
          <w:szCs w:val="28"/>
        </w:rPr>
        <w:t xml:space="preserve">В абзаце втором направления расходов </w:t>
      </w:r>
      <w:r w:rsidRPr="007F16C5">
        <w:rPr>
          <w:szCs w:val="28"/>
        </w:rPr>
        <w:t xml:space="preserve">57040 </w:t>
      </w:r>
      <w:r>
        <w:rPr>
          <w:szCs w:val="28"/>
        </w:rPr>
        <w:t>"</w:t>
      </w:r>
      <w:r w:rsidRPr="007F16C5">
        <w:rPr>
          <w:szCs w:val="28"/>
        </w:rPr>
        <w:t>Мероприятия по сохранению и популяризации объектов культурного наследия (памятников истории и культуры), находящихся в федеральной собственности, их государственной охране, а также по реконструкции, техническому перевооружению и капитальному ремонту имущества, находящегося в федеральной собственности и закрепленного за государственными цирками</w:t>
      </w:r>
      <w:r>
        <w:rPr>
          <w:szCs w:val="28"/>
        </w:rPr>
        <w:t>" слова "классификации расходов" заменить словами "классификации доходов";</w:t>
      </w:r>
      <w:proofErr w:type="gramEnd"/>
    </w:p>
    <w:p w:rsidR="002F5A7A" w:rsidRPr="00DD1C76" w:rsidRDefault="002F5A7A" w:rsidP="00DD2A0D">
      <w:pPr>
        <w:autoSpaceDE w:val="0"/>
        <w:autoSpaceDN w:val="0"/>
        <w:adjustRightInd w:val="0"/>
        <w:ind w:firstLine="709"/>
        <w:jc w:val="both"/>
        <w:outlineLvl w:val="4"/>
        <w:rPr>
          <w:szCs w:val="28"/>
        </w:rPr>
      </w:pPr>
      <w:r>
        <w:rPr>
          <w:szCs w:val="28"/>
        </w:rPr>
        <w:t>1.2.4.14. Направление расходов 55590 "</w:t>
      </w:r>
      <w:r w:rsidRPr="002F5A7A">
        <w:rPr>
          <w:szCs w:val="28"/>
        </w:rPr>
        <w:t>Иные межбюджетные трансферты на предоставление грантов по итогам проведения конкурса лучших проектов по благоустройству</w:t>
      </w:r>
      <w:r>
        <w:rPr>
          <w:szCs w:val="28"/>
        </w:rPr>
        <w:t>" исключить;</w:t>
      </w:r>
    </w:p>
    <w:p w:rsidR="003C6A96" w:rsidRPr="00DD1C76" w:rsidRDefault="00F67781" w:rsidP="00A24440">
      <w:pPr>
        <w:pStyle w:val="21"/>
        <w:widowControl w:val="0"/>
        <w:ind w:firstLine="709"/>
        <w:rPr>
          <w:szCs w:val="28"/>
        </w:rPr>
      </w:pPr>
      <w:r w:rsidRPr="00DD1C76">
        <w:rPr>
          <w:rFonts w:eastAsiaTheme="minorHAnsi"/>
          <w:szCs w:val="28"/>
          <w:lang w:eastAsia="en-US"/>
        </w:rPr>
        <w:t>1.</w:t>
      </w:r>
      <w:r w:rsidR="00DF0778" w:rsidRPr="00DD1C76">
        <w:rPr>
          <w:rFonts w:eastAsiaTheme="minorHAnsi"/>
          <w:szCs w:val="28"/>
          <w:lang w:eastAsia="en-US"/>
        </w:rPr>
        <w:t>2</w:t>
      </w:r>
      <w:r w:rsidR="007D6F61" w:rsidRPr="00DD1C76">
        <w:rPr>
          <w:rFonts w:eastAsiaTheme="minorHAnsi"/>
          <w:szCs w:val="28"/>
          <w:lang w:eastAsia="en-US"/>
        </w:rPr>
        <w:t>.</w:t>
      </w:r>
      <w:r w:rsidR="00E17012" w:rsidRPr="00DD1C76">
        <w:rPr>
          <w:rFonts w:eastAsiaTheme="minorHAnsi"/>
          <w:szCs w:val="28"/>
          <w:lang w:eastAsia="en-US"/>
        </w:rPr>
        <w:t>5</w:t>
      </w:r>
      <w:r w:rsidR="003A4351" w:rsidRPr="00DD1C76">
        <w:rPr>
          <w:rFonts w:eastAsiaTheme="minorHAnsi"/>
          <w:szCs w:val="28"/>
          <w:lang w:eastAsia="en-US"/>
        </w:rPr>
        <w:t xml:space="preserve">. В </w:t>
      </w:r>
      <w:r w:rsidR="003A4351" w:rsidRPr="00DD1C76">
        <w:rPr>
          <w:szCs w:val="28"/>
        </w:rPr>
        <w:t>подпункте 4</w:t>
      </w:r>
      <w:r w:rsidR="003A4351" w:rsidRPr="00DD1C76">
        <w:rPr>
          <w:szCs w:val="28"/>
          <w:vertAlign w:val="superscript"/>
        </w:rPr>
        <w:t>1</w:t>
      </w:r>
      <w:r w:rsidR="003A4351" w:rsidRPr="00DD1C76">
        <w:rPr>
          <w:szCs w:val="28"/>
        </w:rPr>
        <w:t>.2.5</w:t>
      </w:r>
      <w:r w:rsidR="003A4351" w:rsidRPr="00DD1C76">
        <w:rPr>
          <w:szCs w:val="28"/>
          <w:vertAlign w:val="superscript"/>
        </w:rPr>
        <w:t>1</w:t>
      </w:r>
      <w:r w:rsidR="003A4351" w:rsidRPr="00DD1C76">
        <w:rPr>
          <w:szCs w:val="28"/>
        </w:rPr>
        <w:t xml:space="preserve"> "Направления расходов на финансовое обеспечение выполнения функций федеральных государственных органов, оказания услуг и выполнения работ"</w:t>
      </w:r>
      <w:r w:rsidR="00AC34C1" w:rsidRPr="00DD1C76">
        <w:rPr>
          <w:szCs w:val="28"/>
        </w:rPr>
        <w:t xml:space="preserve"> </w:t>
      </w:r>
      <w:r w:rsidR="002F1970" w:rsidRPr="00DD1C76">
        <w:rPr>
          <w:szCs w:val="28"/>
        </w:rPr>
        <w:t>д</w:t>
      </w:r>
      <w:r w:rsidR="008919D1" w:rsidRPr="00DD1C76">
        <w:rPr>
          <w:szCs w:val="28"/>
        </w:rPr>
        <w:t>ополнить новым</w:t>
      </w:r>
      <w:r w:rsidR="003C6A96" w:rsidRPr="00DD1C76">
        <w:rPr>
          <w:szCs w:val="28"/>
        </w:rPr>
        <w:t>и</w:t>
      </w:r>
      <w:r w:rsidR="008919D1" w:rsidRPr="00DD1C76">
        <w:rPr>
          <w:szCs w:val="28"/>
        </w:rPr>
        <w:t xml:space="preserve"> направлени</w:t>
      </w:r>
      <w:r w:rsidR="003C6A96" w:rsidRPr="00DD1C76">
        <w:rPr>
          <w:szCs w:val="28"/>
        </w:rPr>
        <w:t>ями</w:t>
      </w:r>
      <w:r w:rsidR="008919D1" w:rsidRPr="00DD1C76">
        <w:rPr>
          <w:szCs w:val="28"/>
        </w:rPr>
        <w:t xml:space="preserve"> расходов следующего содержания</w:t>
      </w:r>
      <w:r w:rsidR="003C6A96" w:rsidRPr="00DD1C76">
        <w:rPr>
          <w:szCs w:val="28"/>
        </w:rPr>
        <w:t>:</w:t>
      </w:r>
    </w:p>
    <w:p w:rsidR="003B76A9" w:rsidRPr="00DD1C76" w:rsidRDefault="003B76A9" w:rsidP="00A24440">
      <w:pPr>
        <w:pStyle w:val="21"/>
        <w:widowControl w:val="0"/>
        <w:ind w:firstLine="709"/>
        <w:rPr>
          <w:sz w:val="10"/>
          <w:szCs w:val="10"/>
        </w:rPr>
      </w:pPr>
    </w:p>
    <w:p w:rsidR="00B84DB1" w:rsidRPr="00DD1C76" w:rsidRDefault="00B84DB1" w:rsidP="00B84DB1">
      <w:pPr>
        <w:autoSpaceDE w:val="0"/>
        <w:autoSpaceDN w:val="0"/>
        <w:adjustRightInd w:val="0"/>
        <w:ind w:firstLine="540"/>
        <w:jc w:val="both"/>
        <w:rPr>
          <w:rFonts w:eastAsiaTheme="minorHAnsi"/>
          <w:szCs w:val="28"/>
          <w:lang w:eastAsia="en-US"/>
        </w:rPr>
      </w:pPr>
      <w:r w:rsidRPr="00DD1C76">
        <w:rPr>
          <w:szCs w:val="28"/>
        </w:rPr>
        <w:t>"</w:t>
      </w:r>
      <w:r w:rsidRPr="00DD1C76">
        <w:rPr>
          <w:rFonts w:eastAsiaTheme="minorHAnsi"/>
          <w:szCs w:val="28"/>
          <w:lang w:eastAsia="en-US"/>
        </w:rPr>
        <w:t>92029 Мероприятия, связанные с реализацией задач по выполнению обязательств по сокращению и ограничению вооружений и военной техники, и прочие расходы в данной области</w:t>
      </w:r>
    </w:p>
    <w:p w:rsidR="00B84DB1" w:rsidRPr="00DD1C76" w:rsidRDefault="00B84DB1" w:rsidP="00B84DB1">
      <w:pPr>
        <w:autoSpaceDE w:val="0"/>
        <w:autoSpaceDN w:val="0"/>
        <w:adjustRightInd w:val="0"/>
        <w:jc w:val="both"/>
        <w:outlineLvl w:val="0"/>
        <w:rPr>
          <w:rFonts w:eastAsiaTheme="minorHAnsi"/>
          <w:sz w:val="10"/>
          <w:szCs w:val="10"/>
          <w:lang w:eastAsia="en-US"/>
        </w:rPr>
      </w:pPr>
    </w:p>
    <w:p w:rsidR="00B84DB1" w:rsidRPr="00DD1C76" w:rsidRDefault="00B84DB1" w:rsidP="00B84DB1">
      <w:pPr>
        <w:autoSpaceDE w:val="0"/>
        <w:autoSpaceDN w:val="0"/>
        <w:adjustRightInd w:val="0"/>
        <w:ind w:firstLine="709"/>
        <w:jc w:val="both"/>
        <w:rPr>
          <w:rFonts w:eastAsiaTheme="minorHAnsi"/>
          <w:szCs w:val="28"/>
          <w:lang w:eastAsia="en-US"/>
        </w:rPr>
      </w:pPr>
      <w:r w:rsidRPr="00DD1C76">
        <w:rPr>
          <w:rFonts w:eastAsiaTheme="minorHAnsi"/>
          <w:szCs w:val="28"/>
          <w:lang w:eastAsia="en-US"/>
        </w:rPr>
        <w:t>По данному направлению расходов отражаются расходы федерального бюджета</w:t>
      </w:r>
      <w:r w:rsidR="007807FE">
        <w:rPr>
          <w:rFonts w:eastAsiaTheme="minorHAnsi"/>
          <w:szCs w:val="28"/>
          <w:lang w:eastAsia="en-US"/>
        </w:rPr>
        <w:t xml:space="preserve"> </w:t>
      </w:r>
      <w:proofErr w:type="gramStart"/>
      <w:r w:rsidR="007807FE">
        <w:rPr>
          <w:rFonts w:eastAsiaTheme="minorHAnsi"/>
          <w:szCs w:val="28"/>
          <w:lang w:eastAsia="en-US"/>
        </w:rPr>
        <w:t>на</w:t>
      </w:r>
      <w:proofErr w:type="gramEnd"/>
      <w:r w:rsidRPr="00DD1C76">
        <w:rPr>
          <w:rFonts w:eastAsiaTheme="minorHAnsi"/>
          <w:szCs w:val="28"/>
          <w:lang w:eastAsia="en-US"/>
        </w:rPr>
        <w:t>:</w:t>
      </w:r>
    </w:p>
    <w:p w:rsidR="00B84DB1" w:rsidRPr="00DD1C76" w:rsidRDefault="00B84DB1" w:rsidP="00B84DB1">
      <w:pPr>
        <w:autoSpaceDE w:val="0"/>
        <w:autoSpaceDN w:val="0"/>
        <w:adjustRightInd w:val="0"/>
        <w:ind w:firstLine="709"/>
        <w:jc w:val="both"/>
        <w:rPr>
          <w:rFonts w:eastAsiaTheme="minorHAnsi"/>
          <w:szCs w:val="28"/>
          <w:lang w:eastAsia="en-US"/>
        </w:rPr>
      </w:pPr>
      <w:r w:rsidRPr="00DD1C76">
        <w:rPr>
          <w:rFonts w:eastAsiaTheme="minorHAnsi"/>
          <w:szCs w:val="28"/>
          <w:lang w:eastAsia="en-US"/>
        </w:rPr>
        <w:lastRenderedPageBreak/>
        <w:t>проведение рекультивации земель после проведения практической утилизации и ликвидации вооружения и военной техники, уничтожения запасов химического оружия, объектов по их производству и хранению;</w:t>
      </w:r>
    </w:p>
    <w:p w:rsidR="00B84DB1" w:rsidRPr="00DD1C76" w:rsidRDefault="00B84DB1" w:rsidP="00B84DB1">
      <w:pPr>
        <w:autoSpaceDE w:val="0"/>
        <w:autoSpaceDN w:val="0"/>
        <w:adjustRightInd w:val="0"/>
        <w:ind w:firstLine="709"/>
        <w:jc w:val="both"/>
        <w:rPr>
          <w:rFonts w:eastAsiaTheme="minorHAnsi"/>
          <w:szCs w:val="28"/>
          <w:lang w:eastAsia="en-US"/>
        </w:rPr>
      </w:pPr>
      <w:r w:rsidRPr="00DD1C76">
        <w:rPr>
          <w:rFonts w:eastAsiaTheme="minorHAnsi"/>
          <w:szCs w:val="28"/>
          <w:lang w:eastAsia="en-US"/>
        </w:rPr>
        <w:t>государственную поддержку организаций, обеспечивающих работы по уничтожению запасов химического оружия и утилизации и ликвидации вооружения и военной техники;</w:t>
      </w:r>
    </w:p>
    <w:p w:rsidR="00B84DB1" w:rsidRPr="00DD1C76" w:rsidRDefault="00B84DB1" w:rsidP="00B84DB1">
      <w:pPr>
        <w:autoSpaceDE w:val="0"/>
        <w:autoSpaceDN w:val="0"/>
        <w:adjustRightInd w:val="0"/>
        <w:ind w:firstLine="709"/>
        <w:jc w:val="both"/>
        <w:rPr>
          <w:rFonts w:eastAsiaTheme="minorHAnsi"/>
          <w:szCs w:val="28"/>
          <w:lang w:eastAsia="en-US"/>
        </w:rPr>
      </w:pPr>
      <w:r w:rsidRPr="00DD1C76">
        <w:rPr>
          <w:rFonts w:eastAsiaTheme="minorHAnsi"/>
          <w:szCs w:val="28"/>
          <w:lang w:eastAsia="en-US"/>
        </w:rPr>
        <w:t>работы, связанные с обеспечением процессов утилизации и ликвидации вооружения и военной техники, уничтожением запасов химического оружия, не отнесенных к другим категориям;</w:t>
      </w:r>
    </w:p>
    <w:p w:rsidR="00B84DB1" w:rsidRPr="00DD1C76" w:rsidRDefault="00B84DB1" w:rsidP="00B84DB1">
      <w:pPr>
        <w:autoSpaceDE w:val="0"/>
        <w:autoSpaceDN w:val="0"/>
        <w:adjustRightInd w:val="0"/>
        <w:ind w:firstLine="709"/>
        <w:jc w:val="both"/>
        <w:rPr>
          <w:rFonts w:eastAsiaTheme="minorHAnsi"/>
          <w:szCs w:val="28"/>
          <w:lang w:eastAsia="en-US"/>
        </w:rPr>
      </w:pPr>
      <w:r w:rsidRPr="00DD1C76">
        <w:rPr>
          <w:rFonts w:eastAsiaTheme="minorHAnsi"/>
          <w:szCs w:val="28"/>
          <w:lang w:eastAsia="en-US"/>
        </w:rPr>
        <w:t xml:space="preserve">обеспечение реализации мероприятий </w:t>
      </w:r>
      <w:proofErr w:type="gramStart"/>
      <w:r w:rsidRPr="00DD1C76">
        <w:rPr>
          <w:rFonts w:eastAsiaTheme="minorHAnsi"/>
          <w:szCs w:val="28"/>
          <w:lang w:eastAsia="en-US"/>
        </w:rPr>
        <w:t>по обмену телеметрической информацией о пусках баллистических ракет в связи с Договором о СНВ</w:t>
      </w:r>
      <w:proofErr w:type="gramEnd"/>
      <w:r w:rsidRPr="00DD1C76">
        <w:rPr>
          <w:rFonts w:eastAsiaTheme="minorHAnsi"/>
          <w:szCs w:val="28"/>
          <w:lang w:eastAsia="en-US"/>
        </w:rPr>
        <w:t>;</w:t>
      </w:r>
    </w:p>
    <w:p w:rsidR="00B84DB1" w:rsidRPr="00DD1C76" w:rsidRDefault="00B84DB1" w:rsidP="00B84DB1">
      <w:pPr>
        <w:autoSpaceDE w:val="0"/>
        <w:autoSpaceDN w:val="0"/>
        <w:adjustRightInd w:val="0"/>
        <w:ind w:firstLine="709"/>
        <w:jc w:val="both"/>
        <w:rPr>
          <w:rFonts w:eastAsiaTheme="minorHAnsi"/>
          <w:szCs w:val="28"/>
          <w:lang w:eastAsia="en-US"/>
        </w:rPr>
      </w:pPr>
      <w:r w:rsidRPr="00DD1C76">
        <w:rPr>
          <w:rFonts w:eastAsiaTheme="minorHAnsi"/>
          <w:szCs w:val="28"/>
          <w:lang w:eastAsia="en-US"/>
        </w:rPr>
        <w:t>рекультивацию боевых стартовых позиций после ликвидации объектов в связи с договорами о СНВ, СНП;</w:t>
      </w:r>
    </w:p>
    <w:p w:rsidR="00B84DB1" w:rsidRPr="00DD1C76" w:rsidRDefault="00B84DB1" w:rsidP="00B84DB1">
      <w:pPr>
        <w:autoSpaceDE w:val="0"/>
        <w:autoSpaceDN w:val="0"/>
        <w:adjustRightInd w:val="0"/>
        <w:ind w:firstLine="709"/>
        <w:jc w:val="both"/>
        <w:rPr>
          <w:rFonts w:eastAsiaTheme="minorHAnsi"/>
          <w:szCs w:val="28"/>
          <w:lang w:eastAsia="en-US"/>
        </w:rPr>
      </w:pPr>
      <w:r w:rsidRPr="00DD1C76">
        <w:rPr>
          <w:rFonts w:eastAsiaTheme="minorHAnsi"/>
          <w:szCs w:val="28"/>
          <w:lang w:eastAsia="en-US"/>
        </w:rPr>
        <w:t>ликвидацию отделяемых частей ракет-носителей после пусков;</w:t>
      </w:r>
    </w:p>
    <w:p w:rsidR="00B84DB1" w:rsidRPr="00DD1C76" w:rsidRDefault="00B84DB1" w:rsidP="00B84DB1">
      <w:pPr>
        <w:autoSpaceDE w:val="0"/>
        <w:autoSpaceDN w:val="0"/>
        <w:adjustRightInd w:val="0"/>
        <w:ind w:firstLine="709"/>
        <w:jc w:val="both"/>
        <w:rPr>
          <w:rFonts w:eastAsiaTheme="minorHAnsi"/>
          <w:szCs w:val="28"/>
          <w:lang w:eastAsia="en-US"/>
        </w:rPr>
      </w:pPr>
      <w:r w:rsidRPr="00DD1C76">
        <w:rPr>
          <w:rFonts w:eastAsiaTheme="minorHAnsi"/>
          <w:szCs w:val="28"/>
          <w:lang w:eastAsia="en-US"/>
        </w:rPr>
        <w:t>предоставление мер социальной поддержки работникам оборонного комплекса в связи с осуществлением ими работ по уничтожению химического оружия, утилизации и ликвидации вооружения и военной техники, а также расходы по финансовому обеспечению указанных выплат</w:t>
      </w:r>
      <w:proofErr w:type="gramStart"/>
      <w:r w:rsidRPr="00DD1C76">
        <w:rPr>
          <w:rFonts w:eastAsiaTheme="minorHAnsi"/>
          <w:szCs w:val="28"/>
          <w:lang w:eastAsia="en-US"/>
        </w:rPr>
        <w:t>.";</w:t>
      </w:r>
      <w:proofErr w:type="gramEnd"/>
    </w:p>
    <w:p w:rsidR="00B84DB1" w:rsidRPr="00DD1C76" w:rsidRDefault="00B84DB1" w:rsidP="0073345A">
      <w:pPr>
        <w:tabs>
          <w:tab w:val="left" w:pos="709"/>
        </w:tabs>
        <w:spacing w:after="80"/>
        <w:ind w:firstLine="567"/>
        <w:jc w:val="both"/>
        <w:rPr>
          <w:sz w:val="10"/>
          <w:szCs w:val="10"/>
        </w:rPr>
      </w:pPr>
    </w:p>
    <w:p w:rsidR="003B76A9" w:rsidRPr="00DD1C76" w:rsidRDefault="003B76A9" w:rsidP="0073345A">
      <w:pPr>
        <w:tabs>
          <w:tab w:val="left" w:pos="709"/>
        </w:tabs>
        <w:spacing w:after="80"/>
        <w:ind w:firstLine="567"/>
        <w:jc w:val="both"/>
        <w:rPr>
          <w:szCs w:val="28"/>
        </w:rPr>
      </w:pPr>
      <w:r w:rsidRPr="00DD1C76">
        <w:rPr>
          <w:szCs w:val="28"/>
        </w:rPr>
        <w:t xml:space="preserve">"92066 Реализация мероприятий по подготовке и проведению </w:t>
      </w:r>
      <w:r w:rsidRPr="00DD1C76">
        <w:rPr>
          <w:szCs w:val="28"/>
        </w:rPr>
        <w:br/>
      </w:r>
      <w:r w:rsidRPr="00DD1C76">
        <w:rPr>
          <w:szCs w:val="28"/>
          <w:lang w:val="en-US"/>
        </w:rPr>
        <w:t>XIX</w:t>
      </w:r>
      <w:r w:rsidRPr="00DD1C76">
        <w:rPr>
          <w:szCs w:val="28"/>
        </w:rPr>
        <w:t xml:space="preserve"> Всемирного фестиваля молодежи и студентов в 2017 году";</w:t>
      </w:r>
    </w:p>
    <w:p w:rsidR="00CD6965" w:rsidRPr="00DD1C76" w:rsidRDefault="00CD6965" w:rsidP="00CD6965">
      <w:pPr>
        <w:tabs>
          <w:tab w:val="left" w:pos="709"/>
        </w:tabs>
        <w:spacing w:after="80"/>
        <w:ind w:firstLine="567"/>
        <w:jc w:val="both"/>
        <w:rPr>
          <w:sz w:val="10"/>
          <w:szCs w:val="10"/>
        </w:rPr>
      </w:pPr>
    </w:p>
    <w:p w:rsidR="00CD6965" w:rsidRPr="00DD1C76" w:rsidRDefault="00CD6965" w:rsidP="00CD6965">
      <w:pPr>
        <w:tabs>
          <w:tab w:val="left" w:pos="709"/>
        </w:tabs>
        <w:spacing w:after="80"/>
        <w:ind w:firstLine="567"/>
        <w:jc w:val="both"/>
        <w:rPr>
          <w:szCs w:val="28"/>
        </w:rPr>
      </w:pPr>
      <w:r w:rsidRPr="00DD1C76">
        <w:rPr>
          <w:szCs w:val="28"/>
        </w:rPr>
        <w:t xml:space="preserve">"92501 Финансовое обеспечение отдельных мероприятий за счет </w:t>
      </w:r>
      <w:r w:rsidR="00E74B5B" w:rsidRPr="00DD1C76">
        <w:rPr>
          <w:szCs w:val="28"/>
        </w:rPr>
        <w:t xml:space="preserve">средств </w:t>
      </w:r>
      <w:r w:rsidRPr="00DD1C76">
        <w:rPr>
          <w:szCs w:val="28"/>
        </w:rPr>
        <w:t>резервного фонда Правительства Российской Федерации</w:t>
      </w:r>
    </w:p>
    <w:p w:rsidR="00CD6965" w:rsidRPr="00DD1C76" w:rsidRDefault="00CD6965" w:rsidP="00CD6965">
      <w:pPr>
        <w:tabs>
          <w:tab w:val="left" w:pos="709"/>
        </w:tabs>
        <w:spacing w:after="80"/>
        <w:ind w:firstLine="567"/>
        <w:jc w:val="both"/>
        <w:rPr>
          <w:szCs w:val="28"/>
        </w:rPr>
      </w:pPr>
      <w:r w:rsidRPr="00DD1C76">
        <w:rPr>
          <w:szCs w:val="28"/>
        </w:rPr>
        <w:t xml:space="preserve">По данному направлению расходов отражаются расходы федерального бюджета, связанные с финансовым обеспечением отдельных мероприятий за счет </w:t>
      </w:r>
      <w:r w:rsidR="00E74B5B" w:rsidRPr="00DD1C76">
        <w:rPr>
          <w:szCs w:val="28"/>
        </w:rPr>
        <w:t xml:space="preserve">средств </w:t>
      </w:r>
      <w:r w:rsidRPr="00DD1C76">
        <w:rPr>
          <w:szCs w:val="28"/>
        </w:rPr>
        <w:t>резервного фонда Правительства Российской Федерации</w:t>
      </w:r>
      <w:proofErr w:type="gramStart"/>
      <w:r w:rsidRPr="00DD1C76">
        <w:rPr>
          <w:szCs w:val="28"/>
        </w:rPr>
        <w:t>.</w:t>
      </w:r>
      <w:r w:rsidR="00E74B5B" w:rsidRPr="00DD1C76">
        <w:rPr>
          <w:szCs w:val="28"/>
        </w:rPr>
        <w:t>";</w:t>
      </w:r>
      <w:proofErr w:type="gramEnd"/>
    </w:p>
    <w:p w:rsidR="003B76A9" w:rsidRPr="00DD1C76" w:rsidRDefault="003B76A9" w:rsidP="003B76A9">
      <w:pPr>
        <w:pStyle w:val="21"/>
        <w:widowControl w:val="0"/>
        <w:ind w:firstLine="567"/>
        <w:rPr>
          <w:sz w:val="10"/>
          <w:szCs w:val="10"/>
        </w:rPr>
      </w:pPr>
    </w:p>
    <w:p w:rsidR="003C6A96" w:rsidRPr="00DD1C76" w:rsidRDefault="003C6A96" w:rsidP="003C6A96">
      <w:pPr>
        <w:tabs>
          <w:tab w:val="left" w:pos="709"/>
        </w:tabs>
        <w:spacing w:after="80"/>
        <w:ind w:firstLine="567"/>
        <w:jc w:val="both"/>
        <w:rPr>
          <w:szCs w:val="28"/>
        </w:rPr>
      </w:pPr>
      <w:r w:rsidRPr="00DD1C76">
        <w:rPr>
          <w:szCs w:val="28"/>
        </w:rPr>
        <w:t>"93897</w:t>
      </w:r>
      <w:r w:rsidRPr="00DD1C76">
        <w:rPr>
          <w:szCs w:val="28"/>
        </w:rPr>
        <w:tab/>
        <w:t xml:space="preserve"> Прием и содержание беженцев и лиц, ходатайствующих о признании их беженцами</w:t>
      </w:r>
    </w:p>
    <w:p w:rsidR="003C6A96" w:rsidRPr="00DD1C76" w:rsidRDefault="003C6A96" w:rsidP="003C6A96">
      <w:pPr>
        <w:tabs>
          <w:tab w:val="left" w:pos="709"/>
        </w:tabs>
        <w:spacing w:after="80"/>
        <w:ind w:firstLine="709"/>
        <w:jc w:val="both"/>
        <w:rPr>
          <w:szCs w:val="28"/>
        </w:rPr>
      </w:pPr>
      <w:r w:rsidRPr="00DD1C76">
        <w:rPr>
          <w:szCs w:val="28"/>
        </w:rPr>
        <w:t>По данному направлению расходов отражаются расходы федерального бюджета на прием и содержание беженцев и лиц, ходатайствующих о признании их беженцами.</w:t>
      </w:r>
    </w:p>
    <w:p w:rsidR="003C6A96" w:rsidRPr="00DD1C76" w:rsidRDefault="003C6A96" w:rsidP="003C6A96">
      <w:pPr>
        <w:tabs>
          <w:tab w:val="left" w:pos="709"/>
        </w:tabs>
        <w:spacing w:after="80"/>
        <w:ind w:firstLine="709"/>
        <w:jc w:val="both"/>
        <w:rPr>
          <w:sz w:val="10"/>
          <w:szCs w:val="10"/>
        </w:rPr>
      </w:pPr>
    </w:p>
    <w:p w:rsidR="003C6A96" w:rsidRDefault="003C6A96" w:rsidP="003C6A96">
      <w:pPr>
        <w:tabs>
          <w:tab w:val="left" w:pos="709"/>
        </w:tabs>
        <w:spacing w:after="80"/>
        <w:ind w:firstLine="709"/>
        <w:jc w:val="both"/>
        <w:rPr>
          <w:szCs w:val="28"/>
        </w:rPr>
      </w:pPr>
      <w:r w:rsidRPr="00DD1C76">
        <w:rPr>
          <w:szCs w:val="28"/>
        </w:rPr>
        <w:t>93898</w:t>
      </w:r>
      <w:r w:rsidRPr="00DD1C76">
        <w:rPr>
          <w:szCs w:val="28"/>
        </w:rPr>
        <w:tab/>
        <w:t xml:space="preserve"> Прием и содержание вынужденных переселенцев</w:t>
      </w:r>
    </w:p>
    <w:p w:rsidR="00A429A0" w:rsidRPr="00A429A0" w:rsidRDefault="00A429A0" w:rsidP="003C6A96">
      <w:pPr>
        <w:tabs>
          <w:tab w:val="left" w:pos="709"/>
        </w:tabs>
        <w:spacing w:after="80"/>
        <w:ind w:firstLine="709"/>
        <w:jc w:val="both"/>
        <w:rPr>
          <w:sz w:val="10"/>
          <w:szCs w:val="10"/>
        </w:rPr>
      </w:pPr>
    </w:p>
    <w:p w:rsidR="002832FC" w:rsidRPr="00DD1C76" w:rsidRDefault="003C6A96" w:rsidP="003C6A96">
      <w:pPr>
        <w:pStyle w:val="21"/>
        <w:widowControl w:val="0"/>
        <w:ind w:firstLine="709"/>
        <w:rPr>
          <w:szCs w:val="28"/>
        </w:rPr>
      </w:pPr>
      <w:r w:rsidRPr="00DD1C76">
        <w:rPr>
          <w:szCs w:val="28"/>
        </w:rPr>
        <w:t>По данному направлению расходов отражаются расходы федерального бюджета на прием и содержание вынужденных переселенцев</w:t>
      </w:r>
      <w:proofErr w:type="gramStart"/>
      <w:r w:rsidRPr="00DD1C76">
        <w:rPr>
          <w:szCs w:val="28"/>
        </w:rPr>
        <w:t>.";</w:t>
      </w:r>
      <w:proofErr w:type="gramEnd"/>
    </w:p>
    <w:p w:rsidR="00F74089" w:rsidRDefault="00F74089" w:rsidP="00034ECE">
      <w:pPr>
        <w:tabs>
          <w:tab w:val="left" w:pos="709"/>
        </w:tabs>
        <w:ind w:firstLine="567"/>
        <w:jc w:val="both"/>
        <w:rPr>
          <w:szCs w:val="28"/>
        </w:rPr>
      </w:pPr>
    </w:p>
    <w:p w:rsidR="00034ECE" w:rsidRPr="00DD1C76" w:rsidRDefault="00034ECE" w:rsidP="00034ECE">
      <w:pPr>
        <w:tabs>
          <w:tab w:val="left" w:pos="709"/>
        </w:tabs>
        <w:ind w:firstLine="567"/>
        <w:jc w:val="both"/>
        <w:rPr>
          <w:szCs w:val="28"/>
        </w:rPr>
      </w:pPr>
      <w:r w:rsidRPr="00DD1C76">
        <w:rPr>
          <w:szCs w:val="28"/>
        </w:rPr>
        <w:t>"96424 Страхование рисков и ответственности при запусках и летных испытаниях космических аппаратов гражданского назначения";</w:t>
      </w:r>
    </w:p>
    <w:p w:rsidR="00E476A1" w:rsidRPr="00DD1C76" w:rsidRDefault="00E476A1" w:rsidP="003C6A96">
      <w:pPr>
        <w:pStyle w:val="21"/>
        <w:widowControl w:val="0"/>
        <w:ind w:firstLine="709"/>
        <w:rPr>
          <w:sz w:val="10"/>
          <w:szCs w:val="10"/>
        </w:rPr>
      </w:pPr>
    </w:p>
    <w:p w:rsidR="00E476A1" w:rsidRPr="00DD1C76" w:rsidRDefault="00E476A1" w:rsidP="00E476A1">
      <w:pPr>
        <w:autoSpaceDE w:val="0"/>
        <w:autoSpaceDN w:val="0"/>
        <w:adjustRightInd w:val="0"/>
        <w:ind w:firstLine="567"/>
        <w:jc w:val="both"/>
        <w:rPr>
          <w:rFonts w:eastAsiaTheme="minorHAnsi"/>
          <w:szCs w:val="28"/>
          <w:lang w:eastAsia="en-US"/>
        </w:rPr>
      </w:pPr>
      <w:r w:rsidRPr="00DD1C76">
        <w:rPr>
          <w:rFonts w:eastAsiaTheme="minorHAnsi"/>
          <w:szCs w:val="28"/>
          <w:lang w:eastAsia="en-US"/>
        </w:rPr>
        <w:t>"96489 Мероприятия духовного характера, проводимые на межконфессиональной основе в рамках Дней России в зарубежных странах</w:t>
      </w:r>
    </w:p>
    <w:p w:rsidR="00E476A1" w:rsidRPr="00DD1C76" w:rsidRDefault="00E476A1" w:rsidP="00E476A1">
      <w:pPr>
        <w:autoSpaceDE w:val="0"/>
        <w:autoSpaceDN w:val="0"/>
        <w:adjustRightInd w:val="0"/>
        <w:ind w:firstLine="709"/>
        <w:jc w:val="both"/>
        <w:outlineLvl w:val="0"/>
        <w:rPr>
          <w:rFonts w:eastAsiaTheme="minorHAnsi"/>
          <w:sz w:val="16"/>
          <w:szCs w:val="16"/>
          <w:lang w:eastAsia="en-US"/>
        </w:rPr>
      </w:pPr>
    </w:p>
    <w:p w:rsidR="00E476A1" w:rsidRPr="00DD1C76" w:rsidRDefault="00E476A1" w:rsidP="00E476A1">
      <w:pPr>
        <w:autoSpaceDE w:val="0"/>
        <w:autoSpaceDN w:val="0"/>
        <w:adjustRightInd w:val="0"/>
        <w:ind w:firstLine="709"/>
        <w:jc w:val="both"/>
        <w:rPr>
          <w:rFonts w:eastAsiaTheme="minorHAnsi"/>
          <w:szCs w:val="28"/>
          <w:lang w:eastAsia="en-US"/>
        </w:rPr>
      </w:pPr>
      <w:r w:rsidRPr="00DD1C76">
        <w:rPr>
          <w:rFonts w:eastAsiaTheme="minorHAnsi"/>
          <w:szCs w:val="28"/>
          <w:lang w:eastAsia="en-US"/>
        </w:rPr>
        <w:lastRenderedPageBreak/>
        <w:t>По данному направлению расходов отражаются расходы федерального бюджета по финансовому обеспечению мероприятий духовного характера, проводимых на межконфессиональной основе в рамках Дней России в зарубежных странах</w:t>
      </w:r>
      <w:proofErr w:type="gramStart"/>
      <w:r w:rsidRPr="00DD1C76">
        <w:rPr>
          <w:rFonts w:eastAsiaTheme="minorHAnsi"/>
          <w:szCs w:val="28"/>
          <w:lang w:eastAsia="en-US"/>
        </w:rPr>
        <w:t>.";</w:t>
      </w:r>
      <w:proofErr w:type="gramEnd"/>
    </w:p>
    <w:p w:rsidR="002F1970" w:rsidRPr="00DD1C76" w:rsidRDefault="002F1970" w:rsidP="00D02072">
      <w:pPr>
        <w:autoSpaceDE w:val="0"/>
        <w:autoSpaceDN w:val="0"/>
        <w:adjustRightInd w:val="0"/>
        <w:ind w:firstLine="709"/>
        <w:jc w:val="both"/>
        <w:rPr>
          <w:rFonts w:eastAsiaTheme="minorHAnsi"/>
          <w:sz w:val="10"/>
          <w:szCs w:val="10"/>
          <w:lang w:eastAsia="en-US"/>
        </w:rPr>
      </w:pPr>
    </w:p>
    <w:p w:rsidR="00611175" w:rsidRPr="00DD1C76" w:rsidRDefault="00F67781" w:rsidP="00611175">
      <w:pPr>
        <w:ind w:firstLine="709"/>
        <w:jc w:val="both"/>
        <w:rPr>
          <w:bCs/>
          <w:szCs w:val="28"/>
        </w:rPr>
      </w:pPr>
      <w:r w:rsidRPr="00DD1C76">
        <w:rPr>
          <w:rFonts w:eastAsiaTheme="minorHAnsi"/>
          <w:szCs w:val="28"/>
          <w:lang w:eastAsia="en-US"/>
        </w:rPr>
        <w:t>1</w:t>
      </w:r>
      <w:r w:rsidR="00D02072" w:rsidRPr="00DD1C76">
        <w:rPr>
          <w:rFonts w:eastAsiaTheme="minorHAnsi"/>
          <w:szCs w:val="28"/>
          <w:lang w:eastAsia="en-US"/>
        </w:rPr>
        <w:t>.</w:t>
      </w:r>
      <w:r w:rsidR="00DF0778" w:rsidRPr="00DD1C76">
        <w:rPr>
          <w:rFonts w:eastAsiaTheme="minorHAnsi"/>
          <w:szCs w:val="28"/>
          <w:lang w:eastAsia="en-US"/>
        </w:rPr>
        <w:t>2</w:t>
      </w:r>
      <w:r w:rsidR="00D02072" w:rsidRPr="00DD1C76">
        <w:rPr>
          <w:rFonts w:eastAsiaTheme="minorHAnsi"/>
          <w:szCs w:val="28"/>
          <w:lang w:eastAsia="en-US"/>
        </w:rPr>
        <w:t>.</w:t>
      </w:r>
      <w:r w:rsidR="00E17012" w:rsidRPr="00DD1C76">
        <w:rPr>
          <w:rFonts w:eastAsiaTheme="minorHAnsi"/>
          <w:szCs w:val="28"/>
          <w:lang w:eastAsia="en-US"/>
        </w:rPr>
        <w:t>6</w:t>
      </w:r>
      <w:r w:rsidR="00D02072" w:rsidRPr="00DD1C76">
        <w:rPr>
          <w:rFonts w:eastAsiaTheme="minorHAnsi"/>
          <w:szCs w:val="28"/>
          <w:lang w:eastAsia="en-US"/>
        </w:rPr>
        <w:t xml:space="preserve">. </w:t>
      </w:r>
      <w:r w:rsidR="00611175" w:rsidRPr="00DD1C76">
        <w:rPr>
          <w:rFonts w:eastAsiaTheme="minorHAnsi"/>
          <w:szCs w:val="28"/>
          <w:lang w:eastAsia="en-US"/>
        </w:rPr>
        <w:t xml:space="preserve"> Подпункт </w:t>
      </w:r>
      <w:r w:rsidR="00611175" w:rsidRPr="00DD1C76">
        <w:rPr>
          <w:bCs/>
          <w:szCs w:val="28"/>
        </w:rPr>
        <w:t>4</w:t>
      </w:r>
      <w:r w:rsidR="00611175" w:rsidRPr="00DD1C76">
        <w:rPr>
          <w:bCs/>
          <w:szCs w:val="28"/>
          <w:vertAlign w:val="superscript"/>
        </w:rPr>
        <w:t>1</w:t>
      </w:r>
      <w:r w:rsidR="00611175" w:rsidRPr="00DD1C76">
        <w:rPr>
          <w:bCs/>
          <w:szCs w:val="28"/>
        </w:rPr>
        <w:t>.2.6 "Направления расходов, предназначенные для отражения расходов бюджетов бюджетной системы Российской Федерации, источником финансового обеспечения которых являются неиспользованные остатки субсидий и иных межбюджетных трансфертов, имеющих целевое назначение, полученных из федерального бюджета (бюджетов государственных внебюджетных фондов Российской Федерации), прошлых лет" дополнить направлени</w:t>
      </w:r>
      <w:r w:rsidR="001811E0">
        <w:rPr>
          <w:bCs/>
          <w:szCs w:val="28"/>
        </w:rPr>
        <w:t>ями</w:t>
      </w:r>
      <w:r w:rsidR="00611175" w:rsidRPr="00DD1C76">
        <w:rPr>
          <w:bCs/>
          <w:szCs w:val="28"/>
        </w:rPr>
        <w:t xml:space="preserve"> расходов</w:t>
      </w:r>
      <w:r w:rsidR="001811E0">
        <w:rPr>
          <w:bCs/>
          <w:szCs w:val="28"/>
        </w:rPr>
        <w:t xml:space="preserve"> следующего содержания</w:t>
      </w:r>
      <w:r w:rsidR="00611175" w:rsidRPr="00DD1C76">
        <w:rPr>
          <w:bCs/>
          <w:szCs w:val="28"/>
        </w:rPr>
        <w:t>:</w:t>
      </w:r>
    </w:p>
    <w:p w:rsidR="00611175" w:rsidRPr="00DD1C76" w:rsidRDefault="00611175" w:rsidP="00611175">
      <w:pPr>
        <w:ind w:firstLine="709"/>
        <w:jc w:val="both"/>
        <w:rPr>
          <w:bCs/>
          <w:sz w:val="16"/>
          <w:szCs w:val="16"/>
        </w:rPr>
      </w:pPr>
    </w:p>
    <w:p w:rsidR="001811E0" w:rsidRPr="001811E0" w:rsidRDefault="001811E0" w:rsidP="001811E0">
      <w:pPr>
        <w:autoSpaceDE w:val="0"/>
        <w:autoSpaceDN w:val="0"/>
        <w:adjustRightInd w:val="0"/>
        <w:ind w:firstLine="709"/>
        <w:jc w:val="both"/>
        <w:rPr>
          <w:bCs/>
          <w:szCs w:val="28"/>
        </w:rPr>
      </w:pPr>
      <w:r>
        <w:rPr>
          <w:bCs/>
          <w:szCs w:val="28"/>
        </w:rPr>
        <w:t xml:space="preserve">58157 </w:t>
      </w:r>
      <w:r w:rsidRPr="001811E0">
        <w:rPr>
          <w:bCs/>
          <w:szCs w:val="28"/>
        </w:rPr>
        <w:t>Реализация мероприятий по развитию и поддержке инфраструктуры города Бай</w:t>
      </w:r>
      <w:r>
        <w:rPr>
          <w:bCs/>
          <w:szCs w:val="28"/>
        </w:rPr>
        <w:t>к</w:t>
      </w:r>
      <w:r w:rsidRPr="001811E0">
        <w:rPr>
          <w:bCs/>
          <w:szCs w:val="28"/>
        </w:rPr>
        <w:t>онура</w:t>
      </w:r>
    </w:p>
    <w:p w:rsidR="001811E0" w:rsidRPr="001811E0" w:rsidRDefault="001811E0" w:rsidP="001811E0">
      <w:pPr>
        <w:autoSpaceDE w:val="0"/>
        <w:autoSpaceDN w:val="0"/>
        <w:adjustRightInd w:val="0"/>
        <w:ind w:firstLine="709"/>
        <w:jc w:val="both"/>
        <w:rPr>
          <w:bCs/>
          <w:szCs w:val="28"/>
        </w:rPr>
      </w:pPr>
    </w:p>
    <w:p w:rsidR="001811E0" w:rsidRDefault="001811E0" w:rsidP="001811E0">
      <w:pPr>
        <w:autoSpaceDE w:val="0"/>
        <w:autoSpaceDN w:val="0"/>
        <w:adjustRightInd w:val="0"/>
        <w:ind w:firstLine="709"/>
        <w:jc w:val="both"/>
        <w:rPr>
          <w:bCs/>
          <w:szCs w:val="28"/>
        </w:rPr>
      </w:pPr>
      <w:r w:rsidRPr="001811E0">
        <w:rPr>
          <w:bCs/>
          <w:szCs w:val="28"/>
        </w:rPr>
        <w:t xml:space="preserve">По данному направлению расходов отражаются расходы </w:t>
      </w:r>
      <w:r w:rsidR="00B77B8E" w:rsidRPr="001811E0">
        <w:rPr>
          <w:bCs/>
          <w:szCs w:val="28"/>
        </w:rPr>
        <w:t>бюджет</w:t>
      </w:r>
      <w:r w:rsidR="00B77B8E">
        <w:rPr>
          <w:bCs/>
          <w:szCs w:val="28"/>
        </w:rPr>
        <w:t>а</w:t>
      </w:r>
      <w:r w:rsidR="00B77B8E" w:rsidRPr="001811E0">
        <w:rPr>
          <w:bCs/>
          <w:szCs w:val="28"/>
        </w:rPr>
        <w:t xml:space="preserve"> </w:t>
      </w:r>
      <w:r w:rsidR="00B77B8E">
        <w:rPr>
          <w:bCs/>
          <w:szCs w:val="28"/>
        </w:rPr>
        <w:t xml:space="preserve">города Байконура </w:t>
      </w:r>
      <w:r w:rsidRPr="001811E0">
        <w:rPr>
          <w:bCs/>
          <w:szCs w:val="28"/>
        </w:rPr>
        <w:t xml:space="preserve">по развитию и поддержке инфраструктуры города Байконура, осуществляемые за счет остатков межбюджетных трансфертов прошлых лет, полученных из </w:t>
      </w:r>
      <w:r w:rsidR="00B77B8E">
        <w:rPr>
          <w:bCs/>
          <w:szCs w:val="28"/>
        </w:rPr>
        <w:t xml:space="preserve">федерального бюджета </w:t>
      </w:r>
      <w:r w:rsidRPr="001811E0">
        <w:rPr>
          <w:bCs/>
          <w:szCs w:val="28"/>
        </w:rPr>
        <w:t>на указанные цели.</w:t>
      </w:r>
    </w:p>
    <w:p w:rsidR="001811E0" w:rsidRDefault="001811E0" w:rsidP="001811E0">
      <w:pPr>
        <w:autoSpaceDE w:val="0"/>
        <w:autoSpaceDN w:val="0"/>
        <w:adjustRightInd w:val="0"/>
        <w:ind w:firstLine="709"/>
        <w:jc w:val="both"/>
        <w:rPr>
          <w:bCs/>
          <w:szCs w:val="28"/>
        </w:rPr>
      </w:pPr>
    </w:p>
    <w:p w:rsidR="00611175" w:rsidRPr="00DD1C76" w:rsidRDefault="00611175" w:rsidP="001811E0">
      <w:pPr>
        <w:autoSpaceDE w:val="0"/>
        <w:autoSpaceDN w:val="0"/>
        <w:adjustRightInd w:val="0"/>
        <w:ind w:firstLine="709"/>
        <w:jc w:val="both"/>
        <w:rPr>
          <w:rFonts w:eastAsiaTheme="minorHAnsi"/>
          <w:szCs w:val="28"/>
          <w:lang w:eastAsia="en-US"/>
        </w:rPr>
      </w:pPr>
      <w:r w:rsidRPr="00DD1C76">
        <w:rPr>
          <w:rFonts w:eastAsiaTheme="minorHAnsi"/>
          <w:szCs w:val="28"/>
          <w:lang w:eastAsia="en-US"/>
        </w:rPr>
        <w:t xml:space="preserve">58230 Реализация </w:t>
      </w:r>
      <w:proofErr w:type="gramStart"/>
      <w:r w:rsidRPr="00DD1C76">
        <w:rPr>
          <w:rFonts w:eastAsiaTheme="minorHAnsi"/>
          <w:szCs w:val="28"/>
          <w:lang w:eastAsia="en-US"/>
        </w:rPr>
        <w:t>программ модернизации здравоохранения субъектов Российской Федерации</w:t>
      </w:r>
      <w:proofErr w:type="gramEnd"/>
      <w:r w:rsidRPr="00DD1C76">
        <w:rPr>
          <w:rFonts w:eastAsiaTheme="minorHAnsi"/>
          <w:szCs w:val="28"/>
          <w:lang w:eastAsia="en-US"/>
        </w:rPr>
        <w:t xml:space="preserve"> в части укрепления материально-технической базы медицинских учреждений</w:t>
      </w:r>
    </w:p>
    <w:p w:rsidR="00611175" w:rsidRPr="00DD1C76" w:rsidRDefault="00611175" w:rsidP="00611175">
      <w:pPr>
        <w:autoSpaceDE w:val="0"/>
        <w:autoSpaceDN w:val="0"/>
        <w:adjustRightInd w:val="0"/>
        <w:ind w:firstLine="540"/>
        <w:jc w:val="both"/>
        <w:outlineLvl w:val="0"/>
        <w:rPr>
          <w:rFonts w:eastAsiaTheme="minorHAnsi"/>
          <w:sz w:val="16"/>
          <w:szCs w:val="16"/>
          <w:lang w:eastAsia="en-US"/>
        </w:rPr>
      </w:pPr>
    </w:p>
    <w:p w:rsidR="00611175" w:rsidRPr="00DD1C76" w:rsidRDefault="00611175" w:rsidP="00611175">
      <w:pPr>
        <w:tabs>
          <w:tab w:val="left" w:pos="709"/>
          <w:tab w:val="left" w:pos="851"/>
        </w:tabs>
        <w:autoSpaceDE w:val="0"/>
        <w:autoSpaceDN w:val="0"/>
        <w:adjustRightInd w:val="0"/>
        <w:ind w:firstLine="709"/>
        <w:jc w:val="both"/>
        <w:rPr>
          <w:rFonts w:eastAsiaTheme="minorHAnsi"/>
          <w:szCs w:val="28"/>
          <w:lang w:eastAsia="en-US"/>
        </w:rPr>
      </w:pPr>
      <w:r w:rsidRPr="00DD1C76">
        <w:rPr>
          <w:rFonts w:eastAsiaTheme="minorHAnsi"/>
          <w:szCs w:val="28"/>
          <w:lang w:eastAsia="en-US"/>
        </w:rPr>
        <w:t>По данному направлению расходов отражаются расходы бюджетов субъектов Российской Федерации и местных бюджетов на укрепление материально-технической базы медицинских учреждений, осуществляемые за счет остатков межбюджетных трансфертов прошлых лет, полученных из бюджетов государственных внебюджетных фондов на указанные цели, потребность в которых подтверждена</w:t>
      </w:r>
      <w:proofErr w:type="gramStart"/>
      <w:r w:rsidRPr="00DD1C76">
        <w:rPr>
          <w:rFonts w:eastAsiaTheme="minorHAnsi"/>
          <w:szCs w:val="28"/>
          <w:lang w:eastAsia="en-US"/>
        </w:rPr>
        <w:t>.";</w:t>
      </w:r>
      <w:proofErr w:type="gramEnd"/>
    </w:p>
    <w:p w:rsidR="00772525" w:rsidRDefault="00611175" w:rsidP="004961BA">
      <w:pPr>
        <w:autoSpaceDE w:val="0"/>
        <w:autoSpaceDN w:val="0"/>
        <w:adjustRightInd w:val="0"/>
        <w:ind w:firstLine="709"/>
        <w:jc w:val="both"/>
        <w:rPr>
          <w:rFonts w:eastAsiaTheme="minorHAnsi"/>
          <w:szCs w:val="28"/>
          <w:lang w:eastAsia="en-US"/>
        </w:rPr>
      </w:pPr>
      <w:r w:rsidRPr="00DD1C76">
        <w:rPr>
          <w:rFonts w:eastAsiaTheme="minorHAnsi"/>
          <w:szCs w:val="28"/>
          <w:lang w:eastAsia="en-US"/>
        </w:rPr>
        <w:t>1.2.</w:t>
      </w:r>
      <w:r w:rsidR="00E17012" w:rsidRPr="00DD1C76">
        <w:rPr>
          <w:rFonts w:eastAsiaTheme="minorHAnsi"/>
          <w:szCs w:val="28"/>
          <w:lang w:eastAsia="en-US"/>
        </w:rPr>
        <w:t>7</w:t>
      </w:r>
      <w:r w:rsidRPr="00DD1C76">
        <w:rPr>
          <w:rFonts w:eastAsiaTheme="minorHAnsi"/>
          <w:szCs w:val="28"/>
          <w:lang w:eastAsia="en-US"/>
        </w:rPr>
        <w:t xml:space="preserve">. </w:t>
      </w:r>
      <w:r w:rsidR="00E14890" w:rsidRPr="00DD1C76">
        <w:rPr>
          <w:rFonts w:eastAsiaTheme="minorHAnsi"/>
          <w:szCs w:val="28"/>
          <w:lang w:eastAsia="en-US"/>
        </w:rPr>
        <w:t>В</w:t>
      </w:r>
      <w:r w:rsidR="007F22CA" w:rsidRPr="00DD1C76">
        <w:rPr>
          <w:rFonts w:eastAsiaTheme="minorHAnsi"/>
          <w:szCs w:val="28"/>
          <w:lang w:eastAsia="en-US"/>
        </w:rPr>
        <w:t xml:space="preserve"> </w:t>
      </w:r>
      <w:r w:rsidR="00D02072" w:rsidRPr="00DD1C76">
        <w:rPr>
          <w:rFonts w:eastAsiaTheme="minorHAnsi"/>
          <w:szCs w:val="28"/>
          <w:lang w:eastAsia="en-US"/>
        </w:rPr>
        <w:t>подпункт</w:t>
      </w:r>
      <w:r w:rsidR="00E14890" w:rsidRPr="00DD1C76">
        <w:rPr>
          <w:rFonts w:eastAsiaTheme="minorHAnsi"/>
          <w:szCs w:val="28"/>
          <w:lang w:eastAsia="en-US"/>
        </w:rPr>
        <w:t>е</w:t>
      </w:r>
      <w:r w:rsidR="00D02072" w:rsidRPr="00DD1C76">
        <w:rPr>
          <w:rFonts w:eastAsiaTheme="minorHAnsi"/>
          <w:szCs w:val="28"/>
          <w:lang w:eastAsia="en-US"/>
        </w:rPr>
        <w:t xml:space="preserve"> 4</w:t>
      </w:r>
      <w:r w:rsidR="00D02072" w:rsidRPr="00DD1C76">
        <w:rPr>
          <w:rFonts w:eastAsiaTheme="minorHAnsi"/>
          <w:szCs w:val="28"/>
          <w:vertAlign w:val="superscript"/>
          <w:lang w:eastAsia="en-US"/>
        </w:rPr>
        <w:t>1</w:t>
      </w:r>
      <w:r w:rsidR="00D02072" w:rsidRPr="00DD1C76">
        <w:rPr>
          <w:rFonts w:eastAsiaTheme="minorHAnsi"/>
          <w:szCs w:val="28"/>
          <w:lang w:eastAsia="en-US"/>
        </w:rPr>
        <w:t>.2.7 "Направления расходов, предназначенные для отражения в бюджетном учете расчетов с юридическими лицами, индивидуальными предпринимателями, физическими лицами за счет остатков субсидий прошлых лет, предоставленных из федерального бюджета"</w:t>
      </w:r>
      <w:r w:rsidR="00772525">
        <w:rPr>
          <w:rFonts w:eastAsiaTheme="minorHAnsi"/>
          <w:szCs w:val="28"/>
          <w:lang w:eastAsia="en-US"/>
        </w:rPr>
        <w:t>:</w:t>
      </w:r>
    </w:p>
    <w:p w:rsidR="00772525" w:rsidRDefault="00772525" w:rsidP="004961BA">
      <w:pPr>
        <w:autoSpaceDE w:val="0"/>
        <w:autoSpaceDN w:val="0"/>
        <w:adjustRightInd w:val="0"/>
        <w:ind w:firstLine="709"/>
        <w:jc w:val="both"/>
        <w:rPr>
          <w:rFonts w:eastAsiaTheme="minorHAnsi"/>
          <w:szCs w:val="28"/>
          <w:lang w:eastAsia="en-US"/>
        </w:rPr>
      </w:pPr>
      <w:r>
        <w:rPr>
          <w:rFonts w:eastAsiaTheme="minorHAnsi"/>
          <w:szCs w:val="28"/>
          <w:lang w:eastAsia="en-US"/>
        </w:rPr>
        <w:t>1.2.7.1. Дополнить направлениями расходов следующего содержания:</w:t>
      </w:r>
    </w:p>
    <w:p w:rsidR="00F10C34" w:rsidRPr="00F10C34" w:rsidRDefault="00F10C34" w:rsidP="004961BA">
      <w:pPr>
        <w:autoSpaceDE w:val="0"/>
        <w:autoSpaceDN w:val="0"/>
        <w:adjustRightInd w:val="0"/>
        <w:ind w:firstLine="709"/>
        <w:jc w:val="both"/>
        <w:rPr>
          <w:rFonts w:eastAsiaTheme="minorHAnsi"/>
          <w:sz w:val="16"/>
          <w:szCs w:val="16"/>
          <w:lang w:eastAsia="en-US"/>
        </w:rPr>
      </w:pPr>
    </w:p>
    <w:p w:rsidR="00772525" w:rsidRDefault="00772525" w:rsidP="00772525">
      <w:pPr>
        <w:autoSpaceDE w:val="0"/>
        <w:autoSpaceDN w:val="0"/>
        <w:adjustRightInd w:val="0"/>
        <w:ind w:firstLine="567"/>
        <w:jc w:val="both"/>
        <w:rPr>
          <w:rFonts w:eastAsiaTheme="minorHAnsi"/>
          <w:szCs w:val="28"/>
          <w:lang w:eastAsia="en-US"/>
        </w:rPr>
      </w:pPr>
      <w:r>
        <w:rPr>
          <w:rFonts w:eastAsiaTheme="minorHAnsi"/>
          <w:szCs w:val="28"/>
          <w:lang w:eastAsia="en-US"/>
        </w:rPr>
        <w:t xml:space="preserve">"69003 </w:t>
      </w:r>
      <w:r w:rsidRPr="00772525">
        <w:rPr>
          <w:rFonts w:eastAsiaTheme="minorHAnsi"/>
          <w:szCs w:val="28"/>
          <w:lang w:eastAsia="en-US"/>
        </w:rPr>
        <w:t>Мероприятия, осуществляемые за счет остатков субсидий прошлых лет, предоставленных акционерному обществу "Федеральная пассажирская компания" на реализацию мероприятий по обеспечению безопасности населения на железнодорожном транспорте в рамках Комплексной программы обеспечения безопасности населения на транспорте</w:t>
      </w:r>
    </w:p>
    <w:p w:rsidR="00772525" w:rsidRPr="00772525" w:rsidRDefault="00772525" w:rsidP="00772525">
      <w:pPr>
        <w:autoSpaceDE w:val="0"/>
        <w:autoSpaceDN w:val="0"/>
        <w:adjustRightInd w:val="0"/>
        <w:ind w:firstLine="709"/>
        <w:jc w:val="both"/>
        <w:rPr>
          <w:rFonts w:eastAsiaTheme="minorHAnsi"/>
          <w:sz w:val="10"/>
          <w:szCs w:val="10"/>
          <w:lang w:eastAsia="en-US"/>
        </w:rPr>
      </w:pPr>
    </w:p>
    <w:p w:rsidR="00772525" w:rsidRDefault="00772525" w:rsidP="00772525">
      <w:pPr>
        <w:autoSpaceDE w:val="0"/>
        <w:autoSpaceDN w:val="0"/>
        <w:adjustRightInd w:val="0"/>
        <w:ind w:firstLine="709"/>
        <w:jc w:val="both"/>
        <w:rPr>
          <w:rFonts w:eastAsiaTheme="minorHAnsi"/>
          <w:szCs w:val="28"/>
          <w:lang w:eastAsia="en-US"/>
        </w:rPr>
      </w:pPr>
      <w:r>
        <w:rPr>
          <w:rFonts w:eastAsiaTheme="minorHAnsi"/>
          <w:szCs w:val="28"/>
          <w:lang w:eastAsia="en-US"/>
        </w:rPr>
        <w:t xml:space="preserve">69004 </w:t>
      </w:r>
      <w:r w:rsidR="00420360" w:rsidRPr="00420360">
        <w:rPr>
          <w:rFonts w:eastAsiaTheme="minorHAnsi"/>
          <w:szCs w:val="28"/>
          <w:lang w:eastAsia="en-US"/>
        </w:rPr>
        <w:t xml:space="preserve">Мероприятия, осуществляемые за счет остатков субсидий прошлых лет, предоставленных открытому акционерному обществу "Российские железные дороги" на реализацию мероприятий по обеспечению безопасности населения на </w:t>
      </w:r>
      <w:r w:rsidR="00420360" w:rsidRPr="00420360">
        <w:rPr>
          <w:rFonts w:eastAsiaTheme="minorHAnsi"/>
          <w:szCs w:val="28"/>
          <w:lang w:eastAsia="en-US"/>
        </w:rPr>
        <w:lastRenderedPageBreak/>
        <w:t>железнодорожном транспорте в рамках Комплексной программы обеспечения безопасности населения на транспорте</w:t>
      </w:r>
    </w:p>
    <w:p w:rsidR="00420360" w:rsidRPr="00420360" w:rsidRDefault="00420360" w:rsidP="00772525">
      <w:pPr>
        <w:autoSpaceDE w:val="0"/>
        <w:autoSpaceDN w:val="0"/>
        <w:adjustRightInd w:val="0"/>
        <w:ind w:firstLine="709"/>
        <w:jc w:val="both"/>
        <w:rPr>
          <w:rFonts w:eastAsiaTheme="minorHAnsi"/>
          <w:sz w:val="10"/>
          <w:szCs w:val="10"/>
          <w:lang w:eastAsia="en-US"/>
        </w:rPr>
      </w:pPr>
    </w:p>
    <w:p w:rsidR="00772525" w:rsidRDefault="00772525" w:rsidP="00772525">
      <w:pPr>
        <w:autoSpaceDE w:val="0"/>
        <w:autoSpaceDN w:val="0"/>
        <w:adjustRightInd w:val="0"/>
        <w:ind w:firstLine="709"/>
        <w:jc w:val="both"/>
        <w:rPr>
          <w:rFonts w:eastAsiaTheme="minorHAnsi"/>
          <w:szCs w:val="28"/>
          <w:lang w:eastAsia="en-US"/>
        </w:rPr>
      </w:pPr>
      <w:r>
        <w:rPr>
          <w:rFonts w:eastAsiaTheme="minorHAnsi"/>
          <w:szCs w:val="28"/>
          <w:lang w:eastAsia="en-US"/>
        </w:rPr>
        <w:t>69005</w:t>
      </w:r>
      <w:r w:rsidR="00420360">
        <w:rPr>
          <w:rFonts w:eastAsiaTheme="minorHAnsi"/>
          <w:szCs w:val="28"/>
          <w:lang w:eastAsia="en-US"/>
        </w:rPr>
        <w:t xml:space="preserve"> </w:t>
      </w:r>
      <w:r w:rsidR="00420360" w:rsidRPr="00420360">
        <w:rPr>
          <w:rFonts w:eastAsiaTheme="minorHAnsi"/>
          <w:szCs w:val="28"/>
          <w:lang w:eastAsia="en-US"/>
        </w:rPr>
        <w:t>Мероприятия, осуществляемые за счет остатков субсидий прошлых лет, предоставленных для разработки проектной документации для реализации инвестиционного проекта "Комплексное развитие Южной Якутии"</w:t>
      </w:r>
      <w:r w:rsidR="00420360">
        <w:rPr>
          <w:rFonts w:eastAsiaTheme="minorHAnsi"/>
          <w:szCs w:val="28"/>
          <w:lang w:eastAsia="en-US"/>
        </w:rPr>
        <w:t>;</w:t>
      </w:r>
    </w:p>
    <w:p w:rsidR="003B5F93" w:rsidRPr="00DD1C76" w:rsidRDefault="00772525" w:rsidP="004961BA">
      <w:pPr>
        <w:autoSpaceDE w:val="0"/>
        <w:autoSpaceDN w:val="0"/>
        <w:adjustRightInd w:val="0"/>
        <w:ind w:firstLine="709"/>
        <w:jc w:val="both"/>
        <w:rPr>
          <w:rFonts w:eastAsiaTheme="minorHAnsi"/>
          <w:szCs w:val="28"/>
          <w:lang w:eastAsia="en-US"/>
        </w:rPr>
      </w:pPr>
      <w:r>
        <w:rPr>
          <w:rFonts w:eastAsiaTheme="minorHAnsi"/>
          <w:szCs w:val="28"/>
          <w:lang w:eastAsia="en-US"/>
        </w:rPr>
        <w:t>1.2.7.2.</w:t>
      </w:r>
      <w:r w:rsidR="00D02072" w:rsidRPr="00DD1C76">
        <w:rPr>
          <w:rFonts w:eastAsiaTheme="minorHAnsi"/>
          <w:szCs w:val="28"/>
          <w:lang w:eastAsia="en-US"/>
        </w:rPr>
        <w:t xml:space="preserve"> </w:t>
      </w:r>
      <w:r>
        <w:rPr>
          <w:rFonts w:eastAsiaTheme="minorHAnsi"/>
          <w:szCs w:val="28"/>
          <w:lang w:eastAsia="en-US"/>
        </w:rPr>
        <w:t>И</w:t>
      </w:r>
      <w:r w:rsidR="00E14890" w:rsidRPr="00DD1C76">
        <w:rPr>
          <w:rFonts w:eastAsiaTheme="minorHAnsi"/>
          <w:szCs w:val="28"/>
          <w:lang w:eastAsia="en-US"/>
        </w:rPr>
        <w:t>сключить направление расходов</w:t>
      </w:r>
      <w:r w:rsidR="004961BA" w:rsidRPr="00DD1C76">
        <w:rPr>
          <w:rFonts w:eastAsiaTheme="minorHAnsi"/>
          <w:szCs w:val="28"/>
          <w:lang w:eastAsia="en-US"/>
        </w:rPr>
        <w:t xml:space="preserve"> </w:t>
      </w:r>
      <w:r w:rsidR="00EE5ED4" w:rsidRPr="00DD1C76">
        <w:rPr>
          <w:rFonts w:eastAsiaTheme="minorHAnsi"/>
          <w:szCs w:val="28"/>
          <w:lang w:eastAsia="en-US"/>
        </w:rPr>
        <w:t>"</w:t>
      </w:r>
      <w:r w:rsidR="007F22CA" w:rsidRPr="00DD1C76">
        <w:rPr>
          <w:rFonts w:eastAsiaTheme="minorHAnsi"/>
          <w:szCs w:val="28"/>
          <w:lang w:eastAsia="en-US"/>
        </w:rPr>
        <w:t>69044 Мероприятия, осуществляемые за счет остатков субсидий прошлых лет, предоставленных автономной некоммерческой организации "Агентство по технологическому развитию"</w:t>
      </w:r>
      <w:r w:rsidR="00CD5140" w:rsidRPr="00DD1C76">
        <w:rPr>
          <w:rFonts w:eastAsiaTheme="minorHAnsi"/>
          <w:szCs w:val="28"/>
          <w:lang w:eastAsia="en-US"/>
        </w:rPr>
        <w:t>;</w:t>
      </w:r>
    </w:p>
    <w:p w:rsidR="003B5F93" w:rsidRPr="008B5327" w:rsidRDefault="003B5F93" w:rsidP="003B5F93">
      <w:pPr>
        <w:autoSpaceDE w:val="0"/>
        <w:autoSpaceDN w:val="0"/>
        <w:adjustRightInd w:val="0"/>
        <w:ind w:firstLine="709"/>
        <w:jc w:val="both"/>
        <w:rPr>
          <w:rFonts w:eastAsiaTheme="minorHAnsi"/>
          <w:b/>
          <w:sz w:val="8"/>
          <w:szCs w:val="8"/>
          <w:lang w:eastAsia="en-US"/>
        </w:rPr>
      </w:pPr>
    </w:p>
    <w:p w:rsidR="00E10074" w:rsidRPr="00DD1C76" w:rsidRDefault="00F67781" w:rsidP="00EC3036">
      <w:pPr>
        <w:autoSpaceDE w:val="0"/>
        <w:autoSpaceDN w:val="0"/>
        <w:adjustRightInd w:val="0"/>
        <w:ind w:firstLine="709"/>
        <w:jc w:val="both"/>
        <w:rPr>
          <w:szCs w:val="28"/>
        </w:rPr>
      </w:pPr>
      <w:r w:rsidRPr="00DD1C76">
        <w:rPr>
          <w:szCs w:val="28"/>
        </w:rPr>
        <w:t>1</w:t>
      </w:r>
      <w:r w:rsidR="007D6F61" w:rsidRPr="00DD1C76">
        <w:rPr>
          <w:szCs w:val="28"/>
        </w:rPr>
        <w:t>.</w:t>
      </w:r>
      <w:r w:rsidR="00DF0778" w:rsidRPr="00DD1C76">
        <w:rPr>
          <w:szCs w:val="28"/>
        </w:rPr>
        <w:t>3</w:t>
      </w:r>
      <w:r w:rsidR="005C2274" w:rsidRPr="00DD1C76">
        <w:rPr>
          <w:szCs w:val="28"/>
        </w:rPr>
        <w:t xml:space="preserve">. </w:t>
      </w:r>
      <w:r w:rsidR="00EC3036" w:rsidRPr="00DD1C76">
        <w:rPr>
          <w:rFonts w:eastAsiaTheme="minorHAnsi"/>
          <w:szCs w:val="28"/>
          <w:lang w:eastAsia="en-US"/>
        </w:rPr>
        <w:t>В подпункте 5</w:t>
      </w:r>
      <w:r w:rsidR="00EC3036" w:rsidRPr="00DD1C76">
        <w:rPr>
          <w:rFonts w:eastAsiaTheme="minorHAnsi"/>
          <w:szCs w:val="28"/>
          <w:vertAlign w:val="superscript"/>
          <w:lang w:eastAsia="en-US"/>
        </w:rPr>
        <w:t>1</w:t>
      </w:r>
      <w:r w:rsidR="00EC3036" w:rsidRPr="00DD1C76">
        <w:rPr>
          <w:rFonts w:eastAsiaTheme="minorHAnsi"/>
          <w:szCs w:val="28"/>
          <w:lang w:eastAsia="en-US"/>
        </w:rPr>
        <w:t>.2 "Виды расходов бюджетов бюджетной системы Российской Федерации и правила их применения"</w:t>
      </w:r>
      <w:r w:rsidR="00A01458" w:rsidRPr="00DD1C76">
        <w:rPr>
          <w:szCs w:val="28"/>
        </w:rPr>
        <w:t xml:space="preserve"> пункт</w:t>
      </w:r>
      <w:r w:rsidR="00EC3036" w:rsidRPr="00DD1C76">
        <w:rPr>
          <w:szCs w:val="28"/>
        </w:rPr>
        <w:t>а</w:t>
      </w:r>
      <w:r w:rsidR="00A01458" w:rsidRPr="00DD1C76">
        <w:rPr>
          <w:szCs w:val="28"/>
        </w:rPr>
        <w:t xml:space="preserve"> 5</w:t>
      </w:r>
      <w:r w:rsidR="00A01458" w:rsidRPr="00DD1C76">
        <w:rPr>
          <w:szCs w:val="28"/>
          <w:vertAlign w:val="superscript"/>
        </w:rPr>
        <w:t>1</w:t>
      </w:r>
      <w:r w:rsidR="00EC3036" w:rsidRPr="00DD1C76">
        <w:rPr>
          <w:szCs w:val="28"/>
        </w:rPr>
        <w:t xml:space="preserve"> "Виды расходов"</w:t>
      </w:r>
      <w:r w:rsidR="00E10074" w:rsidRPr="00DD1C76">
        <w:rPr>
          <w:szCs w:val="28"/>
        </w:rPr>
        <w:t>:</w:t>
      </w:r>
    </w:p>
    <w:p w:rsidR="00A01458" w:rsidRPr="00DD1C76" w:rsidRDefault="00E10074" w:rsidP="00EC3036">
      <w:pPr>
        <w:autoSpaceDE w:val="0"/>
        <w:autoSpaceDN w:val="0"/>
        <w:adjustRightInd w:val="0"/>
        <w:ind w:firstLine="709"/>
        <w:jc w:val="both"/>
        <w:rPr>
          <w:szCs w:val="28"/>
        </w:rPr>
      </w:pPr>
      <w:r w:rsidRPr="00DD1C76">
        <w:rPr>
          <w:szCs w:val="28"/>
        </w:rPr>
        <w:t>1.</w:t>
      </w:r>
      <w:r w:rsidR="00DF0778" w:rsidRPr="00DD1C76">
        <w:rPr>
          <w:szCs w:val="28"/>
        </w:rPr>
        <w:t>3</w:t>
      </w:r>
      <w:r w:rsidRPr="00DD1C76">
        <w:rPr>
          <w:szCs w:val="28"/>
        </w:rPr>
        <w:t>.1.</w:t>
      </w:r>
      <w:r w:rsidR="00EC3036" w:rsidRPr="00DD1C76">
        <w:rPr>
          <w:szCs w:val="28"/>
        </w:rPr>
        <w:t xml:space="preserve"> </w:t>
      </w:r>
      <w:r w:rsidRPr="00DD1C76">
        <w:rPr>
          <w:szCs w:val="28"/>
        </w:rPr>
        <w:t>Т</w:t>
      </w:r>
      <w:r w:rsidR="00EC3036" w:rsidRPr="00DD1C76">
        <w:rPr>
          <w:szCs w:val="28"/>
        </w:rPr>
        <w:t>екст вида расходов 134 "Иные выплаты военнослужащим и сотрудникам, имеющим специальные звания" дополнить абзацем следующего содержания:</w:t>
      </w:r>
    </w:p>
    <w:p w:rsidR="00EC3036" w:rsidRPr="00DD1C76" w:rsidRDefault="00EC3036" w:rsidP="00EC3036">
      <w:pPr>
        <w:autoSpaceDE w:val="0"/>
        <w:autoSpaceDN w:val="0"/>
        <w:adjustRightInd w:val="0"/>
        <w:ind w:firstLine="567"/>
        <w:jc w:val="both"/>
        <w:rPr>
          <w:szCs w:val="28"/>
        </w:rPr>
      </w:pPr>
      <w:r w:rsidRPr="00DD1C76">
        <w:rPr>
          <w:szCs w:val="28"/>
        </w:rPr>
        <w:t>"Также по данному элементу расходов отражаются расходы федерального бюджета на аналогичные дополнительные выплаты и компенсации гражданским лицам, назначенным на должности военных прокуроров</w:t>
      </w:r>
      <w:proofErr w:type="gramStart"/>
      <w:r w:rsidRPr="00DD1C76">
        <w:rPr>
          <w:szCs w:val="28"/>
        </w:rPr>
        <w:t>."</w:t>
      </w:r>
      <w:r w:rsidR="00E10074" w:rsidRPr="00DD1C76">
        <w:rPr>
          <w:szCs w:val="28"/>
        </w:rPr>
        <w:t>;</w:t>
      </w:r>
      <w:proofErr w:type="gramEnd"/>
    </w:p>
    <w:p w:rsidR="00732796" w:rsidRDefault="00E10074" w:rsidP="00732796">
      <w:pPr>
        <w:autoSpaceDE w:val="0"/>
        <w:autoSpaceDN w:val="0"/>
        <w:adjustRightInd w:val="0"/>
        <w:ind w:firstLine="709"/>
        <w:jc w:val="both"/>
        <w:rPr>
          <w:szCs w:val="28"/>
        </w:rPr>
      </w:pPr>
      <w:r w:rsidRPr="00DD1C76">
        <w:rPr>
          <w:szCs w:val="28"/>
        </w:rPr>
        <w:t>1.</w:t>
      </w:r>
      <w:r w:rsidR="00DF0778" w:rsidRPr="00DD1C76">
        <w:rPr>
          <w:szCs w:val="28"/>
        </w:rPr>
        <w:t>3</w:t>
      </w:r>
      <w:r w:rsidRPr="00DD1C76">
        <w:rPr>
          <w:szCs w:val="28"/>
        </w:rPr>
        <w:t xml:space="preserve">.2. </w:t>
      </w:r>
      <w:r w:rsidR="00732796">
        <w:rPr>
          <w:szCs w:val="28"/>
        </w:rPr>
        <w:t xml:space="preserve">Текст вида расходов </w:t>
      </w:r>
      <w:r w:rsidR="00732796" w:rsidRPr="00732796">
        <w:rPr>
          <w:szCs w:val="28"/>
        </w:rPr>
        <w:t>350 "Премии и гранты"</w:t>
      </w:r>
      <w:r w:rsidR="00732796">
        <w:rPr>
          <w:szCs w:val="28"/>
        </w:rPr>
        <w:t xml:space="preserve"> изложить в следующей редакции:</w:t>
      </w:r>
    </w:p>
    <w:p w:rsidR="00BE2A61" w:rsidRDefault="00732796" w:rsidP="00BE2A61">
      <w:pPr>
        <w:widowControl w:val="0"/>
        <w:autoSpaceDE w:val="0"/>
        <w:autoSpaceDN w:val="0"/>
        <w:ind w:firstLine="540"/>
        <w:jc w:val="both"/>
        <w:rPr>
          <w:szCs w:val="28"/>
        </w:rPr>
      </w:pPr>
      <w:r>
        <w:rPr>
          <w:szCs w:val="28"/>
        </w:rPr>
        <w:t>"</w:t>
      </w:r>
      <w:r w:rsidR="00BE2A61" w:rsidRPr="00BE2A61">
        <w:rPr>
          <w:szCs w:val="28"/>
        </w:rPr>
        <w:t>По данной подгруппе отражаются расходы бюджетов бюджетной системы Российской Федерации, а также расходы государственных (муниципальных) учреждений на предоставление  физическим лицам (за исключением индивидуальных предпринимателей, а также физических лиц - производителей товаров, работ, услуг) не относящихся к категории публичных нормативных выплат несоциального характера:</w:t>
      </w:r>
    </w:p>
    <w:p w:rsidR="00BE2A61" w:rsidRPr="00420360" w:rsidRDefault="00BE2A61" w:rsidP="00BE2A61">
      <w:pPr>
        <w:widowControl w:val="0"/>
        <w:autoSpaceDE w:val="0"/>
        <w:autoSpaceDN w:val="0"/>
        <w:ind w:firstLine="540"/>
        <w:jc w:val="both"/>
        <w:rPr>
          <w:sz w:val="8"/>
          <w:szCs w:val="8"/>
        </w:rPr>
      </w:pPr>
    </w:p>
    <w:p w:rsidR="00BE2A61" w:rsidRPr="00BE2A61" w:rsidRDefault="00BE2A61" w:rsidP="00BE2A61">
      <w:pPr>
        <w:widowControl w:val="0"/>
        <w:autoSpaceDE w:val="0"/>
        <w:autoSpaceDN w:val="0"/>
        <w:ind w:firstLine="709"/>
        <w:jc w:val="both"/>
        <w:rPr>
          <w:szCs w:val="28"/>
        </w:rPr>
      </w:pPr>
      <w:r w:rsidRPr="00BE2A61">
        <w:rPr>
          <w:szCs w:val="28"/>
        </w:rPr>
        <w:t>премий за достижения в области культуры, искусства, образования, науки и техники, в иных областях;</w:t>
      </w:r>
    </w:p>
    <w:p w:rsidR="00732796" w:rsidRPr="00732796" w:rsidRDefault="00BE2A61" w:rsidP="00BE2A61">
      <w:pPr>
        <w:widowControl w:val="0"/>
        <w:autoSpaceDE w:val="0"/>
        <w:autoSpaceDN w:val="0"/>
        <w:ind w:firstLine="709"/>
        <w:jc w:val="both"/>
        <w:rPr>
          <w:rFonts w:eastAsiaTheme="minorHAnsi"/>
          <w:szCs w:val="28"/>
          <w:lang w:eastAsia="en-US"/>
        </w:rPr>
      </w:pPr>
      <w:r w:rsidRPr="00BE2A61">
        <w:rPr>
          <w:szCs w:val="28"/>
        </w:rPr>
        <w:t>грантов, в том числе грантов в форме субсидий, предоставляемых на конкурсной основе</w:t>
      </w:r>
      <w:proofErr w:type="gramStart"/>
      <w:r w:rsidR="00732796" w:rsidRPr="00732796">
        <w:rPr>
          <w:rFonts w:eastAsiaTheme="minorHAnsi"/>
          <w:szCs w:val="28"/>
          <w:lang w:eastAsia="en-US"/>
        </w:rPr>
        <w:t>.</w:t>
      </w:r>
      <w:r w:rsidR="00732796">
        <w:rPr>
          <w:rFonts w:eastAsiaTheme="minorHAnsi"/>
          <w:szCs w:val="28"/>
          <w:lang w:eastAsia="en-US"/>
        </w:rPr>
        <w:t>";</w:t>
      </w:r>
      <w:proofErr w:type="gramEnd"/>
    </w:p>
    <w:p w:rsidR="00E10074" w:rsidRPr="00DD1C76" w:rsidRDefault="00732796" w:rsidP="00E10074">
      <w:pPr>
        <w:autoSpaceDE w:val="0"/>
        <w:autoSpaceDN w:val="0"/>
        <w:adjustRightInd w:val="0"/>
        <w:ind w:firstLine="709"/>
        <w:jc w:val="both"/>
        <w:rPr>
          <w:szCs w:val="28"/>
        </w:rPr>
      </w:pPr>
      <w:r>
        <w:rPr>
          <w:szCs w:val="28"/>
        </w:rPr>
        <w:t xml:space="preserve">1.3.3. </w:t>
      </w:r>
      <w:r w:rsidR="00E10074" w:rsidRPr="00DD1C76">
        <w:rPr>
          <w:szCs w:val="28"/>
        </w:rPr>
        <w:t>В тексте вида расходов 410 "Бюджетные инвестиции"</w:t>
      </w:r>
      <w:r w:rsidR="005B0267" w:rsidRPr="00DD1C76">
        <w:rPr>
          <w:szCs w:val="28"/>
        </w:rPr>
        <w:t xml:space="preserve"> слова ", а также расходы государственных (муниц</w:t>
      </w:r>
      <w:r w:rsidR="007B3751" w:rsidRPr="00DD1C76">
        <w:rPr>
          <w:szCs w:val="28"/>
        </w:rPr>
        <w:t>ипальных) учреждений" исключить;</w:t>
      </w:r>
    </w:p>
    <w:p w:rsidR="007B3751" w:rsidRPr="00DD1C76" w:rsidRDefault="007B3751" w:rsidP="00E10074">
      <w:pPr>
        <w:autoSpaceDE w:val="0"/>
        <w:autoSpaceDN w:val="0"/>
        <w:adjustRightInd w:val="0"/>
        <w:ind w:firstLine="709"/>
        <w:jc w:val="both"/>
        <w:rPr>
          <w:rFonts w:eastAsiaTheme="minorHAnsi"/>
          <w:szCs w:val="28"/>
          <w:lang w:eastAsia="en-US"/>
        </w:rPr>
      </w:pPr>
      <w:r w:rsidRPr="00DD1C76">
        <w:rPr>
          <w:szCs w:val="28"/>
        </w:rPr>
        <w:t>1.3.</w:t>
      </w:r>
      <w:r w:rsidR="00732796">
        <w:rPr>
          <w:szCs w:val="28"/>
        </w:rPr>
        <w:t>4</w:t>
      </w:r>
      <w:r w:rsidRPr="00DD1C76">
        <w:rPr>
          <w:szCs w:val="28"/>
        </w:rPr>
        <w:t>. В тексте вида расходов 814 "</w:t>
      </w:r>
      <w:r w:rsidRPr="00DD1C76">
        <w:rPr>
          <w:rFonts w:eastAsiaTheme="minorHAnsi"/>
          <w:szCs w:val="28"/>
          <w:lang w:eastAsia="en-US"/>
        </w:rPr>
        <w:t xml:space="preserve">Иные субсидии юридическим лицам (кроме некоммерческих организаций), индивидуальным предпринимателям, физическим лицам </w:t>
      </w:r>
      <w:r w:rsidR="00F10C34">
        <w:rPr>
          <w:rFonts w:eastAsiaTheme="minorHAnsi"/>
          <w:szCs w:val="28"/>
          <w:lang w:eastAsia="en-US"/>
        </w:rPr>
        <w:t>-</w:t>
      </w:r>
      <w:r w:rsidRPr="00DD1C76">
        <w:rPr>
          <w:rFonts w:eastAsiaTheme="minorHAnsi"/>
          <w:szCs w:val="28"/>
          <w:lang w:eastAsia="en-US"/>
        </w:rPr>
        <w:t xml:space="preserve"> производителям товаров, работ, услуг"</w:t>
      </w:r>
      <w:r w:rsidR="004A11C9" w:rsidRPr="00DD1C76">
        <w:rPr>
          <w:rFonts w:eastAsiaTheme="minorHAnsi"/>
          <w:szCs w:val="28"/>
          <w:lang w:eastAsia="en-US"/>
        </w:rPr>
        <w:t>:</w:t>
      </w:r>
    </w:p>
    <w:p w:rsidR="004A11C9" w:rsidRPr="00DD1C76" w:rsidRDefault="004A11C9" w:rsidP="00E10074">
      <w:pPr>
        <w:autoSpaceDE w:val="0"/>
        <w:autoSpaceDN w:val="0"/>
        <w:adjustRightInd w:val="0"/>
        <w:ind w:firstLine="709"/>
        <w:jc w:val="both"/>
        <w:rPr>
          <w:rFonts w:eastAsiaTheme="minorHAnsi"/>
          <w:szCs w:val="28"/>
          <w:lang w:eastAsia="en-US"/>
        </w:rPr>
      </w:pPr>
      <w:r w:rsidRPr="00DD1C76">
        <w:rPr>
          <w:rFonts w:eastAsiaTheme="minorHAnsi"/>
          <w:szCs w:val="28"/>
          <w:lang w:eastAsia="en-US"/>
        </w:rPr>
        <w:t>1.3.</w:t>
      </w:r>
      <w:r w:rsidR="00732796">
        <w:rPr>
          <w:rFonts w:eastAsiaTheme="minorHAnsi"/>
          <w:szCs w:val="28"/>
          <w:lang w:eastAsia="en-US"/>
        </w:rPr>
        <w:t>4</w:t>
      </w:r>
      <w:r w:rsidRPr="00DD1C76">
        <w:rPr>
          <w:rFonts w:eastAsiaTheme="minorHAnsi"/>
          <w:szCs w:val="28"/>
          <w:lang w:eastAsia="en-US"/>
        </w:rPr>
        <w:t xml:space="preserve">.1. В абзаце первом после слов "не подлежат" дополнить словами </w:t>
      </w:r>
      <w:r w:rsidRPr="00DD1C76">
        <w:rPr>
          <w:rFonts w:eastAsiaTheme="minorHAnsi"/>
          <w:szCs w:val="28"/>
          <w:lang w:eastAsia="en-US"/>
        </w:rPr>
        <w:br/>
        <w:t>", если настоящими Указаниями не установлено иное";</w:t>
      </w:r>
    </w:p>
    <w:p w:rsidR="004A11C9" w:rsidRPr="00DD1C76" w:rsidRDefault="004A11C9" w:rsidP="00E10074">
      <w:pPr>
        <w:autoSpaceDE w:val="0"/>
        <w:autoSpaceDN w:val="0"/>
        <w:adjustRightInd w:val="0"/>
        <w:ind w:firstLine="709"/>
        <w:jc w:val="both"/>
        <w:rPr>
          <w:rFonts w:eastAsiaTheme="minorHAnsi"/>
          <w:szCs w:val="28"/>
          <w:lang w:eastAsia="en-US"/>
        </w:rPr>
      </w:pPr>
      <w:r w:rsidRPr="00DD1C76">
        <w:rPr>
          <w:rFonts w:eastAsiaTheme="minorHAnsi"/>
          <w:szCs w:val="28"/>
          <w:lang w:eastAsia="en-US"/>
        </w:rPr>
        <w:t>1.3.</w:t>
      </w:r>
      <w:r w:rsidR="00732796">
        <w:rPr>
          <w:rFonts w:eastAsiaTheme="minorHAnsi"/>
          <w:szCs w:val="28"/>
          <w:lang w:eastAsia="en-US"/>
        </w:rPr>
        <w:t>4</w:t>
      </w:r>
      <w:r w:rsidRPr="00DD1C76">
        <w:rPr>
          <w:rFonts w:eastAsiaTheme="minorHAnsi"/>
          <w:szCs w:val="28"/>
          <w:lang w:eastAsia="en-US"/>
        </w:rPr>
        <w:t>.2. Дополнить новым абзацем вторым следующего содержания:</w:t>
      </w:r>
    </w:p>
    <w:p w:rsidR="004A11C9" w:rsidRPr="00DD1C76" w:rsidRDefault="004A11C9" w:rsidP="004A11C9">
      <w:pPr>
        <w:autoSpaceDE w:val="0"/>
        <w:autoSpaceDN w:val="0"/>
        <w:adjustRightInd w:val="0"/>
        <w:ind w:firstLine="540"/>
        <w:jc w:val="both"/>
        <w:rPr>
          <w:rFonts w:eastAsiaTheme="minorHAnsi"/>
          <w:szCs w:val="28"/>
          <w:lang w:eastAsia="en-US"/>
        </w:rPr>
      </w:pPr>
      <w:r w:rsidRPr="00DD1C76">
        <w:rPr>
          <w:szCs w:val="28"/>
        </w:rPr>
        <w:t>"</w:t>
      </w:r>
      <w:r w:rsidRPr="00DD1C76">
        <w:rPr>
          <w:rFonts w:eastAsiaTheme="minorHAnsi"/>
          <w:szCs w:val="28"/>
          <w:lang w:eastAsia="en-US"/>
        </w:rPr>
        <w:t xml:space="preserve">По данному элементу отражаются расходы бюджетов бюджетной системы Российской Федерации на формирование уставного фонда государственного (муниципального) унитарного предприятия за счет предоставляемых из </w:t>
      </w:r>
      <w:r w:rsidR="00C7559E" w:rsidRPr="00DD1C76">
        <w:rPr>
          <w:rFonts w:eastAsiaTheme="minorHAnsi"/>
          <w:szCs w:val="28"/>
          <w:lang w:eastAsia="en-US"/>
        </w:rPr>
        <w:t>бюджет</w:t>
      </w:r>
      <w:r w:rsidR="00C7559E">
        <w:rPr>
          <w:rFonts w:eastAsiaTheme="minorHAnsi"/>
          <w:szCs w:val="28"/>
          <w:lang w:eastAsia="en-US"/>
        </w:rPr>
        <w:t xml:space="preserve">ов бюджетной системы Российской Федерации </w:t>
      </w:r>
      <w:r w:rsidRPr="00DD1C76">
        <w:rPr>
          <w:rFonts w:eastAsiaTheme="minorHAnsi"/>
          <w:szCs w:val="28"/>
          <w:lang w:eastAsia="en-US"/>
        </w:rPr>
        <w:t xml:space="preserve">денежных средств, в том числе при принятии решения о применении видов расходов 811 </w:t>
      </w:r>
      <w:r w:rsidR="00732796">
        <w:rPr>
          <w:rFonts w:eastAsiaTheme="minorHAnsi"/>
          <w:szCs w:val="28"/>
          <w:lang w:eastAsia="en-US"/>
        </w:rPr>
        <w:t>-</w:t>
      </w:r>
      <w:r w:rsidRPr="00DD1C76">
        <w:rPr>
          <w:rFonts w:eastAsiaTheme="minorHAnsi"/>
          <w:szCs w:val="28"/>
          <w:lang w:eastAsia="en-US"/>
        </w:rPr>
        <w:t xml:space="preserve"> 813.".</w:t>
      </w:r>
    </w:p>
    <w:p w:rsidR="004473B5" w:rsidRPr="00DD1C76" w:rsidRDefault="00F67781" w:rsidP="00BE2A61">
      <w:pPr>
        <w:pStyle w:val="ConsPlusCell"/>
        <w:spacing w:before="120"/>
        <w:ind w:firstLine="709"/>
        <w:jc w:val="both"/>
        <w:rPr>
          <w:rFonts w:ascii="Times New Roman" w:hAnsi="Times New Roman" w:cs="Times New Roman"/>
          <w:sz w:val="28"/>
          <w:szCs w:val="28"/>
        </w:rPr>
      </w:pPr>
      <w:r w:rsidRPr="00DD1C76">
        <w:rPr>
          <w:rFonts w:ascii="Times New Roman" w:eastAsiaTheme="minorHAnsi" w:hAnsi="Times New Roman" w:cs="Times New Roman"/>
          <w:sz w:val="28"/>
          <w:szCs w:val="28"/>
        </w:rPr>
        <w:lastRenderedPageBreak/>
        <w:t>2</w:t>
      </w:r>
      <w:r w:rsidR="00F30FFD" w:rsidRPr="00DD1C76">
        <w:rPr>
          <w:rFonts w:ascii="Times New Roman" w:eastAsiaTheme="minorHAnsi" w:hAnsi="Times New Roman" w:cs="Times New Roman"/>
          <w:sz w:val="28"/>
          <w:szCs w:val="28"/>
        </w:rPr>
        <w:t xml:space="preserve">. </w:t>
      </w:r>
      <w:r w:rsidR="00C7559E">
        <w:rPr>
          <w:rFonts w:ascii="Times New Roman" w:eastAsiaTheme="minorHAnsi" w:hAnsi="Times New Roman" w:cs="Times New Roman"/>
          <w:sz w:val="28"/>
          <w:szCs w:val="28"/>
        </w:rPr>
        <w:t>В п</w:t>
      </w:r>
      <w:r w:rsidR="00B030EC">
        <w:rPr>
          <w:rFonts w:ascii="Times New Roman" w:hAnsi="Times New Roman" w:cs="Times New Roman"/>
          <w:sz w:val="28"/>
          <w:szCs w:val="28"/>
        </w:rPr>
        <w:t>риложении</w:t>
      </w:r>
      <w:r w:rsidR="00F30FFD" w:rsidRPr="00DD1C76">
        <w:rPr>
          <w:rFonts w:ascii="Times New Roman" w:hAnsi="Times New Roman" w:cs="Times New Roman"/>
          <w:sz w:val="28"/>
          <w:szCs w:val="28"/>
        </w:rPr>
        <w:t xml:space="preserve"> 1</w:t>
      </w:r>
      <w:r w:rsidR="00334165" w:rsidRPr="00DD1C76">
        <w:rPr>
          <w:rFonts w:ascii="Times New Roman" w:hAnsi="Times New Roman" w:cs="Times New Roman"/>
          <w:sz w:val="28"/>
          <w:szCs w:val="28"/>
          <w:vertAlign w:val="superscript"/>
        </w:rPr>
        <w:t>1</w:t>
      </w:r>
      <w:r w:rsidR="00F30FFD" w:rsidRPr="00DD1C76">
        <w:rPr>
          <w:rFonts w:ascii="Times New Roman" w:hAnsi="Times New Roman" w:cs="Times New Roman"/>
          <w:sz w:val="28"/>
          <w:szCs w:val="28"/>
        </w:rPr>
        <w:t xml:space="preserve"> к Указаниям "Перечень кодов видов доходов бюджетов и соответствующих им кодов аналитической группы подвидов доходов бюджетов"</w:t>
      </w:r>
      <w:r w:rsidR="004473B5" w:rsidRPr="00DD1C76">
        <w:rPr>
          <w:rFonts w:ascii="Times New Roman" w:hAnsi="Times New Roman" w:cs="Times New Roman"/>
          <w:sz w:val="28"/>
          <w:szCs w:val="28"/>
        </w:rPr>
        <w:t>:</w:t>
      </w:r>
    </w:p>
    <w:p w:rsidR="00E425AD" w:rsidRPr="00DD1C76" w:rsidRDefault="00F67781" w:rsidP="00C0647E">
      <w:pPr>
        <w:pStyle w:val="ConsPlusCell"/>
        <w:spacing w:before="120"/>
        <w:ind w:firstLine="709"/>
        <w:jc w:val="both"/>
        <w:rPr>
          <w:rFonts w:ascii="Times New Roman" w:hAnsi="Times New Roman" w:cs="Times New Roman"/>
          <w:sz w:val="28"/>
          <w:szCs w:val="28"/>
        </w:rPr>
      </w:pPr>
      <w:r w:rsidRPr="00DD1C76">
        <w:rPr>
          <w:rFonts w:ascii="Times New Roman" w:hAnsi="Times New Roman" w:cs="Times New Roman"/>
          <w:sz w:val="28"/>
          <w:szCs w:val="28"/>
        </w:rPr>
        <w:t>2</w:t>
      </w:r>
      <w:r w:rsidR="004473B5" w:rsidRPr="00DD1C76">
        <w:rPr>
          <w:rFonts w:ascii="Times New Roman" w:hAnsi="Times New Roman" w:cs="Times New Roman"/>
          <w:sz w:val="28"/>
          <w:szCs w:val="28"/>
        </w:rPr>
        <w:t>.1.</w:t>
      </w:r>
      <w:r w:rsidR="00F30FFD" w:rsidRPr="00DD1C76">
        <w:rPr>
          <w:rFonts w:ascii="Times New Roman" w:hAnsi="Times New Roman" w:cs="Times New Roman"/>
          <w:sz w:val="28"/>
          <w:szCs w:val="28"/>
        </w:rPr>
        <w:t xml:space="preserve"> </w:t>
      </w:r>
      <w:r w:rsidR="004473B5" w:rsidRPr="00DD1C76">
        <w:rPr>
          <w:rFonts w:ascii="Times New Roman" w:hAnsi="Times New Roman" w:cs="Times New Roman"/>
          <w:sz w:val="28"/>
          <w:szCs w:val="28"/>
        </w:rPr>
        <w:t>Д</w:t>
      </w:r>
      <w:r w:rsidR="00F30FFD" w:rsidRPr="00DD1C76">
        <w:rPr>
          <w:rFonts w:ascii="Times New Roman" w:hAnsi="Times New Roman" w:cs="Times New Roman"/>
          <w:sz w:val="28"/>
          <w:szCs w:val="28"/>
        </w:rPr>
        <w:t>ополнить следующими кодами бюджетной классификации:</w:t>
      </w:r>
    </w:p>
    <w:tbl>
      <w:tblPr>
        <w:tblpPr w:leftFromText="180" w:rightFromText="180" w:vertAnchor="text" w:horzAnchor="margin" w:tblpY="134"/>
        <w:tblW w:w="10314" w:type="dxa"/>
        <w:tblLayout w:type="fixed"/>
        <w:tblLook w:val="0000" w:firstRow="0" w:lastRow="0" w:firstColumn="0" w:lastColumn="0" w:noHBand="0" w:noVBand="0"/>
      </w:tblPr>
      <w:tblGrid>
        <w:gridCol w:w="709"/>
        <w:gridCol w:w="3085"/>
        <w:gridCol w:w="5953"/>
        <w:gridCol w:w="567"/>
      </w:tblGrid>
      <w:tr w:rsidR="00E425AD" w:rsidRPr="00DD1C76" w:rsidTr="009B5750">
        <w:trPr>
          <w:cantSplit/>
          <w:trHeight w:val="1131"/>
        </w:trPr>
        <w:tc>
          <w:tcPr>
            <w:tcW w:w="709" w:type="dxa"/>
            <w:tcBorders>
              <w:top w:val="nil"/>
              <w:left w:val="nil"/>
              <w:bottom w:val="nil"/>
              <w:right w:val="nil"/>
            </w:tcBorders>
          </w:tcPr>
          <w:p w:rsidR="00E425AD" w:rsidRPr="00DD1C76" w:rsidRDefault="00E425AD" w:rsidP="00E425AD">
            <w:pPr>
              <w:ind w:hanging="142"/>
              <w:contextualSpacing/>
              <w:jc w:val="center"/>
              <w:rPr>
                <w:rFonts w:eastAsia="Calibri"/>
                <w:color w:val="000000"/>
                <w:szCs w:val="28"/>
                <w:lang w:eastAsia="en-US"/>
              </w:rPr>
            </w:pPr>
            <w:r w:rsidRPr="00DD1C76">
              <w:rPr>
                <w:rFonts w:eastAsia="Calibri"/>
                <w:color w:val="000000"/>
                <w:szCs w:val="28"/>
                <w:lang w:eastAsia="en-US"/>
              </w:rPr>
              <w:t>"000</w:t>
            </w:r>
          </w:p>
        </w:tc>
        <w:tc>
          <w:tcPr>
            <w:tcW w:w="3085" w:type="dxa"/>
            <w:tcBorders>
              <w:top w:val="nil"/>
              <w:left w:val="nil"/>
              <w:bottom w:val="nil"/>
              <w:right w:val="nil"/>
            </w:tcBorders>
          </w:tcPr>
          <w:p w:rsidR="00E425AD" w:rsidRPr="00DD1C76" w:rsidRDefault="00E425AD" w:rsidP="00E425AD">
            <w:pPr>
              <w:contextualSpacing/>
              <w:jc w:val="center"/>
              <w:rPr>
                <w:rFonts w:eastAsia="Calibri"/>
                <w:color w:val="000000"/>
                <w:szCs w:val="28"/>
                <w:lang w:eastAsia="en-US"/>
              </w:rPr>
            </w:pPr>
            <w:r w:rsidRPr="00DD1C76">
              <w:rPr>
                <w:rFonts w:eastAsia="Calibri"/>
                <w:color w:val="000000"/>
                <w:szCs w:val="28"/>
                <w:lang w:eastAsia="en-US"/>
              </w:rPr>
              <w:t>1 03 02360 01 0000 110</w:t>
            </w:r>
          </w:p>
        </w:tc>
        <w:tc>
          <w:tcPr>
            <w:tcW w:w="5953" w:type="dxa"/>
            <w:tcBorders>
              <w:top w:val="nil"/>
              <w:left w:val="nil"/>
              <w:bottom w:val="nil"/>
              <w:right w:val="nil"/>
            </w:tcBorders>
          </w:tcPr>
          <w:p w:rsidR="00E425AD" w:rsidRPr="00DD1C76" w:rsidRDefault="00E425AD" w:rsidP="00E425AD">
            <w:pPr>
              <w:contextualSpacing/>
              <w:jc w:val="both"/>
              <w:rPr>
                <w:rFonts w:eastAsia="Calibri"/>
                <w:color w:val="000000"/>
                <w:szCs w:val="28"/>
                <w:lang w:eastAsia="en-US"/>
              </w:rPr>
            </w:pPr>
            <w:r w:rsidRPr="00DD1C76">
              <w:rPr>
                <w:rFonts w:eastAsia="Calibri"/>
                <w:color w:val="000000"/>
                <w:szCs w:val="28"/>
                <w:lang w:eastAsia="en-US"/>
              </w:rPr>
              <w:t>Акцизы на электронные системы доставки никотина, производимые на территории Российской Федерации</w:t>
            </w:r>
          </w:p>
        </w:tc>
        <w:tc>
          <w:tcPr>
            <w:tcW w:w="567" w:type="dxa"/>
            <w:tcBorders>
              <w:top w:val="nil"/>
              <w:left w:val="nil"/>
              <w:bottom w:val="nil"/>
              <w:right w:val="nil"/>
            </w:tcBorders>
          </w:tcPr>
          <w:p w:rsidR="00E425AD" w:rsidRPr="00DD1C76" w:rsidRDefault="00E425AD" w:rsidP="00E425AD">
            <w:pPr>
              <w:contextualSpacing/>
              <w:jc w:val="center"/>
              <w:rPr>
                <w:rFonts w:eastAsia="Calibri"/>
                <w:color w:val="000000"/>
                <w:szCs w:val="28"/>
                <w:lang w:eastAsia="en-US"/>
              </w:rPr>
            </w:pPr>
          </w:p>
          <w:p w:rsidR="00E425AD" w:rsidRPr="00DD1C76" w:rsidRDefault="00E425AD" w:rsidP="00E425AD">
            <w:pPr>
              <w:contextualSpacing/>
              <w:jc w:val="center"/>
              <w:rPr>
                <w:rFonts w:eastAsia="Calibri"/>
                <w:color w:val="000000"/>
                <w:szCs w:val="28"/>
                <w:lang w:eastAsia="en-US"/>
              </w:rPr>
            </w:pPr>
            <w:r w:rsidRPr="00DD1C76">
              <w:rPr>
                <w:rFonts w:eastAsia="Calibri"/>
                <w:color w:val="000000"/>
                <w:szCs w:val="28"/>
                <w:lang w:eastAsia="en-US"/>
              </w:rPr>
              <w:t>4</w:t>
            </w:r>
          </w:p>
        </w:tc>
      </w:tr>
      <w:tr w:rsidR="00E425AD" w:rsidRPr="00DD1C76" w:rsidTr="009B5750">
        <w:trPr>
          <w:cantSplit/>
          <w:trHeight w:val="991"/>
        </w:trPr>
        <w:tc>
          <w:tcPr>
            <w:tcW w:w="709" w:type="dxa"/>
            <w:tcBorders>
              <w:top w:val="nil"/>
              <w:left w:val="nil"/>
              <w:bottom w:val="nil"/>
              <w:right w:val="nil"/>
            </w:tcBorders>
          </w:tcPr>
          <w:p w:rsidR="00E425AD" w:rsidRPr="00DD1C76" w:rsidRDefault="00E425AD" w:rsidP="00E425AD">
            <w:pPr>
              <w:contextualSpacing/>
              <w:jc w:val="center"/>
              <w:rPr>
                <w:rFonts w:eastAsia="Calibri"/>
                <w:color w:val="000000"/>
                <w:szCs w:val="28"/>
                <w:lang w:eastAsia="en-US"/>
              </w:rPr>
            </w:pPr>
            <w:r w:rsidRPr="00DD1C76">
              <w:rPr>
                <w:rFonts w:eastAsia="Calibri"/>
                <w:color w:val="000000"/>
                <w:szCs w:val="28"/>
                <w:lang w:eastAsia="en-US"/>
              </w:rPr>
              <w:t>000</w:t>
            </w:r>
          </w:p>
        </w:tc>
        <w:tc>
          <w:tcPr>
            <w:tcW w:w="3085" w:type="dxa"/>
            <w:tcBorders>
              <w:top w:val="nil"/>
              <w:left w:val="nil"/>
              <w:bottom w:val="nil"/>
              <w:right w:val="nil"/>
            </w:tcBorders>
          </w:tcPr>
          <w:p w:rsidR="00E425AD" w:rsidRPr="00DD1C76" w:rsidRDefault="00E425AD" w:rsidP="00E425AD">
            <w:pPr>
              <w:contextualSpacing/>
              <w:jc w:val="center"/>
              <w:rPr>
                <w:rFonts w:eastAsia="Calibri"/>
                <w:color w:val="000000"/>
                <w:szCs w:val="28"/>
                <w:lang w:eastAsia="en-US"/>
              </w:rPr>
            </w:pPr>
            <w:r w:rsidRPr="00DD1C76">
              <w:rPr>
                <w:rFonts w:eastAsia="Calibri"/>
                <w:color w:val="000000"/>
                <w:szCs w:val="28"/>
                <w:lang w:eastAsia="en-US"/>
              </w:rPr>
              <w:t>1 03 02370 01 0000 110</w:t>
            </w:r>
          </w:p>
        </w:tc>
        <w:tc>
          <w:tcPr>
            <w:tcW w:w="5953" w:type="dxa"/>
            <w:tcBorders>
              <w:top w:val="nil"/>
              <w:left w:val="nil"/>
              <w:bottom w:val="nil"/>
              <w:right w:val="nil"/>
            </w:tcBorders>
          </w:tcPr>
          <w:p w:rsidR="00E425AD" w:rsidRPr="00DD1C76" w:rsidRDefault="00E425AD" w:rsidP="00E425AD">
            <w:pPr>
              <w:contextualSpacing/>
              <w:jc w:val="both"/>
              <w:rPr>
                <w:rFonts w:eastAsia="Calibri"/>
                <w:color w:val="000000"/>
                <w:szCs w:val="28"/>
                <w:lang w:eastAsia="en-US"/>
              </w:rPr>
            </w:pPr>
            <w:r w:rsidRPr="00DD1C76">
              <w:rPr>
                <w:rFonts w:eastAsia="Calibri"/>
                <w:color w:val="000000"/>
                <w:szCs w:val="28"/>
                <w:lang w:eastAsia="en-US"/>
              </w:rPr>
              <w:t xml:space="preserve">Акцизы на </w:t>
            </w:r>
            <w:proofErr w:type="spellStart"/>
            <w:r w:rsidRPr="00DD1C76">
              <w:rPr>
                <w:rFonts w:eastAsia="Calibri"/>
                <w:color w:val="000000"/>
                <w:szCs w:val="28"/>
                <w:lang w:eastAsia="en-US"/>
              </w:rPr>
              <w:t>никотинсодержащие</w:t>
            </w:r>
            <w:proofErr w:type="spellEnd"/>
            <w:r w:rsidRPr="00DD1C76">
              <w:rPr>
                <w:rFonts w:eastAsia="Calibri"/>
                <w:color w:val="000000"/>
                <w:szCs w:val="28"/>
                <w:lang w:eastAsia="en-US"/>
              </w:rPr>
              <w:t xml:space="preserve"> жидкости,  производимые на территории Российской Федерации</w:t>
            </w:r>
          </w:p>
        </w:tc>
        <w:tc>
          <w:tcPr>
            <w:tcW w:w="567" w:type="dxa"/>
            <w:tcBorders>
              <w:top w:val="nil"/>
              <w:left w:val="nil"/>
              <w:bottom w:val="nil"/>
              <w:right w:val="nil"/>
            </w:tcBorders>
          </w:tcPr>
          <w:p w:rsidR="00E425AD" w:rsidRPr="00DD1C76" w:rsidRDefault="00E425AD" w:rsidP="00E425AD">
            <w:pPr>
              <w:contextualSpacing/>
              <w:jc w:val="center"/>
              <w:rPr>
                <w:rFonts w:eastAsia="Calibri"/>
                <w:color w:val="000000"/>
                <w:szCs w:val="28"/>
                <w:lang w:eastAsia="en-US"/>
              </w:rPr>
            </w:pPr>
            <w:r w:rsidRPr="00DD1C76">
              <w:rPr>
                <w:rFonts w:eastAsia="Calibri"/>
                <w:color w:val="000000"/>
                <w:szCs w:val="28"/>
                <w:lang w:eastAsia="en-US"/>
              </w:rPr>
              <w:t>4</w:t>
            </w:r>
          </w:p>
        </w:tc>
      </w:tr>
      <w:tr w:rsidR="00E425AD" w:rsidRPr="00DD1C76" w:rsidTr="009B5750">
        <w:trPr>
          <w:cantSplit/>
          <w:trHeight w:val="574"/>
        </w:trPr>
        <w:tc>
          <w:tcPr>
            <w:tcW w:w="709" w:type="dxa"/>
            <w:tcBorders>
              <w:top w:val="nil"/>
              <w:left w:val="nil"/>
              <w:bottom w:val="nil"/>
              <w:right w:val="nil"/>
            </w:tcBorders>
          </w:tcPr>
          <w:p w:rsidR="00E425AD" w:rsidRPr="00DD1C76" w:rsidRDefault="00E425AD" w:rsidP="00E425AD">
            <w:pPr>
              <w:contextualSpacing/>
              <w:jc w:val="center"/>
              <w:rPr>
                <w:rFonts w:eastAsia="Calibri"/>
                <w:color w:val="000000"/>
                <w:szCs w:val="28"/>
                <w:lang w:eastAsia="en-US"/>
              </w:rPr>
            </w:pPr>
            <w:r w:rsidRPr="00DD1C76">
              <w:rPr>
                <w:rFonts w:eastAsia="Calibri"/>
                <w:color w:val="000000"/>
                <w:szCs w:val="28"/>
                <w:lang w:eastAsia="en-US"/>
              </w:rPr>
              <w:t>000</w:t>
            </w:r>
          </w:p>
        </w:tc>
        <w:tc>
          <w:tcPr>
            <w:tcW w:w="3085" w:type="dxa"/>
            <w:tcBorders>
              <w:top w:val="nil"/>
              <w:left w:val="nil"/>
              <w:bottom w:val="nil"/>
              <w:right w:val="nil"/>
            </w:tcBorders>
          </w:tcPr>
          <w:p w:rsidR="00E425AD" w:rsidRPr="00DD1C76" w:rsidRDefault="00E425AD" w:rsidP="00E425AD">
            <w:pPr>
              <w:contextualSpacing/>
              <w:jc w:val="center"/>
              <w:rPr>
                <w:rFonts w:eastAsia="Calibri"/>
                <w:szCs w:val="28"/>
                <w:lang w:eastAsia="en-US"/>
              </w:rPr>
            </w:pPr>
            <w:r w:rsidRPr="00DD1C76">
              <w:rPr>
                <w:rFonts w:eastAsia="Calibri"/>
                <w:szCs w:val="28"/>
                <w:lang w:eastAsia="en-US"/>
              </w:rPr>
              <w:t>1 03 02380 01 0000 110</w:t>
            </w:r>
          </w:p>
        </w:tc>
        <w:tc>
          <w:tcPr>
            <w:tcW w:w="5953" w:type="dxa"/>
            <w:tcBorders>
              <w:top w:val="nil"/>
              <w:left w:val="nil"/>
              <w:bottom w:val="nil"/>
              <w:right w:val="nil"/>
            </w:tcBorders>
          </w:tcPr>
          <w:p w:rsidR="00E425AD" w:rsidRPr="00DD1C76" w:rsidRDefault="00E425AD" w:rsidP="00A23856">
            <w:pPr>
              <w:contextualSpacing/>
              <w:jc w:val="both"/>
              <w:rPr>
                <w:rFonts w:eastAsia="Calibri"/>
                <w:szCs w:val="28"/>
                <w:lang w:eastAsia="en-US"/>
              </w:rPr>
            </w:pPr>
            <w:r w:rsidRPr="00DD1C76">
              <w:rPr>
                <w:rFonts w:eastAsia="Calibri"/>
                <w:szCs w:val="28"/>
                <w:lang w:eastAsia="en-US"/>
              </w:rPr>
              <w:t xml:space="preserve">Акцизы на табак (табачные изделия), предназначенный для потребления путем нагревания, </w:t>
            </w:r>
            <w:r w:rsidRPr="00DD1C76">
              <w:rPr>
                <w:rFonts w:eastAsia="Calibri"/>
                <w:color w:val="000000"/>
                <w:szCs w:val="28"/>
                <w:lang w:eastAsia="en-US"/>
              </w:rPr>
              <w:t xml:space="preserve"> производимы</w:t>
            </w:r>
            <w:r w:rsidR="00A23856" w:rsidRPr="00DD1C76">
              <w:rPr>
                <w:rFonts w:eastAsia="Calibri"/>
                <w:color w:val="000000"/>
                <w:szCs w:val="28"/>
                <w:lang w:eastAsia="en-US"/>
              </w:rPr>
              <w:t>й</w:t>
            </w:r>
            <w:r w:rsidRPr="00DD1C76">
              <w:rPr>
                <w:rFonts w:eastAsia="Calibri"/>
                <w:color w:val="000000"/>
                <w:szCs w:val="28"/>
                <w:lang w:eastAsia="en-US"/>
              </w:rPr>
              <w:t xml:space="preserve"> на территории </w:t>
            </w:r>
            <w:r w:rsidRPr="00DD1C76">
              <w:rPr>
                <w:rFonts w:eastAsia="Calibri"/>
                <w:szCs w:val="28"/>
                <w:lang w:eastAsia="en-US"/>
              </w:rPr>
              <w:t>Российской Федерации</w:t>
            </w:r>
          </w:p>
        </w:tc>
        <w:tc>
          <w:tcPr>
            <w:tcW w:w="567" w:type="dxa"/>
            <w:tcBorders>
              <w:top w:val="nil"/>
              <w:left w:val="nil"/>
              <w:bottom w:val="nil"/>
              <w:right w:val="nil"/>
            </w:tcBorders>
          </w:tcPr>
          <w:p w:rsidR="00E425AD" w:rsidRPr="00DD1C76" w:rsidRDefault="00E425AD" w:rsidP="00E425AD">
            <w:pPr>
              <w:autoSpaceDE w:val="0"/>
              <w:autoSpaceDN w:val="0"/>
              <w:adjustRightInd w:val="0"/>
              <w:contextualSpacing/>
              <w:jc w:val="center"/>
              <w:rPr>
                <w:rFonts w:eastAsia="Calibri"/>
                <w:szCs w:val="28"/>
                <w:lang w:eastAsia="en-US"/>
              </w:rPr>
            </w:pPr>
            <w:r w:rsidRPr="00DD1C76">
              <w:rPr>
                <w:rFonts w:eastAsia="Calibri"/>
                <w:szCs w:val="28"/>
                <w:lang w:eastAsia="en-US"/>
              </w:rPr>
              <w:t>4";</w:t>
            </w:r>
          </w:p>
        </w:tc>
      </w:tr>
    </w:tbl>
    <w:tbl>
      <w:tblPr>
        <w:tblW w:w="5119" w:type="pct"/>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1"/>
        <w:gridCol w:w="3018"/>
        <w:gridCol w:w="6045"/>
        <w:gridCol w:w="565"/>
      </w:tblGrid>
      <w:tr w:rsidR="00EA417A" w:rsidRPr="00DD1C76" w:rsidTr="005B6D7A">
        <w:trPr>
          <w:cantSplit/>
          <w:trHeight w:hRule="exact" w:val="166"/>
        </w:trPr>
        <w:tc>
          <w:tcPr>
            <w:tcW w:w="362" w:type="pct"/>
            <w:tcBorders>
              <w:top w:val="nil"/>
              <w:left w:val="nil"/>
              <w:bottom w:val="nil"/>
              <w:right w:val="nil"/>
            </w:tcBorders>
            <w:noWrap/>
          </w:tcPr>
          <w:p w:rsidR="00EA417A" w:rsidRPr="00DD1C76" w:rsidRDefault="00EA417A" w:rsidP="00EA417A">
            <w:pPr>
              <w:spacing w:before="40"/>
              <w:jc w:val="center"/>
              <w:rPr>
                <w:szCs w:val="28"/>
              </w:rPr>
            </w:pPr>
          </w:p>
        </w:tc>
        <w:tc>
          <w:tcPr>
            <w:tcW w:w="1454" w:type="pct"/>
            <w:tcBorders>
              <w:top w:val="nil"/>
              <w:left w:val="nil"/>
              <w:bottom w:val="nil"/>
              <w:right w:val="nil"/>
            </w:tcBorders>
          </w:tcPr>
          <w:p w:rsidR="00EA417A" w:rsidRPr="00DD1C76" w:rsidRDefault="00EA417A" w:rsidP="003149FF">
            <w:pPr>
              <w:spacing w:before="40"/>
              <w:jc w:val="center"/>
              <w:rPr>
                <w:szCs w:val="28"/>
              </w:rPr>
            </w:pPr>
          </w:p>
        </w:tc>
        <w:tc>
          <w:tcPr>
            <w:tcW w:w="2912" w:type="pct"/>
            <w:tcBorders>
              <w:top w:val="nil"/>
              <w:left w:val="nil"/>
              <w:bottom w:val="nil"/>
              <w:right w:val="nil"/>
            </w:tcBorders>
          </w:tcPr>
          <w:p w:rsidR="00EA417A" w:rsidRPr="00DD1C76" w:rsidRDefault="00EA417A" w:rsidP="00EA417A">
            <w:pPr>
              <w:spacing w:before="40"/>
              <w:jc w:val="both"/>
              <w:rPr>
                <w:szCs w:val="28"/>
              </w:rPr>
            </w:pPr>
          </w:p>
        </w:tc>
        <w:tc>
          <w:tcPr>
            <w:tcW w:w="272" w:type="pct"/>
            <w:tcBorders>
              <w:top w:val="nil"/>
              <w:left w:val="nil"/>
              <w:bottom w:val="nil"/>
              <w:right w:val="nil"/>
            </w:tcBorders>
            <w:noWrap/>
            <w:vAlign w:val="center"/>
          </w:tcPr>
          <w:p w:rsidR="00EA417A" w:rsidRPr="00DD1C76" w:rsidRDefault="00EA417A" w:rsidP="00EA417A">
            <w:pPr>
              <w:spacing w:before="40"/>
              <w:jc w:val="center"/>
              <w:rPr>
                <w:szCs w:val="28"/>
              </w:rPr>
            </w:pPr>
          </w:p>
        </w:tc>
      </w:tr>
      <w:tr w:rsidR="002F1970" w:rsidRPr="00DD1C76" w:rsidTr="008B5327">
        <w:trPr>
          <w:cantSplit/>
          <w:trHeight w:hRule="exact" w:val="5502"/>
        </w:trPr>
        <w:tc>
          <w:tcPr>
            <w:tcW w:w="362" w:type="pct"/>
            <w:tcBorders>
              <w:top w:val="nil"/>
              <w:left w:val="nil"/>
              <w:bottom w:val="nil"/>
              <w:right w:val="nil"/>
            </w:tcBorders>
            <w:noWrap/>
          </w:tcPr>
          <w:p w:rsidR="002F1970" w:rsidRPr="00DD1C76" w:rsidRDefault="002F1970" w:rsidP="00EA417A">
            <w:pPr>
              <w:spacing w:before="40"/>
              <w:jc w:val="center"/>
              <w:rPr>
                <w:szCs w:val="28"/>
              </w:rPr>
            </w:pPr>
            <w:r w:rsidRPr="00DD1C76">
              <w:rPr>
                <w:szCs w:val="28"/>
              </w:rPr>
              <w:t>"000</w:t>
            </w:r>
          </w:p>
        </w:tc>
        <w:tc>
          <w:tcPr>
            <w:tcW w:w="1454" w:type="pct"/>
            <w:tcBorders>
              <w:top w:val="nil"/>
              <w:left w:val="nil"/>
              <w:bottom w:val="nil"/>
              <w:right w:val="nil"/>
            </w:tcBorders>
          </w:tcPr>
          <w:p w:rsidR="002F1970" w:rsidRPr="00DD1C76" w:rsidRDefault="002F1970" w:rsidP="003149FF">
            <w:pPr>
              <w:spacing w:before="40"/>
              <w:jc w:val="center"/>
              <w:rPr>
                <w:szCs w:val="28"/>
              </w:rPr>
            </w:pPr>
            <w:r w:rsidRPr="00DD1C76">
              <w:rPr>
                <w:szCs w:val="28"/>
              </w:rPr>
              <w:t>2 02 30129 01 0000 151</w:t>
            </w:r>
          </w:p>
        </w:tc>
        <w:tc>
          <w:tcPr>
            <w:tcW w:w="2912" w:type="pct"/>
            <w:tcBorders>
              <w:top w:val="nil"/>
              <w:left w:val="nil"/>
              <w:bottom w:val="nil"/>
              <w:right w:val="nil"/>
            </w:tcBorders>
          </w:tcPr>
          <w:p w:rsidR="002F1970" w:rsidRPr="00DD1C76" w:rsidRDefault="002F1970" w:rsidP="00EA417A">
            <w:pPr>
              <w:spacing w:before="40"/>
              <w:jc w:val="both"/>
              <w:rPr>
                <w:szCs w:val="28"/>
              </w:rPr>
            </w:pPr>
            <w:proofErr w:type="gramStart"/>
            <w:r w:rsidRPr="00DD1C76">
              <w:rPr>
                <w:rFonts w:eastAsia="Calibri"/>
                <w:szCs w:val="28"/>
                <w:lang w:eastAsia="en-US"/>
              </w:rPr>
              <w:t>Субвенции федеральному бюджету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уровнях мероприятий по гражданской обороне, осуществления поиска и спасения людей во внутренних водах и в</w:t>
            </w:r>
            <w:proofErr w:type="gramEnd"/>
            <w:r w:rsidRPr="00DD1C76">
              <w:rPr>
                <w:rFonts w:eastAsia="Calibri"/>
                <w:szCs w:val="28"/>
                <w:lang w:eastAsia="en-US"/>
              </w:rPr>
              <w:t xml:space="preserve"> </w:t>
            </w:r>
            <w:proofErr w:type="gramStart"/>
            <w:r w:rsidRPr="00DD1C76">
              <w:rPr>
                <w:rFonts w:eastAsia="Calibri"/>
                <w:szCs w:val="28"/>
                <w:lang w:eastAsia="en-US"/>
              </w:rPr>
              <w:t>территориальном море Российской Федерации в соответствии с соглашениями</w:t>
            </w:r>
            <w:proofErr w:type="gramEnd"/>
          </w:p>
        </w:tc>
        <w:tc>
          <w:tcPr>
            <w:tcW w:w="272" w:type="pct"/>
            <w:tcBorders>
              <w:top w:val="nil"/>
              <w:left w:val="nil"/>
              <w:bottom w:val="nil"/>
              <w:right w:val="nil"/>
            </w:tcBorders>
            <w:noWrap/>
            <w:vAlign w:val="center"/>
          </w:tcPr>
          <w:p w:rsidR="002F1970" w:rsidRPr="00DD1C76" w:rsidRDefault="002F1970" w:rsidP="00EA417A">
            <w:pPr>
              <w:spacing w:before="40"/>
              <w:jc w:val="center"/>
              <w:rPr>
                <w:szCs w:val="28"/>
              </w:rPr>
            </w:pPr>
            <w:r w:rsidRPr="00DD1C76">
              <w:rPr>
                <w:szCs w:val="28"/>
              </w:rPr>
              <w:t>4";</w:t>
            </w:r>
          </w:p>
        </w:tc>
      </w:tr>
      <w:tr w:rsidR="00752A09" w:rsidRPr="00DD1C76" w:rsidTr="008B5327">
        <w:trPr>
          <w:cantSplit/>
          <w:trHeight w:hRule="exact" w:val="2688"/>
        </w:trPr>
        <w:tc>
          <w:tcPr>
            <w:tcW w:w="362" w:type="pct"/>
            <w:tcBorders>
              <w:top w:val="nil"/>
              <w:left w:val="nil"/>
              <w:bottom w:val="nil"/>
              <w:right w:val="nil"/>
            </w:tcBorders>
            <w:shd w:val="clear" w:color="auto" w:fill="auto"/>
            <w:noWrap/>
          </w:tcPr>
          <w:p w:rsidR="00752A09" w:rsidRPr="00DD1C76" w:rsidRDefault="00752A09" w:rsidP="008E6675">
            <w:pPr>
              <w:spacing w:before="40"/>
              <w:jc w:val="center"/>
              <w:rPr>
                <w:szCs w:val="28"/>
              </w:rPr>
            </w:pPr>
            <w:r w:rsidRPr="00DD1C76">
              <w:rPr>
                <w:szCs w:val="28"/>
              </w:rPr>
              <w:t>"000</w:t>
            </w:r>
          </w:p>
        </w:tc>
        <w:tc>
          <w:tcPr>
            <w:tcW w:w="1454" w:type="pct"/>
            <w:tcBorders>
              <w:top w:val="nil"/>
              <w:left w:val="nil"/>
              <w:bottom w:val="nil"/>
              <w:right w:val="nil"/>
            </w:tcBorders>
            <w:shd w:val="clear" w:color="auto" w:fill="auto"/>
          </w:tcPr>
          <w:p w:rsidR="00752A09" w:rsidRPr="00DD1C76" w:rsidRDefault="00752A09" w:rsidP="008E6675">
            <w:pPr>
              <w:spacing w:before="40"/>
              <w:jc w:val="center"/>
              <w:rPr>
                <w:szCs w:val="28"/>
              </w:rPr>
            </w:pPr>
            <w:r w:rsidRPr="00DD1C76">
              <w:rPr>
                <w:szCs w:val="28"/>
              </w:rPr>
              <w:t>2 02 43893 00 0000 151</w:t>
            </w:r>
          </w:p>
        </w:tc>
        <w:tc>
          <w:tcPr>
            <w:tcW w:w="2912" w:type="pct"/>
            <w:tcBorders>
              <w:top w:val="nil"/>
              <w:left w:val="nil"/>
              <w:bottom w:val="nil"/>
              <w:right w:val="nil"/>
            </w:tcBorders>
            <w:shd w:val="clear" w:color="auto" w:fill="auto"/>
          </w:tcPr>
          <w:p w:rsidR="00752A09" w:rsidRPr="00DD1C76" w:rsidRDefault="00752A09" w:rsidP="008E6675">
            <w:pPr>
              <w:spacing w:before="40"/>
              <w:jc w:val="both"/>
              <w:rPr>
                <w:szCs w:val="28"/>
              </w:rPr>
            </w:pPr>
            <w:proofErr w:type="gramStart"/>
            <w:r w:rsidRPr="00DD1C76">
              <w:rPr>
                <w:szCs w:val="28"/>
              </w:rPr>
              <w:t>Межбюджетные трансферты, передаваемые бюджетам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roofErr w:type="gramEnd"/>
          </w:p>
        </w:tc>
        <w:tc>
          <w:tcPr>
            <w:tcW w:w="272" w:type="pct"/>
            <w:tcBorders>
              <w:top w:val="nil"/>
              <w:left w:val="nil"/>
              <w:bottom w:val="nil"/>
              <w:right w:val="nil"/>
            </w:tcBorders>
            <w:shd w:val="clear" w:color="auto" w:fill="auto"/>
            <w:noWrap/>
            <w:vAlign w:val="center"/>
          </w:tcPr>
          <w:p w:rsidR="00752A09" w:rsidRPr="00DD1C76" w:rsidRDefault="00752A09" w:rsidP="008E6675">
            <w:pPr>
              <w:spacing w:before="40"/>
              <w:jc w:val="center"/>
              <w:rPr>
                <w:szCs w:val="28"/>
              </w:rPr>
            </w:pPr>
            <w:r w:rsidRPr="00DD1C76">
              <w:rPr>
                <w:szCs w:val="28"/>
              </w:rPr>
              <w:t>4</w:t>
            </w:r>
          </w:p>
        </w:tc>
      </w:tr>
      <w:tr w:rsidR="00752A09" w:rsidRPr="00DD1C76" w:rsidTr="008B5327">
        <w:trPr>
          <w:cantSplit/>
          <w:trHeight w:hRule="exact" w:val="2979"/>
        </w:trPr>
        <w:tc>
          <w:tcPr>
            <w:tcW w:w="362" w:type="pct"/>
            <w:tcBorders>
              <w:top w:val="nil"/>
              <w:left w:val="nil"/>
              <w:bottom w:val="nil"/>
              <w:right w:val="nil"/>
            </w:tcBorders>
            <w:shd w:val="clear" w:color="auto" w:fill="auto"/>
            <w:noWrap/>
          </w:tcPr>
          <w:p w:rsidR="00752A09" w:rsidRPr="00DD1C76" w:rsidRDefault="00752A09" w:rsidP="008E6675">
            <w:pPr>
              <w:spacing w:before="40"/>
              <w:jc w:val="center"/>
              <w:rPr>
                <w:szCs w:val="28"/>
              </w:rPr>
            </w:pPr>
            <w:r w:rsidRPr="00DD1C76">
              <w:rPr>
                <w:szCs w:val="28"/>
              </w:rPr>
              <w:lastRenderedPageBreak/>
              <w:t>000</w:t>
            </w:r>
          </w:p>
        </w:tc>
        <w:tc>
          <w:tcPr>
            <w:tcW w:w="1454" w:type="pct"/>
            <w:tcBorders>
              <w:top w:val="nil"/>
              <w:left w:val="nil"/>
              <w:bottom w:val="nil"/>
              <w:right w:val="nil"/>
            </w:tcBorders>
            <w:shd w:val="clear" w:color="auto" w:fill="auto"/>
          </w:tcPr>
          <w:p w:rsidR="00752A09" w:rsidRPr="00DD1C76" w:rsidRDefault="00752A09" w:rsidP="008E6675">
            <w:pPr>
              <w:spacing w:before="40"/>
              <w:jc w:val="center"/>
              <w:rPr>
                <w:szCs w:val="28"/>
              </w:rPr>
            </w:pPr>
            <w:r w:rsidRPr="00DD1C76">
              <w:rPr>
                <w:szCs w:val="28"/>
              </w:rPr>
              <w:t>2 02 43893 02 0000 151</w:t>
            </w:r>
          </w:p>
        </w:tc>
        <w:tc>
          <w:tcPr>
            <w:tcW w:w="2912" w:type="pct"/>
            <w:tcBorders>
              <w:top w:val="nil"/>
              <w:left w:val="nil"/>
              <w:bottom w:val="nil"/>
              <w:right w:val="nil"/>
            </w:tcBorders>
            <w:shd w:val="clear" w:color="auto" w:fill="auto"/>
          </w:tcPr>
          <w:p w:rsidR="00752A09" w:rsidRPr="00DD1C76" w:rsidRDefault="00752A09" w:rsidP="00C7559E">
            <w:pPr>
              <w:spacing w:before="40"/>
              <w:jc w:val="both"/>
              <w:rPr>
                <w:szCs w:val="28"/>
              </w:rPr>
            </w:pPr>
            <w:proofErr w:type="gramStart"/>
            <w:r w:rsidRPr="00DD1C76">
              <w:rPr>
                <w:szCs w:val="28"/>
              </w:rPr>
              <w:t xml:space="preserve">Межбюджетные трансферты, передаваемые бюджетам субъектов Российской </w:t>
            </w:r>
            <w:r w:rsidR="00C7559E">
              <w:rPr>
                <w:szCs w:val="28"/>
              </w:rPr>
              <w:t>Ф</w:t>
            </w:r>
            <w:r w:rsidRPr="00DD1C76">
              <w:rPr>
                <w:szCs w:val="28"/>
              </w:rPr>
              <w:t>едерации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roofErr w:type="gramEnd"/>
          </w:p>
        </w:tc>
        <w:tc>
          <w:tcPr>
            <w:tcW w:w="272" w:type="pct"/>
            <w:tcBorders>
              <w:top w:val="nil"/>
              <w:left w:val="nil"/>
              <w:bottom w:val="nil"/>
              <w:right w:val="nil"/>
            </w:tcBorders>
            <w:shd w:val="clear" w:color="auto" w:fill="auto"/>
            <w:noWrap/>
            <w:vAlign w:val="center"/>
          </w:tcPr>
          <w:p w:rsidR="00752A09" w:rsidRPr="00DD1C76" w:rsidRDefault="00752A09" w:rsidP="008E6675">
            <w:pPr>
              <w:spacing w:before="40"/>
              <w:jc w:val="center"/>
              <w:rPr>
                <w:szCs w:val="28"/>
              </w:rPr>
            </w:pPr>
            <w:r w:rsidRPr="00DD1C76">
              <w:rPr>
                <w:szCs w:val="28"/>
              </w:rPr>
              <w:t>5</w:t>
            </w:r>
          </w:p>
        </w:tc>
      </w:tr>
      <w:tr w:rsidR="00752A09" w:rsidRPr="00DD1C76" w:rsidTr="008B5327">
        <w:trPr>
          <w:cantSplit/>
          <w:trHeight w:hRule="exact" w:val="3233"/>
        </w:trPr>
        <w:tc>
          <w:tcPr>
            <w:tcW w:w="362" w:type="pct"/>
            <w:tcBorders>
              <w:top w:val="nil"/>
              <w:left w:val="nil"/>
              <w:bottom w:val="nil"/>
              <w:right w:val="nil"/>
            </w:tcBorders>
            <w:shd w:val="clear" w:color="auto" w:fill="auto"/>
            <w:noWrap/>
          </w:tcPr>
          <w:p w:rsidR="00752A09" w:rsidRPr="00DD1C76" w:rsidRDefault="00752A09" w:rsidP="008E6675">
            <w:pPr>
              <w:spacing w:before="40"/>
              <w:jc w:val="center"/>
              <w:rPr>
                <w:szCs w:val="28"/>
              </w:rPr>
            </w:pPr>
            <w:r w:rsidRPr="00DD1C76">
              <w:rPr>
                <w:szCs w:val="28"/>
              </w:rPr>
              <w:t>000</w:t>
            </w:r>
          </w:p>
        </w:tc>
        <w:tc>
          <w:tcPr>
            <w:tcW w:w="1454" w:type="pct"/>
            <w:tcBorders>
              <w:top w:val="nil"/>
              <w:left w:val="nil"/>
              <w:bottom w:val="nil"/>
              <w:right w:val="nil"/>
            </w:tcBorders>
            <w:shd w:val="clear" w:color="auto" w:fill="auto"/>
          </w:tcPr>
          <w:p w:rsidR="00752A09" w:rsidRPr="00DD1C76" w:rsidRDefault="00752A09" w:rsidP="008E6675">
            <w:pPr>
              <w:spacing w:before="40"/>
              <w:jc w:val="center"/>
              <w:rPr>
                <w:szCs w:val="28"/>
              </w:rPr>
            </w:pPr>
            <w:r w:rsidRPr="00DD1C76">
              <w:rPr>
                <w:szCs w:val="28"/>
              </w:rPr>
              <w:t>2 02 43893 03 0000 151</w:t>
            </w:r>
          </w:p>
        </w:tc>
        <w:tc>
          <w:tcPr>
            <w:tcW w:w="2912" w:type="pct"/>
            <w:tcBorders>
              <w:top w:val="nil"/>
              <w:left w:val="nil"/>
              <w:bottom w:val="nil"/>
              <w:right w:val="nil"/>
            </w:tcBorders>
            <w:shd w:val="clear" w:color="auto" w:fill="auto"/>
          </w:tcPr>
          <w:p w:rsidR="00752A09" w:rsidRPr="00DD1C76" w:rsidRDefault="00752A09" w:rsidP="008E6675">
            <w:pPr>
              <w:spacing w:before="40"/>
              <w:jc w:val="both"/>
              <w:rPr>
                <w:szCs w:val="28"/>
              </w:rPr>
            </w:pPr>
            <w:proofErr w:type="gramStart"/>
            <w:r w:rsidRPr="00DD1C76">
              <w:rPr>
                <w:szCs w:val="28"/>
              </w:rPr>
              <w:t>Межбюджетные трансферты, передаваемые бюджетам внутригородских муниципальных образований городов федерального значения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roofErr w:type="gramEnd"/>
          </w:p>
        </w:tc>
        <w:tc>
          <w:tcPr>
            <w:tcW w:w="272" w:type="pct"/>
            <w:tcBorders>
              <w:top w:val="nil"/>
              <w:left w:val="nil"/>
              <w:bottom w:val="nil"/>
              <w:right w:val="nil"/>
            </w:tcBorders>
            <w:shd w:val="clear" w:color="auto" w:fill="auto"/>
            <w:noWrap/>
            <w:vAlign w:val="center"/>
          </w:tcPr>
          <w:p w:rsidR="00752A09" w:rsidRPr="00DD1C76" w:rsidRDefault="00752A09" w:rsidP="008E6675">
            <w:pPr>
              <w:spacing w:before="40"/>
              <w:jc w:val="center"/>
              <w:rPr>
                <w:szCs w:val="28"/>
              </w:rPr>
            </w:pPr>
            <w:r w:rsidRPr="00DD1C76">
              <w:rPr>
                <w:szCs w:val="28"/>
              </w:rPr>
              <w:t>5</w:t>
            </w:r>
          </w:p>
        </w:tc>
      </w:tr>
      <w:tr w:rsidR="00752A09" w:rsidRPr="00DD1C76" w:rsidTr="008B5327">
        <w:trPr>
          <w:cantSplit/>
          <w:trHeight w:hRule="exact" w:val="2967"/>
        </w:trPr>
        <w:tc>
          <w:tcPr>
            <w:tcW w:w="362" w:type="pct"/>
            <w:tcBorders>
              <w:top w:val="nil"/>
              <w:left w:val="nil"/>
              <w:bottom w:val="nil"/>
              <w:right w:val="nil"/>
            </w:tcBorders>
            <w:shd w:val="clear" w:color="auto" w:fill="auto"/>
            <w:noWrap/>
          </w:tcPr>
          <w:p w:rsidR="00752A09" w:rsidRPr="00DD1C76" w:rsidRDefault="00752A09" w:rsidP="008E6675">
            <w:pPr>
              <w:spacing w:before="40"/>
              <w:jc w:val="center"/>
              <w:rPr>
                <w:szCs w:val="28"/>
              </w:rPr>
            </w:pPr>
            <w:r w:rsidRPr="00DD1C76">
              <w:rPr>
                <w:szCs w:val="28"/>
              </w:rPr>
              <w:t>000</w:t>
            </w:r>
          </w:p>
        </w:tc>
        <w:tc>
          <w:tcPr>
            <w:tcW w:w="1454" w:type="pct"/>
            <w:tcBorders>
              <w:top w:val="nil"/>
              <w:left w:val="nil"/>
              <w:bottom w:val="nil"/>
              <w:right w:val="nil"/>
            </w:tcBorders>
            <w:shd w:val="clear" w:color="auto" w:fill="auto"/>
          </w:tcPr>
          <w:p w:rsidR="00752A09" w:rsidRPr="00DD1C76" w:rsidRDefault="00752A09" w:rsidP="008E6675">
            <w:pPr>
              <w:spacing w:before="40"/>
              <w:jc w:val="center"/>
              <w:rPr>
                <w:szCs w:val="28"/>
              </w:rPr>
            </w:pPr>
            <w:r w:rsidRPr="00DD1C76">
              <w:rPr>
                <w:szCs w:val="28"/>
              </w:rPr>
              <w:t>2 02 43893 04 0000 151</w:t>
            </w:r>
          </w:p>
        </w:tc>
        <w:tc>
          <w:tcPr>
            <w:tcW w:w="2912" w:type="pct"/>
            <w:tcBorders>
              <w:top w:val="nil"/>
              <w:left w:val="nil"/>
              <w:bottom w:val="nil"/>
              <w:right w:val="nil"/>
            </w:tcBorders>
            <w:shd w:val="clear" w:color="auto" w:fill="auto"/>
          </w:tcPr>
          <w:p w:rsidR="00752A09" w:rsidRPr="00DD1C76" w:rsidRDefault="00752A09" w:rsidP="008E6675">
            <w:pPr>
              <w:spacing w:before="40"/>
              <w:jc w:val="both"/>
              <w:rPr>
                <w:szCs w:val="28"/>
              </w:rPr>
            </w:pPr>
            <w:proofErr w:type="gramStart"/>
            <w:r w:rsidRPr="00DD1C76">
              <w:rPr>
                <w:szCs w:val="28"/>
              </w:rPr>
              <w:t>Межбюджетные трансферты, передаваемые бюджетам городских округов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roofErr w:type="gramEnd"/>
          </w:p>
        </w:tc>
        <w:tc>
          <w:tcPr>
            <w:tcW w:w="272" w:type="pct"/>
            <w:tcBorders>
              <w:top w:val="nil"/>
              <w:left w:val="nil"/>
              <w:bottom w:val="nil"/>
              <w:right w:val="nil"/>
            </w:tcBorders>
            <w:shd w:val="clear" w:color="auto" w:fill="auto"/>
            <w:noWrap/>
            <w:vAlign w:val="center"/>
          </w:tcPr>
          <w:p w:rsidR="00752A09" w:rsidRPr="00DD1C76" w:rsidRDefault="00752A09" w:rsidP="008E6675">
            <w:pPr>
              <w:spacing w:before="40"/>
              <w:jc w:val="center"/>
              <w:rPr>
                <w:szCs w:val="28"/>
              </w:rPr>
            </w:pPr>
            <w:r w:rsidRPr="00DD1C76">
              <w:rPr>
                <w:szCs w:val="28"/>
              </w:rPr>
              <w:t>5</w:t>
            </w:r>
          </w:p>
        </w:tc>
      </w:tr>
      <w:tr w:rsidR="00752A09" w:rsidRPr="00DD1C76" w:rsidTr="008B5327">
        <w:trPr>
          <w:cantSplit/>
          <w:trHeight w:hRule="exact" w:val="2967"/>
        </w:trPr>
        <w:tc>
          <w:tcPr>
            <w:tcW w:w="362" w:type="pct"/>
            <w:tcBorders>
              <w:top w:val="nil"/>
              <w:left w:val="nil"/>
              <w:bottom w:val="nil"/>
              <w:right w:val="nil"/>
            </w:tcBorders>
            <w:shd w:val="clear" w:color="auto" w:fill="auto"/>
            <w:noWrap/>
          </w:tcPr>
          <w:p w:rsidR="00752A09" w:rsidRPr="00DD1C76" w:rsidRDefault="00752A09" w:rsidP="008E6675">
            <w:pPr>
              <w:spacing w:before="40"/>
              <w:jc w:val="center"/>
              <w:rPr>
                <w:szCs w:val="28"/>
              </w:rPr>
            </w:pPr>
            <w:r w:rsidRPr="00DD1C76">
              <w:rPr>
                <w:szCs w:val="28"/>
              </w:rPr>
              <w:t>000</w:t>
            </w:r>
          </w:p>
        </w:tc>
        <w:tc>
          <w:tcPr>
            <w:tcW w:w="1454" w:type="pct"/>
            <w:tcBorders>
              <w:top w:val="nil"/>
              <w:left w:val="nil"/>
              <w:bottom w:val="nil"/>
              <w:right w:val="nil"/>
            </w:tcBorders>
            <w:shd w:val="clear" w:color="auto" w:fill="auto"/>
          </w:tcPr>
          <w:p w:rsidR="00752A09" w:rsidRPr="00DD1C76" w:rsidRDefault="00752A09" w:rsidP="008E6675">
            <w:pPr>
              <w:spacing w:before="40"/>
              <w:jc w:val="center"/>
              <w:rPr>
                <w:szCs w:val="28"/>
              </w:rPr>
            </w:pPr>
            <w:r w:rsidRPr="00DD1C76">
              <w:rPr>
                <w:szCs w:val="28"/>
              </w:rPr>
              <w:t>2 02 43893 05 0000 151</w:t>
            </w:r>
          </w:p>
        </w:tc>
        <w:tc>
          <w:tcPr>
            <w:tcW w:w="2912" w:type="pct"/>
            <w:tcBorders>
              <w:top w:val="nil"/>
              <w:left w:val="nil"/>
              <w:bottom w:val="nil"/>
              <w:right w:val="nil"/>
            </w:tcBorders>
            <w:shd w:val="clear" w:color="auto" w:fill="auto"/>
          </w:tcPr>
          <w:p w:rsidR="00752A09" w:rsidRPr="00DD1C76" w:rsidRDefault="00752A09" w:rsidP="008E6675">
            <w:pPr>
              <w:spacing w:before="40"/>
              <w:jc w:val="both"/>
              <w:rPr>
                <w:szCs w:val="28"/>
              </w:rPr>
            </w:pPr>
            <w:proofErr w:type="gramStart"/>
            <w:r w:rsidRPr="00DD1C76">
              <w:rPr>
                <w:szCs w:val="28"/>
              </w:rPr>
              <w:t>Межбюджетные трансферты, передаваемые бюджетам муниципальных районов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roofErr w:type="gramEnd"/>
          </w:p>
        </w:tc>
        <w:tc>
          <w:tcPr>
            <w:tcW w:w="272" w:type="pct"/>
            <w:tcBorders>
              <w:top w:val="nil"/>
              <w:left w:val="nil"/>
              <w:bottom w:val="nil"/>
              <w:right w:val="nil"/>
            </w:tcBorders>
            <w:shd w:val="clear" w:color="auto" w:fill="auto"/>
            <w:noWrap/>
            <w:vAlign w:val="center"/>
          </w:tcPr>
          <w:p w:rsidR="00752A09" w:rsidRPr="00DD1C76" w:rsidRDefault="00752A09" w:rsidP="008E6675">
            <w:pPr>
              <w:spacing w:before="40"/>
              <w:jc w:val="center"/>
              <w:rPr>
                <w:szCs w:val="28"/>
              </w:rPr>
            </w:pPr>
            <w:r w:rsidRPr="00DD1C76">
              <w:rPr>
                <w:szCs w:val="28"/>
              </w:rPr>
              <w:t>5</w:t>
            </w:r>
          </w:p>
        </w:tc>
      </w:tr>
      <w:tr w:rsidR="00752A09" w:rsidRPr="00DD1C76" w:rsidTr="008B5327">
        <w:trPr>
          <w:cantSplit/>
          <w:trHeight w:hRule="exact" w:val="3272"/>
        </w:trPr>
        <w:tc>
          <w:tcPr>
            <w:tcW w:w="362" w:type="pct"/>
            <w:tcBorders>
              <w:top w:val="nil"/>
              <w:left w:val="nil"/>
              <w:bottom w:val="nil"/>
              <w:right w:val="nil"/>
            </w:tcBorders>
            <w:shd w:val="clear" w:color="auto" w:fill="auto"/>
            <w:noWrap/>
          </w:tcPr>
          <w:p w:rsidR="00752A09" w:rsidRPr="00DD1C76" w:rsidRDefault="00752A09" w:rsidP="008E6675">
            <w:pPr>
              <w:spacing w:before="40"/>
              <w:jc w:val="center"/>
              <w:rPr>
                <w:szCs w:val="28"/>
              </w:rPr>
            </w:pPr>
            <w:r w:rsidRPr="00DD1C76">
              <w:rPr>
                <w:szCs w:val="28"/>
              </w:rPr>
              <w:lastRenderedPageBreak/>
              <w:t>000</w:t>
            </w:r>
          </w:p>
        </w:tc>
        <w:tc>
          <w:tcPr>
            <w:tcW w:w="1454" w:type="pct"/>
            <w:tcBorders>
              <w:top w:val="nil"/>
              <w:left w:val="nil"/>
              <w:bottom w:val="nil"/>
              <w:right w:val="nil"/>
            </w:tcBorders>
            <w:shd w:val="clear" w:color="auto" w:fill="auto"/>
          </w:tcPr>
          <w:p w:rsidR="00752A09" w:rsidRPr="00DD1C76" w:rsidRDefault="00752A09" w:rsidP="008E6675">
            <w:pPr>
              <w:spacing w:before="40"/>
              <w:jc w:val="center"/>
              <w:rPr>
                <w:szCs w:val="28"/>
              </w:rPr>
            </w:pPr>
            <w:r w:rsidRPr="00DD1C76">
              <w:rPr>
                <w:szCs w:val="28"/>
              </w:rPr>
              <w:t>2 02 43893 11 0000 151</w:t>
            </w:r>
          </w:p>
        </w:tc>
        <w:tc>
          <w:tcPr>
            <w:tcW w:w="2912" w:type="pct"/>
            <w:tcBorders>
              <w:top w:val="nil"/>
              <w:left w:val="nil"/>
              <w:bottom w:val="nil"/>
              <w:right w:val="nil"/>
            </w:tcBorders>
            <w:shd w:val="clear" w:color="auto" w:fill="auto"/>
          </w:tcPr>
          <w:p w:rsidR="00752A09" w:rsidRPr="00DD1C76" w:rsidRDefault="00752A09" w:rsidP="008E6675">
            <w:pPr>
              <w:spacing w:before="40"/>
              <w:jc w:val="both"/>
              <w:rPr>
                <w:szCs w:val="28"/>
              </w:rPr>
            </w:pPr>
            <w:proofErr w:type="gramStart"/>
            <w:r w:rsidRPr="00DD1C76">
              <w:rPr>
                <w:szCs w:val="28"/>
              </w:rPr>
              <w:t>Межбюджетные трансферты, передаваемые бюджетам городских округов с внутригородским делением на выплату стипендий Президента Российской Федерации и Правительства Российской Федерации для обучающихся по направлениям подготовки (специальностям), соответствующим приоритетным направлениям модернизации и технологического развития экономики Российской Федерации</w:t>
            </w:r>
            <w:proofErr w:type="gramEnd"/>
          </w:p>
        </w:tc>
        <w:tc>
          <w:tcPr>
            <w:tcW w:w="272" w:type="pct"/>
            <w:tcBorders>
              <w:top w:val="nil"/>
              <w:left w:val="nil"/>
              <w:bottom w:val="nil"/>
              <w:right w:val="nil"/>
            </w:tcBorders>
            <w:shd w:val="clear" w:color="auto" w:fill="auto"/>
            <w:noWrap/>
            <w:vAlign w:val="center"/>
          </w:tcPr>
          <w:p w:rsidR="00752A09" w:rsidRPr="00DD1C76" w:rsidRDefault="00752A09" w:rsidP="008E6675">
            <w:pPr>
              <w:spacing w:before="40"/>
              <w:jc w:val="center"/>
              <w:rPr>
                <w:szCs w:val="28"/>
              </w:rPr>
            </w:pPr>
            <w:r w:rsidRPr="00DD1C76">
              <w:rPr>
                <w:szCs w:val="28"/>
              </w:rPr>
              <w:t>5";</w:t>
            </w:r>
          </w:p>
        </w:tc>
      </w:tr>
      <w:tr w:rsidR="00F63174" w:rsidRPr="00DD1C76" w:rsidTr="008B5327">
        <w:trPr>
          <w:cantSplit/>
          <w:trHeight w:hRule="exact" w:val="2099"/>
        </w:trPr>
        <w:tc>
          <w:tcPr>
            <w:tcW w:w="362" w:type="pct"/>
            <w:tcBorders>
              <w:top w:val="nil"/>
              <w:left w:val="nil"/>
              <w:bottom w:val="nil"/>
              <w:right w:val="nil"/>
            </w:tcBorders>
            <w:shd w:val="clear" w:color="auto" w:fill="auto"/>
            <w:noWrap/>
          </w:tcPr>
          <w:p w:rsidR="00F63174" w:rsidRPr="00DD1C76" w:rsidRDefault="00F63174" w:rsidP="008E6675">
            <w:pPr>
              <w:spacing w:before="40"/>
              <w:jc w:val="center"/>
              <w:rPr>
                <w:szCs w:val="28"/>
              </w:rPr>
            </w:pPr>
            <w:r w:rsidRPr="00DD1C76">
              <w:rPr>
                <w:szCs w:val="28"/>
              </w:rPr>
              <w:t>"000</w:t>
            </w:r>
          </w:p>
        </w:tc>
        <w:tc>
          <w:tcPr>
            <w:tcW w:w="1454" w:type="pct"/>
            <w:tcBorders>
              <w:top w:val="nil"/>
              <w:left w:val="nil"/>
              <w:bottom w:val="nil"/>
              <w:right w:val="nil"/>
            </w:tcBorders>
            <w:shd w:val="clear" w:color="auto" w:fill="auto"/>
          </w:tcPr>
          <w:p w:rsidR="00F63174" w:rsidRPr="00DD1C76" w:rsidRDefault="00F63174" w:rsidP="008E6675">
            <w:pPr>
              <w:spacing w:before="40"/>
              <w:jc w:val="center"/>
              <w:rPr>
                <w:szCs w:val="28"/>
              </w:rPr>
            </w:pPr>
            <w:r w:rsidRPr="00DD1C76">
              <w:rPr>
                <w:szCs w:val="28"/>
              </w:rPr>
              <w:t>2 02 45464 00 0000 151</w:t>
            </w:r>
          </w:p>
        </w:tc>
        <w:tc>
          <w:tcPr>
            <w:tcW w:w="2912" w:type="pct"/>
            <w:tcBorders>
              <w:top w:val="nil"/>
              <w:left w:val="nil"/>
              <w:bottom w:val="nil"/>
              <w:right w:val="nil"/>
            </w:tcBorders>
            <w:shd w:val="clear" w:color="auto" w:fill="auto"/>
          </w:tcPr>
          <w:p w:rsidR="00F63174" w:rsidRPr="00DD1C76" w:rsidRDefault="00F63174" w:rsidP="008E6675">
            <w:pPr>
              <w:spacing w:before="40"/>
              <w:jc w:val="both"/>
              <w:rPr>
                <w:szCs w:val="28"/>
              </w:rPr>
            </w:pPr>
            <w:r w:rsidRPr="00DD1C76">
              <w:rPr>
                <w:szCs w:val="28"/>
              </w:rPr>
              <w:t>Межбюджетные трансферты, передаваемые бюджетам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w:t>
            </w:r>
          </w:p>
        </w:tc>
        <w:tc>
          <w:tcPr>
            <w:tcW w:w="272" w:type="pct"/>
            <w:tcBorders>
              <w:top w:val="nil"/>
              <w:left w:val="nil"/>
              <w:bottom w:val="nil"/>
              <w:right w:val="nil"/>
            </w:tcBorders>
            <w:shd w:val="clear" w:color="auto" w:fill="auto"/>
            <w:noWrap/>
            <w:vAlign w:val="center"/>
          </w:tcPr>
          <w:p w:rsidR="00F63174" w:rsidRPr="00DD1C76" w:rsidRDefault="00F63174" w:rsidP="008E6675">
            <w:pPr>
              <w:spacing w:before="40"/>
              <w:jc w:val="center"/>
              <w:rPr>
                <w:szCs w:val="28"/>
              </w:rPr>
            </w:pPr>
            <w:r w:rsidRPr="00DD1C76">
              <w:rPr>
                <w:szCs w:val="28"/>
              </w:rPr>
              <w:t>4</w:t>
            </w:r>
          </w:p>
        </w:tc>
      </w:tr>
      <w:tr w:rsidR="00F63174" w:rsidRPr="00DD1C76" w:rsidTr="008B5327">
        <w:trPr>
          <w:cantSplit/>
          <w:trHeight w:hRule="exact" w:val="2525"/>
        </w:trPr>
        <w:tc>
          <w:tcPr>
            <w:tcW w:w="362" w:type="pct"/>
            <w:tcBorders>
              <w:top w:val="nil"/>
              <w:left w:val="nil"/>
              <w:bottom w:val="nil"/>
              <w:right w:val="nil"/>
            </w:tcBorders>
            <w:shd w:val="clear" w:color="auto" w:fill="auto"/>
            <w:noWrap/>
          </w:tcPr>
          <w:p w:rsidR="00F63174" w:rsidRPr="00DD1C76" w:rsidRDefault="00F63174" w:rsidP="008E6675">
            <w:pPr>
              <w:spacing w:before="40"/>
              <w:jc w:val="center"/>
              <w:rPr>
                <w:szCs w:val="28"/>
              </w:rPr>
            </w:pPr>
            <w:r w:rsidRPr="00DD1C76">
              <w:rPr>
                <w:szCs w:val="28"/>
              </w:rPr>
              <w:t>000</w:t>
            </w:r>
          </w:p>
        </w:tc>
        <w:tc>
          <w:tcPr>
            <w:tcW w:w="1454" w:type="pct"/>
            <w:tcBorders>
              <w:top w:val="nil"/>
              <w:left w:val="nil"/>
              <w:bottom w:val="nil"/>
              <w:right w:val="nil"/>
            </w:tcBorders>
            <w:shd w:val="clear" w:color="auto" w:fill="auto"/>
          </w:tcPr>
          <w:p w:rsidR="00F63174" w:rsidRPr="00DD1C76" w:rsidRDefault="00F63174" w:rsidP="008E6675">
            <w:pPr>
              <w:spacing w:before="40"/>
              <w:jc w:val="center"/>
              <w:rPr>
                <w:szCs w:val="28"/>
              </w:rPr>
            </w:pPr>
            <w:r w:rsidRPr="00DD1C76">
              <w:rPr>
                <w:szCs w:val="28"/>
              </w:rPr>
              <w:t>2 02 45464 02 0000 151</w:t>
            </w:r>
          </w:p>
        </w:tc>
        <w:tc>
          <w:tcPr>
            <w:tcW w:w="2912" w:type="pct"/>
            <w:tcBorders>
              <w:top w:val="nil"/>
              <w:left w:val="nil"/>
              <w:bottom w:val="nil"/>
              <w:right w:val="nil"/>
            </w:tcBorders>
            <w:shd w:val="clear" w:color="auto" w:fill="auto"/>
          </w:tcPr>
          <w:p w:rsidR="00F63174" w:rsidRPr="00DD1C76" w:rsidRDefault="00F63174" w:rsidP="008E6675">
            <w:pPr>
              <w:spacing w:before="40"/>
              <w:jc w:val="both"/>
              <w:rPr>
                <w:szCs w:val="28"/>
              </w:rPr>
            </w:pPr>
            <w:r w:rsidRPr="00DD1C76">
              <w:rPr>
                <w:szCs w:val="28"/>
              </w:rPr>
              <w:t>Межбюджетные трансферты, передаваемые бюджетам Приморского края и Магаданской области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w:t>
            </w:r>
          </w:p>
        </w:tc>
        <w:tc>
          <w:tcPr>
            <w:tcW w:w="272" w:type="pct"/>
            <w:tcBorders>
              <w:top w:val="nil"/>
              <w:left w:val="nil"/>
              <w:bottom w:val="nil"/>
              <w:right w:val="nil"/>
            </w:tcBorders>
            <w:shd w:val="clear" w:color="auto" w:fill="auto"/>
            <w:noWrap/>
            <w:vAlign w:val="center"/>
          </w:tcPr>
          <w:p w:rsidR="00F63174" w:rsidRPr="00DD1C76" w:rsidRDefault="00F63174" w:rsidP="008E6675">
            <w:pPr>
              <w:spacing w:before="40"/>
              <w:jc w:val="center"/>
              <w:rPr>
                <w:szCs w:val="28"/>
              </w:rPr>
            </w:pPr>
            <w:r w:rsidRPr="00DD1C76">
              <w:rPr>
                <w:szCs w:val="28"/>
              </w:rPr>
              <w:t>5</w:t>
            </w:r>
          </w:p>
        </w:tc>
      </w:tr>
      <w:tr w:rsidR="00F63174" w:rsidRPr="00DD1C76" w:rsidTr="008B5327">
        <w:trPr>
          <w:cantSplit/>
          <w:trHeight w:hRule="exact" w:val="2403"/>
        </w:trPr>
        <w:tc>
          <w:tcPr>
            <w:tcW w:w="362" w:type="pct"/>
            <w:tcBorders>
              <w:top w:val="nil"/>
              <w:left w:val="nil"/>
              <w:bottom w:val="nil"/>
              <w:right w:val="nil"/>
            </w:tcBorders>
            <w:shd w:val="clear" w:color="auto" w:fill="auto"/>
            <w:noWrap/>
          </w:tcPr>
          <w:p w:rsidR="00F63174" w:rsidRPr="00DD1C76" w:rsidRDefault="00F63174" w:rsidP="008E6675">
            <w:pPr>
              <w:spacing w:before="40"/>
              <w:jc w:val="center"/>
              <w:rPr>
                <w:szCs w:val="28"/>
              </w:rPr>
            </w:pPr>
            <w:r w:rsidRPr="00DD1C76">
              <w:rPr>
                <w:szCs w:val="28"/>
              </w:rPr>
              <w:t>000</w:t>
            </w:r>
          </w:p>
        </w:tc>
        <w:tc>
          <w:tcPr>
            <w:tcW w:w="1454" w:type="pct"/>
            <w:tcBorders>
              <w:top w:val="nil"/>
              <w:left w:val="nil"/>
              <w:bottom w:val="nil"/>
              <w:right w:val="nil"/>
            </w:tcBorders>
            <w:shd w:val="clear" w:color="auto" w:fill="auto"/>
          </w:tcPr>
          <w:p w:rsidR="00F63174" w:rsidRPr="00DD1C76" w:rsidRDefault="00F63174" w:rsidP="008E6675">
            <w:pPr>
              <w:spacing w:before="40"/>
              <w:jc w:val="center"/>
              <w:rPr>
                <w:szCs w:val="28"/>
              </w:rPr>
            </w:pPr>
            <w:r w:rsidRPr="00DD1C76">
              <w:rPr>
                <w:szCs w:val="28"/>
              </w:rPr>
              <w:t>2 02 45464 04 0000 151</w:t>
            </w:r>
          </w:p>
        </w:tc>
        <w:tc>
          <w:tcPr>
            <w:tcW w:w="2912" w:type="pct"/>
            <w:tcBorders>
              <w:top w:val="nil"/>
              <w:left w:val="nil"/>
              <w:bottom w:val="nil"/>
              <w:right w:val="nil"/>
            </w:tcBorders>
            <w:shd w:val="clear" w:color="auto" w:fill="auto"/>
          </w:tcPr>
          <w:p w:rsidR="00F63174" w:rsidRPr="00DD1C76" w:rsidRDefault="00F63174" w:rsidP="008E6675">
            <w:pPr>
              <w:spacing w:before="40"/>
              <w:jc w:val="both"/>
              <w:rPr>
                <w:szCs w:val="28"/>
              </w:rPr>
            </w:pPr>
            <w:r w:rsidRPr="00DD1C76">
              <w:rPr>
                <w:szCs w:val="28"/>
              </w:rPr>
              <w:t>Межбюджетные трансферты, передаваемые бюджетам городских округов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w:t>
            </w:r>
          </w:p>
        </w:tc>
        <w:tc>
          <w:tcPr>
            <w:tcW w:w="272" w:type="pct"/>
            <w:tcBorders>
              <w:top w:val="nil"/>
              <w:left w:val="nil"/>
              <w:bottom w:val="nil"/>
              <w:right w:val="nil"/>
            </w:tcBorders>
            <w:shd w:val="clear" w:color="auto" w:fill="auto"/>
            <w:noWrap/>
            <w:vAlign w:val="center"/>
          </w:tcPr>
          <w:p w:rsidR="00F63174" w:rsidRPr="00DD1C76" w:rsidRDefault="00F63174" w:rsidP="008E6675">
            <w:pPr>
              <w:spacing w:before="40"/>
              <w:jc w:val="center"/>
              <w:rPr>
                <w:szCs w:val="28"/>
              </w:rPr>
            </w:pPr>
            <w:r w:rsidRPr="00DD1C76">
              <w:rPr>
                <w:szCs w:val="28"/>
              </w:rPr>
              <w:t>5</w:t>
            </w:r>
          </w:p>
        </w:tc>
      </w:tr>
      <w:tr w:rsidR="00F63174" w:rsidRPr="00DD1C76" w:rsidTr="008B5327">
        <w:trPr>
          <w:cantSplit/>
          <w:trHeight w:hRule="exact" w:val="2565"/>
        </w:trPr>
        <w:tc>
          <w:tcPr>
            <w:tcW w:w="362" w:type="pct"/>
            <w:tcBorders>
              <w:top w:val="nil"/>
              <w:left w:val="nil"/>
              <w:bottom w:val="nil"/>
              <w:right w:val="nil"/>
            </w:tcBorders>
            <w:shd w:val="clear" w:color="auto" w:fill="auto"/>
            <w:noWrap/>
          </w:tcPr>
          <w:p w:rsidR="00F63174" w:rsidRPr="00DD1C76" w:rsidRDefault="00F63174" w:rsidP="008E6675">
            <w:pPr>
              <w:spacing w:before="40"/>
              <w:jc w:val="center"/>
              <w:rPr>
                <w:szCs w:val="28"/>
              </w:rPr>
            </w:pPr>
            <w:r w:rsidRPr="00DD1C76">
              <w:rPr>
                <w:szCs w:val="28"/>
              </w:rPr>
              <w:t>000</w:t>
            </w:r>
          </w:p>
        </w:tc>
        <w:tc>
          <w:tcPr>
            <w:tcW w:w="1454" w:type="pct"/>
            <w:tcBorders>
              <w:top w:val="nil"/>
              <w:left w:val="nil"/>
              <w:bottom w:val="nil"/>
              <w:right w:val="nil"/>
            </w:tcBorders>
            <w:shd w:val="clear" w:color="auto" w:fill="auto"/>
          </w:tcPr>
          <w:p w:rsidR="00F63174" w:rsidRPr="00DD1C76" w:rsidRDefault="00F63174" w:rsidP="008E6675">
            <w:pPr>
              <w:spacing w:before="40"/>
              <w:jc w:val="center"/>
              <w:rPr>
                <w:szCs w:val="28"/>
              </w:rPr>
            </w:pPr>
            <w:r w:rsidRPr="00DD1C76">
              <w:rPr>
                <w:szCs w:val="28"/>
              </w:rPr>
              <w:t>2 02 45464 05 0000 151</w:t>
            </w:r>
          </w:p>
        </w:tc>
        <w:tc>
          <w:tcPr>
            <w:tcW w:w="2912" w:type="pct"/>
            <w:tcBorders>
              <w:top w:val="nil"/>
              <w:left w:val="nil"/>
              <w:bottom w:val="nil"/>
              <w:right w:val="nil"/>
            </w:tcBorders>
            <w:shd w:val="clear" w:color="auto" w:fill="auto"/>
          </w:tcPr>
          <w:p w:rsidR="00F63174" w:rsidRPr="00DD1C76" w:rsidRDefault="00F63174" w:rsidP="008E6675">
            <w:pPr>
              <w:spacing w:before="40"/>
              <w:jc w:val="both"/>
              <w:rPr>
                <w:szCs w:val="28"/>
              </w:rPr>
            </w:pPr>
            <w:r w:rsidRPr="00DD1C76">
              <w:rPr>
                <w:szCs w:val="28"/>
              </w:rPr>
              <w:t>Межбюджетные трансферты, передаваемые бюджетам муниципальных районов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w:t>
            </w:r>
          </w:p>
        </w:tc>
        <w:tc>
          <w:tcPr>
            <w:tcW w:w="272" w:type="pct"/>
            <w:tcBorders>
              <w:top w:val="nil"/>
              <w:left w:val="nil"/>
              <w:bottom w:val="nil"/>
              <w:right w:val="nil"/>
            </w:tcBorders>
            <w:shd w:val="clear" w:color="auto" w:fill="auto"/>
            <w:noWrap/>
            <w:vAlign w:val="center"/>
          </w:tcPr>
          <w:p w:rsidR="00F63174" w:rsidRPr="00DD1C76" w:rsidRDefault="00F63174" w:rsidP="008E6675">
            <w:pPr>
              <w:spacing w:before="40"/>
              <w:jc w:val="center"/>
              <w:rPr>
                <w:szCs w:val="28"/>
              </w:rPr>
            </w:pPr>
            <w:r w:rsidRPr="00DD1C76">
              <w:rPr>
                <w:szCs w:val="28"/>
              </w:rPr>
              <w:t>5</w:t>
            </w:r>
          </w:p>
        </w:tc>
      </w:tr>
      <w:tr w:rsidR="00F63174" w:rsidRPr="00DD1C76" w:rsidTr="005B6D7A">
        <w:trPr>
          <w:cantSplit/>
          <w:trHeight w:hRule="exact" w:val="2525"/>
        </w:trPr>
        <w:tc>
          <w:tcPr>
            <w:tcW w:w="362" w:type="pct"/>
            <w:tcBorders>
              <w:top w:val="nil"/>
              <w:left w:val="nil"/>
              <w:bottom w:val="nil"/>
              <w:right w:val="nil"/>
            </w:tcBorders>
            <w:shd w:val="clear" w:color="auto" w:fill="auto"/>
            <w:noWrap/>
          </w:tcPr>
          <w:p w:rsidR="00F63174" w:rsidRPr="00DD1C76" w:rsidRDefault="00F63174" w:rsidP="008E6675">
            <w:pPr>
              <w:spacing w:before="40"/>
              <w:jc w:val="center"/>
              <w:rPr>
                <w:szCs w:val="28"/>
              </w:rPr>
            </w:pPr>
            <w:r w:rsidRPr="00DD1C76">
              <w:rPr>
                <w:szCs w:val="28"/>
              </w:rPr>
              <w:lastRenderedPageBreak/>
              <w:t>000</w:t>
            </w:r>
          </w:p>
        </w:tc>
        <w:tc>
          <w:tcPr>
            <w:tcW w:w="1454" w:type="pct"/>
            <w:tcBorders>
              <w:top w:val="nil"/>
              <w:left w:val="nil"/>
              <w:bottom w:val="nil"/>
              <w:right w:val="nil"/>
            </w:tcBorders>
            <w:shd w:val="clear" w:color="auto" w:fill="auto"/>
          </w:tcPr>
          <w:p w:rsidR="00F63174" w:rsidRPr="00DD1C76" w:rsidRDefault="00F63174" w:rsidP="008E6675">
            <w:pPr>
              <w:spacing w:before="40"/>
              <w:jc w:val="center"/>
              <w:rPr>
                <w:szCs w:val="28"/>
              </w:rPr>
            </w:pPr>
            <w:r w:rsidRPr="00DD1C76">
              <w:rPr>
                <w:szCs w:val="28"/>
              </w:rPr>
              <w:t>2 02 45464 10 0000 151</w:t>
            </w:r>
          </w:p>
        </w:tc>
        <w:tc>
          <w:tcPr>
            <w:tcW w:w="2912" w:type="pct"/>
            <w:tcBorders>
              <w:top w:val="nil"/>
              <w:left w:val="nil"/>
              <w:bottom w:val="nil"/>
              <w:right w:val="nil"/>
            </w:tcBorders>
            <w:shd w:val="clear" w:color="auto" w:fill="auto"/>
          </w:tcPr>
          <w:p w:rsidR="00F63174" w:rsidRPr="00DD1C76" w:rsidRDefault="00F63174" w:rsidP="008E6675">
            <w:pPr>
              <w:spacing w:before="40"/>
              <w:jc w:val="both"/>
              <w:rPr>
                <w:szCs w:val="28"/>
              </w:rPr>
            </w:pPr>
            <w:r w:rsidRPr="00DD1C76">
              <w:rPr>
                <w:szCs w:val="28"/>
              </w:rPr>
              <w:t>Межбюджетные трансферты, передаваемые бюджетам сельских поселений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w:t>
            </w:r>
          </w:p>
        </w:tc>
        <w:tc>
          <w:tcPr>
            <w:tcW w:w="272" w:type="pct"/>
            <w:tcBorders>
              <w:top w:val="nil"/>
              <w:left w:val="nil"/>
              <w:bottom w:val="nil"/>
              <w:right w:val="nil"/>
            </w:tcBorders>
            <w:shd w:val="clear" w:color="auto" w:fill="auto"/>
            <w:noWrap/>
            <w:vAlign w:val="center"/>
          </w:tcPr>
          <w:p w:rsidR="00F63174" w:rsidRPr="00DD1C76" w:rsidRDefault="00F63174" w:rsidP="008E6675">
            <w:pPr>
              <w:spacing w:before="40"/>
              <w:jc w:val="center"/>
              <w:rPr>
                <w:szCs w:val="28"/>
              </w:rPr>
            </w:pPr>
            <w:r w:rsidRPr="00DD1C76">
              <w:rPr>
                <w:szCs w:val="28"/>
              </w:rPr>
              <w:t>5</w:t>
            </w:r>
          </w:p>
        </w:tc>
      </w:tr>
      <w:tr w:rsidR="00F63174" w:rsidRPr="00DD1C76" w:rsidTr="005B6D7A">
        <w:trPr>
          <w:cantSplit/>
          <w:trHeight w:hRule="exact" w:val="2829"/>
        </w:trPr>
        <w:tc>
          <w:tcPr>
            <w:tcW w:w="362" w:type="pct"/>
            <w:tcBorders>
              <w:top w:val="nil"/>
              <w:left w:val="nil"/>
              <w:bottom w:val="nil"/>
              <w:right w:val="nil"/>
            </w:tcBorders>
            <w:shd w:val="clear" w:color="auto" w:fill="auto"/>
            <w:noWrap/>
          </w:tcPr>
          <w:p w:rsidR="00F63174" w:rsidRPr="00DD1C76" w:rsidRDefault="00F63174" w:rsidP="008E6675">
            <w:pPr>
              <w:spacing w:before="40"/>
              <w:jc w:val="center"/>
              <w:rPr>
                <w:szCs w:val="28"/>
              </w:rPr>
            </w:pPr>
            <w:r w:rsidRPr="00DD1C76">
              <w:rPr>
                <w:szCs w:val="28"/>
              </w:rPr>
              <w:t>000</w:t>
            </w:r>
          </w:p>
        </w:tc>
        <w:tc>
          <w:tcPr>
            <w:tcW w:w="1454" w:type="pct"/>
            <w:tcBorders>
              <w:top w:val="nil"/>
              <w:left w:val="nil"/>
              <w:bottom w:val="nil"/>
              <w:right w:val="nil"/>
            </w:tcBorders>
            <w:shd w:val="clear" w:color="auto" w:fill="auto"/>
          </w:tcPr>
          <w:p w:rsidR="00F63174" w:rsidRPr="00DD1C76" w:rsidRDefault="00F63174" w:rsidP="008E6675">
            <w:pPr>
              <w:spacing w:before="40"/>
              <w:jc w:val="center"/>
              <w:rPr>
                <w:szCs w:val="28"/>
              </w:rPr>
            </w:pPr>
            <w:r w:rsidRPr="00DD1C76">
              <w:rPr>
                <w:szCs w:val="28"/>
              </w:rPr>
              <w:t>2 02 45464 11 0000 151</w:t>
            </w:r>
          </w:p>
        </w:tc>
        <w:tc>
          <w:tcPr>
            <w:tcW w:w="2912" w:type="pct"/>
            <w:tcBorders>
              <w:top w:val="nil"/>
              <w:left w:val="nil"/>
              <w:bottom w:val="nil"/>
              <w:right w:val="nil"/>
            </w:tcBorders>
            <w:shd w:val="clear" w:color="auto" w:fill="auto"/>
          </w:tcPr>
          <w:p w:rsidR="00F63174" w:rsidRPr="00DD1C76" w:rsidRDefault="00F63174" w:rsidP="008E6675">
            <w:pPr>
              <w:spacing w:before="40"/>
              <w:jc w:val="both"/>
              <w:rPr>
                <w:szCs w:val="28"/>
              </w:rPr>
            </w:pPr>
            <w:r w:rsidRPr="00DD1C76">
              <w:rPr>
                <w:szCs w:val="28"/>
              </w:rPr>
              <w:t>Межбюджетные трансферты, передаваемые бюджетам городских округов с внутригородским делением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w:t>
            </w:r>
          </w:p>
        </w:tc>
        <w:tc>
          <w:tcPr>
            <w:tcW w:w="272" w:type="pct"/>
            <w:tcBorders>
              <w:top w:val="nil"/>
              <w:left w:val="nil"/>
              <w:bottom w:val="nil"/>
              <w:right w:val="nil"/>
            </w:tcBorders>
            <w:shd w:val="clear" w:color="auto" w:fill="auto"/>
            <w:noWrap/>
            <w:vAlign w:val="center"/>
          </w:tcPr>
          <w:p w:rsidR="00F63174" w:rsidRPr="00DD1C76" w:rsidRDefault="00F63174" w:rsidP="008E6675">
            <w:pPr>
              <w:spacing w:before="40"/>
              <w:jc w:val="center"/>
              <w:rPr>
                <w:szCs w:val="28"/>
              </w:rPr>
            </w:pPr>
            <w:r w:rsidRPr="00DD1C76">
              <w:rPr>
                <w:szCs w:val="28"/>
              </w:rPr>
              <w:t>5</w:t>
            </w:r>
          </w:p>
        </w:tc>
      </w:tr>
      <w:tr w:rsidR="00F63174" w:rsidRPr="00DD1C76" w:rsidTr="008B5327">
        <w:trPr>
          <w:cantSplit/>
          <w:trHeight w:hRule="exact" w:val="2383"/>
        </w:trPr>
        <w:tc>
          <w:tcPr>
            <w:tcW w:w="362" w:type="pct"/>
            <w:tcBorders>
              <w:top w:val="nil"/>
              <w:left w:val="nil"/>
              <w:bottom w:val="nil"/>
              <w:right w:val="nil"/>
            </w:tcBorders>
            <w:shd w:val="clear" w:color="auto" w:fill="auto"/>
            <w:noWrap/>
          </w:tcPr>
          <w:p w:rsidR="00F63174" w:rsidRPr="00DD1C76" w:rsidRDefault="00F63174" w:rsidP="008E6675">
            <w:pPr>
              <w:spacing w:before="40"/>
              <w:jc w:val="center"/>
              <w:rPr>
                <w:szCs w:val="28"/>
              </w:rPr>
            </w:pPr>
            <w:r w:rsidRPr="00DD1C76">
              <w:rPr>
                <w:szCs w:val="28"/>
              </w:rPr>
              <w:t>000</w:t>
            </w:r>
          </w:p>
        </w:tc>
        <w:tc>
          <w:tcPr>
            <w:tcW w:w="1454" w:type="pct"/>
            <w:tcBorders>
              <w:top w:val="nil"/>
              <w:left w:val="nil"/>
              <w:bottom w:val="nil"/>
              <w:right w:val="nil"/>
            </w:tcBorders>
            <w:shd w:val="clear" w:color="auto" w:fill="auto"/>
          </w:tcPr>
          <w:p w:rsidR="00F63174" w:rsidRPr="00DD1C76" w:rsidRDefault="00F63174" w:rsidP="008E6675">
            <w:pPr>
              <w:spacing w:before="40"/>
              <w:jc w:val="center"/>
              <w:rPr>
                <w:szCs w:val="28"/>
              </w:rPr>
            </w:pPr>
            <w:r w:rsidRPr="00DD1C76">
              <w:rPr>
                <w:szCs w:val="28"/>
              </w:rPr>
              <w:t>2 02 45464 12 0000 151</w:t>
            </w:r>
          </w:p>
        </w:tc>
        <w:tc>
          <w:tcPr>
            <w:tcW w:w="2912" w:type="pct"/>
            <w:tcBorders>
              <w:top w:val="nil"/>
              <w:left w:val="nil"/>
              <w:bottom w:val="nil"/>
              <w:right w:val="nil"/>
            </w:tcBorders>
            <w:shd w:val="clear" w:color="auto" w:fill="auto"/>
          </w:tcPr>
          <w:p w:rsidR="00F63174" w:rsidRPr="00DD1C76" w:rsidRDefault="00F63174" w:rsidP="008E6675">
            <w:pPr>
              <w:spacing w:before="40"/>
              <w:jc w:val="both"/>
              <w:rPr>
                <w:szCs w:val="28"/>
              </w:rPr>
            </w:pPr>
            <w:r w:rsidRPr="00DD1C76">
              <w:rPr>
                <w:szCs w:val="28"/>
              </w:rPr>
              <w:t>Межбюджетные трансферты, передаваемые бюджетам внутригородских районов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w:t>
            </w:r>
          </w:p>
        </w:tc>
        <w:tc>
          <w:tcPr>
            <w:tcW w:w="272" w:type="pct"/>
            <w:tcBorders>
              <w:top w:val="nil"/>
              <w:left w:val="nil"/>
              <w:bottom w:val="nil"/>
              <w:right w:val="nil"/>
            </w:tcBorders>
            <w:shd w:val="clear" w:color="auto" w:fill="auto"/>
            <w:noWrap/>
            <w:vAlign w:val="center"/>
          </w:tcPr>
          <w:p w:rsidR="00F63174" w:rsidRPr="00DD1C76" w:rsidRDefault="00F63174" w:rsidP="008E6675">
            <w:pPr>
              <w:spacing w:before="40"/>
              <w:jc w:val="center"/>
              <w:rPr>
                <w:szCs w:val="28"/>
              </w:rPr>
            </w:pPr>
            <w:r w:rsidRPr="00DD1C76">
              <w:rPr>
                <w:szCs w:val="28"/>
              </w:rPr>
              <w:t>5</w:t>
            </w:r>
          </w:p>
        </w:tc>
      </w:tr>
      <w:tr w:rsidR="00F63174" w:rsidRPr="00CE3481" w:rsidTr="008B5327">
        <w:trPr>
          <w:cantSplit/>
          <w:trHeight w:hRule="exact" w:val="2558"/>
        </w:trPr>
        <w:tc>
          <w:tcPr>
            <w:tcW w:w="362" w:type="pct"/>
            <w:tcBorders>
              <w:top w:val="nil"/>
              <w:left w:val="nil"/>
              <w:bottom w:val="nil"/>
              <w:right w:val="nil"/>
            </w:tcBorders>
            <w:shd w:val="clear" w:color="auto" w:fill="auto"/>
            <w:noWrap/>
          </w:tcPr>
          <w:p w:rsidR="00F63174" w:rsidRPr="00CE3481" w:rsidRDefault="00F63174" w:rsidP="008E6675">
            <w:pPr>
              <w:spacing w:before="40"/>
              <w:jc w:val="center"/>
              <w:rPr>
                <w:szCs w:val="28"/>
              </w:rPr>
            </w:pPr>
            <w:r w:rsidRPr="00CE3481">
              <w:rPr>
                <w:szCs w:val="28"/>
              </w:rPr>
              <w:t>000</w:t>
            </w:r>
          </w:p>
        </w:tc>
        <w:tc>
          <w:tcPr>
            <w:tcW w:w="1454" w:type="pct"/>
            <w:tcBorders>
              <w:top w:val="nil"/>
              <w:left w:val="nil"/>
              <w:bottom w:val="nil"/>
              <w:right w:val="nil"/>
            </w:tcBorders>
            <w:shd w:val="clear" w:color="auto" w:fill="auto"/>
          </w:tcPr>
          <w:p w:rsidR="00F63174" w:rsidRPr="00CE3481" w:rsidRDefault="00F63174" w:rsidP="008E6675">
            <w:pPr>
              <w:spacing w:before="40"/>
              <w:jc w:val="center"/>
              <w:rPr>
                <w:szCs w:val="28"/>
              </w:rPr>
            </w:pPr>
            <w:r w:rsidRPr="00CE3481">
              <w:rPr>
                <w:szCs w:val="28"/>
              </w:rPr>
              <w:t>2 02 45464 13 0000 151</w:t>
            </w:r>
          </w:p>
        </w:tc>
        <w:tc>
          <w:tcPr>
            <w:tcW w:w="2912" w:type="pct"/>
            <w:tcBorders>
              <w:top w:val="nil"/>
              <w:left w:val="nil"/>
              <w:bottom w:val="nil"/>
              <w:right w:val="nil"/>
            </w:tcBorders>
            <w:shd w:val="clear" w:color="auto" w:fill="auto"/>
          </w:tcPr>
          <w:p w:rsidR="00F63174" w:rsidRPr="00CE3481" w:rsidRDefault="00F63174" w:rsidP="008E6675">
            <w:pPr>
              <w:spacing w:before="40"/>
              <w:jc w:val="both"/>
              <w:rPr>
                <w:szCs w:val="28"/>
              </w:rPr>
            </w:pPr>
            <w:r w:rsidRPr="00CE3481">
              <w:rPr>
                <w:szCs w:val="28"/>
              </w:rPr>
              <w:t>Межбюджетные трансферты, передаваемые бюджетам городских поселений на проведение мероприятий по восстановлению автомобильных дорог и мостов, поврежденных в результате паводка, произошедшего в 2016 году на территориях Приморского края и Магаданской области</w:t>
            </w:r>
          </w:p>
        </w:tc>
        <w:tc>
          <w:tcPr>
            <w:tcW w:w="272" w:type="pct"/>
            <w:tcBorders>
              <w:top w:val="nil"/>
              <w:left w:val="nil"/>
              <w:bottom w:val="nil"/>
              <w:right w:val="nil"/>
            </w:tcBorders>
            <w:shd w:val="clear" w:color="auto" w:fill="auto"/>
            <w:noWrap/>
            <w:vAlign w:val="center"/>
          </w:tcPr>
          <w:p w:rsidR="00F63174" w:rsidRPr="00CE3481" w:rsidRDefault="00F63174" w:rsidP="00CE3481">
            <w:pPr>
              <w:spacing w:before="40"/>
              <w:jc w:val="center"/>
              <w:rPr>
                <w:szCs w:val="28"/>
              </w:rPr>
            </w:pPr>
            <w:r w:rsidRPr="00CE3481">
              <w:rPr>
                <w:szCs w:val="28"/>
              </w:rPr>
              <w:t>5</w:t>
            </w:r>
          </w:p>
        </w:tc>
      </w:tr>
      <w:tr w:rsidR="00CE3481" w:rsidRPr="00C527B3" w:rsidTr="008B5327">
        <w:trPr>
          <w:cantSplit/>
          <w:trHeight w:hRule="exact" w:val="2855"/>
        </w:trPr>
        <w:tc>
          <w:tcPr>
            <w:tcW w:w="362" w:type="pct"/>
            <w:tcBorders>
              <w:top w:val="nil"/>
              <w:left w:val="nil"/>
              <w:bottom w:val="nil"/>
              <w:right w:val="nil"/>
            </w:tcBorders>
            <w:shd w:val="clear" w:color="auto" w:fill="auto"/>
            <w:noWrap/>
          </w:tcPr>
          <w:p w:rsidR="00CE3481" w:rsidRPr="00C527B3" w:rsidRDefault="00CE3481" w:rsidP="008E6675">
            <w:pPr>
              <w:spacing w:before="40"/>
              <w:jc w:val="center"/>
              <w:rPr>
                <w:szCs w:val="28"/>
              </w:rPr>
            </w:pPr>
            <w:r w:rsidRPr="00C527B3">
              <w:rPr>
                <w:szCs w:val="28"/>
              </w:rPr>
              <w:t>000</w:t>
            </w:r>
          </w:p>
        </w:tc>
        <w:tc>
          <w:tcPr>
            <w:tcW w:w="1454" w:type="pct"/>
            <w:tcBorders>
              <w:top w:val="nil"/>
              <w:left w:val="nil"/>
              <w:bottom w:val="nil"/>
              <w:right w:val="nil"/>
            </w:tcBorders>
            <w:shd w:val="clear" w:color="auto" w:fill="auto"/>
          </w:tcPr>
          <w:p w:rsidR="00CE3481" w:rsidRPr="00C527B3" w:rsidRDefault="00CE3481" w:rsidP="008E6675">
            <w:pPr>
              <w:spacing w:before="40"/>
              <w:jc w:val="center"/>
              <w:rPr>
                <w:szCs w:val="28"/>
              </w:rPr>
            </w:pPr>
            <w:r w:rsidRPr="00C527B3">
              <w:rPr>
                <w:szCs w:val="28"/>
              </w:rPr>
              <w:t>2 02 45468 00 0000 151</w:t>
            </w:r>
          </w:p>
        </w:tc>
        <w:tc>
          <w:tcPr>
            <w:tcW w:w="2912" w:type="pct"/>
            <w:tcBorders>
              <w:top w:val="nil"/>
              <w:left w:val="nil"/>
              <w:bottom w:val="nil"/>
              <w:right w:val="nil"/>
            </w:tcBorders>
            <w:shd w:val="clear" w:color="auto" w:fill="auto"/>
          </w:tcPr>
          <w:p w:rsidR="00CE3481" w:rsidRPr="00C527B3" w:rsidRDefault="00CE3481" w:rsidP="00E56B7A">
            <w:pPr>
              <w:spacing w:before="40"/>
              <w:jc w:val="both"/>
              <w:rPr>
                <w:szCs w:val="28"/>
              </w:rPr>
            </w:pPr>
            <w:r w:rsidRPr="00C527B3">
              <w:rPr>
                <w:szCs w:val="28"/>
              </w:rPr>
              <w:t xml:space="preserve">Межбюджетные трансферты, передаваемые бюджетам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w:t>
            </w:r>
            <w:r w:rsidR="00E56B7A">
              <w:rPr>
                <w:szCs w:val="28"/>
              </w:rPr>
              <w:t>-</w:t>
            </w:r>
            <w:r w:rsidRPr="00C527B3">
              <w:rPr>
                <w:szCs w:val="28"/>
              </w:rPr>
              <w:t xml:space="preserve"> сентябре 2016 года</w:t>
            </w:r>
          </w:p>
        </w:tc>
        <w:tc>
          <w:tcPr>
            <w:tcW w:w="272" w:type="pct"/>
            <w:tcBorders>
              <w:top w:val="nil"/>
              <w:left w:val="nil"/>
              <w:bottom w:val="nil"/>
              <w:right w:val="nil"/>
            </w:tcBorders>
            <w:shd w:val="clear" w:color="auto" w:fill="auto"/>
            <w:noWrap/>
            <w:vAlign w:val="center"/>
          </w:tcPr>
          <w:p w:rsidR="00CE3481" w:rsidRPr="00C527B3" w:rsidRDefault="00CE3481" w:rsidP="00CE3481">
            <w:pPr>
              <w:spacing w:before="40"/>
              <w:jc w:val="center"/>
              <w:rPr>
                <w:szCs w:val="28"/>
              </w:rPr>
            </w:pPr>
            <w:r w:rsidRPr="00C527B3">
              <w:rPr>
                <w:szCs w:val="28"/>
              </w:rPr>
              <w:t>4</w:t>
            </w:r>
          </w:p>
        </w:tc>
      </w:tr>
      <w:tr w:rsidR="00CE3481" w:rsidRPr="00C527B3" w:rsidTr="008B5327">
        <w:trPr>
          <w:cantSplit/>
          <w:trHeight w:hRule="exact" w:val="2855"/>
        </w:trPr>
        <w:tc>
          <w:tcPr>
            <w:tcW w:w="362" w:type="pct"/>
            <w:tcBorders>
              <w:top w:val="nil"/>
              <w:left w:val="nil"/>
              <w:bottom w:val="nil"/>
              <w:right w:val="nil"/>
            </w:tcBorders>
            <w:shd w:val="clear" w:color="auto" w:fill="auto"/>
            <w:noWrap/>
          </w:tcPr>
          <w:p w:rsidR="00CE3481" w:rsidRPr="00C527B3" w:rsidRDefault="00CE3481" w:rsidP="008E6675">
            <w:pPr>
              <w:spacing w:before="40"/>
              <w:jc w:val="center"/>
              <w:rPr>
                <w:szCs w:val="28"/>
              </w:rPr>
            </w:pPr>
            <w:r w:rsidRPr="00C527B3">
              <w:rPr>
                <w:szCs w:val="28"/>
              </w:rPr>
              <w:lastRenderedPageBreak/>
              <w:t>000</w:t>
            </w:r>
          </w:p>
        </w:tc>
        <w:tc>
          <w:tcPr>
            <w:tcW w:w="1454" w:type="pct"/>
            <w:tcBorders>
              <w:top w:val="nil"/>
              <w:left w:val="nil"/>
              <w:bottom w:val="nil"/>
              <w:right w:val="nil"/>
            </w:tcBorders>
            <w:shd w:val="clear" w:color="auto" w:fill="auto"/>
          </w:tcPr>
          <w:p w:rsidR="00CE3481" w:rsidRPr="00C527B3" w:rsidRDefault="00CE3481" w:rsidP="008E6675">
            <w:pPr>
              <w:spacing w:before="40"/>
              <w:jc w:val="center"/>
              <w:rPr>
                <w:szCs w:val="28"/>
              </w:rPr>
            </w:pPr>
            <w:r w:rsidRPr="00C527B3">
              <w:rPr>
                <w:szCs w:val="28"/>
              </w:rPr>
              <w:t>2 02 45468 02 0000 151</w:t>
            </w:r>
          </w:p>
        </w:tc>
        <w:tc>
          <w:tcPr>
            <w:tcW w:w="2912" w:type="pct"/>
            <w:tcBorders>
              <w:top w:val="nil"/>
              <w:left w:val="nil"/>
              <w:bottom w:val="nil"/>
              <w:right w:val="nil"/>
            </w:tcBorders>
            <w:shd w:val="clear" w:color="auto" w:fill="auto"/>
          </w:tcPr>
          <w:p w:rsidR="00CE3481" w:rsidRPr="00C527B3" w:rsidRDefault="00CE3481" w:rsidP="00E56B7A">
            <w:pPr>
              <w:spacing w:before="40"/>
              <w:jc w:val="both"/>
              <w:rPr>
                <w:szCs w:val="28"/>
              </w:rPr>
            </w:pPr>
            <w:proofErr w:type="gramStart"/>
            <w:r w:rsidRPr="00C527B3">
              <w:rPr>
                <w:szCs w:val="28"/>
              </w:rPr>
              <w:t xml:space="preserve">Межбюджетные трансферты, передаваемые бюджетам субъектов Российской Федерации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w:t>
            </w:r>
            <w:r w:rsidR="00E56B7A">
              <w:rPr>
                <w:szCs w:val="28"/>
              </w:rPr>
              <w:t>-</w:t>
            </w:r>
            <w:r w:rsidRPr="00C527B3">
              <w:rPr>
                <w:szCs w:val="28"/>
              </w:rPr>
              <w:t xml:space="preserve"> сентябре 2016 года</w:t>
            </w:r>
            <w:proofErr w:type="gramEnd"/>
          </w:p>
        </w:tc>
        <w:tc>
          <w:tcPr>
            <w:tcW w:w="272" w:type="pct"/>
            <w:tcBorders>
              <w:top w:val="nil"/>
              <w:left w:val="nil"/>
              <w:bottom w:val="nil"/>
              <w:right w:val="nil"/>
            </w:tcBorders>
            <w:shd w:val="clear" w:color="auto" w:fill="auto"/>
            <w:noWrap/>
            <w:vAlign w:val="center"/>
          </w:tcPr>
          <w:p w:rsidR="00CE3481" w:rsidRPr="00C527B3" w:rsidRDefault="00CE3481" w:rsidP="00CE3481">
            <w:pPr>
              <w:spacing w:before="40"/>
              <w:jc w:val="center"/>
              <w:rPr>
                <w:szCs w:val="28"/>
              </w:rPr>
            </w:pPr>
            <w:r w:rsidRPr="00C527B3">
              <w:rPr>
                <w:szCs w:val="28"/>
              </w:rPr>
              <w:t>5</w:t>
            </w:r>
          </w:p>
        </w:tc>
      </w:tr>
      <w:tr w:rsidR="00CE3481" w:rsidRPr="00C527B3" w:rsidTr="008B5327">
        <w:trPr>
          <w:cantSplit/>
          <w:trHeight w:hRule="exact" w:val="2855"/>
        </w:trPr>
        <w:tc>
          <w:tcPr>
            <w:tcW w:w="362" w:type="pct"/>
            <w:tcBorders>
              <w:top w:val="nil"/>
              <w:left w:val="nil"/>
              <w:bottom w:val="nil"/>
              <w:right w:val="nil"/>
            </w:tcBorders>
            <w:shd w:val="clear" w:color="auto" w:fill="auto"/>
            <w:noWrap/>
          </w:tcPr>
          <w:p w:rsidR="00CE3481" w:rsidRPr="00C527B3" w:rsidRDefault="00CE3481" w:rsidP="008E6675">
            <w:pPr>
              <w:spacing w:before="40"/>
              <w:jc w:val="center"/>
              <w:rPr>
                <w:szCs w:val="28"/>
              </w:rPr>
            </w:pPr>
            <w:r w:rsidRPr="00C527B3">
              <w:rPr>
                <w:szCs w:val="28"/>
              </w:rPr>
              <w:t>000</w:t>
            </w:r>
          </w:p>
        </w:tc>
        <w:tc>
          <w:tcPr>
            <w:tcW w:w="1454" w:type="pct"/>
            <w:tcBorders>
              <w:top w:val="nil"/>
              <w:left w:val="nil"/>
              <w:bottom w:val="nil"/>
              <w:right w:val="nil"/>
            </w:tcBorders>
            <w:shd w:val="clear" w:color="auto" w:fill="auto"/>
          </w:tcPr>
          <w:p w:rsidR="00CE3481" w:rsidRPr="00C527B3" w:rsidRDefault="00CE3481" w:rsidP="008E6675">
            <w:pPr>
              <w:spacing w:before="40"/>
              <w:jc w:val="center"/>
              <w:rPr>
                <w:szCs w:val="28"/>
              </w:rPr>
            </w:pPr>
            <w:r w:rsidRPr="00C527B3">
              <w:rPr>
                <w:szCs w:val="28"/>
              </w:rPr>
              <w:t>2 02 45468 04 0000 151</w:t>
            </w:r>
          </w:p>
        </w:tc>
        <w:tc>
          <w:tcPr>
            <w:tcW w:w="2912" w:type="pct"/>
            <w:tcBorders>
              <w:top w:val="nil"/>
              <w:left w:val="nil"/>
              <w:bottom w:val="nil"/>
              <w:right w:val="nil"/>
            </w:tcBorders>
            <w:shd w:val="clear" w:color="auto" w:fill="auto"/>
          </w:tcPr>
          <w:p w:rsidR="00CE3481" w:rsidRPr="00C527B3" w:rsidRDefault="00CE3481" w:rsidP="00E56B7A">
            <w:pPr>
              <w:spacing w:before="40"/>
              <w:jc w:val="both"/>
              <w:rPr>
                <w:szCs w:val="28"/>
              </w:rPr>
            </w:pPr>
            <w:r w:rsidRPr="00C527B3">
              <w:rPr>
                <w:szCs w:val="28"/>
              </w:rPr>
              <w:t xml:space="preserve">Межбюджетные трансферты, передаваемые бюджетам городских округов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w:t>
            </w:r>
            <w:r w:rsidR="00E56B7A">
              <w:rPr>
                <w:szCs w:val="28"/>
              </w:rPr>
              <w:t>-</w:t>
            </w:r>
            <w:r w:rsidRPr="00C527B3">
              <w:rPr>
                <w:szCs w:val="28"/>
              </w:rPr>
              <w:t xml:space="preserve"> сентябре 2016 года</w:t>
            </w:r>
          </w:p>
        </w:tc>
        <w:tc>
          <w:tcPr>
            <w:tcW w:w="272" w:type="pct"/>
            <w:tcBorders>
              <w:top w:val="nil"/>
              <w:left w:val="nil"/>
              <w:bottom w:val="nil"/>
              <w:right w:val="nil"/>
            </w:tcBorders>
            <w:shd w:val="clear" w:color="auto" w:fill="auto"/>
            <w:noWrap/>
            <w:vAlign w:val="center"/>
          </w:tcPr>
          <w:p w:rsidR="00CE3481" w:rsidRPr="00C527B3" w:rsidRDefault="00CE3481" w:rsidP="00CE3481">
            <w:pPr>
              <w:spacing w:before="40"/>
              <w:jc w:val="center"/>
              <w:rPr>
                <w:szCs w:val="28"/>
              </w:rPr>
            </w:pPr>
            <w:r w:rsidRPr="00C527B3">
              <w:rPr>
                <w:szCs w:val="28"/>
              </w:rPr>
              <w:t>5</w:t>
            </w:r>
          </w:p>
        </w:tc>
      </w:tr>
      <w:tr w:rsidR="00CE3481" w:rsidRPr="00C527B3" w:rsidTr="008B5327">
        <w:trPr>
          <w:cantSplit/>
          <w:trHeight w:hRule="exact" w:val="2855"/>
        </w:trPr>
        <w:tc>
          <w:tcPr>
            <w:tcW w:w="362" w:type="pct"/>
            <w:tcBorders>
              <w:top w:val="nil"/>
              <w:left w:val="nil"/>
              <w:bottom w:val="nil"/>
              <w:right w:val="nil"/>
            </w:tcBorders>
            <w:shd w:val="clear" w:color="auto" w:fill="auto"/>
            <w:noWrap/>
          </w:tcPr>
          <w:p w:rsidR="00CE3481" w:rsidRPr="00C527B3" w:rsidRDefault="00CE3481" w:rsidP="008E6675">
            <w:pPr>
              <w:spacing w:before="40"/>
              <w:jc w:val="center"/>
              <w:rPr>
                <w:szCs w:val="28"/>
              </w:rPr>
            </w:pPr>
            <w:r w:rsidRPr="00C527B3">
              <w:rPr>
                <w:szCs w:val="28"/>
              </w:rPr>
              <w:t>000</w:t>
            </w:r>
          </w:p>
        </w:tc>
        <w:tc>
          <w:tcPr>
            <w:tcW w:w="1454" w:type="pct"/>
            <w:tcBorders>
              <w:top w:val="nil"/>
              <w:left w:val="nil"/>
              <w:bottom w:val="nil"/>
              <w:right w:val="nil"/>
            </w:tcBorders>
            <w:shd w:val="clear" w:color="auto" w:fill="auto"/>
          </w:tcPr>
          <w:p w:rsidR="00CE3481" w:rsidRPr="00C527B3" w:rsidRDefault="00CE3481" w:rsidP="008E6675">
            <w:pPr>
              <w:spacing w:before="40"/>
              <w:jc w:val="center"/>
              <w:rPr>
                <w:szCs w:val="28"/>
              </w:rPr>
            </w:pPr>
            <w:r w:rsidRPr="00C527B3">
              <w:rPr>
                <w:szCs w:val="28"/>
              </w:rPr>
              <w:t>2 02 45468 05 0000 151</w:t>
            </w:r>
          </w:p>
        </w:tc>
        <w:tc>
          <w:tcPr>
            <w:tcW w:w="2912" w:type="pct"/>
            <w:tcBorders>
              <w:top w:val="nil"/>
              <w:left w:val="nil"/>
              <w:bottom w:val="nil"/>
              <w:right w:val="nil"/>
            </w:tcBorders>
            <w:shd w:val="clear" w:color="auto" w:fill="auto"/>
          </w:tcPr>
          <w:p w:rsidR="00CE3481" w:rsidRPr="00C527B3" w:rsidRDefault="00CE3481" w:rsidP="00E56B7A">
            <w:pPr>
              <w:spacing w:before="40"/>
              <w:jc w:val="both"/>
              <w:rPr>
                <w:szCs w:val="28"/>
              </w:rPr>
            </w:pPr>
            <w:r w:rsidRPr="00C527B3">
              <w:rPr>
                <w:szCs w:val="28"/>
              </w:rPr>
              <w:t xml:space="preserve">Межбюджетные трансферты, передаваемые бюджетам муниципальных районов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w:t>
            </w:r>
            <w:r w:rsidR="00E56B7A">
              <w:rPr>
                <w:szCs w:val="28"/>
              </w:rPr>
              <w:t>-</w:t>
            </w:r>
            <w:r w:rsidRPr="00C527B3">
              <w:rPr>
                <w:szCs w:val="28"/>
              </w:rPr>
              <w:t xml:space="preserve"> сентябре 2016 года</w:t>
            </w:r>
          </w:p>
        </w:tc>
        <w:tc>
          <w:tcPr>
            <w:tcW w:w="272" w:type="pct"/>
            <w:tcBorders>
              <w:top w:val="nil"/>
              <w:left w:val="nil"/>
              <w:bottom w:val="nil"/>
              <w:right w:val="nil"/>
            </w:tcBorders>
            <w:shd w:val="clear" w:color="auto" w:fill="auto"/>
            <w:noWrap/>
            <w:vAlign w:val="center"/>
          </w:tcPr>
          <w:p w:rsidR="00CE3481" w:rsidRPr="00C527B3" w:rsidRDefault="00CE3481" w:rsidP="00CE3481">
            <w:pPr>
              <w:spacing w:before="40"/>
              <w:jc w:val="center"/>
              <w:rPr>
                <w:szCs w:val="28"/>
              </w:rPr>
            </w:pPr>
            <w:r w:rsidRPr="00C527B3">
              <w:rPr>
                <w:szCs w:val="28"/>
              </w:rPr>
              <w:t>5</w:t>
            </w:r>
          </w:p>
        </w:tc>
      </w:tr>
      <w:tr w:rsidR="00CE3481" w:rsidRPr="00C527B3" w:rsidTr="008B5327">
        <w:trPr>
          <w:cantSplit/>
          <w:trHeight w:hRule="exact" w:val="2855"/>
        </w:trPr>
        <w:tc>
          <w:tcPr>
            <w:tcW w:w="362" w:type="pct"/>
            <w:tcBorders>
              <w:top w:val="nil"/>
              <w:left w:val="nil"/>
              <w:bottom w:val="nil"/>
              <w:right w:val="nil"/>
            </w:tcBorders>
            <w:shd w:val="clear" w:color="auto" w:fill="auto"/>
            <w:noWrap/>
          </w:tcPr>
          <w:p w:rsidR="00CE3481" w:rsidRPr="00C527B3" w:rsidRDefault="00CE3481" w:rsidP="008E6675">
            <w:pPr>
              <w:spacing w:before="40"/>
              <w:jc w:val="center"/>
              <w:rPr>
                <w:szCs w:val="28"/>
              </w:rPr>
            </w:pPr>
            <w:r w:rsidRPr="00C527B3">
              <w:rPr>
                <w:szCs w:val="28"/>
              </w:rPr>
              <w:t>000</w:t>
            </w:r>
          </w:p>
        </w:tc>
        <w:tc>
          <w:tcPr>
            <w:tcW w:w="1454" w:type="pct"/>
            <w:tcBorders>
              <w:top w:val="nil"/>
              <w:left w:val="nil"/>
              <w:bottom w:val="nil"/>
              <w:right w:val="nil"/>
            </w:tcBorders>
            <w:shd w:val="clear" w:color="auto" w:fill="auto"/>
          </w:tcPr>
          <w:p w:rsidR="00CE3481" w:rsidRPr="00C527B3" w:rsidRDefault="00CE3481" w:rsidP="008E6675">
            <w:pPr>
              <w:spacing w:before="40"/>
              <w:jc w:val="center"/>
              <w:rPr>
                <w:szCs w:val="28"/>
              </w:rPr>
            </w:pPr>
            <w:r w:rsidRPr="00C527B3">
              <w:rPr>
                <w:szCs w:val="28"/>
              </w:rPr>
              <w:t>2 02 45468 10 0000 151</w:t>
            </w:r>
          </w:p>
        </w:tc>
        <w:tc>
          <w:tcPr>
            <w:tcW w:w="2912" w:type="pct"/>
            <w:tcBorders>
              <w:top w:val="nil"/>
              <w:left w:val="nil"/>
              <w:bottom w:val="nil"/>
              <w:right w:val="nil"/>
            </w:tcBorders>
            <w:shd w:val="clear" w:color="auto" w:fill="auto"/>
          </w:tcPr>
          <w:p w:rsidR="00CE3481" w:rsidRPr="00C527B3" w:rsidRDefault="00CE3481" w:rsidP="00E56B7A">
            <w:pPr>
              <w:spacing w:before="40"/>
              <w:jc w:val="both"/>
              <w:rPr>
                <w:szCs w:val="28"/>
              </w:rPr>
            </w:pPr>
            <w:r w:rsidRPr="00C527B3">
              <w:rPr>
                <w:szCs w:val="28"/>
              </w:rPr>
              <w:t xml:space="preserve">Межбюджетные трансферты, передаваемые бюджетам сельских поселений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w:t>
            </w:r>
            <w:r w:rsidR="00E56B7A">
              <w:rPr>
                <w:szCs w:val="28"/>
              </w:rPr>
              <w:t>-</w:t>
            </w:r>
            <w:r w:rsidRPr="00C527B3">
              <w:rPr>
                <w:szCs w:val="28"/>
              </w:rPr>
              <w:t xml:space="preserve"> сентябре 2016 года</w:t>
            </w:r>
          </w:p>
        </w:tc>
        <w:tc>
          <w:tcPr>
            <w:tcW w:w="272" w:type="pct"/>
            <w:tcBorders>
              <w:top w:val="nil"/>
              <w:left w:val="nil"/>
              <w:bottom w:val="nil"/>
              <w:right w:val="nil"/>
            </w:tcBorders>
            <w:shd w:val="clear" w:color="auto" w:fill="auto"/>
            <w:noWrap/>
            <w:vAlign w:val="center"/>
          </w:tcPr>
          <w:p w:rsidR="00CE3481" w:rsidRPr="00C527B3" w:rsidRDefault="00CE3481" w:rsidP="00CE3481">
            <w:pPr>
              <w:spacing w:before="40"/>
              <w:jc w:val="center"/>
              <w:rPr>
                <w:szCs w:val="28"/>
              </w:rPr>
            </w:pPr>
            <w:r w:rsidRPr="00C527B3">
              <w:rPr>
                <w:szCs w:val="28"/>
              </w:rPr>
              <w:t>5</w:t>
            </w:r>
          </w:p>
        </w:tc>
      </w:tr>
      <w:tr w:rsidR="00CE3481" w:rsidRPr="00C527B3" w:rsidTr="008B5327">
        <w:trPr>
          <w:cantSplit/>
          <w:trHeight w:hRule="exact" w:val="3181"/>
        </w:trPr>
        <w:tc>
          <w:tcPr>
            <w:tcW w:w="362" w:type="pct"/>
            <w:tcBorders>
              <w:top w:val="nil"/>
              <w:left w:val="nil"/>
              <w:bottom w:val="nil"/>
              <w:right w:val="nil"/>
            </w:tcBorders>
            <w:shd w:val="clear" w:color="auto" w:fill="auto"/>
            <w:noWrap/>
          </w:tcPr>
          <w:p w:rsidR="00CE3481" w:rsidRPr="00C527B3" w:rsidRDefault="00CE3481" w:rsidP="008E6675">
            <w:pPr>
              <w:spacing w:before="40"/>
              <w:jc w:val="center"/>
              <w:rPr>
                <w:szCs w:val="28"/>
              </w:rPr>
            </w:pPr>
            <w:r w:rsidRPr="00C527B3">
              <w:rPr>
                <w:szCs w:val="28"/>
              </w:rPr>
              <w:lastRenderedPageBreak/>
              <w:t>000</w:t>
            </w:r>
          </w:p>
        </w:tc>
        <w:tc>
          <w:tcPr>
            <w:tcW w:w="1454" w:type="pct"/>
            <w:tcBorders>
              <w:top w:val="nil"/>
              <w:left w:val="nil"/>
              <w:bottom w:val="nil"/>
              <w:right w:val="nil"/>
            </w:tcBorders>
            <w:shd w:val="clear" w:color="auto" w:fill="auto"/>
          </w:tcPr>
          <w:p w:rsidR="00CE3481" w:rsidRPr="00C527B3" w:rsidRDefault="00CE3481" w:rsidP="008E6675">
            <w:pPr>
              <w:spacing w:before="40"/>
              <w:jc w:val="center"/>
              <w:rPr>
                <w:szCs w:val="28"/>
              </w:rPr>
            </w:pPr>
            <w:r w:rsidRPr="00C527B3">
              <w:rPr>
                <w:szCs w:val="28"/>
              </w:rPr>
              <w:t>2 02 45468 11 0000 151</w:t>
            </w:r>
          </w:p>
        </w:tc>
        <w:tc>
          <w:tcPr>
            <w:tcW w:w="2912" w:type="pct"/>
            <w:tcBorders>
              <w:top w:val="nil"/>
              <w:left w:val="nil"/>
              <w:bottom w:val="nil"/>
              <w:right w:val="nil"/>
            </w:tcBorders>
            <w:shd w:val="clear" w:color="auto" w:fill="auto"/>
          </w:tcPr>
          <w:p w:rsidR="00CE3481" w:rsidRPr="00C527B3" w:rsidRDefault="00CE3481" w:rsidP="00E56B7A">
            <w:pPr>
              <w:spacing w:before="40"/>
              <w:jc w:val="both"/>
              <w:rPr>
                <w:szCs w:val="28"/>
              </w:rPr>
            </w:pPr>
            <w:r w:rsidRPr="00C527B3">
              <w:rPr>
                <w:szCs w:val="28"/>
              </w:rPr>
              <w:t xml:space="preserve">Межбюджетные трансферты, передаваемые бюджетам городских округов с внутригородским делением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w:t>
            </w:r>
            <w:r w:rsidR="00E56B7A">
              <w:rPr>
                <w:szCs w:val="28"/>
              </w:rPr>
              <w:t>-</w:t>
            </w:r>
            <w:r w:rsidRPr="00C527B3">
              <w:rPr>
                <w:szCs w:val="28"/>
              </w:rPr>
              <w:t xml:space="preserve"> сентябре 2016 года</w:t>
            </w:r>
          </w:p>
        </w:tc>
        <w:tc>
          <w:tcPr>
            <w:tcW w:w="272" w:type="pct"/>
            <w:tcBorders>
              <w:top w:val="nil"/>
              <w:left w:val="nil"/>
              <w:bottom w:val="nil"/>
              <w:right w:val="nil"/>
            </w:tcBorders>
            <w:shd w:val="clear" w:color="auto" w:fill="auto"/>
            <w:noWrap/>
            <w:vAlign w:val="center"/>
          </w:tcPr>
          <w:p w:rsidR="00CE3481" w:rsidRPr="00C527B3" w:rsidRDefault="00CE3481" w:rsidP="00CE3481">
            <w:pPr>
              <w:spacing w:before="40"/>
              <w:jc w:val="center"/>
              <w:rPr>
                <w:szCs w:val="28"/>
              </w:rPr>
            </w:pPr>
            <w:r w:rsidRPr="00C527B3">
              <w:rPr>
                <w:szCs w:val="28"/>
              </w:rPr>
              <w:t>5</w:t>
            </w:r>
          </w:p>
        </w:tc>
      </w:tr>
      <w:tr w:rsidR="00CE3481" w:rsidRPr="00C527B3" w:rsidTr="008B5327">
        <w:trPr>
          <w:cantSplit/>
          <w:trHeight w:hRule="exact" w:val="2808"/>
        </w:trPr>
        <w:tc>
          <w:tcPr>
            <w:tcW w:w="362" w:type="pct"/>
            <w:tcBorders>
              <w:top w:val="nil"/>
              <w:left w:val="nil"/>
              <w:bottom w:val="nil"/>
              <w:right w:val="nil"/>
            </w:tcBorders>
            <w:shd w:val="clear" w:color="auto" w:fill="auto"/>
            <w:noWrap/>
          </w:tcPr>
          <w:p w:rsidR="00CE3481" w:rsidRPr="00C527B3" w:rsidRDefault="00CE3481" w:rsidP="008E6675">
            <w:pPr>
              <w:spacing w:before="40"/>
              <w:jc w:val="center"/>
              <w:rPr>
                <w:szCs w:val="28"/>
              </w:rPr>
            </w:pPr>
            <w:r w:rsidRPr="00C527B3">
              <w:rPr>
                <w:szCs w:val="28"/>
              </w:rPr>
              <w:t>000</w:t>
            </w:r>
          </w:p>
        </w:tc>
        <w:tc>
          <w:tcPr>
            <w:tcW w:w="1454" w:type="pct"/>
            <w:tcBorders>
              <w:top w:val="nil"/>
              <w:left w:val="nil"/>
              <w:bottom w:val="nil"/>
              <w:right w:val="nil"/>
            </w:tcBorders>
            <w:shd w:val="clear" w:color="auto" w:fill="auto"/>
          </w:tcPr>
          <w:p w:rsidR="00CE3481" w:rsidRPr="00C527B3" w:rsidRDefault="00CE3481" w:rsidP="008E6675">
            <w:pPr>
              <w:spacing w:before="40"/>
              <w:jc w:val="center"/>
              <w:rPr>
                <w:szCs w:val="28"/>
              </w:rPr>
            </w:pPr>
            <w:r w:rsidRPr="00C527B3">
              <w:rPr>
                <w:szCs w:val="28"/>
              </w:rPr>
              <w:t>2 02 45468 12 0000 151</w:t>
            </w:r>
          </w:p>
        </w:tc>
        <w:tc>
          <w:tcPr>
            <w:tcW w:w="2912" w:type="pct"/>
            <w:tcBorders>
              <w:top w:val="nil"/>
              <w:left w:val="nil"/>
              <w:bottom w:val="nil"/>
              <w:right w:val="nil"/>
            </w:tcBorders>
            <w:shd w:val="clear" w:color="auto" w:fill="auto"/>
          </w:tcPr>
          <w:p w:rsidR="00CE3481" w:rsidRPr="00C527B3" w:rsidRDefault="00CE3481" w:rsidP="00E56B7A">
            <w:pPr>
              <w:spacing w:before="40"/>
              <w:jc w:val="both"/>
              <w:rPr>
                <w:szCs w:val="28"/>
              </w:rPr>
            </w:pPr>
            <w:r w:rsidRPr="00C527B3">
              <w:rPr>
                <w:szCs w:val="28"/>
              </w:rPr>
              <w:t xml:space="preserve">Межбюджетные трансферты, передаваемые бюджетам внутригородских районов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w:t>
            </w:r>
            <w:r w:rsidR="00E56B7A">
              <w:rPr>
                <w:szCs w:val="28"/>
              </w:rPr>
              <w:t>-</w:t>
            </w:r>
            <w:r w:rsidRPr="00C527B3">
              <w:rPr>
                <w:szCs w:val="28"/>
              </w:rPr>
              <w:t xml:space="preserve"> сентябре 2016 года</w:t>
            </w:r>
          </w:p>
        </w:tc>
        <w:tc>
          <w:tcPr>
            <w:tcW w:w="272" w:type="pct"/>
            <w:tcBorders>
              <w:top w:val="nil"/>
              <w:left w:val="nil"/>
              <w:bottom w:val="nil"/>
              <w:right w:val="nil"/>
            </w:tcBorders>
            <w:shd w:val="clear" w:color="auto" w:fill="auto"/>
            <w:noWrap/>
            <w:vAlign w:val="center"/>
          </w:tcPr>
          <w:p w:rsidR="00CE3481" w:rsidRPr="00C527B3" w:rsidRDefault="00CE3481" w:rsidP="00CE3481">
            <w:pPr>
              <w:spacing w:before="40"/>
              <w:jc w:val="center"/>
              <w:rPr>
                <w:szCs w:val="28"/>
              </w:rPr>
            </w:pPr>
            <w:r w:rsidRPr="00C527B3">
              <w:rPr>
                <w:szCs w:val="28"/>
              </w:rPr>
              <w:t>5</w:t>
            </w:r>
          </w:p>
        </w:tc>
      </w:tr>
      <w:tr w:rsidR="00CE3481" w:rsidRPr="00CE3481" w:rsidTr="008B5327">
        <w:trPr>
          <w:cantSplit/>
          <w:trHeight w:hRule="exact" w:val="2753"/>
        </w:trPr>
        <w:tc>
          <w:tcPr>
            <w:tcW w:w="362" w:type="pct"/>
            <w:tcBorders>
              <w:top w:val="nil"/>
              <w:left w:val="nil"/>
              <w:bottom w:val="nil"/>
              <w:right w:val="nil"/>
            </w:tcBorders>
            <w:shd w:val="clear" w:color="auto" w:fill="auto"/>
            <w:noWrap/>
          </w:tcPr>
          <w:p w:rsidR="00CE3481" w:rsidRPr="00C527B3" w:rsidRDefault="00CE3481" w:rsidP="008E6675">
            <w:pPr>
              <w:spacing w:before="40"/>
              <w:jc w:val="center"/>
              <w:rPr>
                <w:szCs w:val="28"/>
              </w:rPr>
            </w:pPr>
            <w:r w:rsidRPr="00C527B3">
              <w:rPr>
                <w:szCs w:val="28"/>
              </w:rPr>
              <w:t>000</w:t>
            </w:r>
          </w:p>
        </w:tc>
        <w:tc>
          <w:tcPr>
            <w:tcW w:w="1454" w:type="pct"/>
            <w:tcBorders>
              <w:top w:val="nil"/>
              <w:left w:val="nil"/>
              <w:bottom w:val="nil"/>
              <w:right w:val="nil"/>
            </w:tcBorders>
            <w:shd w:val="clear" w:color="auto" w:fill="auto"/>
          </w:tcPr>
          <w:p w:rsidR="00CE3481" w:rsidRPr="00C527B3" w:rsidRDefault="00CE3481" w:rsidP="008E6675">
            <w:pPr>
              <w:spacing w:before="40"/>
              <w:jc w:val="center"/>
              <w:rPr>
                <w:szCs w:val="28"/>
              </w:rPr>
            </w:pPr>
            <w:r w:rsidRPr="00C527B3">
              <w:rPr>
                <w:szCs w:val="28"/>
              </w:rPr>
              <w:t>2 02 45468 13 0000 151</w:t>
            </w:r>
          </w:p>
        </w:tc>
        <w:tc>
          <w:tcPr>
            <w:tcW w:w="2912" w:type="pct"/>
            <w:tcBorders>
              <w:top w:val="nil"/>
              <w:left w:val="nil"/>
              <w:bottom w:val="nil"/>
              <w:right w:val="nil"/>
            </w:tcBorders>
            <w:shd w:val="clear" w:color="auto" w:fill="auto"/>
          </w:tcPr>
          <w:p w:rsidR="00CE3481" w:rsidRPr="00C527B3" w:rsidRDefault="00CE3481" w:rsidP="00E56B7A">
            <w:pPr>
              <w:spacing w:before="40"/>
              <w:jc w:val="both"/>
              <w:rPr>
                <w:szCs w:val="28"/>
              </w:rPr>
            </w:pPr>
            <w:r w:rsidRPr="00C527B3">
              <w:rPr>
                <w:szCs w:val="28"/>
              </w:rPr>
              <w:t xml:space="preserve">Межбюджетные трансферты, передаваемые бюджетам городских поселений </w:t>
            </w:r>
            <w:r w:rsidR="0013651A">
              <w:rPr>
                <w:szCs w:val="28"/>
              </w:rPr>
              <w:t xml:space="preserve">на </w:t>
            </w:r>
            <w:r w:rsidRPr="00C527B3">
              <w:rPr>
                <w:szCs w:val="28"/>
              </w:rPr>
              <w:t xml:space="preserve">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w:t>
            </w:r>
            <w:r w:rsidR="00E56B7A">
              <w:rPr>
                <w:szCs w:val="28"/>
              </w:rPr>
              <w:t>-</w:t>
            </w:r>
            <w:r w:rsidRPr="00C527B3">
              <w:rPr>
                <w:szCs w:val="28"/>
              </w:rPr>
              <w:t xml:space="preserve"> сентябре 2016 года</w:t>
            </w:r>
          </w:p>
        </w:tc>
        <w:tc>
          <w:tcPr>
            <w:tcW w:w="272" w:type="pct"/>
            <w:tcBorders>
              <w:top w:val="nil"/>
              <w:left w:val="nil"/>
              <w:bottom w:val="nil"/>
              <w:right w:val="nil"/>
            </w:tcBorders>
            <w:shd w:val="clear" w:color="auto" w:fill="auto"/>
            <w:noWrap/>
            <w:vAlign w:val="center"/>
          </w:tcPr>
          <w:p w:rsidR="00CE3481" w:rsidRDefault="00CE3481" w:rsidP="00AB37AE">
            <w:pPr>
              <w:spacing w:before="40"/>
              <w:jc w:val="center"/>
              <w:rPr>
                <w:szCs w:val="28"/>
              </w:rPr>
            </w:pPr>
            <w:r w:rsidRPr="00C527B3">
              <w:rPr>
                <w:szCs w:val="28"/>
              </w:rPr>
              <w:t>5</w:t>
            </w:r>
          </w:p>
        </w:tc>
      </w:tr>
      <w:tr w:rsidR="00AB37AE" w:rsidRPr="00CE3481" w:rsidTr="008B5327">
        <w:trPr>
          <w:cantSplit/>
          <w:trHeight w:hRule="exact" w:val="2138"/>
        </w:trPr>
        <w:tc>
          <w:tcPr>
            <w:tcW w:w="362" w:type="pct"/>
            <w:tcBorders>
              <w:top w:val="nil"/>
              <w:left w:val="nil"/>
              <w:bottom w:val="nil"/>
              <w:right w:val="nil"/>
            </w:tcBorders>
            <w:shd w:val="clear" w:color="auto" w:fill="auto"/>
            <w:noWrap/>
          </w:tcPr>
          <w:p w:rsidR="00AB37AE" w:rsidRPr="00AB37AE" w:rsidRDefault="00AB37AE" w:rsidP="008E6675">
            <w:pPr>
              <w:spacing w:before="40"/>
              <w:jc w:val="center"/>
              <w:rPr>
                <w:szCs w:val="28"/>
              </w:rPr>
            </w:pPr>
            <w:r>
              <w:rPr>
                <w:szCs w:val="28"/>
              </w:rPr>
              <w:t>000</w:t>
            </w:r>
          </w:p>
        </w:tc>
        <w:tc>
          <w:tcPr>
            <w:tcW w:w="1454" w:type="pct"/>
            <w:tcBorders>
              <w:top w:val="nil"/>
              <w:left w:val="nil"/>
              <w:bottom w:val="nil"/>
              <w:right w:val="nil"/>
            </w:tcBorders>
            <w:shd w:val="clear" w:color="auto" w:fill="auto"/>
          </w:tcPr>
          <w:p w:rsidR="00AB37AE" w:rsidRPr="00AB37AE" w:rsidRDefault="00AB37AE" w:rsidP="008E6675">
            <w:pPr>
              <w:spacing w:before="40"/>
              <w:jc w:val="center"/>
              <w:rPr>
                <w:szCs w:val="28"/>
              </w:rPr>
            </w:pPr>
            <w:r>
              <w:rPr>
                <w:szCs w:val="28"/>
              </w:rPr>
              <w:t>2 02 45473 02 0000 151</w:t>
            </w:r>
          </w:p>
        </w:tc>
        <w:tc>
          <w:tcPr>
            <w:tcW w:w="2912" w:type="pct"/>
            <w:tcBorders>
              <w:top w:val="nil"/>
              <w:left w:val="nil"/>
              <w:bottom w:val="nil"/>
              <w:right w:val="nil"/>
            </w:tcBorders>
            <w:shd w:val="clear" w:color="auto" w:fill="auto"/>
          </w:tcPr>
          <w:p w:rsidR="00AB37AE" w:rsidRPr="00AB37AE" w:rsidRDefault="00AB37AE" w:rsidP="008E6675">
            <w:pPr>
              <w:spacing w:before="40"/>
              <w:jc w:val="both"/>
              <w:rPr>
                <w:szCs w:val="28"/>
              </w:rPr>
            </w:pPr>
            <w:r w:rsidRPr="00AB37AE">
              <w:rPr>
                <w:szCs w:val="28"/>
              </w:rPr>
              <w:t>Межбюджетные трансферты, передаваемые бюджетам субъектов Российской Федерации на компенсацию сельскохозяйственным товаропроизводителям ущерба, причиненного в результате чрезвычайных ситуаций природного характера</w:t>
            </w:r>
          </w:p>
        </w:tc>
        <w:tc>
          <w:tcPr>
            <w:tcW w:w="272" w:type="pct"/>
            <w:tcBorders>
              <w:top w:val="nil"/>
              <w:left w:val="nil"/>
              <w:bottom w:val="nil"/>
              <w:right w:val="nil"/>
            </w:tcBorders>
            <w:shd w:val="clear" w:color="auto" w:fill="auto"/>
            <w:noWrap/>
            <w:vAlign w:val="center"/>
          </w:tcPr>
          <w:p w:rsidR="00AB37AE" w:rsidRPr="00AB37AE" w:rsidRDefault="00AB37AE" w:rsidP="00AB37AE">
            <w:pPr>
              <w:spacing w:before="40"/>
              <w:jc w:val="center"/>
              <w:rPr>
                <w:szCs w:val="28"/>
              </w:rPr>
            </w:pPr>
            <w:r>
              <w:rPr>
                <w:szCs w:val="28"/>
              </w:rPr>
              <w:t>4";</w:t>
            </w:r>
          </w:p>
        </w:tc>
      </w:tr>
      <w:tr w:rsidR="00CE3481" w:rsidRPr="00DD1C76" w:rsidTr="008B5327">
        <w:trPr>
          <w:cantSplit/>
          <w:trHeight w:hRule="exact" w:val="2241"/>
        </w:trPr>
        <w:tc>
          <w:tcPr>
            <w:tcW w:w="362" w:type="pct"/>
            <w:tcBorders>
              <w:top w:val="nil"/>
              <w:left w:val="nil"/>
              <w:bottom w:val="nil"/>
              <w:right w:val="nil"/>
            </w:tcBorders>
            <w:shd w:val="clear" w:color="auto" w:fill="auto"/>
            <w:noWrap/>
          </w:tcPr>
          <w:p w:rsidR="00CE3481" w:rsidRPr="00DD1C76" w:rsidRDefault="00CE3481" w:rsidP="008E6675">
            <w:pPr>
              <w:spacing w:before="40"/>
              <w:jc w:val="center"/>
              <w:rPr>
                <w:szCs w:val="28"/>
              </w:rPr>
            </w:pPr>
            <w:r w:rsidRPr="00DD1C76">
              <w:rPr>
                <w:szCs w:val="28"/>
              </w:rPr>
              <w:t>"000</w:t>
            </w:r>
          </w:p>
        </w:tc>
        <w:tc>
          <w:tcPr>
            <w:tcW w:w="1454" w:type="pct"/>
            <w:tcBorders>
              <w:top w:val="nil"/>
              <w:left w:val="nil"/>
              <w:bottom w:val="nil"/>
              <w:right w:val="nil"/>
            </w:tcBorders>
            <w:shd w:val="clear" w:color="auto" w:fill="auto"/>
          </w:tcPr>
          <w:p w:rsidR="00CE3481" w:rsidRPr="00DD1C76" w:rsidRDefault="00CE3481" w:rsidP="008E6675">
            <w:pPr>
              <w:spacing w:before="40"/>
              <w:jc w:val="center"/>
              <w:rPr>
                <w:szCs w:val="28"/>
              </w:rPr>
            </w:pPr>
            <w:r w:rsidRPr="00DD1C76">
              <w:rPr>
                <w:szCs w:val="28"/>
              </w:rPr>
              <w:t>2 02 45513 00 0000 151</w:t>
            </w:r>
          </w:p>
        </w:tc>
        <w:tc>
          <w:tcPr>
            <w:tcW w:w="2912" w:type="pct"/>
            <w:tcBorders>
              <w:top w:val="nil"/>
              <w:left w:val="nil"/>
              <w:bottom w:val="nil"/>
              <w:right w:val="nil"/>
            </w:tcBorders>
            <w:shd w:val="clear" w:color="auto" w:fill="auto"/>
          </w:tcPr>
          <w:p w:rsidR="00CE3481" w:rsidRPr="00DD1C76" w:rsidRDefault="00CE3481" w:rsidP="008E6675">
            <w:pPr>
              <w:spacing w:before="40"/>
              <w:jc w:val="both"/>
              <w:rPr>
                <w:szCs w:val="28"/>
              </w:rPr>
            </w:pPr>
            <w:r w:rsidRPr="00DD1C76">
              <w:rPr>
                <w:szCs w:val="28"/>
              </w:rPr>
              <w:t>Межбюджетные трансферты, передаваемые бюджетам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w:t>
            </w:r>
          </w:p>
        </w:tc>
        <w:tc>
          <w:tcPr>
            <w:tcW w:w="272" w:type="pct"/>
            <w:tcBorders>
              <w:top w:val="nil"/>
              <w:left w:val="nil"/>
              <w:bottom w:val="nil"/>
              <w:right w:val="nil"/>
            </w:tcBorders>
            <w:shd w:val="clear" w:color="auto" w:fill="auto"/>
            <w:noWrap/>
            <w:vAlign w:val="center"/>
          </w:tcPr>
          <w:p w:rsidR="00CE3481" w:rsidRPr="00DD1C76" w:rsidRDefault="00CE3481" w:rsidP="008E6675">
            <w:pPr>
              <w:spacing w:before="40"/>
              <w:jc w:val="center"/>
              <w:rPr>
                <w:szCs w:val="28"/>
              </w:rPr>
            </w:pPr>
            <w:r w:rsidRPr="00DD1C76">
              <w:rPr>
                <w:szCs w:val="28"/>
              </w:rPr>
              <w:t>4</w:t>
            </w:r>
          </w:p>
        </w:tc>
      </w:tr>
      <w:tr w:rsidR="00CE3481" w:rsidRPr="00DD1C76" w:rsidTr="008B5327">
        <w:trPr>
          <w:cantSplit/>
          <w:trHeight w:hRule="exact" w:val="2825"/>
        </w:trPr>
        <w:tc>
          <w:tcPr>
            <w:tcW w:w="362" w:type="pct"/>
            <w:tcBorders>
              <w:top w:val="nil"/>
              <w:left w:val="nil"/>
              <w:bottom w:val="nil"/>
              <w:right w:val="nil"/>
            </w:tcBorders>
            <w:shd w:val="clear" w:color="auto" w:fill="auto"/>
            <w:noWrap/>
          </w:tcPr>
          <w:p w:rsidR="00CE3481" w:rsidRPr="00DD1C76" w:rsidRDefault="00CE3481" w:rsidP="008E6675">
            <w:pPr>
              <w:spacing w:before="40"/>
              <w:jc w:val="center"/>
              <w:rPr>
                <w:szCs w:val="28"/>
              </w:rPr>
            </w:pPr>
            <w:r w:rsidRPr="00DD1C76">
              <w:rPr>
                <w:szCs w:val="28"/>
              </w:rPr>
              <w:lastRenderedPageBreak/>
              <w:t>000</w:t>
            </w:r>
          </w:p>
        </w:tc>
        <w:tc>
          <w:tcPr>
            <w:tcW w:w="1454" w:type="pct"/>
            <w:tcBorders>
              <w:top w:val="nil"/>
              <w:left w:val="nil"/>
              <w:bottom w:val="nil"/>
              <w:right w:val="nil"/>
            </w:tcBorders>
            <w:shd w:val="clear" w:color="auto" w:fill="auto"/>
          </w:tcPr>
          <w:p w:rsidR="00CE3481" w:rsidRPr="00DD1C76" w:rsidRDefault="00CE3481" w:rsidP="008E6675">
            <w:pPr>
              <w:spacing w:before="40"/>
              <w:jc w:val="center"/>
              <w:rPr>
                <w:szCs w:val="28"/>
              </w:rPr>
            </w:pPr>
            <w:r w:rsidRPr="00DD1C76">
              <w:rPr>
                <w:szCs w:val="28"/>
              </w:rPr>
              <w:t>2 02 45513 02 0000 151</w:t>
            </w:r>
          </w:p>
        </w:tc>
        <w:tc>
          <w:tcPr>
            <w:tcW w:w="2912" w:type="pct"/>
            <w:tcBorders>
              <w:top w:val="nil"/>
              <w:left w:val="nil"/>
              <w:bottom w:val="nil"/>
              <w:right w:val="nil"/>
            </w:tcBorders>
            <w:shd w:val="clear" w:color="auto" w:fill="auto"/>
          </w:tcPr>
          <w:p w:rsidR="00CE3481" w:rsidRPr="00DD1C76" w:rsidRDefault="00CE3481" w:rsidP="008E6675">
            <w:pPr>
              <w:spacing w:before="40"/>
              <w:jc w:val="both"/>
              <w:rPr>
                <w:szCs w:val="28"/>
              </w:rPr>
            </w:pPr>
            <w:r w:rsidRPr="00DD1C76">
              <w:rPr>
                <w:szCs w:val="28"/>
              </w:rPr>
              <w:t>Межбюджетные трансферты, передаваемые бюджетам Республики Крым и города федерального значения Севастополя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w:t>
            </w:r>
          </w:p>
        </w:tc>
        <w:tc>
          <w:tcPr>
            <w:tcW w:w="272" w:type="pct"/>
            <w:tcBorders>
              <w:top w:val="nil"/>
              <w:left w:val="nil"/>
              <w:bottom w:val="nil"/>
              <w:right w:val="nil"/>
            </w:tcBorders>
            <w:shd w:val="clear" w:color="auto" w:fill="auto"/>
            <w:noWrap/>
            <w:vAlign w:val="center"/>
          </w:tcPr>
          <w:p w:rsidR="00CE3481" w:rsidRPr="00DD1C76" w:rsidRDefault="00CE3481" w:rsidP="008E6675">
            <w:pPr>
              <w:spacing w:before="40"/>
              <w:jc w:val="center"/>
              <w:rPr>
                <w:szCs w:val="28"/>
              </w:rPr>
            </w:pPr>
            <w:r w:rsidRPr="00DD1C76">
              <w:rPr>
                <w:szCs w:val="28"/>
              </w:rPr>
              <w:t>5</w:t>
            </w:r>
          </w:p>
        </w:tc>
      </w:tr>
      <w:tr w:rsidR="00CE3481" w:rsidRPr="00DD1C76" w:rsidTr="008B5327">
        <w:trPr>
          <w:cantSplit/>
          <w:trHeight w:hRule="exact" w:val="2961"/>
        </w:trPr>
        <w:tc>
          <w:tcPr>
            <w:tcW w:w="362" w:type="pct"/>
            <w:tcBorders>
              <w:top w:val="nil"/>
              <w:left w:val="nil"/>
              <w:bottom w:val="nil"/>
              <w:right w:val="nil"/>
            </w:tcBorders>
            <w:shd w:val="clear" w:color="auto" w:fill="auto"/>
            <w:noWrap/>
          </w:tcPr>
          <w:p w:rsidR="00CE3481" w:rsidRPr="00DD1C76" w:rsidRDefault="00CE3481" w:rsidP="008E6675">
            <w:pPr>
              <w:spacing w:before="40"/>
              <w:jc w:val="center"/>
              <w:rPr>
                <w:szCs w:val="28"/>
              </w:rPr>
            </w:pPr>
            <w:r w:rsidRPr="00DD1C76">
              <w:rPr>
                <w:szCs w:val="28"/>
              </w:rPr>
              <w:t>000</w:t>
            </w:r>
          </w:p>
        </w:tc>
        <w:tc>
          <w:tcPr>
            <w:tcW w:w="1454" w:type="pct"/>
            <w:tcBorders>
              <w:top w:val="nil"/>
              <w:left w:val="nil"/>
              <w:bottom w:val="nil"/>
              <w:right w:val="nil"/>
            </w:tcBorders>
            <w:shd w:val="clear" w:color="auto" w:fill="auto"/>
          </w:tcPr>
          <w:p w:rsidR="00CE3481" w:rsidRPr="00DD1C76" w:rsidRDefault="00CE3481" w:rsidP="008E6675">
            <w:pPr>
              <w:spacing w:before="40"/>
              <w:jc w:val="center"/>
              <w:rPr>
                <w:szCs w:val="28"/>
              </w:rPr>
            </w:pPr>
            <w:r w:rsidRPr="00DD1C76">
              <w:rPr>
                <w:szCs w:val="28"/>
              </w:rPr>
              <w:t>2 02 45513 03 0000 151</w:t>
            </w:r>
          </w:p>
        </w:tc>
        <w:tc>
          <w:tcPr>
            <w:tcW w:w="2912" w:type="pct"/>
            <w:tcBorders>
              <w:top w:val="nil"/>
              <w:left w:val="nil"/>
              <w:bottom w:val="nil"/>
              <w:right w:val="nil"/>
            </w:tcBorders>
            <w:shd w:val="clear" w:color="auto" w:fill="auto"/>
          </w:tcPr>
          <w:p w:rsidR="00CE3481" w:rsidRPr="00DD1C76" w:rsidRDefault="00CE3481" w:rsidP="008E6675">
            <w:pPr>
              <w:spacing w:before="40"/>
              <w:jc w:val="both"/>
              <w:rPr>
                <w:szCs w:val="28"/>
              </w:rPr>
            </w:pPr>
            <w:r w:rsidRPr="00DD1C76">
              <w:rPr>
                <w:szCs w:val="28"/>
              </w:rPr>
              <w:t>Межбюджетные трансферты, передаваемые бюджетам внутригородских муниципальных образований города федерального значения Севастополя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w:t>
            </w:r>
          </w:p>
        </w:tc>
        <w:tc>
          <w:tcPr>
            <w:tcW w:w="272" w:type="pct"/>
            <w:tcBorders>
              <w:top w:val="nil"/>
              <w:left w:val="nil"/>
              <w:bottom w:val="nil"/>
              <w:right w:val="nil"/>
            </w:tcBorders>
            <w:shd w:val="clear" w:color="auto" w:fill="auto"/>
            <w:noWrap/>
            <w:vAlign w:val="center"/>
          </w:tcPr>
          <w:p w:rsidR="00CE3481" w:rsidRPr="00DD1C76" w:rsidRDefault="00CE3481" w:rsidP="008E6675">
            <w:pPr>
              <w:spacing w:before="40"/>
              <w:jc w:val="center"/>
              <w:rPr>
                <w:szCs w:val="28"/>
              </w:rPr>
            </w:pPr>
            <w:r w:rsidRPr="00DD1C76">
              <w:rPr>
                <w:szCs w:val="28"/>
              </w:rPr>
              <w:t>5</w:t>
            </w:r>
          </w:p>
        </w:tc>
      </w:tr>
      <w:tr w:rsidR="00CE3481" w:rsidRPr="00DD1C76" w:rsidTr="008B5327">
        <w:trPr>
          <w:cantSplit/>
          <w:trHeight w:hRule="exact" w:val="2549"/>
        </w:trPr>
        <w:tc>
          <w:tcPr>
            <w:tcW w:w="362" w:type="pct"/>
            <w:tcBorders>
              <w:top w:val="nil"/>
              <w:left w:val="nil"/>
              <w:bottom w:val="nil"/>
              <w:right w:val="nil"/>
            </w:tcBorders>
            <w:shd w:val="clear" w:color="auto" w:fill="auto"/>
            <w:noWrap/>
          </w:tcPr>
          <w:p w:rsidR="00CE3481" w:rsidRPr="00DD1C76" w:rsidRDefault="00CE3481" w:rsidP="008E6675">
            <w:pPr>
              <w:spacing w:before="40"/>
              <w:jc w:val="center"/>
              <w:rPr>
                <w:szCs w:val="28"/>
              </w:rPr>
            </w:pPr>
            <w:r w:rsidRPr="00DD1C76">
              <w:rPr>
                <w:szCs w:val="28"/>
              </w:rPr>
              <w:t>000</w:t>
            </w:r>
          </w:p>
        </w:tc>
        <w:tc>
          <w:tcPr>
            <w:tcW w:w="1454" w:type="pct"/>
            <w:tcBorders>
              <w:top w:val="nil"/>
              <w:left w:val="nil"/>
              <w:bottom w:val="nil"/>
              <w:right w:val="nil"/>
            </w:tcBorders>
            <w:shd w:val="clear" w:color="auto" w:fill="auto"/>
          </w:tcPr>
          <w:p w:rsidR="00CE3481" w:rsidRPr="00DD1C76" w:rsidRDefault="00CE3481" w:rsidP="008E6675">
            <w:pPr>
              <w:spacing w:before="40"/>
              <w:jc w:val="center"/>
              <w:rPr>
                <w:szCs w:val="28"/>
              </w:rPr>
            </w:pPr>
            <w:r w:rsidRPr="00DD1C76">
              <w:rPr>
                <w:szCs w:val="28"/>
              </w:rPr>
              <w:t>2 02 45513 04 0000 151</w:t>
            </w:r>
          </w:p>
        </w:tc>
        <w:tc>
          <w:tcPr>
            <w:tcW w:w="2912" w:type="pct"/>
            <w:tcBorders>
              <w:top w:val="nil"/>
              <w:left w:val="nil"/>
              <w:bottom w:val="nil"/>
              <w:right w:val="nil"/>
            </w:tcBorders>
            <w:shd w:val="clear" w:color="auto" w:fill="auto"/>
          </w:tcPr>
          <w:p w:rsidR="00CE3481" w:rsidRPr="00DD1C76" w:rsidRDefault="00CE3481" w:rsidP="008E6675">
            <w:pPr>
              <w:spacing w:before="40"/>
              <w:jc w:val="both"/>
              <w:rPr>
                <w:szCs w:val="28"/>
              </w:rPr>
            </w:pPr>
            <w:r w:rsidRPr="00DD1C76">
              <w:rPr>
                <w:szCs w:val="28"/>
              </w:rPr>
              <w:t>Межбюджетные трансферты, передаваемые бюджетам городских округов Республики Крым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w:t>
            </w:r>
          </w:p>
        </w:tc>
        <w:tc>
          <w:tcPr>
            <w:tcW w:w="272" w:type="pct"/>
            <w:tcBorders>
              <w:top w:val="nil"/>
              <w:left w:val="nil"/>
              <w:bottom w:val="nil"/>
              <w:right w:val="nil"/>
            </w:tcBorders>
            <w:shd w:val="clear" w:color="auto" w:fill="auto"/>
            <w:noWrap/>
            <w:vAlign w:val="center"/>
          </w:tcPr>
          <w:p w:rsidR="00CE3481" w:rsidRPr="00DD1C76" w:rsidRDefault="00CE3481" w:rsidP="008E6675">
            <w:pPr>
              <w:spacing w:before="40"/>
              <w:jc w:val="center"/>
              <w:rPr>
                <w:szCs w:val="28"/>
              </w:rPr>
            </w:pPr>
            <w:r w:rsidRPr="00DD1C76">
              <w:rPr>
                <w:szCs w:val="28"/>
              </w:rPr>
              <w:t>5</w:t>
            </w:r>
          </w:p>
        </w:tc>
      </w:tr>
      <w:tr w:rsidR="00CE3481" w:rsidRPr="00DD1C76" w:rsidTr="008B5327">
        <w:trPr>
          <w:cantSplit/>
          <w:trHeight w:hRule="exact" w:val="2550"/>
        </w:trPr>
        <w:tc>
          <w:tcPr>
            <w:tcW w:w="362" w:type="pct"/>
            <w:tcBorders>
              <w:top w:val="nil"/>
              <w:left w:val="nil"/>
              <w:bottom w:val="nil"/>
              <w:right w:val="nil"/>
            </w:tcBorders>
            <w:shd w:val="clear" w:color="auto" w:fill="auto"/>
            <w:noWrap/>
          </w:tcPr>
          <w:p w:rsidR="00CE3481" w:rsidRPr="00DD1C76" w:rsidRDefault="00CE3481" w:rsidP="008E6675">
            <w:pPr>
              <w:spacing w:before="40"/>
              <w:jc w:val="center"/>
              <w:rPr>
                <w:szCs w:val="28"/>
              </w:rPr>
            </w:pPr>
            <w:r w:rsidRPr="00DD1C76">
              <w:rPr>
                <w:szCs w:val="28"/>
              </w:rPr>
              <w:t>000</w:t>
            </w:r>
          </w:p>
        </w:tc>
        <w:tc>
          <w:tcPr>
            <w:tcW w:w="1454" w:type="pct"/>
            <w:tcBorders>
              <w:top w:val="nil"/>
              <w:left w:val="nil"/>
              <w:bottom w:val="nil"/>
              <w:right w:val="nil"/>
            </w:tcBorders>
            <w:shd w:val="clear" w:color="auto" w:fill="auto"/>
          </w:tcPr>
          <w:p w:rsidR="00CE3481" w:rsidRPr="00DD1C76" w:rsidRDefault="00CE3481" w:rsidP="008E6675">
            <w:pPr>
              <w:spacing w:before="40"/>
              <w:jc w:val="center"/>
              <w:rPr>
                <w:szCs w:val="28"/>
              </w:rPr>
            </w:pPr>
            <w:r w:rsidRPr="00DD1C76">
              <w:rPr>
                <w:szCs w:val="28"/>
              </w:rPr>
              <w:t>2 02 45513 05 0000 151</w:t>
            </w:r>
          </w:p>
        </w:tc>
        <w:tc>
          <w:tcPr>
            <w:tcW w:w="2912" w:type="pct"/>
            <w:tcBorders>
              <w:top w:val="nil"/>
              <w:left w:val="nil"/>
              <w:bottom w:val="nil"/>
              <w:right w:val="nil"/>
            </w:tcBorders>
            <w:shd w:val="clear" w:color="auto" w:fill="auto"/>
          </w:tcPr>
          <w:p w:rsidR="00CE3481" w:rsidRPr="00DD1C76" w:rsidRDefault="00CE3481" w:rsidP="008E6675">
            <w:pPr>
              <w:spacing w:before="40"/>
              <w:jc w:val="both"/>
              <w:rPr>
                <w:szCs w:val="28"/>
              </w:rPr>
            </w:pPr>
            <w:r w:rsidRPr="00DD1C76">
              <w:rPr>
                <w:szCs w:val="28"/>
              </w:rPr>
              <w:t>Межбюджетные трансферты, передаваемые бюджетам муниципальных районов Республики Крым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w:t>
            </w:r>
          </w:p>
        </w:tc>
        <w:tc>
          <w:tcPr>
            <w:tcW w:w="272" w:type="pct"/>
            <w:tcBorders>
              <w:top w:val="nil"/>
              <w:left w:val="nil"/>
              <w:bottom w:val="nil"/>
              <w:right w:val="nil"/>
            </w:tcBorders>
            <w:shd w:val="clear" w:color="auto" w:fill="auto"/>
            <w:noWrap/>
            <w:vAlign w:val="center"/>
          </w:tcPr>
          <w:p w:rsidR="00CE3481" w:rsidRPr="00DD1C76" w:rsidRDefault="00CE3481" w:rsidP="008E6675">
            <w:pPr>
              <w:spacing w:before="40"/>
              <w:jc w:val="center"/>
              <w:rPr>
                <w:szCs w:val="28"/>
              </w:rPr>
            </w:pPr>
            <w:r w:rsidRPr="00DD1C76">
              <w:rPr>
                <w:szCs w:val="28"/>
              </w:rPr>
              <w:t>5</w:t>
            </w:r>
          </w:p>
        </w:tc>
      </w:tr>
      <w:tr w:rsidR="00CE3481" w:rsidRPr="00DD1C76" w:rsidTr="008B5327">
        <w:trPr>
          <w:cantSplit/>
          <w:trHeight w:hRule="exact" w:val="2721"/>
        </w:trPr>
        <w:tc>
          <w:tcPr>
            <w:tcW w:w="362" w:type="pct"/>
            <w:tcBorders>
              <w:top w:val="nil"/>
              <w:left w:val="nil"/>
              <w:bottom w:val="nil"/>
              <w:right w:val="nil"/>
            </w:tcBorders>
            <w:shd w:val="clear" w:color="auto" w:fill="auto"/>
            <w:noWrap/>
          </w:tcPr>
          <w:p w:rsidR="00CE3481" w:rsidRPr="00DD1C76" w:rsidRDefault="00CE3481" w:rsidP="008E6675">
            <w:pPr>
              <w:spacing w:before="40"/>
              <w:jc w:val="center"/>
              <w:rPr>
                <w:szCs w:val="28"/>
              </w:rPr>
            </w:pPr>
            <w:r w:rsidRPr="00DD1C76">
              <w:rPr>
                <w:szCs w:val="28"/>
              </w:rPr>
              <w:t>000</w:t>
            </w:r>
          </w:p>
        </w:tc>
        <w:tc>
          <w:tcPr>
            <w:tcW w:w="1454" w:type="pct"/>
            <w:tcBorders>
              <w:top w:val="nil"/>
              <w:left w:val="nil"/>
              <w:bottom w:val="nil"/>
              <w:right w:val="nil"/>
            </w:tcBorders>
            <w:shd w:val="clear" w:color="auto" w:fill="auto"/>
          </w:tcPr>
          <w:p w:rsidR="00CE3481" w:rsidRPr="00DD1C76" w:rsidRDefault="00CE3481" w:rsidP="008E6675">
            <w:pPr>
              <w:spacing w:before="40"/>
              <w:jc w:val="center"/>
              <w:rPr>
                <w:szCs w:val="28"/>
              </w:rPr>
            </w:pPr>
            <w:r w:rsidRPr="00DD1C76">
              <w:rPr>
                <w:szCs w:val="28"/>
              </w:rPr>
              <w:t>2 02 45513 10 0000 151</w:t>
            </w:r>
          </w:p>
        </w:tc>
        <w:tc>
          <w:tcPr>
            <w:tcW w:w="2912" w:type="pct"/>
            <w:tcBorders>
              <w:top w:val="nil"/>
              <w:left w:val="nil"/>
              <w:bottom w:val="nil"/>
              <w:right w:val="nil"/>
            </w:tcBorders>
            <w:shd w:val="clear" w:color="auto" w:fill="auto"/>
          </w:tcPr>
          <w:p w:rsidR="00CE3481" w:rsidRPr="00DD1C76" w:rsidRDefault="00CE3481" w:rsidP="008E6675">
            <w:pPr>
              <w:spacing w:before="40"/>
              <w:jc w:val="both"/>
              <w:rPr>
                <w:szCs w:val="28"/>
              </w:rPr>
            </w:pPr>
            <w:r w:rsidRPr="00DD1C76">
              <w:rPr>
                <w:szCs w:val="28"/>
              </w:rPr>
              <w:t>Межбюджетные трансферты, передаваемые бюджетам сельских поселений Республики Крым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w:t>
            </w:r>
          </w:p>
        </w:tc>
        <w:tc>
          <w:tcPr>
            <w:tcW w:w="272" w:type="pct"/>
            <w:tcBorders>
              <w:top w:val="nil"/>
              <w:left w:val="nil"/>
              <w:bottom w:val="nil"/>
              <w:right w:val="nil"/>
            </w:tcBorders>
            <w:shd w:val="clear" w:color="auto" w:fill="auto"/>
            <w:noWrap/>
            <w:vAlign w:val="center"/>
          </w:tcPr>
          <w:p w:rsidR="00CE3481" w:rsidRPr="00DD1C76" w:rsidRDefault="00CE3481" w:rsidP="008E6675">
            <w:pPr>
              <w:spacing w:before="40"/>
              <w:jc w:val="center"/>
              <w:rPr>
                <w:szCs w:val="28"/>
              </w:rPr>
            </w:pPr>
            <w:r w:rsidRPr="00DD1C76">
              <w:rPr>
                <w:szCs w:val="28"/>
              </w:rPr>
              <w:t>5</w:t>
            </w:r>
          </w:p>
        </w:tc>
      </w:tr>
      <w:tr w:rsidR="00CE3481" w:rsidRPr="00DD1C76" w:rsidTr="008B5327">
        <w:trPr>
          <w:cantSplit/>
          <w:trHeight w:hRule="exact" w:val="2950"/>
        </w:trPr>
        <w:tc>
          <w:tcPr>
            <w:tcW w:w="362" w:type="pct"/>
            <w:tcBorders>
              <w:top w:val="nil"/>
              <w:left w:val="nil"/>
              <w:bottom w:val="nil"/>
              <w:right w:val="nil"/>
            </w:tcBorders>
            <w:shd w:val="clear" w:color="auto" w:fill="auto"/>
            <w:noWrap/>
          </w:tcPr>
          <w:p w:rsidR="00CE3481" w:rsidRPr="00DD1C76" w:rsidRDefault="00CE3481" w:rsidP="008E6675">
            <w:pPr>
              <w:spacing w:before="40"/>
              <w:jc w:val="center"/>
              <w:rPr>
                <w:szCs w:val="28"/>
              </w:rPr>
            </w:pPr>
            <w:r w:rsidRPr="00DD1C76">
              <w:rPr>
                <w:szCs w:val="28"/>
              </w:rPr>
              <w:lastRenderedPageBreak/>
              <w:t>000</w:t>
            </w:r>
          </w:p>
        </w:tc>
        <w:tc>
          <w:tcPr>
            <w:tcW w:w="1454" w:type="pct"/>
            <w:tcBorders>
              <w:top w:val="nil"/>
              <w:left w:val="nil"/>
              <w:bottom w:val="nil"/>
              <w:right w:val="nil"/>
            </w:tcBorders>
            <w:shd w:val="clear" w:color="auto" w:fill="auto"/>
          </w:tcPr>
          <w:p w:rsidR="00CE3481" w:rsidRPr="00DD1C76" w:rsidRDefault="00CE3481" w:rsidP="008E6675">
            <w:pPr>
              <w:spacing w:before="40"/>
              <w:jc w:val="center"/>
              <w:rPr>
                <w:szCs w:val="28"/>
              </w:rPr>
            </w:pPr>
            <w:r w:rsidRPr="00DD1C76">
              <w:rPr>
                <w:szCs w:val="28"/>
              </w:rPr>
              <w:t>2 02 45513 11 0000 151</w:t>
            </w:r>
          </w:p>
        </w:tc>
        <w:tc>
          <w:tcPr>
            <w:tcW w:w="2912" w:type="pct"/>
            <w:tcBorders>
              <w:top w:val="nil"/>
              <w:left w:val="nil"/>
              <w:bottom w:val="nil"/>
              <w:right w:val="nil"/>
            </w:tcBorders>
            <w:shd w:val="clear" w:color="auto" w:fill="auto"/>
          </w:tcPr>
          <w:p w:rsidR="00CE3481" w:rsidRPr="00DD1C76" w:rsidRDefault="00CE3481" w:rsidP="008E6675">
            <w:pPr>
              <w:spacing w:before="40"/>
              <w:jc w:val="both"/>
              <w:rPr>
                <w:szCs w:val="28"/>
              </w:rPr>
            </w:pPr>
            <w:r w:rsidRPr="00DD1C76">
              <w:rPr>
                <w:szCs w:val="28"/>
              </w:rPr>
              <w:t>Межбюджетные трансферты, передаваемые бюджетам городских округов с внутригородским делением Республики Крым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w:t>
            </w:r>
          </w:p>
        </w:tc>
        <w:tc>
          <w:tcPr>
            <w:tcW w:w="272" w:type="pct"/>
            <w:tcBorders>
              <w:top w:val="nil"/>
              <w:left w:val="nil"/>
              <w:bottom w:val="nil"/>
              <w:right w:val="nil"/>
            </w:tcBorders>
            <w:shd w:val="clear" w:color="auto" w:fill="auto"/>
            <w:noWrap/>
            <w:vAlign w:val="center"/>
          </w:tcPr>
          <w:p w:rsidR="00CE3481" w:rsidRPr="00DD1C76" w:rsidRDefault="00CE3481" w:rsidP="008E6675">
            <w:pPr>
              <w:spacing w:before="40"/>
              <w:jc w:val="center"/>
              <w:rPr>
                <w:szCs w:val="28"/>
              </w:rPr>
            </w:pPr>
            <w:r w:rsidRPr="00DD1C76">
              <w:rPr>
                <w:szCs w:val="28"/>
              </w:rPr>
              <w:t>5</w:t>
            </w:r>
          </w:p>
        </w:tc>
      </w:tr>
      <w:tr w:rsidR="00CE3481" w:rsidRPr="00DD1C76" w:rsidTr="008B5327">
        <w:trPr>
          <w:cantSplit/>
          <w:trHeight w:hRule="exact" w:val="2551"/>
        </w:trPr>
        <w:tc>
          <w:tcPr>
            <w:tcW w:w="362" w:type="pct"/>
            <w:tcBorders>
              <w:top w:val="nil"/>
              <w:left w:val="nil"/>
              <w:bottom w:val="nil"/>
              <w:right w:val="nil"/>
            </w:tcBorders>
            <w:shd w:val="clear" w:color="auto" w:fill="auto"/>
            <w:noWrap/>
          </w:tcPr>
          <w:p w:rsidR="00CE3481" w:rsidRPr="00DD1C76" w:rsidRDefault="00CE3481" w:rsidP="008E6675">
            <w:pPr>
              <w:spacing w:before="40"/>
              <w:jc w:val="center"/>
              <w:rPr>
                <w:szCs w:val="28"/>
              </w:rPr>
            </w:pPr>
            <w:r w:rsidRPr="00DD1C76">
              <w:rPr>
                <w:szCs w:val="28"/>
              </w:rPr>
              <w:t>000</w:t>
            </w:r>
          </w:p>
        </w:tc>
        <w:tc>
          <w:tcPr>
            <w:tcW w:w="1454" w:type="pct"/>
            <w:tcBorders>
              <w:top w:val="nil"/>
              <w:left w:val="nil"/>
              <w:bottom w:val="nil"/>
              <w:right w:val="nil"/>
            </w:tcBorders>
            <w:shd w:val="clear" w:color="auto" w:fill="auto"/>
          </w:tcPr>
          <w:p w:rsidR="00CE3481" w:rsidRPr="00DD1C76" w:rsidRDefault="00CE3481" w:rsidP="008E6675">
            <w:pPr>
              <w:spacing w:before="40"/>
              <w:jc w:val="center"/>
              <w:rPr>
                <w:szCs w:val="28"/>
              </w:rPr>
            </w:pPr>
            <w:r w:rsidRPr="00DD1C76">
              <w:rPr>
                <w:szCs w:val="28"/>
              </w:rPr>
              <w:t>2 02 45513 12 0000 151</w:t>
            </w:r>
          </w:p>
        </w:tc>
        <w:tc>
          <w:tcPr>
            <w:tcW w:w="2912" w:type="pct"/>
            <w:tcBorders>
              <w:top w:val="nil"/>
              <w:left w:val="nil"/>
              <w:bottom w:val="nil"/>
              <w:right w:val="nil"/>
            </w:tcBorders>
            <w:shd w:val="clear" w:color="auto" w:fill="auto"/>
          </w:tcPr>
          <w:p w:rsidR="00CE3481" w:rsidRPr="00DD1C76" w:rsidRDefault="00CE3481" w:rsidP="008E6675">
            <w:pPr>
              <w:spacing w:before="40"/>
              <w:jc w:val="both"/>
              <w:rPr>
                <w:szCs w:val="28"/>
              </w:rPr>
            </w:pPr>
            <w:r w:rsidRPr="00DD1C76">
              <w:rPr>
                <w:szCs w:val="28"/>
              </w:rPr>
              <w:t>Межбюджетные трансферты, передаваемые бюджетам внутригородских районов Республики Крым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w:t>
            </w:r>
          </w:p>
        </w:tc>
        <w:tc>
          <w:tcPr>
            <w:tcW w:w="272" w:type="pct"/>
            <w:tcBorders>
              <w:top w:val="nil"/>
              <w:left w:val="nil"/>
              <w:bottom w:val="nil"/>
              <w:right w:val="nil"/>
            </w:tcBorders>
            <w:shd w:val="clear" w:color="auto" w:fill="auto"/>
            <w:noWrap/>
            <w:vAlign w:val="center"/>
          </w:tcPr>
          <w:p w:rsidR="00CE3481" w:rsidRPr="00DD1C76" w:rsidRDefault="00CE3481" w:rsidP="008E6675">
            <w:pPr>
              <w:spacing w:before="40"/>
              <w:jc w:val="center"/>
              <w:rPr>
                <w:szCs w:val="28"/>
              </w:rPr>
            </w:pPr>
            <w:r w:rsidRPr="00DD1C76">
              <w:rPr>
                <w:szCs w:val="28"/>
              </w:rPr>
              <w:t>5</w:t>
            </w:r>
          </w:p>
        </w:tc>
      </w:tr>
      <w:tr w:rsidR="00CE3481" w:rsidRPr="00DD1C76" w:rsidTr="008B5327">
        <w:trPr>
          <w:cantSplit/>
          <w:trHeight w:hRule="exact" w:val="2525"/>
        </w:trPr>
        <w:tc>
          <w:tcPr>
            <w:tcW w:w="362" w:type="pct"/>
            <w:tcBorders>
              <w:top w:val="nil"/>
              <w:left w:val="nil"/>
              <w:bottom w:val="nil"/>
              <w:right w:val="nil"/>
            </w:tcBorders>
            <w:shd w:val="clear" w:color="auto" w:fill="auto"/>
            <w:noWrap/>
          </w:tcPr>
          <w:p w:rsidR="00CE3481" w:rsidRPr="00DD1C76" w:rsidRDefault="00CE3481" w:rsidP="008E6675">
            <w:pPr>
              <w:spacing w:before="40"/>
              <w:jc w:val="center"/>
              <w:rPr>
                <w:szCs w:val="28"/>
              </w:rPr>
            </w:pPr>
            <w:r w:rsidRPr="00DD1C76">
              <w:rPr>
                <w:szCs w:val="28"/>
              </w:rPr>
              <w:t>000</w:t>
            </w:r>
          </w:p>
        </w:tc>
        <w:tc>
          <w:tcPr>
            <w:tcW w:w="1454" w:type="pct"/>
            <w:tcBorders>
              <w:top w:val="nil"/>
              <w:left w:val="nil"/>
              <w:bottom w:val="nil"/>
              <w:right w:val="nil"/>
            </w:tcBorders>
            <w:shd w:val="clear" w:color="auto" w:fill="auto"/>
          </w:tcPr>
          <w:p w:rsidR="00CE3481" w:rsidRPr="00DD1C76" w:rsidRDefault="00CE3481" w:rsidP="008E6675">
            <w:pPr>
              <w:spacing w:before="40"/>
              <w:jc w:val="center"/>
              <w:rPr>
                <w:szCs w:val="28"/>
              </w:rPr>
            </w:pPr>
            <w:r w:rsidRPr="00DD1C76">
              <w:rPr>
                <w:szCs w:val="28"/>
              </w:rPr>
              <w:t>2 02 45513 13 0000 151</w:t>
            </w:r>
          </w:p>
        </w:tc>
        <w:tc>
          <w:tcPr>
            <w:tcW w:w="2912" w:type="pct"/>
            <w:tcBorders>
              <w:top w:val="nil"/>
              <w:left w:val="nil"/>
              <w:bottom w:val="nil"/>
              <w:right w:val="nil"/>
            </w:tcBorders>
            <w:shd w:val="clear" w:color="auto" w:fill="auto"/>
          </w:tcPr>
          <w:p w:rsidR="00CE3481" w:rsidRPr="00DD1C76" w:rsidRDefault="00CE3481" w:rsidP="008E6675">
            <w:pPr>
              <w:spacing w:before="40"/>
              <w:jc w:val="both"/>
              <w:rPr>
                <w:szCs w:val="28"/>
              </w:rPr>
            </w:pPr>
            <w:r w:rsidRPr="00DD1C76">
              <w:rPr>
                <w:szCs w:val="28"/>
              </w:rPr>
              <w:t>Межбюджетные трансферты, передаваемые бюджетам городских поселений Республики Крым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w:t>
            </w:r>
          </w:p>
        </w:tc>
        <w:tc>
          <w:tcPr>
            <w:tcW w:w="272" w:type="pct"/>
            <w:tcBorders>
              <w:top w:val="nil"/>
              <w:left w:val="nil"/>
              <w:bottom w:val="nil"/>
              <w:right w:val="nil"/>
            </w:tcBorders>
            <w:shd w:val="clear" w:color="auto" w:fill="auto"/>
            <w:noWrap/>
            <w:vAlign w:val="center"/>
          </w:tcPr>
          <w:p w:rsidR="00CE3481" w:rsidRPr="00DD1C76" w:rsidRDefault="00CE3481" w:rsidP="00F63174">
            <w:pPr>
              <w:spacing w:before="40"/>
              <w:jc w:val="center"/>
              <w:rPr>
                <w:szCs w:val="28"/>
              </w:rPr>
            </w:pPr>
            <w:r w:rsidRPr="00DD1C76">
              <w:rPr>
                <w:szCs w:val="28"/>
              </w:rPr>
              <w:t>5";</w:t>
            </w:r>
          </w:p>
        </w:tc>
      </w:tr>
      <w:tr w:rsidR="00DE45FC" w:rsidRPr="003E09D8" w:rsidTr="008B5327">
        <w:trPr>
          <w:cantSplit/>
          <w:trHeight w:hRule="exact" w:val="3092"/>
        </w:trPr>
        <w:tc>
          <w:tcPr>
            <w:tcW w:w="362" w:type="pct"/>
            <w:tcBorders>
              <w:top w:val="nil"/>
              <w:left w:val="nil"/>
              <w:bottom w:val="nil"/>
              <w:right w:val="nil"/>
            </w:tcBorders>
            <w:shd w:val="clear" w:color="auto" w:fill="auto"/>
            <w:noWrap/>
          </w:tcPr>
          <w:p w:rsidR="00DE45FC" w:rsidRPr="00DE45FC" w:rsidRDefault="00DE45FC" w:rsidP="00732796">
            <w:pPr>
              <w:spacing w:before="40"/>
              <w:jc w:val="center"/>
              <w:rPr>
                <w:szCs w:val="28"/>
              </w:rPr>
            </w:pPr>
            <w:r w:rsidRPr="00DE45FC">
              <w:rPr>
                <w:szCs w:val="28"/>
              </w:rPr>
              <w:t>000</w:t>
            </w:r>
          </w:p>
        </w:tc>
        <w:tc>
          <w:tcPr>
            <w:tcW w:w="1454" w:type="pct"/>
            <w:tcBorders>
              <w:top w:val="nil"/>
              <w:left w:val="nil"/>
              <w:bottom w:val="nil"/>
              <w:right w:val="nil"/>
            </w:tcBorders>
            <w:shd w:val="clear" w:color="auto" w:fill="auto"/>
          </w:tcPr>
          <w:p w:rsidR="00DE45FC" w:rsidRPr="00DE45FC" w:rsidRDefault="00DE45FC" w:rsidP="00732796">
            <w:pPr>
              <w:spacing w:before="40"/>
              <w:jc w:val="center"/>
              <w:rPr>
                <w:szCs w:val="28"/>
              </w:rPr>
            </w:pPr>
            <w:r w:rsidRPr="00DE45FC">
              <w:rPr>
                <w:szCs w:val="28"/>
              </w:rPr>
              <w:t>2 02 45531 02 0000 151</w:t>
            </w:r>
          </w:p>
        </w:tc>
        <w:tc>
          <w:tcPr>
            <w:tcW w:w="2912" w:type="pct"/>
            <w:tcBorders>
              <w:top w:val="nil"/>
              <w:left w:val="nil"/>
              <w:bottom w:val="nil"/>
              <w:right w:val="nil"/>
            </w:tcBorders>
            <w:shd w:val="clear" w:color="auto" w:fill="auto"/>
          </w:tcPr>
          <w:p w:rsidR="00DE45FC" w:rsidRPr="00DE45FC" w:rsidRDefault="00DE45FC" w:rsidP="00732796">
            <w:pPr>
              <w:spacing w:before="40"/>
              <w:jc w:val="both"/>
              <w:rPr>
                <w:szCs w:val="28"/>
              </w:rPr>
            </w:pPr>
            <w:r w:rsidRPr="00DE45FC">
              <w:rPr>
                <w:szCs w:val="28"/>
              </w:rPr>
              <w:t>Межбюджетный трансферт, передаваемый бюджету субъекта Российской Федерации на реализацию мероприятия по подготовке и проведению чемпионата мира по футболу FIFA 2018 года, связанного с проектно-изыскательскими работами для строительства стадиона на 35000 зрительских мест (в том числе временных трибун на 10000 зрительских мест), г. Калининград</w:t>
            </w:r>
          </w:p>
        </w:tc>
        <w:tc>
          <w:tcPr>
            <w:tcW w:w="272" w:type="pct"/>
            <w:tcBorders>
              <w:top w:val="nil"/>
              <w:left w:val="nil"/>
              <w:bottom w:val="nil"/>
              <w:right w:val="nil"/>
            </w:tcBorders>
            <w:shd w:val="clear" w:color="auto" w:fill="auto"/>
            <w:noWrap/>
            <w:vAlign w:val="center"/>
          </w:tcPr>
          <w:p w:rsidR="00DE45FC" w:rsidRPr="00DE45FC" w:rsidRDefault="00DE45FC" w:rsidP="00732796">
            <w:pPr>
              <w:spacing w:before="40"/>
              <w:jc w:val="center"/>
              <w:rPr>
                <w:szCs w:val="28"/>
              </w:rPr>
            </w:pPr>
            <w:r w:rsidRPr="00DE45FC">
              <w:rPr>
                <w:szCs w:val="28"/>
              </w:rPr>
              <w:t>4</w:t>
            </w:r>
            <w:r>
              <w:rPr>
                <w:szCs w:val="28"/>
              </w:rPr>
              <w:t>";</w:t>
            </w:r>
          </w:p>
        </w:tc>
      </w:tr>
      <w:tr w:rsidR="00CE3481" w:rsidRPr="00DD1C76" w:rsidTr="008B5327">
        <w:trPr>
          <w:cantSplit/>
          <w:trHeight w:hRule="exact" w:val="2085"/>
        </w:trPr>
        <w:tc>
          <w:tcPr>
            <w:tcW w:w="362" w:type="pct"/>
            <w:tcBorders>
              <w:top w:val="nil"/>
              <w:left w:val="nil"/>
              <w:bottom w:val="nil"/>
              <w:right w:val="nil"/>
            </w:tcBorders>
            <w:shd w:val="clear" w:color="auto" w:fill="auto"/>
            <w:noWrap/>
          </w:tcPr>
          <w:p w:rsidR="00CE3481" w:rsidRPr="00DD1C76" w:rsidRDefault="00CE3481" w:rsidP="008E6675">
            <w:pPr>
              <w:spacing w:before="40"/>
              <w:jc w:val="center"/>
              <w:rPr>
                <w:szCs w:val="28"/>
              </w:rPr>
            </w:pPr>
            <w:r w:rsidRPr="00DD1C76">
              <w:rPr>
                <w:szCs w:val="28"/>
              </w:rPr>
              <w:t>"000</w:t>
            </w:r>
          </w:p>
        </w:tc>
        <w:tc>
          <w:tcPr>
            <w:tcW w:w="1454" w:type="pct"/>
            <w:tcBorders>
              <w:top w:val="nil"/>
              <w:left w:val="nil"/>
              <w:bottom w:val="nil"/>
              <w:right w:val="nil"/>
            </w:tcBorders>
            <w:shd w:val="clear" w:color="auto" w:fill="auto"/>
          </w:tcPr>
          <w:p w:rsidR="00CE3481" w:rsidRPr="00DD1C76" w:rsidRDefault="00CE3481" w:rsidP="008E6675">
            <w:pPr>
              <w:spacing w:before="40"/>
              <w:jc w:val="center"/>
              <w:rPr>
                <w:szCs w:val="28"/>
              </w:rPr>
            </w:pPr>
            <w:r w:rsidRPr="00DD1C76">
              <w:rPr>
                <w:szCs w:val="28"/>
              </w:rPr>
              <w:t>2 02 45563 02 0000 151</w:t>
            </w:r>
          </w:p>
        </w:tc>
        <w:tc>
          <w:tcPr>
            <w:tcW w:w="2912" w:type="pct"/>
            <w:tcBorders>
              <w:top w:val="nil"/>
              <w:left w:val="nil"/>
              <w:bottom w:val="nil"/>
              <w:right w:val="nil"/>
            </w:tcBorders>
            <w:shd w:val="clear" w:color="auto" w:fill="auto"/>
          </w:tcPr>
          <w:p w:rsidR="00CE3481" w:rsidRPr="00DD1C76" w:rsidRDefault="00CE3481" w:rsidP="008E6675">
            <w:pPr>
              <w:spacing w:before="40"/>
              <w:jc w:val="both"/>
              <w:rPr>
                <w:szCs w:val="28"/>
              </w:rPr>
            </w:pPr>
            <w:r w:rsidRPr="00DD1C76">
              <w:rPr>
                <w:szCs w:val="28"/>
              </w:rPr>
              <w:t>Межбюджетный трансферт, передаваемый бюджету субъекта Российской Федерации на компенсацию затрат (возмещение расходов), понесенных на осуществление сноса недвижимого имущества, демонтажа движимого имущества</w:t>
            </w:r>
          </w:p>
        </w:tc>
        <w:tc>
          <w:tcPr>
            <w:tcW w:w="272" w:type="pct"/>
            <w:tcBorders>
              <w:top w:val="nil"/>
              <w:left w:val="nil"/>
              <w:bottom w:val="nil"/>
              <w:right w:val="nil"/>
            </w:tcBorders>
            <w:shd w:val="clear" w:color="auto" w:fill="auto"/>
            <w:noWrap/>
            <w:vAlign w:val="center"/>
          </w:tcPr>
          <w:p w:rsidR="00CE3481" w:rsidRPr="00DD1C76" w:rsidRDefault="00CE3481" w:rsidP="00F63174">
            <w:pPr>
              <w:spacing w:before="40"/>
              <w:jc w:val="center"/>
              <w:rPr>
                <w:szCs w:val="28"/>
              </w:rPr>
            </w:pPr>
            <w:r w:rsidRPr="00DD1C76">
              <w:rPr>
                <w:szCs w:val="28"/>
              </w:rPr>
              <w:t>4";</w:t>
            </w:r>
          </w:p>
        </w:tc>
      </w:tr>
      <w:tr w:rsidR="00CE3481" w:rsidRPr="00DD1C76" w:rsidTr="008B5327">
        <w:trPr>
          <w:cantSplit/>
          <w:trHeight w:hRule="exact" w:val="2080"/>
        </w:trPr>
        <w:tc>
          <w:tcPr>
            <w:tcW w:w="362" w:type="pct"/>
            <w:tcBorders>
              <w:top w:val="nil"/>
              <w:left w:val="nil"/>
              <w:bottom w:val="nil"/>
              <w:right w:val="nil"/>
            </w:tcBorders>
            <w:shd w:val="clear" w:color="auto" w:fill="auto"/>
            <w:noWrap/>
          </w:tcPr>
          <w:p w:rsidR="00CE3481" w:rsidRPr="00DD1C76" w:rsidRDefault="00CE3481" w:rsidP="008E6675">
            <w:pPr>
              <w:spacing w:before="40"/>
              <w:jc w:val="center"/>
              <w:rPr>
                <w:szCs w:val="28"/>
              </w:rPr>
            </w:pPr>
            <w:r w:rsidRPr="00DD1C76">
              <w:rPr>
                <w:szCs w:val="28"/>
              </w:rPr>
              <w:lastRenderedPageBreak/>
              <w:t>"000</w:t>
            </w:r>
          </w:p>
        </w:tc>
        <w:tc>
          <w:tcPr>
            <w:tcW w:w="1454" w:type="pct"/>
            <w:tcBorders>
              <w:top w:val="nil"/>
              <w:left w:val="nil"/>
              <w:bottom w:val="nil"/>
              <w:right w:val="nil"/>
            </w:tcBorders>
            <w:shd w:val="clear" w:color="auto" w:fill="auto"/>
          </w:tcPr>
          <w:p w:rsidR="00CE3481" w:rsidRPr="00DD1C76" w:rsidRDefault="00CE3481" w:rsidP="008E6675">
            <w:pPr>
              <w:spacing w:before="40"/>
              <w:jc w:val="center"/>
              <w:rPr>
                <w:szCs w:val="28"/>
              </w:rPr>
            </w:pPr>
            <w:r w:rsidRPr="00DD1C76">
              <w:rPr>
                <w:szCs w:val="28"/>
              </w:rPr>
              <w:t>2 02 53121 06 0000 151</w:t>
            </w:r>
          </w:p>
        </w:tc>
        <w:tc>
          <w:tcPr>
            <w:tcW w:w="2912" w:type="pct"/>
            <w:tcBorders>
              <w:top w:val="nil"/>
              <w:left w:val="nil"/>
              <w:bottom w:val="nil"/>
              <w:right w:val="nil"/>
            </w:tcBorders>
            <w:shd w:val="clear" w:color="auto" w:fill="auto"/>
          </w:tcPr>
          <w:p w:rsidR="00CE3481" w:rsidRPr="00DD1C76" w:rsidRDefault="00CE3481" w:rsidP="008E6675">
            <w:pPr>
              <w:spacing w:before="40"/>
              <w:jc w:val="both"/>
              <w:rPr>
                <w:szCs w:val="28"/>
              </w:rPr>
            </w:pPr>
            <w:r w:rsidRPr="00DD1C76">
              <w:rPr>
                <w:szCs w:val="28"/>
              </w:rPr>
              <w:t>Средства федерального бюджета, передаваемые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Южная Осетия</w:t>
            </w:r>
          </w:p>
        </w:tc>
        <w:tc>
          <w:tcPr>
            <w:tcW w:w="272" w:type="pct"/>
            <w:tcBorders>
              <w:top w:val="nil"/>
              <w:left w:val="nil"/>
              <w:bottom w:val="nil"/>
              <w:right w:val="nil"/>
            </w:tcBorders>
            <w:shd w:val="clear" w:color="auto" w:fill="auto"/>
            <w:noWrap/>
            <w:vAlign w:val="center"/>
          </w:tcPr>
          <w:p w:rsidR="00CE3481" w:rsidRPr="00DD1C76" w:rsidRDefault="00CE3481" w:rsidP="004C5E12">
            <w:pPr>
              <w:spacing w:before="40"/>
              <w:jc w:val="center"/>
              <w:rPr>
                <w:szCs w:val="28"/>
              </w:rPr>
            </w:pPr>
            <w:r w:rsidRPr="00DD1C76">
              <w:rPr>
                <w:szCs w:val="28"/>
              </w:rPr>
              <w:t>4";</w:t>
            </w:r>
          </w:p>
        </w:tc>
      </w:tr>
      <w:tr w:rsidR="00CE3481" w:rsidRPr="00DD1C76" w:rsidTr="008B5327">
        <w:trPr>
          <w:cantSplit/>
          <w:trHeight w:hRule="exact" w:val="1216"/>
        </w:trPr>
        <w:tc>
          <w:tcPr>
            <w:tcW w:w="362" w:type="pct"/>
            <w:tcBorders>
              <w:top w:val="nil"/>
              <w:left w:val="nil"/>
              <w:bottom w:val="nil"/>
              <w:right w:val="nil"/>
            </w:tcBorders>
            <w:shd w:val="clear" w:color="auto" w:fill="auto"/>
            <w:noWrap/>
          </w:tcPr>
          <w:p w:rsidR="00CE3481" w:rsidRPr="00DD1C76" w:rsidRDefault="00CE3481">
            <w:pPr>
              <w:spacing w:before="40"/>
              <w:jc w:val="center"/>
              <w:rPr>
                <w:szCs w:val="28"/>
              </w:rPr>
            </w:pPr>
            <w:r w:rsidRPr="00DD1C76">
              <w:rPr>
                <w:szCs w:val="28"/>
              </w:rPr>
              <w:t>"000</w:t>
            </w:r>
          </w:p>
        </w:tc>
        <w:tc>
          <w:tcPr>
            <w:tcW w:w="1454" w:type="pct"/>
            <w:tcBorders>
              <w:top w:val="nil"/>
              <w:left w:val="nil"/>
              <w:bottom w:val="nil"/>
              <w:right w:val="nil"/>
            </w:tcBorders>
            <w:shd w:val="clear" w:color="auto" w:fill="auto"/>
          </w:tcPr>
          <w:p w:rsidR="00CE3481" w:rsidRPr="00DD1C76" w:rsidRDefault="00CE3481">
            <w:pPr>
              <w:spacing w:before="40"/>
              <w:jc w:val="center"/>
              <w:rPr>
                <w:szCs w:val="28"/>
              </w:rPr>
            </w:pPr>
            <w:r w:rsidRPr="00DD1C76">
              <w:rPr>
                <w:szCs w:val="28"/>
              </w:rPr>
              <w:t>2 18 07000 07 0000 180</w:t>
            </w:r>
          </w:p>
        </w:tc>
        <w:tc>
          <w:tcPr>
            <w:tcW w:w="2912" w:type="pct"/>
            <w:tcBorders>
              <w:top w:val="nil"/>
              <w:left w:val="nil"/>
              <w:bottom w:val="nil"/>
              <w:right w:val="nil"/>
            </w:tcBorders>
            <w:shd w:val="clear" w:color="auto" w:fill="auto"/>
          </w:tcPr>
          <w:p w:rsidR="00CE3481" w:rsidRPr="00DD1C76" w:rsidRDefault="00CE3481">
            <w:pPr>
              <w:spacing w:before="40"/>
              <w:jc w:val="both"/>
              <w:rPr>
                <w:szCs w:val="28"/>
              </w:rPr>
            </w:pPr>
            <w:r w:rsidRPr="00DD1C76">
              <w:rPr>
                <w:szCs w:val="28"/>
              </w:rPr>
              <w:t>Доходы бюджета Фонда социального страхования Российской Федерации от возврата организациями остатков субсидий прошлых лет</w:t>
            </w:r>
          </w:p>
        </w:tc>
        <w:tc>
          <w:tcPr>
            <w:tcW w:w="272" w:type="pct"/>
            <w:tcBorders>
              <w:top w:val="nil"/>
              <w:left w:val="nil"/>
              <w:bottom w:val="nil"/>
              <w:right w:val="nil"/>
            </w:tcBorders>
            <w:shd w:val="clear" w:color="auto" w:fill="auto"/>
            <w:noWrap/>
            <w:vAlign w:val="center"/>
          </w:tcPr>
          <w:p w:rsidR="00CE3481" w:rsidRPr="00DD1C76" w:rsidRDefault="00CE3481">
            <w:pPr>
              <w:spacing w:before="40"/>
              <w:jc w:val="center"/>
              <w:rPr>
                <w:szCs w:val="28"/>
              </w:rPr>
            </w:pPr>
            <w:r w:rsidRPr="00DD1C76">
              <w:rPr>
                <w:szCs w:val="28"/>
              </w:rPr>
              <w:t>4</w:t>
            </w:r>
          </w:p>
        </w:tc>
      </w:tr>
      <w:tr w:rsidR="00CE3481" w:rsidRPr="00DD1C76" w:rsidTr="008B5327">
        <w:trPr>
          <w:cantSplit/>
          <w:trHeight w:hRule="exact" w:val="1422"/>
        </w:trPr>
        <w:tc>
          <w:tcPr>
            <w:tcW w:w="362" w:type="pct"/>
            <w:tcBorders>
              <w:top w:val="nil"/>
              <w:left w:val="nil"/>
              <w:bottom w:val="nil"/>
              <w:right w:val="nil"/>
            </w:tcBorders>
            <w:shd w:val="clear" w:color="auto" w:fill="auto"/>
            <w:noWrap/>
          </w:tcPr>
          <w:p w:rsidR="00CE3481" w:rsidRPr="00DD1C76" w:rsidRDefault="00CE3481">
            <w:pPr>
              <w:spacing w:before="40"/>
              <w:jc w:val="center"/>
              <w:rPr>
                <w:szCs w:val="28"/>
              </w:rPr>
            </w:pPr>
            <w:r w:rsidRPr="00DD1C76">
              <w:rPr>
                <w:szCs w:val="28"/>
              </w:rPr>
              <w:t>000</w:t>
            </w:r>
          </w:p>
        </w:tc>
        <w:tc>
          <w:tcPr>
            <w:tcW w:w="1454" w:type="pct"/>
            <w:tcBorders>
              <w:top w:val="nil"/>
              <w:left w:val="nil"/>
              <w:bottom w:val="nil"/>
              <w:right w:val="nil"/>
            </w:tcBorders>
            <w:shd w:val="clear" w:color="auto" w:fill="auto"/>
          </w:tcPr>
          <w:p w:rsidR="00CE3481" w:rsidRPr="00DD1C76" w:rsidRDefault="00CE3481">
            <w:pPr>
              <w:spacing w:before="40"/>
              <w:jc w:val="center"/>
              <w:rPr>
                <w:szCs w:val="28"/>
              </w:rPr>
            </w:pPr>
            <w:r w:rsidRPr="00DD1C76">
              <w:rPr>
                <w:szCs w:val="28"/>
              </w:rPr>
              <w:t>2 18 07010 07 0000 180</w:t>
            </w:r>
          </w:p>
        </w:tc>
        <w:tc>
          <w:tcPr>
            <w:tcW w:w="2912" w:type="pct"/>
            <w:tcBorders>
              <w:top w:val="nil"/>
              <w:left w:val="nil"/>
              <w:bottom w:val="nil"/>
              <w:right w:val="nil"/>
            </w:tcBorders>
            <w:shd w:val="clear" w:color="auto" w:fill="auto"/>
          </w:tcPr>
          <w:p w:rsidR="00CE3481" w:rsidRPr="00DD1C76" w:rsidRDefault="00CE3481">
            <w:pPr>
              <w:spacing w:before="40"/>
              <w:jc w:val="both"/>
              <w:rPr>
                <w:szCs w:val="28"/>
              </w:rPr>
            </w:pPr>
            <w:r w:rsidRPr="00DD1C76">
              <w:rPr>
                <w:szCs w:val="28"/>
              </w:rPr>
              <w:t>Доходы бюджета Фонда социального страхования Российской Федерации от возврата бюджетными учреждениями остатков субсидий прошлых лет</w:t>
            </w:r>
          </w:p>
        </w:tc>
        <w:tc>
          <w:tcPr>
            <w:tcW w:w="272" w:type="pct"/>
            <w:tcBorders>
              <w:top w:val="nil"/>
              <w:left w:val="nil"/>
              <w:bottom w:val="nil"/>
              <w:right w:val="nil"/>
            </w:tcBorders>
            <w:shd w:val="clear" w:color="auto" w:fill="auto"/>
            <w:noWrap/>
            <w:vAlign w:val="center"/>
          </w:tcPr>
          <w:p w:rsidR="00F10C34" w:rsidRDefault="00CE3481">
            <w:pPr>
              <w:spacing w:before="40"/>
              <w:jc w:val="center"/>
              <w:rPr>
                <w:szCs w:val="28"/>
              </w:rPr>
            </w:pPr>
            <w:r w:rsidRPr="00DD1C76">
              <w:rPr>
                <w:szCs w:val="28"/>
              </w:rPr>
              <w:t>5"</w:t>
            </w:r>
            <w:r w:rsidR="00F10C34">
              <w:rPr>
                <w:szCs w:val="28"/>
              </w:rPr>
              <w:t>;</w:t>
            </w:r>
          </w:p>
          <w:p w:rsidR="00CE3481" w:rsidRPr="00DD1C76" w:rsidRDefault="00CE3481">
            <w:pPr>
              <w:spacing w:before="40"/>
              <w:jc w:val="center"/>
              <w:rPr>
                <w:szCs w:val="28"/>
              </w:rPr>
            </w:pPr>
          </w:p>
        </w:tc>
      </w:tr>
    </w:tbl>
    <w:p w:rsidR="00F10C34" w:rsidRDefault="00F10C34" w:rsidP="00114050">
      <w:pPr>
        <w:spacing w:before="60"/>
        <w:ind w:firstLine="709"/>
        <w:jc w:val="both"/>
        <w:rPr>
          <w:rFonts w:eastAsiaTheme="minorHAnsi"/>
          <w:szCs w:val="28"/>
          <w:lang w:eastAsia="en-US"/>
        </w:rPr>
      </w:pPr>
      <w:r>
        <w:rPr>
          <w:rFonts w:eastAsiaTheme="minorHAnsi"/>
          <w:szCs w:val="28"/>
          <w:lang w:eastAsia="en-US"/>
        </w:rPr>
        <w:t>2.2. Исключить следующие коды бюджетной классификации:</w:t>
      </w:r>
    </w:p>
    <w:p w:rsidR="00F10C34" w:rsidRPr="00C7559E" w:rsidRDefault="00F10C34" w:rsidP="00114050">
      <w:pPr>
        <w:spacing w:before="60"/>
        <w:ind w:firstLine="709"/>
        <w:jc w:val="both"/>
        <w:rPr>
          <w:rFonts w:eastAsiaTheme="minorHAnsi"/>
          <w:sz w:val="16"/>
          <w:szCs w:val="16"/>
          <w:lang w:eastAsia="en-US"/>
        </w:rPr>
      </w:pPr>
    </w:p>
    <w:tbl>
      <w:tblPr>
        <w:tblW w:w="5119" w:type="pct"/>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1"/>
        <w:gridCol w:w="3018"/>
        <w:gridCol w:w="6045"/>
        <w:gridCol w:w="565"/>
      </w:tblGrid>
      <w:tr w:rsidR="00F10C34" w:rsidRPr="003E09D8" w:rsidTr="00F10C34">
        <w:trPr>
          <w:cantSplit/>
          <w:trHeight w:hRule="exact" w:val="1439"/>
        </w:trPr>
        <w:tc>
          <w:tcPr>
            <w:tcW w:w="362" w:type="pct"/>
            <w:tcBorders>
              <w:top w:val="nil"/>
              <w:left w:val="nil"/>
              <w:bottom w:val="nil"/>
              <w:right w:val="nil"/>
            </w:tcBorders>
            <w:shd w:val="clear" w:color="auto" w:fill="auto"/>
            <w:noWrap/>
          </w:tcPr>
          <w:p w:rsidR="00F10C34" w:rsidRPr="00F10C34" w:rsidRDefault="00F10C34" w:rsidP="006B632B">
            <w:pPr>
              <w:spacing w:before="40"/>
              <w:jc w:val="center"/>
              <w:rPr>
                <w:szCs w:val="28"/>
              </w:rPr>
            </w:pPr>
            <w:r>
              <w:rPr>
                <w:szCs w:val="28"/>
              </w:rPr>
              <w:t>"</w:t>
            </w:r>
            <w:r w:rsidRPr="00F10C34">
              <w:rPr>
                <w:szCs w:val="28"/>
              </w:rPr>
              <w:t>000</w:t>
            </w:r>
          </w:p>
        </w:tc>
        <w:tc>
          <w:tcPr>
            <w:tcW w:w="1454" w:type="pct"/>
            <w:tcBorders>
              <w:top w:val="nil"/>
              <w:left w:val="nil"/>
              <w:bottom w:val="nil"/>
              <w:right w:val="nil"/>
            </w:tcBorders>
            <w:shd w:val="clear" w:color="auto" w:fill="auto"/>
          </w:tcPr>
          <w:p w:rsidR="00F10C34" w:rsidRPr="00F10C34" w:rsidRDefault="00F10C34" w:rsidP="006B632B">
            <w:pPr>
              <w:spacing w:before="40"/>
              <w:jc w:val="center"/>
              <w:rPr>
                <w:szCs w:val="28"/>
              </w:rPr>
            </w:pPr>
            <w:r w:rsidRPr="00F10C34">
              <w:rPr>
                <w:szCs w:val="28"/>
              </w:rPr>
              <w:t>2 02 45559 00 0000 151</w:t>
            </w:r>
          </w:p>
        </w:tc>
        <w:tc>
          <w:tcPr>
            <w:tcW w:w="2912" w:type="pct"/>
            <w:tcBorders>
              <w:top w:val="nil"/>
              <w:left w:val="nil"/>
              <w:bottom w:val="nil"/>
              <w:right w:val="nil"/>
            </w:tcBorders>
            <w:shd w:val="clear" w:color="auto" w:fill="auto"/>
          </w:tcPr>
          <w:p w:rsidR="00F10C34" w:rsidRPr="00F10C34" w:rsidRDefault="00F10C34" w:rsidP="006B632B">
            <w:pPr>
              <w:spacing w:before="40"/>
              <w:jc w:val="both"/>
              <w:rPr>
                <w:szCs w:val="28"/>
              </w:rPr>
            </w:pPr>
            <w:r w:rsidRPr="00F10C34">
              <w:rPr>
                <w:szCs w:val="28"/>
              </w:rPr>
              <w:t>Межбюджетные трансферты, передаваемые  бюджетам  на предоставление грантов по итогам проведения конкурса лучших проектов по благоустройству</w:t>
            </w:r>
          </w:p>
        </w:tc>
        <w:tc>
          <w:tcPr>
            <w:tcW w:w="272" w:type="pct"/>
            <w:tcBorders>
              <w:top w:val="nil"/>
              <w:left w:val="nil"/>
              <w:bottom w:val="nil"/>
              <w:right w:val="nil"/>
            </w:tcBorders>
            <w:shd w:val="clear" w:color="auto" w:fill="auto"/>
            <w:noWrap/>
            <w:vAlign w:val="center"/>
          </w:tcPr>
          <w:p w:rsidR="00F10C34" w:rsidRPr="00F10C34" w:rsidRDefault="00F10C34" w:rsidP="006B632B">
            <w:pPr>
              <w:spacing w:before="40"/>
              <w:jc w:val="center"/>
              <w:rPr>
                <w:szCs w:val="28"/>
              </w:rPr>
            </w:pPr>
            <w:r w:rsidRPr="00F10C34">
              <w:rPr>
                <w:szCs w:val="28"/>
              </w:rPr>
              <w:t>4</w:t>
            </w:r>
          </w:p>
        </w:tc>
      </w:tr>
      <w:tr w:rsidR="00F10C34" w:rsidRPr="003E09D8" w:rsidTr="00F10C34">
        <w:trPr>
          <w:cantSplit/>
          <w:trHeight w:hRule="exact" w:val="1559"/>
        </w:trPr>
        <w:tc>
          <w:tcPr>
            <w:tcW w:w="362" w:type="pct"/>
            <w:tcBorders>
              <w:top w:val="nil"/>
              <w:left w:val="nil"/>
              <w:bottom w:val="nil"/>
              <w:right w:val="nil"/>
            </w:tcBorders>
            <w:shd w:val="clear" w:color="auto" w:fill="auto"/>
            <w:noWrap/>
          </w:tcPr>
          <w:p w:rsidR="00F10C34" w:rsidRPr="00F10C34" w:rsidRDefault="00F10C34" w:rsidP="006B632B">
            <w:pPr>
              <w:spacing w:before="40"/>
              <w:jc w:val="center"/>
              <w:rPr>
                <w:szCs w:val="28"/>
              </w:rPr>
            </w:pPr>
            <w:r w:rsidRPr="00F10C34">
              <w:rPr>
                <w:szCs w:val="28"/>
              </w:rPr>
              <w:t>000</w:t>
            </w:r>
          </w:p>
        </w:tc>
        <w:tc>
          <w:tcPr>
            <w:tcW w:w="1454" w:type="pct"/>
            <w:tcBorders>
              <w:top w:val="nil"/>
              <w:left w:val="nil"/>
              <w:bottom w:val="nil"/>
              <w:right w:val="nil"/>
            </w:tcBorders>
            <w:shd w:val="clear" w:color="auto" w:fill="auto"/>
          </w:tcPr>
          <w:p w:rsidR="00F10C34" w:rsidRPr="00F10C34" w:rsidRDefault="00F10C34" w:rsidP="006B632B">
            <w:pPr>
              <w:spacing w:before="40"/>
              <w:jc w:val="center"/>
              <w:rPr>
                <w:szCs w:val="28"/>
              </w:rPr>
            </w:pPr>
            <w:r w:rsidRPr="00F10C34">
              <w:rPr>
                <w:szCs w:val="28"/>
              </w:rPr>
              <w:t>2 02 45559 02 0000 151</w:t>
            </w:r>
          </w:p>
        </w:tc>
        <w:tc>
          <w:tcPr>
            <w:tcW w:w="2912" w:type="pct"/>
            <w:tcBorders>
              <w:top w:val="nil"/>
              <w:left w:val="nil"/>
              <w:bottom w:val="nil"/>
              <w:right w:val="nil"/>
            </w:tcBorders>
            <w:shd w:val="clear" w:color="auto" w:fill="auto"/>
          </w:tcPr>
          <w:p w:rsidR="00F10C34" w:rsidRPr="00F10C34" w:rsidRDefault="00F10C34" w:rsidP="006B632B">
            <w:pPr>
              <w:spacing w:before="40"/>
              <w:jc w:val="both"/>
              <w:rPr>
                <w:szCs w:val="28"/>
              </w:rPr>
            </w:pPr>
            <w:r w:rsidRPr="00F10C34">
              <w:rPr>
                <w:szCs w:val="28"/>
              </w:rPr>
              <w:t>Межбюджетные трансферты, передаваемые  бюджетам субъектов Российской Федерации  на предоставление грантов по итогам проведения конкурса лучших проектов по благоустройству</w:t>
            </w:r>
          </w:p>
        </w:tc>
        <w:tc>
          <w:tcPr>
            <w:tcW w:w="272" w:type="pct"/>
            <w:tcBorders>
              <w:top w:val="nil"/>
              <w:left w:val="nil"/>
              <w:bottom w:val="nil"/>
              <w:right w:val="nil"/>
            </w:tcBorders>
            <w:shd w:val="clear" w:color="auto" w:fill="auto"/>
            <w:noWrap/>
            <w:vAlign w:val="center"/>
          </w:tcPr>
          <w:p w:rsidR="00F10C34" w:rsidRPr="00F10C34" w:rsidRDefault="00F10C34" w:rsidP="006B632B">
            <w:pPr>
              <w:spacing w:before="40"/>
              <w:jc w:val="center"/>
              <w:rPr>
                <w:szCs w:val="28"/>
              </w:rPr>
            </w:pPr>
            <w:r w:rsidRPr="00F10C34">
              <w:rPr>
                <w:szCs w:val="28"/>
              </w:rPr>
              <w:t>5</w:t>
            </w:r>
          </w:p>
        </w:tc>
      </w:tr>
      <w:tr w:rsidR="00F10C34" w:rsidRPr="003E09D8" w:rsidTr="008B5327">
        <w:trPr>
          <w:cantSplit/>
          <w:trHeight w:hRule="exact" w:val="1979"/>
        </w:trPr>
        <w:tc>
          <w:tcPr>
            <w:tcW w:w="362" w:type="pct"/>
            <w:tcBorders>
              <w:top w:val="nil"/>
              <w:left w:val="nil"/>
              <w:bottom w:val="nil"/>
              <w:right w:val="nil"/>
            </w:tcBorders>
            <w:shd w:val="clear" w:color="auto" w:fill="auto"/>
            <w:noWrap/>
          </w:tcPr>
          <w:p w:rsidR="00F10C34" w:rsidRPr="00F10C34" w:rsidRDefault="00F10C34" w:rsidP="006B632B">
            <w:pPr>
              <w:spacing w:before="40"/>
              <w:jc w:val="center"/>
              <w:rPr>
                <w:szCs w:val="28"/>
              </w:rPr>
            </w:pPr>
            <w:r w:rsidRPr="00F10C34">
              <w:rPr>
                <w:szCs w:val="28"/>
              </w:rPr>
              <w:t>000</w:t>
            </w:r>
          </w:p>
        </w:tc>
        <w:tc>
          <w:tcPr>
            <w:tcW w:w="1454" w:type="pct"/>
            <w:tcBorders>
              <w:top w:val="nil"/>
              <w:left w:val="nil"/>
              <w:bottom w:val="nil"/>
              <w:right w:val="nil"/>
            </w:tcBorders>
            <w:shd w:val="clear" w:color="auto" w:fill="auto"/>
          </w:tcPr>
          <w:p w:rsidR="00F10C34" w:rsidRPr="00F10C34" w:rsidRDefault="00F10C34" w:rsidP="006B632B">
            <w:pPr>
              <w:spacing w:before="40"/>
              <w:jc w:val="center"/>
              <w:rPr>
                <w:szCs w:val="28"/>
              </w:rPr>
            </w:pPr>
            <w:r w:rsidRPr="00F10C34">
              <w:rPr>
                <w:szCs w:val="28"/>
              </w:rPr>
              <w:t>2 02 45559 03 0000 151</w:t>
            </w:r>
          </w:p>
        </w:tc>
        <w:tc>
          <w:tcPr>
            <w:tcW w:w="2912" w:type="pct"/>
            <w:tcBorders>
              <w:top w:val="nil"/>
              <w:left w:val="nil"/>
              <w:bottom w:val="nil"/>
              <w:right w:val="nil"/>
            </w:tcBorders>
            <w:shd w:val="clear" w:color="auto" w:fill="auto"/>
          </w:tcPr>
          <w:p w:rsidR="00F10C34" w:rsidRPr="00F10C34" w:rsidRDefault="00F10C34" w:rsidP="006B632B">
            <w:pPr>
              <w:spacing w:before="40"/>
              <w:jc w:val="both"/>
              <w:rPr>
                <w:szCs w:val="28"/>
              </w:rPr>
            </w:pPr>
            <w:r w:rsidRPr="00F10C34">
              <w:rPr>
                <w:szCs w:val="28"/>
              </w:rPr>
              <w:t>Межбюджетные трансферты, передаваемые бюджетам внутригородских муниципальных образований городов федерального значения  на предоставление грантов по итогам проведения конкурса лучших проектов по благоустройству</w:t>
            </w:r>
          </w:p>
        </w:tc>
        <w:tc>
          <w:tcPr>
            <w:tcW w:w="272" w:type="pct"/>
            <w:tcBorders>
              <w:top w:val="nil"/>
              <w:left w:val="nil"/>
              <w:bottom w:val="nil"/>
              <w:right w:val="nil"/>
            </w:tcBorders>
            <w:shd w:val="clear" w:color="auto" w:fill="auto"/>
            <w:noWrap/>
            <w:vAlign w:val="center"/>
          </w:tcPr>
          <w:p w:rsidR="00F10C34" w:rsidRPr="00F10C34" w:rsidRDefault="00F10C34" w:rsidP="006B632B">
            <w:pPr>
              <w:spacing w:before="40"/>
              <w:jc w:val="center"/>
              <w:rPr>
                <w:szCs w:val="28"/>
              </w:rPr>
            </w:pPr>
            <w:r w:rsidRPr="00F10C34">
              <w:rPr>
                <w:szCs w:val="28"/>
              </w:rPr>
              <w:t>5</w:t>
            </w:r>
          </w:p>
        </w:tc>
      </w:tr>
      <w:tr w:rsidR="00F10C34" w:rsidRPr="003E09D8" w:rsidTr="00F10C34">
        <w:trPr>
          <w:cantSplit/>
          <w:trHeight w:hRule="exact" w:val="1553"/>
        </w:trPr>
        <w:tc>
          <w:tcPr>
            <w:tcW w:w="362" w:type="pct"/>
            <w:tcBorders>
              <w:top w:val="nil"/>
              <w:left w:val="nil"/>
              <w:bottom w:val="nil"/>
              <w:right w:val="nil"/>
            </w:tcBorders>
            <w:shd w:val="clear" w:color="auto" w:fill="auto"/>
            <w:noWrap/>
          </w:tcPr>
          <w:p w:rsidR="00F10C34" w:rsidRPr="00F10C34" w:rsidRDefault="00F10C34" w:rsidP="006B632B">
            <w:pPr>
              <w:spacing w:before="40"/>
              <w:jc w:val="center"/>
              <w:rPr>
                <w:szCs w:val="28"/>
              </w:rPr>
            </w:pPr>
            <w:r w:rsidRPr="00F10C34">
              <w:rPr>
                <w:szCs w:val="28"/>
              </w:rPr>
              <w:t>000</w:t>
            </w:r>
          </w:p>
        </w:tc>
        <w:tc>
          <w:tcPr>
            <w:tcW w:w="1454" w:type="pct"/>
            <w:tcBorders>
              <w:top w:val="nil"/>
              <w:left w:val="nil"/>
              <w:bottom w:val="nil"/>
              <w:right w:val="nil"/>
            </w:tcBorders>
            <w:shd w:val="clear" w:color="auto" w:fill="auto"/>
          </w:tcPr>
          <w:p w:rsidR="00F10C34" w:rsidRPr="00F10C34" w:rsidRDefault="00F10C34" w:rsidP="006B632B">
            <w:pPr>
              <w:spacing w:before="40"/>
              <w:jc w:val="center"/>
              <w:rPr>
                <w:szCs w:val="28"/>
              </w:rPr>
            </w:pPr>
            <w:r w:rsidRPr="00F10C34">
              <w:rPr>
                <w:szCs w:val="28"/>
              </w:rPr>
              <w:t>2 02 45559 04 0000 151</w:t>
            </w:r>
          </w:p>
        </w:tc>
        <w:tc>
          <w:tcPr>
            <w:tcW w:w="2912" w:type="pct"/>
            <w:tcBorders>
              <w:top w:val="nil"/>
              <w:left w:val="nil"/>
              <w:bottom w:val="nil"/>
              <w:right w:val="nil"/>
            </w:tcBorders>
            <w:shd w:val="clear" w:color="auto" w:fill="auto"/>
          </w:tcPr>
          <w:p w:rsidR="00F10C34" w:rsidRPr="00F10C34" w:rsidRDefault="00F10C34" w:rsidP="006B632B">
            <w:pPr>
              <w:spacing w:before="40"/>
              <w:jc w:val="both"/>
              <w:rPr>
                <w:szCs w:val="28"/>
              </w:rPr>
            </w:pPr>
            <w:r w:rsidRPr="00F10C34">
              <w:rPr>
                <w:szCs w:val="28"/>
              </w:rPr>
              <w:t>Межбюджетные трансферты, передаваемые бюджетам городских округов  на предоставление грантов по итогам проведения конкурса лучших проектов по благоустройству</w:t>
            </w:r>
          </w:p>
        </w:tc>
        <w:tc>
          <w:tcPr>
            <w:tcW w:w="272" w:type="pct"/>
            <w:tcBorders>
              <w:top w:val="nil"/>
              <w:left w:val="nil"/>
              <w:bottom w:val="nil"/>
              <w:right w:val="nil"/>
            </w:tcBorders>
            <w:shd w:val="clear" w:color="auto" w:fill="auto"/>
            <w:noWrap/>
            <w:vAlign w:val="center"/>
          </w:tcPr>
          <w:p w:rsidR="00F10C34" w:rsidRPr="00F10C34" w:rsidRDefault="00F10C34" w:rsidP="006B632B">
            <w:pPr>
              <w:spacing w:before="40"/>
              <w:jc w:val="center"/>
              <w:rPr>
                <w:szCs w:val="28"/>
              </w:rPr>
            </w:pPr>
            <w:r w:rsidRPr="00F10C34">
              <w:rPr>
                <w:szCs w:val="28"/>
              </w:rPr>
              <w:t>5</w:t>
            </w:r>
          </w:p>
        </w:tc>
      </w:tr>
      <w:tr w:rsidR="00F10C34" w:rsidRPr="003E09D8" w:rsidTr="00F10C34">
        <w:trPr>
          <w:cantSplit/>
          <w:trHeight w:hRule="exact" w:val="1561"/>
        </w:trPr>
        <w:tc>
          <w:tcPr>
            <w:tcW w:w="362" w:type="pct"/>
            <w:tcBorders>
              <w:top w:val="nil"/>
              <w:left w:val="nil"/>
              <w:bottom w:val="nil"/>
              <w:right w:val="nil"/>
            </w:tcBorders>
            <w:shd w:val="clear" w:color="auto" w:fill="auto"/>
            <w:noWrap/>
          </w:tcPr>
          <w:p w:rsidR="00F10C34" w:rsidRPr="00F10C34" w:rsidRDefault="00F10C34" w:rsidP="006B632B">
            <w:pPr>
              <w:spacing w:before="40"/>
              <w:jc w:val="center"/>
              <w:rPr>
                <w:szCs w:val="28"/>
              </w:rPr>
            </w:pPr>
            <w:r w:rsidRPr="00F10C34">
              <w:rPr>
                <w:szCs w:val="28"/>
              </w:rPr>
              <w:t>000</w:t>
            </w:r>
          </w:p>
        </w:tc>
        <w:tc>
          <w:tcPr>
            <w:tcW w:w="1454" w:type="pct"/>
            <w:tcBorders>
              <w:top w:val="nil"/>
              <w:left w:val="nil"/>
              <w:bottom w:val="nil"/>
              <w:right w:val="nil"/>
            </w:tcBorders>
            <w:shd w:val="clear" w:color="auto" w:fill="auto"/>
          </w:tcPr>
          <w:p w:rsidR="00F10C34" w:rsidRPr="00F10C34" w:rsidRDefault="00F10C34" w:rsidP="006B632B">
            <w:pPr>
              <w:spacing w:before="40"/>
              <w:jc w:val="center"/>
              <w:rPr>
                <w:szCs w:val="28"/>
              </w:rPr>
            </w:pPr>
            <w:r w:rsidRPr="00F10C34">
              <w:rPr>
                <w:szCs w:val="28"/>
              </w:rPr>
              <w:t>2 02 45559 05 0000 151</w:t>
            </w:r>
          </w:p>
        </w:tc>
        <w:tc>
          <w:tcPr>
            <w:tcW w:w="2912" w:type="pct"/>
            <w:tcBorders>
              <w:top w:val="nil"/>
              <w:left w:val="nil"/>
              <w:bottom w:val="nil"/>
              <w:right w:val="nil"/>
            </w:tcBorders>
            <w:shd w:val="clear" w:color="auto" w:fill="auto"/>
          </w:tcPr>
          <w:p w:rsidR="00F10C34" w:rsidRPr="00F10C34" w:rsidRDefault="00F10C34" w:rsidP="006B632B">
            <w:pPr>
              <w:spacing w:before="40"/>
              <w:jc w:val="both"/>
              <w:rPr>
                <w:szCs w:val="28"/>
              </w:rPr>
            </w:pPr>
            <w:r w:rsidRPr="00F10C34">
              <w:rPr>
                <w:szCs w:val="28"/>
              </w:rPr>
              <w:t>Межбюджетные трансферты, передаваемые бюджетам муниципальных районов  на предоставление грантов по итогам проведения конкурса лучших проектов по благоустройству</w:t>
            </w:r>
          </w:p>
        </w:tc>
        <w:tc>
          <w:tcPr>
            <w:tcW w:w="272" w:type="pct"/>
            <w:tcBorders>
              <w:top w:val="nil"/>
              <w:left w:val="nil"/>
              <w:bottom w:val="nil"/>
              <w:right w:val="nil"/>
            </w:tcBorders>
            <w:shd w:val="clear" w:color="auto" w:fill="auto"/>
            <w:noWrap/>
            <w:vAlign w:val="center"/>
          </w:tcPr>
          <w:p w:rsidR="00F10C34" w:rsidRPr="00F10C34" w:rsidRDefault="00F10C34" w:rsidP="006B632B">
            <w:pPr>
              <w:spacing w:before="40"/>
              <w:jc w:val="center"/>
              <w:rPr>
                <w:szCs w:val="28"/>
              </w:rPr>
            </w:pPr>
            <w:r w:rsidRPr="00F10C34">
              <w:rPr>
                <w:szCs w:val="28"/>
              </w:rPr>
              <w:t>5</w:t>
            </w:r>
          </w:p>
        </w:tc>
      </w:tr>
      <w:tr w:rsidR="00F10C34" w:rsidRPr="003E09D8" w:rsidTr="008B5327">
        <w:trPr>
          <w:cantSplit/>
          <w:trHeight w:hRule="exact" w:val="1532"/>
        </w:trPr>
        <w:tc>
          <w:tcPr>
            <w:tcW w:w="362" w:type="pct"/>
            <w:tcBorders>
              <w:top w:val="nil"/>
              <w:left w:val="nil"/>
              <w:bottom w:val="nil"/>
              <w:right w:val="nil"/>
            </w:tcBorders>
            <w:shd w:val="clear" w:color="auto" w:fill="auto"/>
            <w:noWrap/>
          </w:tcPr>
          <w:p w:rsidR="00F10C34" w:rsidRPr="00F10C34" w:rsidRDefault="00F10C34" w:rsidP="006B632B">
            <w:pPr>
              <w:spacing w:before="40"/>
              <w:jc w:val="center"/>
              <w:rPr>
                <w:szCs w:val="28"/>
              </w:rPr>
            </w:pPr>
            <w:r w:rsidRPr="00F10C34">
              <w:rPr>
                <w:szCs w:val="28"/>
              </w:rPr>
              <w:lastRenderedPageBreak/>
              <w:t>000</w:t>
            </w:r>
          </w:p>
        </w:tc>
        <w:tc>
          <w:tcPr>
            <w:tcW w:w="1454" w:type="pct"/>
            <w:tcBorders>
              <w:top w:val="nil"/>
              <w:left w:val="nil"/>
              <w:bottom w:val="nil"/>
              <w:right w:val="nil"/>
            </w:tcBorders>
            <w:shd w:val="clear" w:color="auto" w:fill="auto"/>
          </w:tcPr>
          <w:p w:rsidR="00F10C34" w:rsidRPr="00F10C34" w:rsidRDefault="00F10C34" w:rsidP="006B632B">
            <w:pPr>
              <w:spacing w:before="40"/>
              <w:jc w:val="center"/>
              <w:rPr>
                <w:szCs w:val="28"/>
              </w:rPr>
            </w:pPr>
            <w:r w:rsidRPr="00F10C34">
              <w:rPr>
                <w:szCs w:val="28"/>
              </w:rPr>
              <w:t>2 02 45559 10 0000 151</w:t>
            </w:r>
          </w:p>
        </w:tc>
        <w:tc>
          <w:tcPr>
            <w:tcW w:w="2912" w:type="pct"/>
            <w:tcBorders>
              <w:top w:val="nil"/>
              <w:left w:val="nil"/>
              <w:bottom w:val="nil"/>
              <w:right w:val="nil"/>
            </w:tcBorders>
            <w:shd w:val="clear" w:color="auto" w:fill="auto"/>
          </w:tcPr>
          <w:p w:rsidR="00F10C34" w:rsidRPr="00F10C34" w:rsidRDefault="00F10C34" w:rsidP="006B632B">
            <w:pPr>
              <w:spacing w:before="40"/>
              <w:jc w:val="both"/>
              <w:rPr>
                <w:szCs w:val="28"/>
              </w:rPr>
            </w:pPr>
            <w:r w:rsidRPr="00F10C34">
              <w:rPr>
                <w:szCs w:val="28"/>
              </w:rPr>
              <w:t>Межбюджетные трансферты, передаваемые бюджетам сельских поселений  на предоставление грантов по итогам проведения конкурса лучших проектов по благоустройству</w:t>
            </w:r>
          </w:p>
        </w:tc>
        <w:tc>
          <w:tcPr>
            <w:tcW w:w="272" w:type="pct"/>
            <w:tcBorders>
              <w:top w:val="nil"/>
              <w:left w:val="nil"/>
              <w:bottom w:val="nil"/>
              <w:right w:val="nil"/>
            </w:tcBorders>
            <w:shd w:val="clear" w:color="auto" w:fill="auto"/>
            <w:noWrap/>
            <w:vAlign w:val="center"/>
          </w:tcPr>
          <w:p w:rsidR="00F10C34" w:rsidRPr="00F10C34" w:rsidRDefault="00F10C34" w:rsidP="006B632B">
            <w:pPr>
              <w:spacing w:before="40"/>
              <w:jc w:val="center"/>
              <w:rPr>
                <w:szCs w:val="28"/>
              </w:rPr>
            </w:pPr>
            <w:r w:rsidRPr="00F10C34">
              <w:rPr>
                <w:szCs w:val="28"/>
              </w:rPr>
              <w:t>5</w:t>
            </w:r>
          </w:p>
        </w:tc>
      </w:tr>
      <w:tr w:rsidR="00F10C34" w:rsidRPr="003E09D8" w:rsidTr="008B5327">
        <w:trPr>
          <w:cantSplit/>
          <w:trHeight w:hRule="exact" w:val="1695"/>
        </w:trPr>
        <w:tc>
          <w:tcPr>
            <w:tcW w:w="362" w:type="pct"/>
            <w:tcBorders>
              <w:top w:val="nil"/>
              <w:left w:val="nil"/>
              <w:bottom w:val="nil"/>
              <w:right w:val="nil"/>
            </w:tcBorders>
            <w:shd w:val="clear" w:color="auto" w:fill="auto"/>
            <w:noWrap/>
          </w:tcPr>
          <w:p w:rsidR="00F10C34" w:rsidRPr="00F10C34" w:rsidRDefault="00F10C34" w:rsidP="006B632B">
            <w:pPr>
              <w:spacing w:before="40"/>
              <w:jc w:val="center"/>
              <w:rPr>
                <w:szCs w:val="28"/>
              </w:rPr>
            </w:pPr>
            <w:r w:rsidRPr="00F10C34">
              <w:rPr>
                <w:szCs w:val="28"/>
              </w:rPr>
              <w:t>000</w:t>
            </w:r>
          </w:p>
        </w:tc>
        <w:tc>
          <w:tcPr>
            <w:tcW w:w="1454" w:type="pct"/>
            <w:tcBorders>
              <w:top w:val="nil"/>
              <w:left w:val="nil"/>
              <w:bottom w:val="nil"/>
              <w:right w:val="nil"/>
            </w:tcBorders>
            <w:shd w:val="clear" w:color="auto" w:fill="auto"/>
          </w:tcPr>
          <w:p w:rsidR="00F10C34" w:rsidRPr="00F10C34" w:rsidRDefault="00F10C34" w:rsidP="006B632B">
            <w:pPr>
              <w:spacing w:before="40"/>
              <w:jc w:val="center"/>
              <w:rPr>
                <w:szCs w:val="28"/>
              </w:rPr>
            </w:pPr>
            <w:r w:rsidRPr="00F10C34">
              <w:rPr>
                <w:szCs w:val="28"/>
              </w:rPr>
              <w:t>2 02 45559 11 0000 151</w:t>
            </w:r>
          </w:p>
        </w:tc>
        <w:tc>
          <w:tcPr>
            <w:tcW w:w="2912" w:type="pct"/>
            <w:tcBorders>
              <w:top w:val="nil"/>
              <w:left w:val="nil"/>
              <w:bottom w:val="nil"/>
              <w:right w:val="nil"/>
            </w:tcBorders>
            <w:shd w:val="clear" w:color="auto" w:fill="auto"/>
          </w:tcPr>
          <w:p w:rsidR="00F10C34" w:rsidRPr="00F10C34" w:rsidRDefault="00F10C34" w:rsidP="006B632B">
            <w:pPr>
              <w:spacing w:before="40"/>
              <w:jc w:val="both"/>
              <w:rPr>
                <w:szCs w:val="28"/>
              </w:rPr>
            </w:pPr>
            <w:r w:rsidRPr="00F10C34">
              <w:rPr>
                <w:szCs w:val="28"/>
              </w:rPr>
              <w:t>Межбюджетные трансферты, передаваемые бюджетам городских округов с внутригородским делением  на предоставление грантов по итогам проведения конкурса лучших проектов по благоустройству</w:t>
            </w:r>
          </w:p>
        </w:tc>
        <w:tc>
          <w:tcPr>
            <w:tcW w:w="272" w:type="pct"/>
            <w:tcBorders>
              <w:top w:val="nil"/>
              <w:left w:val="nil"/>
              <w:bottom w:val="nil"/>
              <w:right w:val="nil"/>
            </w:tcBorders>
            <w:shd w:val="clear" w:color="auto" w:fill="auto"/>
            <w:noWrap/>
            <w:vAlign w:val="center"/>
          </w:tcPr>
          <w:p w:rsidR="00F10C34" w:rsidRPr="00F10C34" w:rsidRDefault="00F10C34" w:rsidP="006B632B">
            <w:pPr>
              <w:spacing w:before="40"/>
              <w:jc w:val="center"/>
              <w:rPr>
                <w:szCs w:val="28"/>
              </w:rPr>
            </w:pPr>
            <w:r w:rsidRPr="00F10C34">
              <w:rPr>
                <w:szCs w:val="28"/>
              </w:rPr>
              <w:t>5</w:t>
            </w:r>
          </w:p>
        </w:tc>
      </w:tr>
      <w:tr w:rsidR="00F10C34" w:rsidRPr="003E09D8" w:rsidTr="00F10C34">
        <w:trPr>
          <w:cantSplit/>
          <w:trHeight w:hRule="exact" w:val="1408"/>
        </w:trPr>
        <w:tc>
          <w:tcPr>
            <w:tcW w:w="362" w:type="pct"/>
            <w:tcBorders>
              <w:top w:val="nil"/>
              <w:left w:val="nil"/>
              <w:bottom w:val="nil"/>
              <w:right w:val="nil"/>
            </w:tcBorders>
            <w:shd w:val="clear" w:color="auto" w:fill="auto"/>
            <w:noWrap/>
          </w:tcPr>
          <w:p w:rsidR="00F10C34" w:rsidRPr="00F10C34" w:rsidRDefault="00F10C34" w:rsidP="006B632B">
            <w:pPr>
              <w:spacing w:before="40"/>
              <w:jc w:val="center"/>
              <w:rPr>
                <w:szCs w:val="28"/>
              </w:rPr>
            </w:pPr>
            <w:r w:rsidRPr="00F10C34">
              <w:rPr>
                <w:szCs w:val="28"/>
              </w:rPr>
              <w:t>000</w:t>
            </w:r>
          </w:p>
        </w:tc>
        <w:tc>
          <w:tcPr>
            <w:tcW w:w="1454" w:type="pct"/>
            <w:tcBorders>
              <w:top w:val="nil"/>
              <w:left w:val="nil"/>
              <w:bottom w:val="nil"/>
              <w:right w:val="nil"/>
            </w:tcBorders>
            <w:shd w:val="clear" w:color="auto" w:fill="auto"/>
          </w:tcPr>
          <w:p w:rsidR="00F10C34" w:rsidRPr="00F10C34" w:rsidRDefault="00F10C34" w:rsidP="006B632B">
            <w:pPr>
              <w:spacing w:before="40"/>
              <w:jc w:val="center"/>
              <w:rPr>
                <w:szCs w:val="28"/>
              </w:rPr>
            </w:pPr>
            <w:r w:rsidRPr="00F10C34">
              <w:rPr>
                <w:szCs w:val="28"/>
              </w:rPr>
              <w:t>2 02 45559 12 0000 151</w:t>
            </w:r>
          </w:p>
        </w:tc>
        <w:tc>
          <w:tcPr>
            <w:tcW w:w="2912" w:type="pct"/>
            <w:tcBorders>
              <w:top w:val="nil"/>
              <w:left w:val="nil"/>
              <w:bottom w:val="nil"/>
              <w:right w:val="nil"/>
            </w:tcBorders>
            <w:shd w:val="clear" w:color="auto" w:fill="auto"/>
          </w:tcPr>
          <w:p w:rsidR="00F10C34" w:rsidRPr="00F10C34" w:rsidRDefault="00F10C34" w:rsidP="006B632B">
            <w:pPr>
              <w:spacing w:before="40"/>
              <w:jc w:val="both"/>
              <w:rPr>
                <w:szCs w:val="28"/>
              </w:rPr>
            </w:pPr>
            <w:r w:rsidRPr="00F10C34">
              <w:rPr>
                <w:szCs w:val="28"/>
              </w:rPr>
              <w:t>Межбюджетные трансферты, передаваемые бюджетам внутригородских районов  на предоставление грантов по итогам проведения конкурса лучших проектов по благоустройству</w:t>
            </w:r>
          </w:p>
        </w:tc>
        <w:tc>
          <w:tcPr>
            <w:tcW w:w="272" w:type="pct"/>
            <w:tcBorders>
              <w:top w:val="nil"/>
              <w:left w:val="nil"/>
              <w:bottom w:val="nil"/>
              <w:right w:val="nil"/>
            </w:tcBorders>
            <w:shd w:val="clear" w:color="auto" w:fill="auto"/>
            <w:noWrap/>
            <w:vAlign w:val="center"/>
          </w:tcPr>
          <w:p w:rsidR="00F10C34" w:rsidRPr="00F10C34" w:rsidRDefault="00F10C34" w:rsidP="006B632B">
            <w:pPr>
              <w:spacing w:before="40"/>
              <w:jc w:val="center"/>
              <w:rPr>
                <w:szCs w:val="28"/>
              </w:rPr>
            </w:pPr>
            <w:r w:rsidRPr="00F10C34">
              <w:rPr>
                <w:szCs w:val="28"/>
              </w:rPr>
              <w:t>5</w:t>
            </w:r>
          </w:p>
        </w:tc>
      </w:tr>
      <w:tr w:rsidR="00F10C34" w:rsidRPr="003E09D8" w:rsidTr="00F10C34">
        <w:trPr>
          <w:cantSplit/>
          <w:trHeight w:hRule="exact" w:val="1555"/>
        </w:trPr>
        <w:tc>
          <w:tcPr>
            <w:tcW w:w="362" w:type="pct"/>
            <w:tcBorders>
              <w:top w:val="nil"/>
              <w:left w:val="nil"/>
              <w:bottom w:val="nil"/>
              <w:right w:val="nil"/>
            </w:tcBorders>
            <w:shd w:val="clear" w:color="auto" w:fill="auto"/>
            <w:noWrap/>
          </w:tcPr>
          <w:p w:rsidR="00F10C34" w:rsidRPr="00F10C34" w:rsidRDefault="00F10C34" w:rsidP="006B632B">
            <w:pPr>
              <w:spacing w:before="40"/>
              <w:jc w:val="center"/>
              <w:rPr>
                <w:szCs w:val="28"/>
              </w:rPr>
            </w:pPr>
            <w:r w:rsidRPr="00F10C34">
              <w:rPr>
                <w:szCs w:val="28"/>
              </w:rPr>
              <w:t>000</w:t>
            </w:r>
          </w:p>
        </w:tc>
        <w:tc>
          <w:tcPr>
            <w:tcW w:w="1454" w:type="pct"/>
            <w:tcBorders>
              <w:top w:val="nil"/>
              <w:left w:val="nil"/>
              <w:bottom w:val="nil"/>
              <w:right w:val="nil"/>
            </w:tcBorders>
            <w:shd w:val="clear" w:color="auto" w:fill="auto"/>
          </w:tcPr>
          <w:p w:rsidR="00F10C34" w:rsidRPr="00F10C34" w:rsidRDefault="00F10C34" w:rsidP="006B632B">
            <w:pPr>
              <w:spacing w:before="40"/>
              <w:jc w:val="center"/>
              <w:rPr>
                <w:szCs w:val="28"/>
              </w:rPr>
            </w:pPr>
            <w:r w:rsidRPr="00F10C34">
              <w:rPr>
                <w:szCs w:val="28"/>
              </w:rPr>
              <w:t>2 02 45559 13 0000 151</w:t>
            </w:r>
          </w:p>
        </w:tc>
        <w:tc>
          <w:tcPr>
            <w:tcW w:w="2912" w:type="pct"/>
            <w:tcBorders>
              <w:top w:val="nil"/>
              <w:left w:val="nil"/>
              <w:bottom w:val="nil"/>
              <w:right w:val="nil"/>
            </w:tcBorders>
            <w:shd w:val="clear" w:color="auto" w:fill="auto"/>
          </w:tcPr>
          <w:p w:rsidR="00F10C34" w:rsidRPr="00F10C34" w:rsidRDefault="00F10C34" w:rsidP="006B632B">
            <w:pPr>
              <w:spacing w:before="40"/>
              <w:jc w:val="both"/>
              <w:rPr>
                <w:szCs w:val="28"/>
              </w:rPr>
            </w:pPr>
            <w:r w:rsidRPr="00F10C34">
              <w:rPr>
                <w:szCs w:val="28"/>
              </w:rPr>
              <w:t>Межбюджетные трансферты, передаваемые бюджетам городских поселений  на предоставление грантов по итогам проведения конкурса лучших проектов по благоустройству</w:t>
            </w:r>
          </w:p>
        </w:tc>
        <w:tc>
          <w:tcPr>
            <w:tcW w:w="272" w:type="pct"/>
            <w:tcBorders>
              <w:top w:val="nil"/>
              <w:left w:val="nil"/>
              <w:bottom w:val="nil"/>
              <w:right w:val="nil"/>
            </w:tcBorders>
            <w:shd w:val="clear" w:color="auto" w:fill="auto"/>
            <w:noWrap/>
            <w:vAlign w:val="center"/>
          </w:tcPr>
          <w:p w:rsidR="00F10C34" w:rsidRPr="00F10C34" w:rsidRDefault="00F10C34" w:rsidP="006B632B">
            <w:pPr>
              <w:spacing w:before="40"/>
              <w:jc w:val="center"/>
              <w:rPr>
                <w:szCs w:val="28"/>
              </w:rPr>
            </w:pPr>
            <w:r w:rsidRPr="00F10C34">
              <w:rPr>
                <w:szCs w:val="28"/>
              </w:rPr>
              <w:t>5</w:t>
            </w:r>
            <w:r>
              <w:rPr>
                <w:szCs w:val="28"/>
              </w:rPr>
              <w:t>".</w:t>
            </w:r>
          </w:p>
        </w:tc>
      </w:tr>
    </w:tbl>
    <w:p w:rsidR="00193DAD" w:rsidRPr="00DD1C76" w:rsidRDefault="00BA6D94" w:rsidP="00114050">
      <w:pPr>
        <w:spacing w:before="60"/>
        <w:ind w:firstLine="709"/>
        <w:jc w:val="both"/>
        <w:rPr>
          <w:rFonts w:eastAsiaTheme="minorHAnsi"/>
          <w:szCs w:val="28"/>
          <w:lang w:eastAsia="en-US"/>
        </w:rPr>
      </w:pPr>
      <w:r w:rsidRPr="00DD1C76">
        <w:rPr>
          <w:rFonts w:eastAsiaTheme="minorHAnsi"/>
          <w:szCs w:val="28"/>
          <w:lang w:eastAsia="en-US"/>
        </w:rPr>
        <w:t>3</w:t>
      </w:r>
      <w:r w:rsidR="007E5BE5" w:rsidRPr="00DD1C76">
        <w:rPr>
          <w:rFonts w:eastAsiaTheme="minorHAnsi"/>
          <w:szCs w:val="28"/>
          <w:lang w:eastAsia="en-US"/>
        </w:rPr>
        <w:t xml:space="preserve">. </w:t>
      </w:r>
      <w:proofErr w:type="gramStart"/>
      <w:r w:rsidR="003938A4" w:rsidRPr="00DD1C76">
        <w:rPr>
          <w:rFonts w:eastAsiaTheme="minorHAnsi"/>
          <w:szCs w:val="28"/>
          <w:lang w:eastAsia="en-US"/>
        </w:rPr>
        <w:t>В п</w:t>
      </w:r>
      <w:r w:rsidR="00114050" w:rsidRPr="00DD1C76">
        <w:rPr>
          <w:rFonts w:eastAsiaTheme="minorHAnsi"/>
          <w:szCs w:val="28"/>
          <w:lang w:eastAsia="en-US"/>
        </w:rPr>
        <w:t>риложени</w:t>
      </w:r>
      <w:r w:rsidR="003938A4" w:rsidRPr="00DD1C76">
        <w:rPr>
          <w:rFonts w:eastAsiaTheme="minorHAnsi"/>
          <w:szCs w:val="28"/>
          <w:lang w:eastAsia="en-US"/>
        </w:rPr>
        <w:t>и</w:t>
      </w:r>
      <w:r w:rsidR="00114050" w:rsidRPr="00DD1C76">
        <w:rPr>
          <w:rFonts w:eastAsiaTheme="minorHAnsi"/>
          <w:szCs w:val="28"/>
          <w:lang w:eastAsia="en-US"/>
        </w:rPr>
        <w:t xml:space="preserve"> 5 к Указаниям "Таблица соответствия видов расходов классификации расходов бюджетов и статей (подстатей) классификации операций сектора государственного управления</w:t>
      </w:r>
      <w:r w:rsidR="009E6CF9" w:rsidRPr="00DD1C76">
        <w:rPr>
          <w:rFonts w:eastAsiaTheme="minorHAnsi"/>
          <w:szCs w:val="28"/>
          <w:lang w:eastAsia="en-US"/>
        </w:rPr>
        <w:t>, относящихся к расходам бюджетов</w:t>
      </w:r>
      <w:r w:rsidR="00114050" w:rsidRPr="00DD1C76">
        <w:rPr>
          <w:rFonts w:eastAsiaTheme="minorHAnsi"/>
          <w:szCs w:val="28"/>
          <w:lang w:eastAsia="en-US"/>
        </w:rPr>
        <w:t>"</w:t>
      </w:r>
      <w:r w:rsidR="00193DAD" w:rsidRPr="00DD1C76">
        <w:rPr>
          <w:rFonts w:eastAsiaTheme="minorHAnsi"/>
          <w:szCs w:val="28"/>
          <w:lang w:eastAsia="en-US"/>
        </w:rPr>
        <w:t xml:space="preserve"> </w:t>
      </w:r>
      <w:r w:rsidR="00081271" w:rsidRPr="00DD1C76">
        <w:rPr>
          <w:rFonts w:eastAsiaTheme="minorHAnsi"/>
          <w:szCs w:val="28"/>
          <w:lang w:eastAsia="en-US"/>
        </w:rPr>
        <w:t>в</w:t>
      </w:r>
      <w:r w:rsidR="003938A4" w:rsidRPr="00DD1C76">
        <w:rPr>
          <w:rFonts w:eastAsiaTheme="minorHAnsi"/>
          <w:szCs w:val="28"/>
          <w:lang w:eastAsia="en-US"/>
        </w:rPr>
        <w:t xml:space="preserve"> в</w:t>
      </w:r>
      <w:r w:rsidR="00193DAD" w:rsidRPr="00DD1C76">
        <w:rPr>
          <w:rFonts w:eastAsiaTheme="minorHAnsi"/>
          <w:szCs w:val="28"/>
          <w:lang w:eastAsia="en-US"/>
        </w:rPr>
        <w:t>ид</w:t>
      </w:r>
      <w:r w:rsidR="003938A4" w:rsidRPr="00DD1C76">
        <w:rPr>
          <w:rFonts w:eastAsiaTheme="minorHAnsi"/>
          <w:szCs w:val="28"/>
          <w:lang w:eastAsia="en-US"/>
        </w:rPr>
        <w:t>е</w:t>
      </w:r>
      <w:r w:rsidR="00193DAD" w:rsidRPr="00DD1C76">
        <w:rPr>
          <w:rFonts w:eastAsiaTheme="minorHAnsi"/>
          <w:szCs w:val="28"/>
          <w:lang w:eastAsia="en-US"/>
        </w:rPr>
        <w:t xml:space="preserve"> расходов </w:t>
      </w:r>
      <w:r w:rsidR="00081271" w:rsidRPr="00DD1C76">
        <w:rPr>
          <w:rFonts w:eastAsiaTheme="minorHAnsi"/>
          <w:szCs w:val="28"/>
          <w:lang w:eastAsia="en-US"/>
        </w:rPr>
        <w:t>244</w:t>
      </w:r>
      <w:r w:rsidR="00193DAD" w:rsidRPr="00DD1C76">
        <w:rPr>
          <w:rFonts w:eastAsiaTheme="minorHAnsi"/>
          <w:szCs w:val="28"/>
          <w:lang w:eastAsia="en-US"/>
        </w:rPr>
        <w:t xml:space="preserve"> "</w:t>
      </w:r>
      <w:r w:rsidR="00081271" w:rsidRPr="00DD1C76">
        <w:rPr>
          <w:rFonts w:eastAsiaTheme="minorHAnsi"/>
          <w:szCs w:val="28"/>
          <w:lang w:eastAsia="en-US"/>
        </w:rPr>
        <w:t>Прочая закупка товаров, работ и услуг для обеспечения государственных (муниципальных) нужд</w:t>
      </w:r>
      <w:r w:rsidR="00193DAD" w:rsidRPr="00DD1C76">
        <w:rPr>
          <w:rFonts w:eastAsiaTheme="minorHAnsi"/>
          <w:szCs w:val="28"/>
          <w:lang w:eastAsia="en-US"/>
        </w:rPr>
        <w:t xml:space="preserve">" код КОСГУ </w:t>
      </w:r>
      <w:r w:rsidR="00081271" w:rsidRPr="00DD1C76">
        <w:rPr>
          <w:rFonts w:eastAsiaTheme="minorHAnsi"/>
          <w:szCs w:val="28"/>
          <w:lang w:eastAsia="en-US"/>
        </w:rPr>
        <w:t>226</w:t>
      </w:r>
      <w:r w:rsidR="00193DAD" w:rsidRPr="00DD1C76">
        <w:rPr>
          <w:rFonts w:eastAsiaTheme="minorHAnsi"/>
          <w:szCs w:val="28"/>
          <w:lang w:eastAsia="en-US"/>
        </w:rPr>
        <w:t xml:space="preserve"> "</w:t>
      </w:r>
      <w:r w:rsidR="00081271" w:rsidRPr="00DD1C76">
        <w:rPr>
          <w:rFonts w:eastAsiaTheme="minorHAnsi"/>
          <w:szCs w:val="28"/>
          <w:lang w:eastAsia="en-US"/>
        </w:rPr>
        <w:t>Прочие работы, услуги</w:t>
      </w:r>
      <w:r w:rsidR="009E6CF9" w:rsidRPr="00DD1C76">
        <w:rPr>
          <w:rFonts w:eastAsiaTheme="minorHAnsi"/>
          <w:szCs w:val="28"/>
          <w:lang w:eastAsia="en-US"/>
        </w:rPr>
        <w:t xml:space="preserve"> </w:t>
      </w:r>
      <w:r w:rsidR="00081271" w:rsidRPr="00DD1C76">
        <w:rPr>
          <w:rFonts w:eastAsiaTheme="minorHAnsi"/>
          <w:szCs w:val="28"/>
          <w:vertAlign w:val="superscript"/>
          <w:lang w:eastAsia="en-US"/>
        </w:rPr>
        <w:t>6</w:t>
      </w:r>
      <w:r w:rsidR="00E61629" w:rsidRPr="00DD1C76">
        <w:rPr>
          <w:rFonts w:eastAsiaTheme="minorHAnsi"/>
          <w:szCs w:val="28"/>
          <w:lang w:eastAsia="en-US"/>
        </w:rPr>
        <w:t xml:space="preserve">" заменить кодом КОСГУ </w:t>
      </w:r>
      <w:r w:rsidR="00081271" w:rsidRPr="00DD1C76">
        <w:rPr>
          <w:rFonts w:eastAsiaTheme="minorHAnsi"/>
          <w:szCs w:val="28"/>
          <w:lang w:eastAsia="en-US"/>
        </w:rPr>
        <w:t>226</w:t>
      </w:r>
      <w:r w:rsidR="00193DAD" w:rsidRPr="00DD1C76">
        <w:rPr>
          <w:rFonts w:eastAsiaTheme="minorHAnsi"/>
          <w:szCs w:val="28"/>
          <w:lang w:eastAsia="en-US"/>
        </w:rPr>
        <w:t xml:space="preserve"> "</w:t>
      </w:r>
      <w:r w:rsidR="00081271" w:rsidRPr="00DD1C76">
        <w:rPr>
          <w:rFonts w:eastAsiaTheme="minorHAnsi"/>
          <w:szCs w:val="28"/>
          <w:lang w:eastAsia="en-US"/>
        </w:rPr>
        <w:t>Прочие работы, услуги".</w:t>
      </w:r>
      <w:proofErr w:type="gramEnd"/>
    </w:p>
    <w:p w:rsidR="009B243E" w:rsidRPr="00DD1C76" w:rsidRDefault="009B243E" w:rsidP="0020501F">
      <w:pPr>
        <w:ind w:firstLine="709"/>
        <w:jc w:val="both"/>
        <w:rPr>
          <w:rFonts w:eastAsiaTheme="minorHAnsi"/>
          <w:sz w:val="10"/>
          <w:szCs w:val="10"/>
          <w:lang w:eastAsia="en-US"/>
        </w:rPr>
      </w:pPr>
    </w:p>
    <w:p w:rsidR="00995497" w:rsidRDefault="00081271" w:rsidP="0066596A">
      <w:pPr>
        <w:autoSpaceDE w:val="0"/>
        <w:autoSpaceDN w:val="0"/>
        <w:adjustRightInd w:val="0"/>
        <w:ind w:firstLine="709"/>
        <w:jc w:val="both"/>
        <w:rPr>
          <w:rFonts w:eastAsiaTheme="minorHAnsi"/>
          <w:szCs w:val="28"/>
          <w:lang w:eastAsia="en-US"/>
        </w:rPr>
      </w:pPr>
      <w:r w:rsidRPr="00DD1C76">
        <w:rPr>
          <w:rFonts w:eastAsiaTheme="minorHAnsi"/>
          <w:szCs w:val="28"/>
          <w:lang w:eastAsia="en-US"/>
        </w:rPr>
        <w:t>4</w:t>
      </w:r>
      <w:r w:rsidR="00860D16" w:rsidRPr="00DD1C76">
        <w:rPr>
          <w:rFonts w:eastAsiaTheme="minorHAnsi"/>
          <w:szCs w:val="28"/>
          <w:lang w:eastAsia="en-US"/>
        </w:rPr>
        <w:t>.</w:t>
      </w:r>
      <w:r w:rsidR="0066596A">
        <w:rPr>
          <w:rFonts w:eastAsiaTheme="minorHAnsi"/>
          <w:szCs w:val="28"/>
          <w:lang w:eastAsia="en-US"/>
        </w:rPr>
        <w:t xml:space="preserve"> В </w:t>
      </w:r>
      <w:r w:rsidR="005B6D7A">
        <w:rPr>
          <w:rFonts w:eastAsiaTheme="minorHAnsi"/>
          <w:szCs w:val="28"/>
          <w:lang w:eastAsia="en-US"/>
        </w:rPr>
        <w:t>приложении 6</w:t>
      </w:r>
      <w:r w:rsidR="0066596A">
        <w:rPr>
          <w:rFonts w:eastAsiaTheme="minorHAnsi"/>
          <w:szCs w:val="28"/>
          <w:lang w:eastAsia="en-US"/>
        </w:rPr>
        <w:t xml:space="preserve"> к Указаниям "Перечень </w:t>
      </w:r>
      <w:proofErr w:type="gramStart"/>
      <w:r w:rsidR="0066596A">
        <w:rPr>
          <w:rFonts w:eastAsiaTheme="minorHAnsi"/>
          <w:szCs w:val="28"/>
          <w:lang w:eastAsia="en-US"/>
        </w:rPr>
        <w:t>кодов источников финансирования дефицитов бюджетов</w:t>
      </w:r>
      <w:proofErr w:type="gramEnd"/>
      <w:r w:rsidR="0066596A">
        <w:rPr>
          <w:rFonts w:eastAsiaTheme="minorHAnsi"/>
          <w:szCs w:val="28"/>
          <w:lang w:eastAsia="en-US"/>
        </w:rPr>
        <w:t xml:space="preserve"> и соответствующих им кодов аналитической группы вида источников финансирования дефицитов бюджетов"</w:t>
      </w:r>
      <w:r w:rsidR="00995497">
        <w:rPr>
          <w:rFonts w:eastAsiaTheme="minorHAnsi"/>
          <w:szCs w:val="28"/>
          <w:lang w:eastAsia="en-US"/>
        </w:rPr>
        <w:t>:</w:t>
      </w:r>
    </w:p>
    <w:p w:rsidR="00995497" w:rsidRDefault="00995497" w:rsidP="0066596A">
      <w:pPr>
        <w:autoSpaceDE w:val="0"/>
        <w:autoSpaceDN w:val="0"/>
        <w:adjustRightInd w:val="0"/>
        <w:ind w:firstLine="709"/>
        <w:jc w:val="both"/>
        <w:rPr>
          <w:rFonts w:eastAsiaTheme="minorHAnsi"/>
          <w:szCs w:val="28"/>
          <w:lang w:eastAsia="en-US"/>
        </w:rPr>
      </w:pPr>
      <w:r>
        <w:rPr>
          <w:rFonts w:eastAsiaTheme="minorHAnsi"/>
          <w:szCs w:val="28"/>
          <w:lang w:eastAsia="en-US"/>
        </w:rPr>
        <w:t>4.1. Дополнить кодами бюджетной классификации:</w:t>
      </w:r>
    </w:p>
    <w:tbl>
      <w:tblPr>
        <w:tblW w:w="10065" w:type="dxa"/>
        <w:tblInd w:w="62" w:type="dxa"/>
        <w:tblBorders>
          <w:top w:val="single" w:sz="4" w:space="0" w:color="auto"/>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6"/>
        <w:gridCol w:w="5670"/>
        <w:gridCol w:w="709"/>
      </w:tblGrid>
      <w:tr w:rsidR="00995497" w:rsidRPr="00995497" w:rsidTr="008B5327">
        <w:tc>
          <w:tcPr>
            <w:tcW w:w="3686" w:type="dxa"/>
            <w:tcBorders>
              <w:top w:val="nil"/>
              <w:left w:val="nil"/>
              <w:bottom w:val="nil"/>
              <w:right w:val="nil"/>
            </w:tcBorders>
          </w:tcPr>
          <w:p w:rsidR="00995497" w:rsidRPr="00995497" w:rsidRDefault="00995497" w:rsidP="00995497">
            <w:pPr>
              <w:widowControl w:val="0"/>
              <w:autoSpaceDE w:val="0"/>
              <w:autoSpaceDN w:val="0"/>
              <w:jc w:val="center"/>
              <w:rPr>
                <w:szCs w:val="28"/>
              </w:rPr>
            </w:pPr>
            <w:r w:rsidRPr="00995497">
              <w:rPr>
                <w:szCs w:val="28"/>
              </w:rPr>
              <w:t>"000 01 06 10 05 00 0000 500</w:t>
            </w:r>
          </w:p>
        </w:tc>
        <w:tc>
          <w:tcPr>
            <w:tcW w:w="5670" w:type="dxa"/>
            <w:tcBorders>
              <w:top w:val="nil"/>
              <w:left w:val="nil"/>
              <w:bottom w:val="nil"/>
              <w:right w:val="nil"/>
            </w:tcBorders>
          </w:tcPr>
          <w:p w:rsidR="00995497" w:rsidRPr="00995497" w:rsidRDefault="00995497" w:rsidP="00995497">
            <w:pPr>
              <w:widowControl w:val="0"/>
              <w:autoSpaceDE w:val="0"/>
              <w:autoSpaceDN w:val="0"/>
              <w:jc w:val="both"/>
              <w:rPr>
                <w:szCs w:val="28"/>
              </w:rPr>
            </w:pPr>
            <w:r w:rsidRPr="00995497">
              <w:rPr>
                <w:szCs w:val="28"/>
              </w:rPr>
              <w:t>Увеличение финансовых активов в государственной собственности по операциям купли (продажи) иностранной валюты</w:t>
            </w:r>
          </w:p>
        </w:tc>
        <w:tc>
          <w:tcPr>
            <w:tcW w:w="709" w:type="dxa"/>
            <w:tcBorders>
              <w:top w:val="nil"/>
              <w:left w:val="nil"/>
              <w:bottom w:val="nil"/>
              <w:right w:val="nil"/>
            </w:tcBorders>
          </w:tcPr>
          <w:p w:rsidR="00995497" w:rsidRPr="00995497" w:rsidRDefault="00995497" w:rsidP="00995497">
            <w:pPr>
              <w:widowControl w:val="0"/>
              <w:autoSpaceDE w:val="0"/>
              <w:autoSpaceDN w:val="0"/>
              <w:jc w:val="center"/>
              <w:rPr>
                <w:szCs w:val="28"/>
              </w:rPr>
            </w:pPr>
            <w:r w:rsidRPr="00995497">
              <w:rPr>
                <w:szCs w:val="28"/>
              </w:rPr>
              <w:t>4</w:t>
            </w:r>
          </w:p>
        </w:tc>
      </w:tr>
      <w:tr w:rsidR="00995497" w:rsidRPr="00995497" w:rsidTr="008B5327">
        <w:tc>
          <w:tcPr>
            <w:tcW w:w="3686" w:type="dxa"/>
            <w:tcBorders>
              <w:top w:val="nil"/>
              <w:left w:val="nil"/>
              <w:bottom w:val="nil"/>
              <w:right w:val="nil"/>
            </w:tcBorders>
          </w:tcPr>
          <w:p w:rsidR="00995497" w:rsidRPr="00995497" w:rsidRDefault="00995497" w:rsidP="00995497">
            <w:pPr>
              <w:widowControl w:val="0"/>
              <w:autoSpaceDE w:val="0"/>
              <w:autoSpaceDN w:val="0"/>
              <w:jc w:val="center"/>
              <w:rPr>
                <w:szCs w:val="28"/>
              </w:rPr>
            </w:pPr>
            <w:r w:rsidRPr="00995497">
              <w:rPr>
                <w:szCs w:val="28"/>
              </w:rPr>
              <w:t>000 01 06 10 05 01 0000 510</w:t>
            </w:r>
          </w:p>
        </w:tc>
        <w:tc>
          <w:tcPr>
            <w:tcW w:w="5670" w:type="dxa"/>
            <w:tcBorders>
              <w:top w:val="nil"/>
              <w:left w:val="nil"/>
              <w:bottom w:val="nil"/>
              <w:right w:val="nil"/>
            </w:tcBorders>
          </w:tcPr>
          <w:p w:rsidR="00995497" w:rsidRPr="00995497" w:rsidRDefault="00995497" w:rsidP="00995497">
            <w:pPr>
              <w:widowControl w:val="0"/>
              <w:autoSpaceDE w:val="0"/>
              <w:autoSpaceDN w:val="0"/>
              <w:jc w:val="both"/>
              <w:rPr>
                <w:szCs w:val="28"/>
              </w:rPr>
            </w:pPr>
            <w:r w:rsidRPr="00995497">
              <w:rPr>
                <w:szCs w:val="28"/>
              </w:rPr>
              <w:t>Увеличение финансовых активов в федеральной собственности по операциям купли (продажи) иностранной валюты</w:t>
            </w:r>
          </w:p>
        </w:tc>
        <w:tc>
          <w:tcPr>
            <w:tcW w:w="709" w:type="dxa"/>
            <w:tcBorders>
              <w:top w:val="nil"/>
              <w:left w:val="nil"/>
              <w:bottom w:val="nil"/>
              <w:right w:val="nil"/>
            </w:tcBorders>
          </w:tcPr>
          <w:p w:rsidR="00995497" w:rsidRPr="00995497" w:rsidRDefault="00995497" w:rsidP="00995497">
            <w:pPr>
              <w:widowControl w:val="0"/>
              <w:autoSpaceDE w:val="0"/>
              <w:autoSpaceDN w:val="0"/>
              <w:jc w:val="center"/>
              <w:rPr>
                <w:szCs w:val="28"/>
              </w:rPr>
            </w:pPr>
            <w:r w:rsidRPr="00995497">
              <w:rPr>
                <w:szCs w:val="28"/>
              </w:rPr>
              <w:t>5</w:t>
            </w:r>
          </w:p>
        </w:tc>
      </w:tr>
      <w:tr w:rsidR="00995497" w:rsidRPr="00995497" w:rsidTr="008B5327">
        <w:tc>
          <w:tcPr>
            <w:tcW w:w="3686" w:type="dxa"/>
            <w:tcBorders>
              <w:top w:val="nil"/>
              <w:left w:val="nil"/>
              <w:bottom w:val="nil"/>
              <w:right w:val="nil"/>
            </w:tcBorders>
          </w:tcPr>
          <w:p w:rsidR="00995497" w:rsidRPr="00995497" w:rsidRDefault="00995497" w:rsidP="00995497">
            <w:pPr>
              <w:widowControl w:val="0"/>
              <w:autoSpaceDE w:val="0"/>
              <w:autoSpaceDN w:val="0"/>
              <w:jc w:val="center"/>
              <w:rPr>
                <w:szCs w:val="28"/>
              </w:rPr>
            </w:pPr>
            <w:r w:rsidRPr="00995497">
              <w:rPr>
                <w:szCs w:val="28"/>
              </w:rPr>
              <w:t>000 01 06 10 05 02 0000 510</w:t>
            </w:r>
          </w:p>
        </w:tc>
        <w:tc>
          <w:tcPr>
            <w:tcW w:w="5670" w:type="dxa"/>
            <w:tcBorders>
              <w:top w:val="nil"/>
              <w:left w:val="nil"/>
              <w:bottom w:val="nil"/>
              <w:right w:val="nil"/>
            </w:tcBorders>
          </w:tcPr>
          <w:p w:rsidR="00995497" w:rsidRPr="00995497" w:rsidRDefault="00995497" w:rsidP="00995497">
            <w:pPr>
              <w:widowControl w:val="0"/>
              <w:autoSpaceDE w:val="0"/>
              <w:autoSpaceDN w:val="0"/>
              <w:jc w:val="both"/>
              <w:rPr>
                <w:szCs w:val="28"/>
              </w:rPr>
            </w:pPr>
            <w:r w:rsidRPr="00995497">
              <w:rPr>
                <w:szCs w:val="28"/>
              </w:rPr>
              <w:t>Увеличение финансовых активов в собственности субъектов Российской Федерации по операциям купли (продажи) иностранной валюты</w:t>
            </w:r>
          </w:p>
        </w:tc>
        <w:tc>
          <w:tcPr>
            <w:tcW w:w="709" w:type="dxa"/>
            <w:tcBorders>
              <w:top w:val="nil"/>
              <w:left w:val="nil"/>
              <w:bottom w:val="nil"/>
              <w:right w:val="nil"/>
            </w:tcBorders>
          </w:tcPr>
          <w:p w:rsidR="00995497" w:rsidRPr="00995497" w:rsidRDefault="00995497" w:rsidP="00995497">
            <w:pPr>
              <w:widowControl w:val="0"/>
              <w:autoSpaceDE w:val="0"/>
              <w:autoSpaceDN w:val="0"/>
              <w:jc w:val="center"/>
              <w:rPr>
                <w:szCs w:val="28"/>
              </w:rPr>
            </w:pPr>
            <w:r w:rsidRPr="00995497">
              <w:rPr>
                <w:szCs w:val="28"/>
              </w:rPr>
              <w:t>5";</w:t>
            </w:r>
          </w:p>
        </w:tc>
      </w:tr>
      <w:tr w:rsidR="00995497" w:rsidRPr="00995497" w:rsidTr="008B5327">
        <w:trPr>
          <w:cantSplit/>
        </w:trPr>
        <w:tc>
          <w:tcPr>
            <w:tcW w:w="3686" w:type="dxa"/>
            <w:tcBorders>
              <w:top w:val="nil"/>
              <w:left w:val="nil"/>
              <w:bottom w:val="nil"/>
              <w:right w:val="nil"/>
            </w:tcBorders>
          </w:tcPr>
          <w:p w:rsidR="00995497" w:rsidRPr="00995497" w:rsidRDefault="00995497" w:rsidP="00995497">
            <w:pPr>
              <w:widowControl w:val="0"/>
              <w:autoSpaceDE w:val="0"/>
              <w:autoSpaceDN w:val="0"/>
              <w:jc w:val="center"/>
              <w:rPr>
                <w:szCs w:val="28"/>
              </w:rPr>
            </w:pPr>
            <w:r w:rsidRPr="00995497">
              <w:rPr>
                <w:szCs w:val="28"/>
              </w:rPr>
              <w:lastRenderedPageBreak/>
              <w:t>"000 01 06 10 05 00 0000 600</w:t>
            </w:r>
          </w:p>
        </w:tc>
        <w:tc>
          <w:tcPr>
            <w:tcW w:w="5670" w:type="dxa"/>
            <w:tcBorders>
              <w:top w:val="nil"/>
              <w:left w:val="nil"/>
              <w:bottom w:val="nil"/>
              <w:right w:val="nil"/>
            </w:tcBorders>
          </w:tcPr>
          <w:p w:rsidR="00995497" w:rsidRPr="00995497" w:rsidRDefault="00995497" w:rsidP="00995497">
            <w:pPr>
              <w:widowControl w:val="0"/>
              <w:autoSpaceDE w:val="0"/>
              <w:autoSpaceDN w:val="0"/>
              <w:jc w:val="both"/>
              <w:rPr>
                <w:szCs w:val="28"/>
              </w:rPr>
            </w:pPr>
            <w:r w:rsidRPr="00995497">
              <w:rPr>
                <w:szCs w:val="28"/>
              </w:rPr>
              <w:t>Уменьшение финансовых активов в государственной собственности по операциям купли (продажи) иностранной валюты</w:t>
            </w:r>
          </w:p>
        </w:tc>
        <w:tc>
          <w:tcPr>
            <w:tcW w:w="709" w:type="dxa"/>
            <w:tcBorders>
              <w:top w:val="nil"/>
              <w:left w:val="nil"/>
              <w:bottom w:val="nil"/>
              <w:right w:val="nil"/>
            </w:tcBorders>
          </w:tcPr>
          <w:p w:rsidR="00995497" w:rsidRPr="00995497" w:rsidRDefault="00995497" w:rsidP="00995497">
            <w:pPr>
              <w:widowControl w:val="0"/>
              <w:autoSpaceDE w:val="0"/>
              <w:autoSpaceDN w:val="0"/>
              <w:jc w:val="center"/>
              <w:rPr>
                <w:szCs w:val="28"/>
              </w:rPr>
            </w:pPr>
            <w:r w:rsidRPr="00995497">
              <w:rPr>
                <w:szCs w:val="28"/>
              </w:rPr>
              <w:t>4</w:t>
            </w:r>
          </w:p>
        </w:tc>
      </w:tr>
      <w:tr w:rsidR="00995497" w:rsidRPr="00995497" w:rsidTr="008B5327">
        <w:trPr>
          <w:cantSplit/>
        </w:trPr>
        <w:tc>
          <w:tcPr>
            <w:tcW w:w="3686" w:type="dxa"/>
            <w:tcBorders>
              <w:top w:val="nil"/>
              <w:left w:val="nil"/>
              <w:bottom w:val="nil"/>
              <w:right w:val="nil"/>
            </w:tcBorders>
          </w:tcPr>
          <w:p w:rsidR="00995497" w:rsidRPr="00995497" w:rsidRDefault="00995497" w:rsidP="00995497">
            <w:pPr>
              <w:widowControl w:val="0"/>
              <w:autoSpaceDE w:val="0"/>
              <w:autoSpaceDN w:val="0"/>
              <w:jc w:val="center"/>
              <w:rPr>
                <w:szCs w:val="28"/>
              </w:rPr>
            </w:pPr>
            <w:r w:rsidRPr="00995497">
              <w:rPr>
                <w:szCs w:val="28"/>
              </w:rPr>
              <w:t>000 01 06 10 05 01 0000 610</w:t>
            </w:r>
          </w:p>
        </w:tc>
        <w:tc>
          <w:tcPr>
            <w:tcW w:w="5670" w:type="dxa"/>
            <w:tcBorders>
              <w:top w:val="nil"/>
              <w:left w:val="nil"/>
              <w:bottom w:val="nil"/>
              <w:right w:val="nil"/>
            </w:tcBorders>
          </w:tcPr>
          <w:p w:rsidR="00995497" w:rsidRPr="00995497" w:rsidRDefault="00995497" w:rsidP="00995497">
            <w:pPr>
              <w:widowControl w:val="0"/>
              <w:autoSpaceDE w:val="0"/>
              <w:autoSpaceDN w:val="0"/>
              <w:jc w:val="both"/>
              <w:rPr>
                <w:szCs w:val="28"/>
              </w:rPr>
            </w:pPr>
            <w:r w:rsidRPr="00995497">
              <w:rPr>
                <w:szCs w:val="28"/>
              </w:rPr>
              <w:t>Уменьшение финансовых активов в федеральной собственности по операциям купли (продажи) иностранной валюты</w:t>
            </w:r>
          </w:p>
        </w:tc>
        <w:tc>
          <w:tcPr>
            <w:tcW w:w="709" w:type="dxa"/>
            <w:tcBorders>
              <w:top w:val="nil"/>
              <w:left w:val="nil"/>
              <w:bottom w:val="nil"/>
              <w:right w:val="nil"/>
            </w:tcBorders>
          </w:tcPr>
          <w:p w:rsidR="00995497" w:rsidRPr="00995497" w:rsidRDefault="00995497" w:rsidP="00995497">
            <w:pPr>
              <w:widowControl w:val="0"/>
              <w:autoSpaceDE w:val="0"/>
              <w:autoSpaceDN w:val="0"/>
              <w:jc w:val="center"/>
              <w:rPr>
                <w:szCs w:val="28"/>
              </w:rPr>
            </w:pPr>
            <w:r w:rsidRPr="00995497">
              <w:rPr>
                <w:szCs w:val="28"/>
              </w:rPr>
              <w:t>5</w:t>
            </w:r>
          </w:p>
        </w:tc>
      </w:tr>
      <w:tr w:rsidR="00995497" w:rsidRPr="00995497" w:rsidTr="008B5327">
        <w:tc>
          <w:tcPr>
            <w:tcW w:w="3686" w:type="dxa"/>
            <w:tcBorders>
              <w:top w:val="nil"/>
              <w:left w:val="nil"/>
              <w:bottom w:val="nil"/>
              <w:right w:val="nil"/>
            </w:tcBorders>
          </w:tcPr>
          <w:p w:rsidR="00995497" w:rsidRPr="00995497" w:rsidRDefault="00995497" w:rsidP="00995497">
            <w:pPr>
              <w:widowControl w:val="0"/>
              <w:autoSpaceDE w:val="0"/>
              <w:autoSpaceDN w:val="0"/>
              <w:jc w:val="center"/>
              <w:rPr>
                <w:szCs w:val="28"/>
              </w:rPr>
            </w:pPr>
            <w:r w:rsidRPr="00995497">
              <w:rPr>
                <w:szCs w:val="28"/>
              </w:rPr>
              <w:t>000 01 06 10 05 02 0000 610</w:t>
            </w:r>
          </w:p>
        </w:tc>
        <w:tc>
          <w:tcPr>
            <w:tcW w:w="5670" w:type="dxa"/>
            <w:tcBorders>
              <w:top w:val="nil"/>
              <w:left w:val="nil"/>
              <w:bottom w:val="nil"/>
              <w:right w:val="nil"/>
            </w:tcBorders>
          </w:tcPr>
          <w:p w:rsidR="00995497" w:rsidRPr="00995497" w:rsidRDefault="00995497" w:rsidP="00995497">
            <w:pPr>
              <w:widowControl w:val="0"/>
              <w:autoSpaceDE w:val="0"/>
              <w:autoSpaceDN w:val="0"/>
              <w:jc w:val="both"/>
              <w:rPr>
                <w:szCs w:val="28"/>
              </w:rPr>
            </w:pPr>
            <w:r w:rsidRPr="00995497">
              <w:rPr>
                <w:szCs w:val="28"/>
              </w:rPr>
              <w:t>Уменьшение финансовых активов в собственности субъектов Российской Федерации по операциям купли (продажи) иностранной валюты</w:t>
            </w:r>
          </w:p>
        </w:tc>
        <w:tc>
          <w:tcPr>
            <w:tcW w:w="709" w:type="dxa"/>
            <w:tcBorders>
              <w:top w:val="nil"/>
              <w:left w:val="nil"/>
              <w:bottom w:val="nil"/>
              <w:right w:val="nil"/>
            </w:tcBorders>
          </w:tcPr>
          <w:p w:rsidR="00995497" w:rsidRPr="00995497" w:rsidRDefault="00995497" w:rsidP="00995497">
            <w:pPr>
              <w:widowControl w:val="0"/>
              <w:autoSpaceDE w:val="0"/>
              <w:autoSpaceDN w:val="0"/>
              <w:jc w:val="center"/>
              <w:rPr>
                <w:szCs w:val="28"/>
              </w:rPr>
            </w:pPr>
            <w:r w:rsidRPr="00995497">
              <w:rPr>
                <w:szCs w:val="28"/>
              </w:rPr>
              <w:t>5</w:t>
            </w:r>
            <w:r>
              <w:rPr>
                <w:szCs w:val="28"/>
              </w:rPr>
              <w:t>";</w:t>
            </w:r>
          </w:p>
        </w:tc>
      </w:tr>
    </w:tbl>
    <w:p w:rsidR="00995497" w:rsidRPr="00D46E04" w:rsidRDefault="00995497" w:rsidP="0066596A">
      <w:pPr>
        <w:autoSpaceDE w:val="0"/>
        <w:autoSpaceDN w:val="0"/>
        <w:adjustRightInd w:val="0"/>
        <w:ind w:firstLine="709"/>
        <w:jc w:val="both"/>
        <w:rPr>
          <w:rFonts w:eastAsiaTheme="minorHAnsi"/>
          <w:sz w:val="16"/>
          <w:szCs w:val="16"/>
          <w:lang w:eastAsia="en-US"/>
        </w:rPr>
      </w:pPr>
    </w:p>
    <w:p w:rsidR="0066596A" w:rsidRDefault="00995497" w:rsidP="0066596A">
      <w:pPr>
        <w:autoSpaceDE w:val="0"/>
        <w:autoSpaceDN w:val="0"/>
        <w:adjustRightInd w:val="0"/>
        <w:ind w:firstLine="709"/>
        <w:jc w:val="both"/>
        <w:rPr>
          <w:rFonts w:eastAsiaTheme="minorHAnsi"/>
          <w:szCs w:val="28"/>
          <w:lang w:eastAsia="en-US"/>
        </w:rPr>
      </w:pPr>
      <w:r>
        <w:rPr>
          <w:rFonts w:eastAsiaTheme="minorHAnsi"/>
          <w:szCs w:val="28"/>
          <w:lang w:eastAsia="en-US"/>
        </w:rPr>
        <w:t>4.2.</w:t>
      </w:r>
      <w:r w:rsidR="0066596A">
        <w:rPr>
          <w:rFonts w:eastAsiaTheme="minorHAnsi"/>
          <w:szCs w:val="28"/>
          <w:lang w:eastAsia="en-US"/>
        </w:rPr>
        <w:t xml:space="preserve"> </w:t>
      </w:r>
      <w:r>
        <w:rPr>
          <w:rFonts w:eastAsiaTheme="minorHAnsi"/>
          <w:szCs w:val="28"/>
          <w:lang w:eastAsia="en-US"/>
        </w:rPr>
        <w:t>К</w:t>
      </w:r>
      <w:r w:rsidR="0066596A">
        <w:rPr>
          <w:rFonts w:eastAsiaTheme="minorHAnsi"/>
          <w:szCs w:val="28"/>
          <w:lang w:eastAsia="en-US"/>
        </w:rPr>
        <w:t>оды бюджетной классификации:</w:t>
      </w:r>
    </w:p>
    <w:p w:rsidR="0075024A" w:rsidRPr="0075024A" w:rsidRDefault="0075024A" w:rsidP="0066596A">
      <w:pPr>
        <w:autoSpaceDE w:val="0"/>
        <w:autoSpaceDN w:val="0"/>
        <w:adjustRightInd w:val="0"/>
        <w:ind w:firstLine="709"/>
        <w:jc w:val="both"/>
        <w:rPr>
          <w:rFonts w:eastAsiaTheme="minorHAnsi"/>
          <w:sz w:val="10"/>
          <w:szCs w:val="10"/>
          <w:lang w:eastAsia="en-US"/>
        </w:rPr>
      </w:pPr>
    </w:p>
    <w:tbl>
      <w:tblPr>
        <w:tblW w:w="10080" w:type="dxa"/>
        <w:tblInd w:w="93" w:type="dxa"/>
        <w:tblLook w:val="04A0" w:firstRow="1" w:lastRow="0" w:firstColumn="1" w:lastColumn="0" w:noHBand="0" w:noVBand="1"/>
      </w:tblPr>
      <w:tblGrid>
        <w:gridCol w:w="3701"/>
        <w:gridCol w:w="5670"/>
        <w:gridCol w:w="709"/>
      </w:tblGrid>
      <w:tr w:rsidR="0066596A" w:rsidRPr="0066596A" w:rsidTr="008B5327">
        <w:trPr>
          <w:trHeight w:val="1391"/>
        </w:trPr>
        <w:tc>
          <w:tcPr>
            <w:tcW w:w="3701" w:type="dxa"/>
            <w:tcBorders>
              <w:top w:val="nil"/>
              <w:left w:val="nil"/>
              <w:bottom w:val="nil"/>
              <w:right w:val="nil"/>
            </w:tcBorders>
            <w:shd w:val="clear" w:color="auto" w:fill="auto"/>
            <w:hideMark/>
          </w:tcPr>
          <w:p w:rsidR="0066596A" w:rsidRPr="0066596A" w:rsidRDefault="0066596A" w:rsidP="0066596A">
            <w:pPr>
              <w:jc w:val="center"/>
              <w:rPr>
                <w:color w:val="000000"/>
                <w:szCs w:val="28"/>
              </w:rPr>
            </w:pPr>
            <w:r>
              <w:rPr>
                <w:color w:val="000000"/>
                <w:szCs w:val="28"/>
              </w:rPr>
              <w:t>"</w:t>
            </w:r>
            <w:r w:rsidRPr="0066596A">
              <w:rPr>
                <w:color w:val="000000"/>
                <w:szCs w:val="28"/>
              </w:rPr>
              <w:t>000 01 06 10 01 00 0000 500</w:t>
            </w:r>
          </w:p>
        </w:tc>
        <w:tc>
          <w:tcPr>
            <w:tcW w:w="5670" w:type="dxa"/>
            <w:tcBorders>
              <w:top w:val="nil"/>
              <w:left w:val="nil"/>
              <w:bottom w:val="nil"/>
              <w:right w:val="nil"/>
            </w:tcBorders>
            <w:shd w:val="clear" w:color="auto" w:fill="auto"/>
            <w:hideMark/>
          </w:tcPr>
          <w:p w:rsidR="0066596A" w:rsidRPr="0066596A" w:rsidRDefault="0066596A" w:rsidP="000A10DC">
            <w:pPr>
              <w:jc w:val="both"/>
              <w:rPr>
                <w:color w:val="000000"/>
                <w:szCs w:val="28"/>
              </w:rPr>
            </w:pPr>
            <w:r w:rsidRPr="0066596A">
              <w:rPr>
                <w:color w:val="000000"/>
                <w:szCs w:val="28"/>
              </w:rPr>
              <w:t>Увеличение финансовых активов в государственной собственности за счет средств бюджетов, размещенных на банковских депозитах</w:t>
            </w:r>
          </w:p>
        </w:tc>
        <w:tc>
          <w:tcPr>
            <w:tcW w:w="709" w:type="dxa"/>
            <w:tcBorders>
              <w:top w:val="nil"/>
              <w:left w:val="nil"/>
              <w:bottom w:val="nil"/>
              <w:right w:val="nil"/>
            </w:tcBorders>
            <w:shd w:val="clear" w:color="auto" w:fill="auto"/>
            <w:vAlign w:val="center"/>
            <w:hideMark/>
          </w:tcPr>
          <w:p w:rsidR="0066596A" w:rsidRPr="0066596A" w:rsidRDefault="0066596A" w:rsidP="0066596A">
            <w:pPr>
              <w:jc w:val="center"/>
              <w:rPr>
                <w:color w:val="000000"/>
                <w:szCs w:val="28"/>
              </w:rPr>
            </w:pPr>
            <w:r w:rsidRPr="0066596A">
              <w:rPr>
                <w:color w:val="000000"/>
                <w:szCs w:val="28"/>
              </w:rPr>
              <w:t>4</w:t>
            </w:r>
          </w:p>
        </w:tc>
      </w:tr>
      <w:tr w:rsidR="0066596A" w:rsidRPr="0066596A" w:rsidTr="008B5327">
        <w:trPr>
          <w:trHeight w:val="1409"/>
        </w:trPr>
        <w:tc>
          <w:tcPr>
            <w:tcW w:w="3701" w:type="dxa"/>
            <w:tcBorders>
              <w:top w:val="nil"/>
              <w:left w:val="nil"/>
              <w:bottom w:val="nil"/>
              <w:right w:val="nil"/>
            </w:tcBorders>
            <w:shd w:val="clear" w:color="auto" w:fill="auto"/>
            <w:hideMark/>
          </w:tcPr>
          <w:p w:rsidR="0066596A" w:rsidRPr="0066596A" w:rsidRDefault="0066596A" w:rsidP="0066596A">
            <w:pPr>
              <w:jc w:val="center"/>
              <w:rPr>
                <w:color w:val="000000"/>
                <w:szCs w:val="28"/>
              </w:rPr>
            </w:pPr>
            <w:r w:rsidRPr="0066596A">
              <w:rPr>
                <w:color w:val="000000"/>
                <w:szCs w:val="28"/>
              </w:rPr>
              <w:t>000 01 06 10 01 01 0000 510</w:t>
            </w:r>
          </w:p>
        </w:tc>
        <w:tc>
          <w:tcPr>
            <w:tcW w:w="5670" w:type="dxa"/>
            <w:tcBorders>
              <w:top w:val="nil"/>
              <w:left w:val="nil"/>
              <w:bottom w:val="nil"/>
              <w:right w:val="nil"/>
            </w:tcBorders>
            <w:shd w:val="clear" w:color="auto" w:fill="auto"/>
            <w:hideMark/>
          </w:tcPr>
          <w:p w:rsidR="0066596A" w:rsidRPr="0066596A" w:rsidRDefault="0066596A" w:rsidP="000A10DC">
            <w:pPr>
              <w:jc w:val="both"/>
              <w:rPr>
                <w:color w:val="000000"/>
                <w:szCs w:val="28"/>
              </w:rPr>
            </w:pPr>
            <w:r w:rsidRPr="0066596A">
              <w:rPr>
                <w:color w:val="000000"/>
                <w:szCs w:val="28"/>
              </w:rPr>
              <w:t>Увеличение финансовых активов в федеральной собственности за счет средств федерального бюджета, размещенных на банковских депозитах</w:t>
            </w:r>
          </w:p>
        </w:tc>
        <w:tc>
          <w:tcPr>
            <w:tcW w:w="709" w:type="dxa"/>
            <w:tcBorders>
              <w:top w:val="nil"/>
              <w:left w:val="nil"/>
              <w:bottom w:val="nil"/>
              <w:right w:val="nil"/>
            </w:tcBorders>
            <w:shd w:val="clear" w:color="auto" w:fill="auto"/>
            <w:vAlign w:val="center"/>
            <w:hideMark/>
          </w:tcPr>
          <w:p w:rsidR="0066596A" w:rsidRPr="0066596A" w:rsidRDefault="0066596A" w:rsidP="0066596A">
            <w:pPr>
              <w:jc w:val="center"/>
              <w:rPr>
                <w:color w:val="000000"/>
                <w:szCs w:val="28"/>
              </w:rPr>
            </w:pPr>
            <w:r w:rsidRPr="0066596A">
              <w:rPr>
                <w:color w:val="000000"/>
                <w:szCs w:val="28"/>
              </w:rPr>
              <w:t>5</w:t>
            </w:r>
          </w:p>
        </w:tc>
      </w:tr>
      <w:tr w:rsidR="0066596A" w:rsidRPr="0066596A" w:rsidTr="008B5327">
        <w:trPr>
          <w:trHeight w:val="2398"/>
        </w:trPr>
        <w:tc>
          <w:tcPr>
            <w:tcW w:w="3701" w:type="dxa"/>
            <w:tcBorders>
              <w:top w:val="nil"/>
              <w:left w:val="nil"/>
              <w:bottom w:val="nil"/>
              <w:right w:val="nil"/>
            </w:tcBorders>
            <w:shd w:val="clear" w:color="auto" w:fill="auto"/>
            <w:hideMark/>
          </w:tcPr>
          <w:p w:rsidR="0066596A" w:rsidRPr="0066596A" w:rsidRDefault="0066596A" w:rsidP="0066596A">
            <w:pPr>
              <w:jc w:val="center"/>
              <w:rPr>
                <w:color w:val="000000"/>
                <w:szCs w:val="28"/>
              </w:rPr>
            </w:pPr>
            <w:r w:rsidRPr="0066596A">
              <w:rPr>
                <w:color w:val="000000"/>
                <w:szCs w:val="28"/>
              </w:rPr>
              <w:t>000 01 06 10 01 02 0000 510</w:t>
            </w:r>
          </w:p>
        </w:tc>
        <w:tc>
          <w:tcPr>
            <w:tcW w:w="5670" w:type="dxa"/>
            <w:tcBorders>
              <w:top w:val="nil"/>
              <w:left w:val="nil"/>
              <w:bottom w:val="nil"/>
              <w:right w:val="nil"/>
            </w:tcBorders>
            <w:shd w:val="clear" w:color="auto" w:fill="auto"/>
            <w:hideMark/>
          </w:tcPr>
          <w:p w:rsidR="0066596A" w:rsidRPr="0066596A" w:rsidRDefault="0066596A" w:rsidP="000A10DC">
            <w:pPr>
              <w:jc w:val="both"/>
              <w:rPr>
                <w:color w:val="000000"/>
                <w:szCs w:val="28"/>
              </w:rPr>
            </w:pPr>
            <w:r w:rsidRPr="0066596A">
              <w:rPr>
                <w:color w:val="000000"/>
                <w:szCs w:val="28"/>
              </w:rPr>
              <w:t>Увеличение финансовых активов в собственности субъектов Российской Федерации за счет средств бюджетов субъектов Российской Федерации, размещенных на депозитах в валюте Российской Федерации и в иностранной валюте в кредитных организациях</w:t>
            </w:r>
          </w:p>
        </w:tc>
        <w:tc>
          <w:tcPr>
            <w:tcW w:w="709" w:type="dxa"/>
            <w:tcBorders>
              <w:top w:val="nil"/>
              <w:left w:val="nil"/>
              <w:bottom w:val="nil"/>
              <w:right w:val="nil"/>
            </w:tcBorders>
            <w:shd w:val="clear" w:color="auto" w:fill="auto"/>
            <w:vAlign w:val="center"/>
            <w:hideMark/>
          </w:tcPr>
          <w:p w:rsidR="0066596A" w:rsidRPr="0066596A" w:rsidRDefault="0066596A" w:rsidP="0066596A">
            <w:pPr>
              <w:jc w:val="center"/>
              <w:rPr>
                <w:color w:val="000000"/>
                <w:szCs w:val="28"/>
              </w:rPr>
            </w:pPr>
            <w:r w:rsidRPr="0066596A">
              <w:rPr>
                <w:color w:val="000000"/>
                <w:szCs w:val="28"/>
              </w:rPr>
              <w:t>5</w:t>
            </w:r>
            <w:r>
              <w:rPr>
                <w:color w:val="000000"/>
                <w:szCs w:val="28"/>
              </w:rPr>
              <w:t>";</w:t>
            </w:r>
          </w:p>
        </w:tc>
      </w:tr>
      <w:tr w:rsidR="00CE3481" w:rsidRPr="0075024A" w:rsidTr="008B5327">
        <w:trPr>
          <w:trHeight w:val="1436"/>
        </w:trPr>
        <w:tc>
          <w:tcPr>
            <w:tcW w:w="3701" w:type="dxa"/>
            <w:tcBorders>
              <w:top w:val="nil"/>
              <w:left w:val="nil"/>
              <w:bottom w:val="nil"/>
              <w:right w:val="nil"/>
            </w:tcBorders>
            <w:shd w:val="clear" w:color="auto" w:fill="auto"/>
          </w:tcPr>
          <w:p w:rsidR="0075024A" w:rsidRPr="0075024A" w:rsidRDefault="0075024A" w:rsidP="0075024A">
            <w:pPr>
              <w:jc w:val="center"/>
              <w:rPr>
                <w:color w:val="000000"/>
                <w:szCs w:val="28"/>
              </w:rPr>
            </w:pPr>
            <w:r>
              <w:rPr>
                <w:color w:val="000000"/>
                <w:szCs w:val="28"/>
              </w:rPr>
              <w:t>"</w:t>
            </w:r>
            <w:r w:rsidRPr="0075024A">
              <w:rPr>
                <w:color w:val="000000"/>
                <w:szCs w:val="28"/>
              </w:rPr>
              <w:t>000 01 06 10 01 00 0000 600</w:t>
            </w:r>
          </w:p>
        </w:tc>
        <w:tc>
          <w:tcPr>
            <w:tcW w:w="5670" w:type="dxa"/>
            <w:tcBorders>
              <w:top w:val="nil"/>
              <w:left w:val="nil"/>
              <w:bottom w:val="nil"/>
              <w:right w:val="nil"/>
            </w:tcBorders>
            <w:shd w:val="clear" w:color="auto" w:fill="auto"/>
          </w:tcPr>
          <w:p w:rsidR="0075024A" w:rsidRPr="0075024A" w:rsidRDefault="0075024A" w:rsidP="000A10DC">
            <w:pPr>
              <w:jc w:val="both"/>
              <w:rPr>
                <w:color w:val="000000"/>
                <w:szCs w:val="28"/>
              </w:rPr>
            </w:pPr>
            <w:r w:rsidRPr="0075024A">
              <w:rPr>
                <w:color w:val="000000"/>
                <w:szCs w:val="28"/>
              </w:rPr>
              <w:t>Уменьшение финансовых активов в государственной собственности за счет средств бюджетов, размещенных на банковских депозитах</w:t>
            </w:r>
          </w:p>
        </w:tc>
        <w:tc>
          <w:tcPr>
            <w:tcW w:w="709" w:type="dxa"/>
            <w:tcBorders>
              <w:top w:val="nil"/>
              <w:left w:val="nil"/>
              <w:bottom w:val="nil"/>
              <w:right w:val="nil"/>
            </w:tcBorders>
            <w:shd w:val="clear" w:color="auto" w:fill="auto"/>
            <w:vAlign w:val="center"/>
          </w:tcPr>
          <w:p w:rsidR="0075024A" w:rsidRPr="0075024A" w:rsidRDefault="0075024A" w:rsidP="0075024A">
            <w:pPr>
              <w:jc w:val="center"/>
              <w:rPr>
                <w:color w:val="000000"/>
                <w:szCs w:val="28"/>
              </w:rPr>
            </w:pPr>
            <w:r w:rsidRPr="0075024A">
              <w:rPr>
                <w:color w:val="000000"/>
                <w:szCs w:val="28"/>
              </w:rPr>
              <w:t>4</w:t>
            </w:r>
          </w:p>
        </w:tc>
      </w:tr>
      <w:tr w:rsidR="00CE3481" w:rsidRPr="0075024A" w:rsidTr="008B5327">
        <w:trPr>
          <w:trHeight w:val="1414"/>
        </w:trPr>
        <w:tc>
          <w:tcPr>
            <w:tcW w:w="3701" w:type="dxa"/>
            <w:tcBorders>
              <w:top w:val="nil"/>
              <w:left w:val="nil"/>
              <w:bottom w:val="nil"/>
              <w:right w:val="nil"/>
            </w:tcBorders>
            <w:shd w:val="clear" w:color="auto" w:fill="auto"/>
          </w:tcPr>
          <w:p w:rsidR="0075024A" w:rsidRPr="0075024A" w:rsidRDefault="0075024A" w:rsidP="0075024A">
            <w:pPr>
              <w:jc w:val="center"/>
              <w:rPr>
                <w:color w:val="000000"/>
                <w:szCs w:val="28"/>
              </w:rPr>
            </w:pPr>
            <w:r w:rsidRPr="0075024A">
              <w:rPr>
                <w:color w:val="000000"/>
                <w:szCs w:val="28"/>
              </w:rPr>
              <w:t>000 01 06 10 01 01 0000 610</w:t>
            </w:r>
          </w:p>
        </w:tc>
        <w:tc>
          <w:tcPr>
            <w:tcW w:w="5670" w:type="dxa"/>
            <w:tcBorders>
              <w:top w:val="nil"/>
              <w:left w:val="nil"/>
              <w:bottom w:val="nil"/>
              <w:right w:val="nil"/>
            </w:tcBorders>
            <w:shd w:val="clear" w:color="auto" w:fill="auto"/>
          </w:tcPr>
          <w:p w:rsidR="0075024A" w:rsidRPr="0075024A" w:rsidRDefault="0075024A" w:rsidP="000A10DC">
            <w:pPr>
              <w:jc w:val="both"/>
              <w:rPr>
                <w:color w:val="000000"/>
                <w:szCs w:val="28"/>
              </w:rPr>
            </w:pPr>
            <w:r w:rsidRPr="0075024A">
              <w:rPr>
                <w:color w:val="000000"/>
                <w:szCs w:val="28"/>
              </w:rPr>
              <w:t>Уменьшение финансовых активов в федеральной собственности за счет средств федерального бюджета, размещенных на банковских депозитах</w:t>
            </w:r>
          </w:p>
        </w:tc>
        <w:tc>
          <w:tcPr>
            <w:tcW w:w="709" w:type="dxa"/>
            <w:tcBorders>
              <w:top w:val="nil"/>
              <w:left w:val="nil"/>
              <w:bottom w:val="nil"/>
              <w:right w:val="nil"/>
            </w:tcBorders>
            <w:shd w:val="clear" w:color="auto" w:fill="auto"/>
            <w:vAlign w:val="center"/>
          </w:tcPr>
          <w:p w:rsidR="0075024A" w:rsidRPr="0075024A" w:rsidRDefault="0075024A" w:rsidP="0075024A">
            <w:pPr>
              <w:jc w:val="center"/>
              <w:rPr>
                <w:color w:val="000000"/>
                <w:szCs w:val="28"/>
              </w:rPr>
            </w:pPr>
            <w:r w:rsidRPr="0075024A">
              <w:rPr>
                <w:color w:val="000000"/>
                <w:szCs w:val="28"/>
              </w:rPr>
              <w:t>5</w:t>
            </w:r>
          </w:p>
        </w:tc>
      </w:tr>
      <w:tr w:rsidR="000A10DC" w:rsidRPr="0075024A" w:rsidTr="000A10DC">
        <w:trPr>
          <w:cantSplit/>
          <w:trHeight w:val="1200"/>
        </w:trPr>
        <w:tc>
          <w:tcPr>
            <w:tcW w:w="3701" w:type="dxa"/>
            <w:tcBorders>
              <w:top w:val="nil"/>
              <w:left w:val="nil"/>
              <w:bottom w:val="nil"/>
              <w:right w:val="nil"/>
            </w:tcBorders>
            <w:shd w:val="clear" w:color="auto" w:fill="auto"/>
          </w:tcPr>
          <w:p w:rsidR="0075024A" w:rsidRPr="0075024A" w:rsidRDefault="0075024A" w:rsidP="0075024A">
            <w:pPr>
              <w:jc w:val="center"/>
              <w:rPr>
                <w:color w:val="000000"/>
                <w:szCs w:val="28"/>
              </w:rPr>
            </w:pPr>
            <w:r w:rsidRPr="0075024A">
              <w:rPr>
                <w:color w:val="000000"/>
                <w:szCs w:val="28"/>
              </w:rPr>
              <w:lastRenderedPageBreak/>
              <w:t>000 01 06 10 01 02 0000 610</w:t>
            </w:r>
          </w:p>
        </w:tc>
        <w:tc>
          <w:tcPr>
            <w:tcW w:w="5670" w:type="dxa"/>
            <w:tcBorders>
              <w:top w:val="nil"/>
              <w:left w:val="nil"/>
              <w:bottom w:val="nil"/>
              <w:right w:val="nil"/>
            </w:tcBorders>
            <w:shd w:val="clear" w:color="auto" w:fill="auto"/>
            <w:vAlign w:val="center"/>
          </w:tcPr>
          <w:p w:rsidR="0075024A" w:rsidRPr="0075024A" w:rsidRDefault="0075024A" w:rsidP="0075024A">
            <w:pPr>
              <w:jc w:val="both"/>
              <w:rPr>
                <w:color w:val="000000"/>
                <w:szCs w:val="28"/>
              </w:rPr>
            </w:pPr>
            <w:r w:rsidRPr="0075024A">
              <w:rPr>
                <w:color w:val="000000"/>
                <w:szCs w:val="28"/>
              </w:rPr>
              <w:t>Уменьшение финансовых активов в собственности субъектов Российской Федерации за счет средств бюджетов субъектов Российской Федерации, размещенных на депозитах в валюте Российской Федерации и в иностранной валюте в кредитных организациях</w:t>
            </w:r>
          </w:p>
        </w:tc>
        <w:tc>
          <w:tcPr>
            <w:tcW w:w="709" w:type="dxa"/>
            <w:tcBorders>
              <w:top w:val="nil"/>
              <w:left w:val="nil"/>
              <w:bottom w:val="nil"/>
              <w:right w:val="nil"/>
            </w:tcBorders>
            <w:shd w:val="clear" w:color="auto" w:fill="auto"/>
            <w:vAlign w:val="center"/>
          </w:tcPr>
          <w:p w:rsidR="0075024A" w:rsidRPr="0075024A" w:rsidRDefault="0075024A" w:rsidP="0075024A">
            <w:pPr>
              <w:jc w:val="center"/>
              <w:rPr>
                <w:color w:val="000000"/>
                <w:szCs w:val="28"/>
              </w:rPr>
            </w:pPr>
            <w:r w:rsidRPr="0075024A">
              <w:rPr>
                <w:color w:val="000000"/>
                <w:szCs w:val="28"/>
              </w:rPr>
              <w:t>5</w:t>
            </w:r>
            <w:r>
              <w:rPr>
                <w:color w:val="000000"/>
                <w:szCs w:val="28"/>
              </w:rPr>
              <w:t>"</w:t>
            </w:r>
          </w:p>
        </w:tc>
      </w:tr>
    </w:tbl>
    <w:p w:rsidR="0066596A" w:rsidRDefault="0066596A" w:rsidP="0066596A">
      <w:pPr>
        <w:autoSpaceDE w:val="0"/>
        <w:autoSpaceDN w:val="0"/>
        <w:adjustRightInd w:val="0"/>
        <w:ind w:firstLine="709"/>
        <w:jc w:val="both"/>
        <w:rPr>
          <w:rFonts w:eastAsiaTheme="minorHAnsi"/>
          <w:szCs w:val="28"/>
          <w:lang w:eastAsia="en-US"/>
        </w:rPr>
      </w:pPr>
    </w:p>
    <w:p w:rsidR="0066596A" w:rsidRDefault="0075024A" w:rsidP="0020501F">
      <w:pPr>
        <w:ind w:firstLine="709"/>
        <w:jc w:val="both"/>
        <w:rPr>
          <w:rFonts w:eastAsiaTheme="minorHAnsi"/>
          <w:szCs w:val="28"/>
          <w:lang w:eastAsia="en-US"/>
        </w:rPr>
      </w:pPr>
      <w:r>
        <w:rPr>
          <w:rFonts w:eastAsiaTheme="minorHAnsi"/>
          <w:szCs w:val="28"/>
          <w:lang w:eastAsia="en-US"/>
        </w:rPr>
        <w:t>изложить в следующей редакции:</w:t>
      </w:r>
    </w:p>
    <w:p w:rsidR="0075024A" w:rsidRDefault="0075024A" w:rsidP="0020501F">
      <w:pPr>
        <w:ind w:firstLine="709"/>
        <w:jc w:val="both"/>
        <w:rPr>
          <w:rFonts w:eastAsiaTheme="minorHAnsi"/>
          <w:szCs w:val="28"/>
          <w:lang w:eastAsia="en-US"/>
        </w:rPr>
      </w:pPr>
    </w:p>
    <w:tbl>
      <w:tblPr>
        <w:tblW w:w="10080" w:type="dxa"/>
        <w:tblInd w:w="93" w:type="dxa"/>
        <w:tblLook w:val="04A0" w:firstRow="1" w:lastRow="0" w:firstColumn="1" w:lastColumn="0" w:noHBand="0" w:noVBand="1"/>
      </w:tblPr>
      <w:tblGrid>
        <w:gridCol w:w="3701"/>
        <w:gridCol w:w="5670"/>
        <w:gridCol w:w="709"/>
      </w:tblGrid>
      <w:tr w:rsidR="0075024A" w:rsidRPr="0066596A" w:rsidTr="008B5327">
        <w:trPr>
          <w:trHeight w:val="1421"/>
        </w:trPr>
        <w:tc>
          <w:tcPr>
            <w:tcW w:w="3701" w:type="dxa"/>
            <w:tcBorders>
              <w:top w:val="nil"/>
              <w:left w:val="nil"/>
              <w:bottom w:val="nil"/>
              <w:right w:val="nil"/>
            </w:tcBorders>
            <w:shd w:val="clear" w:color="auto" w:fill="auto"/>
            <w:hideMark/>
          </w:tcPr>
          <w:p w:rsidR="0075024A" w:rsidRPr="0066596A" w:rsidRDefault="0075024A" w:rsidP="00380F5D">
            <w:pPr>
              <w:jc w:val="center"/>
              <w:rPr>
                <w:color w:val="000000"/>
                <w:szCs w:val="28"/>
              </w:rPr>
            </w:pPr>
            <w:r>
              <w:rPr>
                <w:color w:val="000000"/>
                <w:szCs w:val="28"/>
              </w:rPr>
              <w:t>"</w:t>
            </w:r>
            <w:r w:rsidRPr="0066596A">
              <w:rPr>
                <w:color w:val="000000"/>
                <w:szCs w:val="28"/>
              </w:rPr>
              <w:t>000 01 06 10 01 00 0000 500</w:t>
            </w:r>
          </w:p>
        </w:tc>
        <w:tc>
          <w:tcPr>
            <w:tcW w:w="5670" w:type="dxa"/>
            <w:tcBorders>
              <w:top w:val="nil"/>
              <w:left w:val="nil"/>
              <w:bottom w:val="nil"/>
              <w:right w:val="nil"/>
            </w:tcBorders>
            <w:shd w:val="clear" w:color="auto" w:fill="auto"/>
            <w:hideMark/>
          </w:tcPr>
          <w:p w:rsidR="0075024A" w:rsidRPr="0066596A" w:rsidRDefault="0075024A" w:rsidP="000A10DC">
            <w:pPr>
              <w:jc w:val="both"/>
              <w:rPr>
                <w:color w:val="000000"/>
                <w:szCs w:val="28"/>
              </w:rPr>
            </w:pPr>
            <w:r w:rsidRPr="0066596A">
              <w:rPr>
                <w:color w:val="000000"/>
                <w:szCs w:val="28"/>
              </w:rPr>
              <w:t>Увеличение финансовых активов в государственной собственности за счет средств бюджетов, размещенных на депозитах</w:t>
            </w:r>
          </w:p>
        </w:tc>
        <w:tc>
          <w:tcPr>
            <w:tcW w:w="709" w:type="dxa"/>
            <w:tcBorders>
              <w:top w:val="nil"/>
              <w:left w:val="nil"/>
              <w:bottom w:val="nil"/>
              <w:right w:val="nil"/>
            </w:tcBorders>
            <w:shd w:val="clear" w:color="auto" w:fill="auto"/>
            <w:vAlign w:val="center"/>
            <w:hideMark/>
          </w:tcPr>
          <w:p w:rsidR="0075024A" w:rsidRPr="0066596A" w:rsidRDefault="0075024A" w:rsidP="00380F5D">
            <w:pPr>
              <w:jc w:val="center"/>
              <w:rPr>
                <w:color w:val="000000"/>
                <w:szCs w:val="28"/>
              </w:rPr>
            </w:pPr>
            <w:r w:rsidRPr="0066596A">
              <w:rPr>
                <w:color w:val="000000"/>
                <w:szCs w:val="28"/>
              </w:rPr>
              <w:t>4</w:t>
            </w:r>
          </w:p>
        </w:tc>
      </w:tr>
      <w:tr w:rsidR="0075024A" w:rsidRPr="0066596A" w:rsidTr="008B5327">
        <w:trPr>
          <w:trHeight w:val="1555"/>
        </w:trPr>
        <w:tc>
          <w:tcPr>
            <w:tcW w:w="3701" w:type="dxa"/>
            <w:tcBorders>
              <w:top w:val="nil"/>
              <w:left w:val="nil"/>
              <w:bottom w:val="nil"/>
              <w:right w:val="nil"/>
            </w:tcBorders>
            <w:shd w:val="clear" w:color="auto" w:fill="auto"/>
            <w:hideMark/>
          </w:tcPr>
          <w:p w:rsidR="0075024A" w:rsidRPr="0066596A" w:rsidRDefault="0075024A" w:rsidP="00380F5D">
            <w:pPr>
              <w:jc w:val="center"/>
              <w:rPr>
                <w:color w:val="000000"/>
                <w:szCs w:val="28"/>
              </w:rPr>
            </w:pPr>
            <w:r w:rsidRPr="0066596A">
              <w:rPr>
                <w:color w:val="000000"/>
                <w:szCs w:val="28"/>
              </w:rPr>
              <w:t>000 01 06 10 01 01 0000 510</w:t>
            </w:r>
          </w:p>
        </w:tc>
        <w:tc>
          <w:tcPr>
            <w:tcW w:w="5670" w:type="dxa"/>
            <w:tcBorders>
              <w:top w:val="nil"/>
              <w:left w:val="nil"/>
              <w:bottom w:val="nil"/>
              <w:right w:val="nil"/>
            </w:tcBorders>
            <w:shd w:val="clear" w:color="auto" w:fill="auto"/>
            <w:hideMark/>
          </w:tcPr>
          <w:p w:rsidR="0075024A" w:rsidRPr="0066596A" w:rsidRDefault="0075024A" w:rsidP="000A10DC">
            <w:pPr>
              <w:jc w:val="both"/>
              <w:rPr>
                <w:color w:val="000000"/>
                <w:szCs w:val="28"/>
              </w:rPr>
            </w:pPr>
            <w:r w:rsidRPr="0066596A">
              <w:rPr>
                <w:color w:val="000000"/>
                <w:szCs w:val="28"/>
              </w:rPr>
              <w:t>Увеличение финансовых активов в федеральной собственности за счет средств федерального бюджета, размещенных на депозитах</w:t>
            </w:r>
          </w:p>
        </w:tc>
        <w:tc>
          <w:tcPr>
            <w:tcW w:w="709" w:type="dxa"/>
            <w:tcBorders>
              <w:top w:val="nil"/>
              <w:left w:val="nil"/>
              <w:bottom w:val="nil"/>
              <w:right w:val="nil"/>
            </w:tcBorders>
            <w:shd w:val="clear" w:color="auto" w:fill="auto"/>
            <w:vAlign w:val="center"/>
            <w:hideMark/>
          </w:tcPr>
          <w:p w:rsidR="0075024A" w:rsidRPr="0066596A" w:rsidRDefault="0075024A" w:rsidP="00380F5D">
            <w:pPr>
              <w:jc w:val="center"/>
              <w:rPr>
                <w:color w:val="000000"/>
                <w:szCs w:val="28"/>
              </w:rPr>
            </w:pPr>
            <w:r w:rsidRPr="0066596A">
              <w:rPr>
                <w:color w:val="000000"/>
                <w:szCs w:val="28"/>
              </w:rPr>
              <w:t>5</w:t>
            </w:r>
          </w:p>
        </w:tc>
      </w:tr>
      <w:tr w:rsidR="0075024A" w:rsidRPr="0066596A" w:rsidTr="008B5327">
        <w:trPr>
          <w:trHeight w:val="2414"/>
        </w:trPr>
        <w:tc>
          <w:tcPr>
            <w:tcW w:w="3701" w:type="dxa"/>
            <w:tcBorders>
              <w:top w:val="nil"/>
              <w:left w:val="nil"/>
              <w:bottom w:val="nil"/>
              <w:right w:val="nil"/>
            </w:tcBorders>
            <w:shd w:val="clear" w:color="auto" w:fill="auto"/>
            <w:hideMark/>
          </w:tcPr>
          <w:p w:rsidR="0075024A" w:rsidRPr="0066596A" w:rsidRDefault="0075024A" w:rsidP="00380F5D">
            <w:pPr>
              <w:jc w:val="center"/>
              <w:rPr>
                <w:color w:val="000000"/>
                <w:szCs w:val="28"/>
              </w:rPr>
            </w:pPr>
            <w:r w:rsidRPr="0066596A">
              <w:rPr>
                <w:color w:val="000000"/>
                <w:szCs w:val="28"/>
              </w:rPr>
              <w:t>000 01 06 10 01 02 0000 510</w:t>
            </w:r>
          </w:p>
        </w:tc>
        <w:tc>
          <w:tcPr>
            <w:tcW w:w="5670" w:type="dxa"/>
            <w:tcBorders>
              <w:top w:val="nil"/>
              <w:left w:val="nil"/>
              <w:bottom w:val="nil"/>
              <w:right w:val="nil"/>
            </w:tcBorders>
            <w:shd w:val="clear" w:color="auto" w:fill="auto"/>
            <w:hideMark/>
          </w:tcPr>
          <w:p w:rsidR="0075024A" w:rsidRPr="0066596A" w:rsidRDefault="0075024A" w:rsidP="000A10DC">
            <w:pPr>
              <w:jc w:val="both"/>
              <w:rPr>
                <w:color w:val="000000"/>
                <w:szCs w:val="28"/>
              </w:rPr>
            </w:pPr>
            <w:r w:rsidRPr="0066596A">
              <w:rPr>
                <w:color w:val="000000"/>
                <w:szCs w:val="28"/>
              </w:rPr>
              <w:t>Увеличение финансовых активов в собственности субъектов Российской Федерации за счет средств бюджетов субъектов Российской Федерации, размещенных на депозитах в валюте Российской Ф</w:t>
            </w:r>
            <w:r>
              <w:rPr>
                <w:color w:val="000000"/>
                <w:szCs w:val="28"/>
              </w:rPr>
              <w:t>едерации и в иностранной валюте</w:t>
            </w:r>
          </w:p>
        </w:tc>
        <w:tc>
          <w:tcPr>
            <w:tcW w:w="709" w:type="dxa"/>
            <w:tcBorders>
              <w:top w:val="nil"/>
              <w:left w:val="nil"/>
              <w:bottom w:val="nil"/>
              <w:right w:val="nil"/>
            </w:tcBorders>
            <w:shd w:val="clear" w:color="auto" w:fill="auto"/>
            <w:vAlign w:val="center"/>
            <w:hideMark/>
          </w:tcPr>
          <w:p w:rsidR="0075024A" w:rsidRPr="0066596A" w:rsidRDefault="0075024A" w:rsidP="00380F5D">
            <w:pPr>
              <w:jc w:val="center"/>
              <w:rPr>
                <w:color w:val="000000"/>
                <w:szCs w:val="28"/>
              </w:rPr>
            </w:pPr>
            <w:r w:rsidRPr="0066596A">
              <w:rPr>
                <w:color w:val="000000"/>
                <w:szCs w:val="28"/>
              </w:rPr>
              <w:t>5</w:t>
            </w:r>
            <w:r>
              <w:rPr>
                <w:color w:val="000000"/>
                <w:szCs w:val="28"/>
              </w:rPr>
              <w:t>";</w:t>
            </w:r>
          </w:p>
        </w:tc>
      </w:tr>
      <w:tr w:rsidR="0075024A" w:rsidRPr="0075024A" w:rsidTr="008B5327">
        <w:trPr>
          <w:trHeight w:val="1427"/>
        </w:trPr>
        <w:tc>
          <w:tcPr>
            <w:tcW w:w="3701" w:type="dxa"/>
            <w:tcBorders>
              <w:top w:val="nil"/>
              <w:left w:val="nil"/>
              <w:bottom w:val="nil"/>
              <w:right w:val="nil"/>
            </w:tcBorders>
            <w:shd w:val="clear" w:color="auto" w:fill="auto"/>
          </w:tcPr>
          <w:p w:rsidR="0075024A" w:rsidRPr="0075024A" w:rsidRDefault="0075024A" w:rsidP="00380F5D">
            <w:pPr>
              <w:jc w:val="center"/>
              <w:rPr>
                <w:color w:val="000000"/>
                <w:szCs w:val="28"/>
              </w:rPr>
            </w:pPr>
            <w:r>
              <w:rPr>
                <w:color w:val="000000"/>
                <w:szCs w:val="28"/>
              </w:rPr>
              <w:t>"</w:t>
            </w:r>
            <w:r w:rsidRPr="0075024A">
              <w:rPr>
                <w:color w:val="000000"/>
                <w:szCs w:val="28"/>
              </w:rPr>
              <w:t>000 01 06 10 01 00 0000 600</w:t>
            </w:r>
          </w:p>
        </w:tc>
        <w:tc>
          <w:tcPr>
            <w:tcW w:w="5670" w:type="dxa"/>
            <w:tcBorders>
              <w:top w:val="nil"/>
              <w:left w:val="nil"/>
              <w:bottom w:val="nil"/>
              <w:right w:val="nil"/>
            </w:tcBorders>
            <w:shd w:val="clear" w:color="auto" w:fill="auto"/>
          </w:tcPr>
          <w:p w:rsidR="0075024A" w:rsidRPr="0075024A" w:rsidRDefault="0075024A" w:rsidP="000A10DC">
            <w:pPr>
              <w:jc w:val="both"/>
              <w:rPr>
                <w:color w:val="000000"/>
                <w:szCs w:val="28"/>
              </w:rPr>
            </w:pPr>
            <w:r w:rsidRPr="0075024A">
              <w:rPr>
                <w:color w:val="000000"/>
                <w:szCs w:val="28"/>
              </w:rPr>
              <w:t>Уменьшение финансовых активов в государственной собственности за счет средств бюджетов, размещенных на депозитах</w:t>
            </w:r>
          </w:p>
        </w:tc>
        <w:tc>
          <w:tcPr>
            <w:tcW w:w="709" w:type="dxa"/>
            <w:tcBorders>
              <w:top w:val="nil"/>
              <w:left w:val="nil"/>
              <w:bottom w:val="nil"/>
              <w:right w:val="nil"/>
            </w:tcBorders>
            <w:shd w:val="clear" w:color="auto" w:fill="auto"/>
            <w:vAlign w:val="center"/>
          </w:tcPr>
          <w:p w:rsidR="0075024A" w:rsidRPr="0075024A" w:rsidRDefault="0075024A" w:rsidP="00380F5D">
            <w:pPr>
              <w:jc w:val="center"/>
              <w:rPr>
                <w:color w:val="000000"/>
                <w:szCs w:val="28"/>
              </w:rPr>
            </w:pPr>
            <w:r w:rsidRPr="0075024A">
              <w:rPr>
                <w:color w:val="000000"/>
                <w:szCs w:val="28"/>
              </w:rPr>
              <w:t>4</w:t>
            </w:r>
          </w:p>
        </w:tc>
      </w:tr>
      <w:tr w:rsidR="0075024A" w:rsidRPr="0075024A" w:rsidTr="008B5327">
        <w:trPr>
          <w:trHeight w:val="1548"/>
        </w:trPr>
        <w:tc>
          <w:tcPr>
            <w:tcW w:w="3701" w:type="dxa"/>
            <w:tcBorders>
              <w:top w:val="nil"/>
              <w:left w:val="nil"/>
              <w:bottom w:val="nil"/>
              <w:right w:val="nil"/>
            </w:tcBorders>
            <w:shd w:val="clear" w:color="auto" w:fill="auto"/>
          </w:tcPr>
          <w:p w:rsidR="0075024A" w:rsidRPr="0075024A" w:rsidRDefault="0075024A" w:rsidP="00380F5D">
            <w:pPr>
              <w:jc w:val="center"/>
              <w:rPr>
                <w:color w:val="000000"/>
                <w:szCs w:val="28"/>
              </w:rPr>
            </w:pPr>
            <w:r w:rsidRPr="0075024A">
              <w:rPr>
                <w:color w:val="000000"/>
                <w:szCs w:val="28"/>
              </w:rPr>
              <w:t>000 01 06 10 01 01 0000 610</w:t>
            </w:r>
          </w:p>
        </w:tc>
        <w:tc>
          <w:tcPr>
            <w:tcW w:w="5670" w:type="dxa"/>
            <w:tcBorders>
              <w:top w:val="nil"/>
              <w:left w:val="nil"/>
              <w:bottom w:val="nil"/>
              <w:right w:val="nil"/>
            </w:tcBorders>
            <w:shd w:val="clear" w:color="auto" w:fill="auto"/>
          </w:tcPr>
          <w:p w:rsidR="0075024A" w:rsidRPr="0075024A" w:rsidRDefault="0075024A" w:rsidP="000A10DC">
            <w:pPr>
              <w:jc w:val="both"/>
              <w:rPr>
                <w:color w:val="000000"/>
                <w:szCs w:val="28"/>
              </w:rPr>
            </w:pPr>
            <w:r w:rsidRPr="0075024A">
              <w:rPr>
                <w:color w:val="000000"/>
                <w:szCs w:val="28"/>
              </w:rPr>
              <w:t>Уменьшение финансовых активов в федеральной собственности за счет средств федерального бюджета, размещенных на депозитах</w:t>
            </w:r>
          </w:p>
        </w:tc>
        <w:tc>
          <w:tcPr>
            <w:tcW w:w="709" w:type="dxa"/>
            <w:tcBorders>
              <w:top w:val="nil"/>
              <w:left w:val="nil"/>
              <w:bottom w:val="nil"/>
              <w:right w:val="nil"/>
            </w:tcBorders>
            <w:shd w:val="clear" w:color="auto" w:fill="auto"/>
            <w:vAlign w:val="center"/>
          </w:tcPr>
          <w:p w:rsidR="0075024A" w:rsidRPr="0075024A" w:rsidRDefault="0075024A" w:rsidP="00380F5D">
            <w:pPr>
              <w:jc w:val="center"/>
              <w:rPr>
                <w:color w:val="000000"/>
                <w:szCs w:val="28"/>
              </w:rPr>
            </w:pPr>
            <w:r w:rsidRPr="0075024A">
              <w:rPr>
                <w:color w:val="000000"/>
                <w:szCs w:val="28"/>
              </w:rPr>
              <w:t>5</w:t>
            </w:r>
          </w:p>
        </w:tc>
      </w:tr>
      <w:tr w:rsidR="0075024A" w:rsidRPr="0075024A" w:rsidTr="008B5327">
        <w:trPr>
          <w:trHeight w:val="1200"/>
        </w:trPr>
        <w:tc>
          <w:tcPr>
            <w:tcW w:w="3701" w:type="dxa"/>
            <w:tcBorders>
              <w:top w:val="nil"/>
              <w:left w:val="nil"/>
              <w:bottom w:val="nil"/>
              <w:right w:val="nil"/>
            </w:tcBorders>
            <w:shd w:val="clear" w:color="auto" w:fill="auto"/>
          </w:tcPr>
          <w:p w:rsidR="0075024A" w:rsidRPr="0075024A" w:rsidRDefault="0075024A" w:rsidP="00380F5D">
            <w:pPr>
              <w:jc w:val="center"/>
              <w:rPr>
                <w:color w:val="000000"/>
                <w:szCs w:val="28"/>
              </w:rPr>
            </w:pPr>
            <w:r w:rsidRPr="0075024A">
              <w:rPr>
                <w:color w:val="000000"/>
                <w:szCs w:val="28"/>
              </w:rPr>
              <w:t>000 01 06 10 01 02 0000 610</w:t>
            </w:r>
          </w:p>
        </w:tc>
        <w:tc>
          <w:tcPr>
            <w:tcW w:w="5670" w:type="dxa"/>
            <w:tcBorders>
              <w:top w:val="nil"/>
              <w:left w:val="nil"/>
              <w:bottom w:val="nil"/>
              <w:right w:val="nil"/>
            </w:tcBorders>
            <w:shd w:val="clear" w:color="auto" w:fill="auto"/>
          </w:tcPr>
          <w:p w:rsidR="0075024A" w:rsidRPr="0075024A" w:rsidRDefault="0075024A" w:rsidP="000A10DC">
            <w:pPr>
              <w:jc w:val="both"/>
              <w:rPr>
                <w:color w:val="000000"/>
                <w:szCs w:val="28"/>
              </w:rPr>
            </w:pPr>
            <w:r w:rsidRPr="0075024A">
              <w:rPr>
                <w:color w:val="000000"/>
                <w:szCs w:val="28"/>
              </w:rPr>
              <w:t>Уменьшение финансовых активов в собственности субъектов Российской Федерации за счет средств бюджетов субъектов Российской Федерации, размещенных на депозитах в валюте Российской Ф</w:t>
            </w:r>
            <w:r>
              <w:rPr>
                <w:color w:val="000000"/>
                <w:szCs w:val="28"/>
              </w:rPr>
              <w:t>едерации и в иностранной валюте</w:t>
            </w:r>
          </w:p>
        </w:tc>
        <w:tc>
          <w:tcPr>
            <w:tcW w:w="709" w:type="dxa"/>
            <w:tcBorders>
              <w:top w:val="nil"/>
              <w:left w:val="nil"/>
              <w:bottom w:val="nil"/>
              <w:right w:val="nil"/>
            </w:tcBorders>
            <w:shd w:val="clear" w:color="auto" w:fill="auto"/>
            <w:vAlign w:val="center"/>
          </w:tcPr>
          <w:p w:rsidR="0075024A" w:rsidRPr="0075024A" w:rsidRDefault="0075024A" w:rsidP="00380F5D">
            <w:pPr>
              <w:jc w:val="center"/>
              <w:rPr>
                <w:color w:val="000000"/>
                <w:szCs w:val="28"/>
              </w:rPr>
            </w:pPr>
            <w:r w:rsidRPr="0075024A">
              <w:rPr>
                <w:color w:val="000000"/>
                <w:szCs w:val="28"/>
              </w:rPr>
              <w:t>5</w:t>
            </w:r>
            <w:r>
              <w:rPr>
                <w:color w:val="000000"/>
                <w:szCs w:val="28"/>
              </w:rPr>
              <w:t>".</w:t>
            </w:r>
          </w:p>
        </w:tc>
      </w:tr>
    </w:tbl>
    <w:p w:rsidR="000A10DC" w:rsidRPr="008039E2" w:rsidRDefault="000A10DC" w:rsidP="0020501F">
      <w:pPr>
        <w:ind w:firstLine="709"/>
        <w:jc w:val="both"/>
        <w:rPr>
          <w:rFonts w:eastAsiaTheme="minorHAnsi"/>
          <w:sz w:val="16"/>
          <w:szCs w:val="16"/>
          <w:lang w:eastAsia="en-US"/>
        </w:rPr>
      </w:pPr>
    </w:p>
    <w:p w:rsidR="00860D16" w:rsidRPr="00DD1C76" w:rsidRDefault="0066596A" w:rsidP="0020501F">
      <w:pPr>
        <w:ind w:firstLine="709"/>
        <w:jc w:val="both"/>
        <w:rPr>
          <w:rFonts w:eastAsiaTheme="minorHAnsi"/>
          <w:szCs w:val="28"/>
          <w:lang w:eastAsia="en-US"/>
        </w:rPr>
      </w:pPr>
      <w:r w:rsidRPr="0066596A">
        <w:rPr>
          <w:rFonts w:eastAsiaTheme="minorHAnsi"/>
          <w:szCs w:val="28"/>
          <w:lang w:eastAsia="en-US"/>
        </w:rPr>
        <w:lastRenderedPageBreak/>
        <w:t>5</w:t>
      </w:r>
      <w:r>
        <w:rPr>
          <w:rFonts w:eastAsiaTheme="minorHAnsi"/>
          <w:szCs w:val="28"/>
          <w:lang w:eastAsia="en-US"/>
        </w:rPr>
        <w:t>.</w:t>
      </w:r>
      <w:r w:rsidR="00860D16" w:rsidRPr="00DD1C76">
        <w:rPr>
          <w:rFonts w:eastAsiaTheme="minorHAnsi"/>
          <w:szCs w:val="28"/>
          <w:lang w:eastAsia="en-US"/>
        </w:rPr>
        <w:t xml:space="preserve"> В приложении 7</w:t>
      </w:r>
      <w:r w:rsidR="00860D16" w:rsidRPr="00DD1C76">
        <w:rPr>
          <w:rFonts w:eastAsiaTheme="minorHAnsi"/>
          <w:szCs w:val="28"/>
          <w:vertAlign w:val="superscript"/>
          <w:lang w:eastAsia="en-US"/>
        </w:rPr>
        <w:t xml:space="preserve"> </w:t>
      </w:r>
      <w:r w:rsidR="00860D16" w:rsidRPr="00DD1C76">
        <w:rPr>
          <w:rFonts w:eastAsiaTheme="minorHAnsi"/>
          <w:szCs w:val="28"/>
          <w:lang w:eastAsia="en-US"/>
        </w:rPr>
        <w:t xml:space="preserve">к Указаниям "Перечень главных </w:t>
      </w:r>
      <w:proofErr w:type="gramStart"/>
      <w:r w:rsidR="00860D16" w:rsidRPr="00DD1C76">
        <w:rPr>
          <w:rFonts w:eastAsiaTheme="minorHAnsi"/>
          <w:szCs w:val="28"/>
          <w:lang w:eastAsia="en-US"/>
        </w:rPr>
        <w:t xml:space="preserve">администраторов доходов </w:t>
      </w:r>
      <w:r w:rsidR="00892E22">
        <w:rPr>
          <w:rFonts w:eastAsiaTheme="minorHAnsi"/>
          <w:szCs w:val="28"/>
          <w:lang w:eastAsia="en-US"/>
        </w:rPr>
        <w:t xml:space="preserve">бюджетов </w:t>
      </w:r>
      <w:r w:rsidR="00860D16" w:rsidRPr="00DD1C76">
        <w:rPr>
          <w:rFonts w:eastAsiaTheme="minorHAnsi"/>
          <w:szCs w:val="28"/>
          <w:lang w:eastAsia="en-US"/>
        </w:rPr>
        <w:t>бюджетной системы Российской Федерации</w:t>
      </w:r>
      <w:proofErr w:type="gramEnd"/>
      <w:r w:rsidR="00860D16" w:rsidRPr="00DD1C76">
        <w:rPr>
          <w:rFonts w:eastAsiaTheme="minorHAnsi"/>
          <w:szCs w:val="28"/>
          <w:lang w:eastAsia="en-US"/>
        </w:rPr>
        <w:t xml:space="preserve">": </w:t>
      </w:r>
    </w:p>
    <w:p w:rsidR="00947452" w:rsidRPr="00DD1C76" w:rsidRDefault="0066596A" w:rsidP="00947452">
      <w:pPr>
        <w:pStyle w:val="aff2"/>
        <w:autoSpaceDE w:val="0"/>
        <w:autoSpaceDN w:val="0"/>
        <w:adjustRightInd w:val="0"/>
        <w:spacing w:after="0" w:line="240" w:lineRule="auto"/>
        <w:ind w:left="0" w:right="-2" w:firstLine="709"/>
        <w:jc w:val="both"/>
        <w:outlineLvl w:val="0"/>
        <w:rPr>
          <w:rFonts w:ascii="Times New Roman" w:hAnsi="Times New Roman"/>
          <w:sz w:val="28"/>
          <w:szCs w:val="28"/>
        </w:rPr>
      </w:pPr>
      <w:r>
        <w:rPr>
          <w:rFonts w:ascii="Times New Roman" w:hAnsi="Times New Roman"/>
          <w:sz w:val="28"/>
          <w:szCs w:val="28"/>
        </w:rPr>
        <w:t>5</w:t>
      </w:r>
      <w:r w:rsidR="00947452" w:rsidRPr="00DD1C76">
        <w:rPr>
          <w:rFonts w:ascii="Times New Roman" w:hAnsi="Times New Roman"/>
          <w:sz w:val="28"/>
          <w:szCs w:val="28"/>
        </w:rPr>
        <w:t>.1. В главе 108 "Федеральное дорожное агентство":</w:t>
      </w:r>
    </w:p>
    <w:p w:rsidR="00947452" w:rsidRPr="00DD1C76" w:rsidRDefault="0066596A" w:rsidP="00947452">
      <w:pPr>
        <w:pStyle w:val="aff2"/>
        <w:autoSpaceDE w:val="0"/>
        <w:autoSpaceDN w:val="0"/>
        <w:adjustRightInd w:val="0"/>
        <w:spacing w:after="0" w:line="240" w:lineRule="auto"/>
        <w:ind w:left="0" w:right="-2" w:firstLine="709"/>
        <w:jc w:val="both"/>
        <w:outlineLvl w:val="0"/>
        <w:rPr>
          <w:rFonts w:ascii="Times New Roman" w:hAnsi="Times New Roman"/>
          <w:sz w:val="28"/>
          <w:szCs w:val="28"/>
        </w:rPr>
      </w:pPr>
      <w:r>
        <w:rPr>
          <w:rFonts w:ascii="Times New Roman" w:hAnsi="Times New Roman"/>
          <w:sz w:val="28"/>
          <w:szCs w:val="28"/>
        </w:rPr>
        <w:t>5</w:t>
      </w:r>
      <w:r w:rsidR="00947452" w:rsidRPr="00DD1C76">
        <w:rPr>
          <w:rFonts w:ascii="Times New Roman" w:hAnsi="Times New Roman"/>
          <w:sz w:val="28"/>
          <w:szCs w:val="28"/>
        </w:rPr>
        <w:t>.1.1. Код бюджетной классификации:</w:t>
      </w:r>
    </w:p>
    <w:p w:rsidR="00947452" w:rsidRPr="00DD1C76" w:rsidRDefault="00947452" w:rsidP="00947452">
      <w:pPr>
        <w:pStyle w:val="aff2"/>
        <w:autoSpaceDE w:val="0"/>
        <w:autoSpaceDN w:val="0"/>
        <w:adjustRightInd w:val="0"/>
        <w:spacing w:after="0" w:line="240" w:lineRule="auto"/>
        <w:ind w:left="0" w:right="-2" w:firstLine="709"/>
        <w:jc w:val="both"/>
        <w:outlineLvl w:val="0"/>
        <w:rPr>
          <w:rFonts w:ascii="Times New Roman" w:eastAsiaTheme="minorHAnsi" w:hAnsi="Times New Roman"/>
          <w:sz w:val="10"/>
          <w:szCs w:val="10"/>
        </w:rPr>
      </w:pPr>
    </w:p>
    <w:tbl>
      <w:tblPr>
        <w:tblW w:w="5104"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
        <w:gridCol w:w="3055"/>
        <w:gridCol w:w="6543"/>
      </w:tblGrid>
      <w:tr w:rsidR="00947452" w:rsidRPr="00DD1C76" w:rsidTr="008E6675">
        <w:trPr>
          <w:cantSplit/>
          <w:trHeight w:hRule="exact" w:val="1488"/>
        </w:trPr>
        <w:tc>
          <w:tcPr>
            <w:tcW w:w="363" w:type="pct"/>
            <w:tcBorders>
              <w:top w:val="nil"/>
              <w:left w:val="nil"/>
              <w:bottom w:val="nil"/>
              <w:right w:val="nil"/>
            </w:tcBorders>
            <w:shd w:val="clear" w:color="auto" w:fill="auto"/>
            <w:noWrap/>
          </w:tcPr>
          <w:p w:rsidR="00947452" w:rsidRPr="00DD1C76" w:rsidRDefault="00947452" w:rsidP="008E6675">
            <w:pPr>
              <w:spacing w:before="40"/>
              <w:jc w:val="center"/>
              <w:rPr>
                <w:szCs w:val="28"/>
              </w:rPr>
            </w:pPr>
            <w:r w:rsidRPr="00DD1C76">
              <w:rPr>
                <w:szCs w:val="28"/>
              </w:rPr>
              <w:t>"108</w:t>
            </w:r>
          </w:p>
        </w:tc>
        <w:tc>
          <w:tcPr>
            <w:tcW w:w="1476" w:type="pct"/>
            <w:tcBorders>
              <w:top w:val="nil"/>
              <w:left w:val="nil"/>
              <w:bottom w:val="nil"/>
              <w:right w:val="nil"/>
            </w:tcBorders>
            <w:shd w:val="clear" w:color="auto" w:fill="auto"/>
          </w:tcPr>
          <w:p w:rsidR="00947452" w:rsidRPr="00DD1C76" w:rsidRDefault="00947452" w:rsidP="008E6675">
            <w:pPr>
              <w:spacing w:before="40"/>
              <w:jc w:val="center"/>
              <w:rPr>
                <w:szCs w:val="28"/>
              </w:rPr>
            </w:pPr>
            <w:r w:rsidRPr="00DD1C76">
              <w:rPr>
                <w:szCs w:val="28"/>
              </w:rPr>
              <w:t>2 02 25710 01 0000 130</w:t>
            </w:r>
          </w:p>
        </w:tc>
        <w:tc>
          <w:tcPr>
            <w:tcW w:w="3162" w:type="pct"/>
            <w:tcBorders>
              <w:top w:val="nil"/>
              <w:left w:val="nil"/>
              <w:bottom w:val="nil"/>
              <w:right w:val="nil"/>
            </w:tcBorders>
            <w:shd w:val="clear" w:color="auto" w:fill="auto"/>
          </w:tcPr>
          <w:p w:rsidR="00947452" w:rsidRPr="00DD1C76" w:rsidRDefault="00947452" w:rsidP="008E6675">
            <w:pPr>
              <w:spacing w:before="40"/>
              <w:jc w:val="both"/>
              <w:rPr>
                <w:szCs w:val="28"/>
              </w:rPr>
            </w:pPr>
            <w:r w:rsidRPr="00DD1C76">
              <w:rPr>
                <w:szCs w:val="28"/>
              </w:rPr>
              <w:t>Субсидии федеральному бюджету на финансовое обеспечение дорожной деятельности в отношении автомобильных дорог общего пользования федерального значения"</w:t>
            </w:r>
          </w:p>
        </w:tc>
      </w:tr>
    </w:tbl>
    <w:p w:rsidR="00947452" w:rsidRPr="00DD1C76" w:rsidRDefault="00947452" w:rsidP="00947452">
      <w:pPr>
        <w:pStyle w:val="aff2"/>
        <w:autoSpaceDE w:val="0"/>
        <w:autoSpaceDN w:val="0"/>
        <w:adjustRightInd w:val="0"/>
        <w:spacing w:after="0" w:line="240" w:lineRule="auto"/>
        <w:ind w:left="0" w:right="-2" w:firstLine="709"/>
        <w:jc w:val="both"/>
        <w:outlineLvl w:val="0"/>
        <w:rPr>
          <w:rFonts w:ascii="Times New Roman" w:eastAsiaTheme="minorHAnsi" w:hAnsi="Times New Roman"/>
          <w:sz w:val="28"/>
          <w:szCs w:val="28"/>
        </w:rPr>
      </w:pPr>
      <w:r w:rsidRPr="00DD1C76">
        <w:rPr>
          <w:rFonts w:ascii="Times New Roman" w:eastAsiaTheme="minorHAnsi" w:hAnsi="Times New Roman"/>
          <w:sz w:val="28"/>
          <w:szCs w:val="28"/>
        </w:rPr>
        <w:t>изложить в следующей редакции:</w:t>
      </w:r>
    </w:p>
    <w:p w:rsidR="00947452" w:rsidRPr="00DD1C76" w:rsidRDefault="00947452" w:rsidP="00947452">
      <w:pPr>
        <w:pStyle w:val="aff2"/>
        <w:autoSpaceDE w:val="0"/>
        <w:autoSpaceDN w:val="0"/>
        <w:adjustRightInd w:val="0"/>
        <w:spacing w:after="0" w:line="240" w:lineRule="auto"/>
        <w:ind w:left="0" w:right="-2" w:firstLine="709"/>
        <w:jc w:val="both"/>
        <w:outlineLvl w:val="0"/>
        <w:rPr>
          <w:rFonts w:ascii="Times New Roman" w:eastAsiaTheme="minorHAnsi" w:hAnsi="Times New Roman"/>
          <w:sz w:val="10"/>
          <w:szCs w:val="10"/>
        </w:rPr>
      </w:pPr>
    </w:p>
    <w:tbl>
      <w:tblPr>
        <w:tblW w:w="5104"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
        <w:gridCol w:w="3055"/>
        <w:gridCol w:w="6543"/>
      </w:tblGrid>
      <w:tr w:rsidR="00947452" w:rsidRPr="00DD1C76" w:rsidTr="00452B2A">
        <w:trPr>
          <w:cantSplit/>
          <w:trHeight w:hRule="exact" w:val="1356"/>
        </w:trPr>
        <w:tc>
          <w:tcPr>
            <w:tcW w:w="363" w:type="pct"/>
            <w:tcBorders>
              <w:top w:val="nil"/>
              <w:left w:val="nil"/>
              <w:bottom w:val="nil"/>
              <w:right w:val="nil"/>
            </w:tcBorders>
            <w:shd w:val="clear" w:color="auto" w:fill="auto"/>
            <w:noWrap/>
          </w:tcPr>
          <w:p w:rsidR="00947452" w:rsidRPr="00DD1C76" w:rsidRDefault="00947452" w:rsidP="008E6675">
            <w:pPr>
              <w:spacing w:before="40"/>
              <w:jc w:val="center"/>
              <w:rPr>
                <w:szCs w:val="28"/>
              </w:rPr>
            </w:pPr>
            <w:r w:rsidRPr="00DD1C76">
              <w:rPr>
                <w:szCs w:val="28"/>
              </w:rPr>
              <w:t>"108</w:t>
            </w:r>
          </w:p>
        </w:tc>
        <w:tc>
          <w:tcPr>
            <w:tcW w:w="1476" w:type="pct"/>
            <w:tcBorders>
              <w:top w:val="nil"/>
              <w:left w:val="nil"/>
              <w:bottom w:val="nil"/>
              <w:right w:val="nil"/>
            </w:tcBorders>
            <w:shd w:val="clear" w:color="auto" w:fill="auto"/>
          </w:tcPr>
          <w:p w:rsidR="00947452" w:rsidRPr="00DD1C76" w:rsidRDefault="00947452" w:rsidP="00947452">
            <w:pPr>
              <w:spacing w:before="40"/>
              <w:jc w:val="center"/>
              <w:rPr>
                <w:szCs w:val="28"/>
              </w:rPr>
            </w:pPr>
            <w:r w:rsidRPr="00DD1C76">
              <w:rPr>
                <w:szCs w:val="28"/>
              </w:rPr>
              <w:t>2 02 25710 01 0000 151</w:t>
            </w:r>
          </w:p>
        </w:tc>
        <w:tc>
          <w:tcPr>
            <w:tcW w:w="3162" w:type="pct"/>
            <w:tcBorders>
              <w:top w:val="nil"/>
              <w:left w:val="nil"/>
              <w:bottom w:val="nil"/>
              <w:right w:val="nil"/>
            </w:tcBorders>
            <w:shd w:val="clear" w:color="auto" w:fill="auto"/>
          </w:tcPr>
          <w:p w:rsidR="00947452" w:rsidRPr="00DD1C76" w:rsidRDefault="00947452" w:rsidP="008E6675">
            <w:pPr>
              <w:spacing w:before="40"/>
              <w:jc w:val="both"/>
              <w:rPr>
                <w:szCs w:val="28"/>
              </w:rPr>
            </w:pPr>
            <w:r w:rsidRPr="00DD1C76">
              <w:rPr>
                <w:szCs w:val="28"/>
              </w:rPr>
              <w:t>Субсидии федеральному бюджету на финансовое обеспечение дорожной деятельности в отношении автомобильных дорог общего пользования федерального значения";</w:t>
            </w:r>
          </w:p>
        </w:tc>
      </w:tr>
    </w:tbl>
    <w:p w:rsidR="00947452" w:rsidRPr="00DD1C76" w:rsidRDefault="00947452" w:rsidP="00947452">
      <w:pPr>
        <w:pStyle w:val="aff2"/>
        <w:autoSpaceDE w:val="0"/>
        <w:autoSpaceDN w:val="0"/>
        <w:adjustRightInd w:val="0"/>
        <w:spacing w:after="0" w:line="240" w:lineRule="auto"/>
        <w:ind w:left="0" w:right="-2"/>
        <w:jc w:val="both"/>
        <w:outlineLvl w:val="0"/>
        <w:rPr>
          <w:rFonts w:ascii="Times New Roman" w:eastAsiaTheme="minorHAnsi" w:hAnsi="Times New Roman"/>
          <w:sz w:val="10"/>
          <w:szCs w:val="10"/>
        </w:rPr>
      </w:pPr>
    </w:p>
    <w:p w:rsidR="00947452" w:rsidRPr="00DD1C76" w:rsidRDefault="0066596A" w:rsidP="00947452">
      <w:pPr>
        <w:pStyle w:val="aff2"/>
        <w:autoSpaceDE w:val="0"/>
        <w:autoSpaceDN w:val="0"/>
        <w:adjustRightInd w:val="0"/>
        <w:spacing w:after="0" w:line="240" w:lineRule="auto"/>
        <w:ind w:left="0" w:right="-2" w:firstLine="709"/>
        <w:jc w:val="both"/>
        <w:outlineLvl w:val="0"/>
        <w:rPr>
          <w:rFonts w:ascii="Times New Roman" w:eastAsiaTheme="minorHAnsi" w:hAnsi="Times New Roman"/>
          <w:sz w:val="28"/>
          <w:szCs w:val="28"/>
        </w:rPr>
      </w:pPr>
      <w:r>
        <w:rPr>
          <w:rFonts w:ascii="Times New Roman" w:eastAsiaTheme="minorHAnsi" w:hAnsi="Times New Roman"/>
          <w:sz w:val="28"/>
          <w:szCs w:val="28"/>
        </w:rPr>
        <w:t>5</w:t>
      </w:r>
      <w:r w:rsidR="00947452" w:rsidRPr="00DD1C76">
        <w:rPr>
          <w:rFonts w:ascii="Times New Roman" w:eastAsiaTheme="minorHAnsi" w:hAnsi="Times New Roman"/>
          <w:sz w:val="28"/>
          <w:szCs w:val="28"/>
        </w:rPr>
        <w:t>.1.2. Исключить код бюджетной классификации:</w:t>
      </w:r>
    </w:p>
    <w:p w:rsidR="00105E66" w:rsidRPr="00DD1C76" w:rsidRDefault="00105E66" w:rsidP="00947452">
      <w:pPr>
        <w:pStyle w:val="aff2"/>
        <w:autoSpaceDE w:val="0"/>
        <w:autoSpaceDN w:val="0"/>
        <w:adjustRightInd w:val="0"/>
        <w:spacing w:after="0" w:line="240" w:lineRule="auto"/>
        <w:ind w:left="0" w:right="-2" w:firstLine="709"/>
        <w:jc w:val="both"/>
        <w:outlineLvl w:val="0"/>
        <w:rPr>
          <w:rFonts w:ascii="Times New Roman" w:eastAsiaTheme="minorHAnsi" w:hAnsi="Times New Roman"/>
          <w:sz w:val="10"/>
          <w:szCs w:val="10"/>
        </w:rPr>
      </w:pPr>
    </w:p>
    <w:tbl>
      <w:tblPr>
        <w:tblW w:w="5104"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978"/>
        <w:gridCol w:w="6520"/>
      </w:tblGrid>
      <w:tr w:rsidR="00947452" w:rsidRPr="00DD1C76" w:rsidTr="00452B2A">
        <w:trPr>
          <w:cantSplit/>
          <w:trHeight w:hRule="exact" w:val="1441"/>
        </w:trPr>
        <w:tc>
          <w:tcPr>
            <w:tcW w:w="411" w:type="pct"/>
            <w:tcBorders>
              <w:top w:val="nil"/>
              <w:left w:val="nil"/>
              <w:bottom w:val="nil"/>
              <w:right w:val="nil"/>
            </w:tcBorders>
            <w:shd w:val="clear" w:color="auto" w:fill="auto"/>
            <w:noWrap/>
          </w:tcPr>
          <w:p w:rsidR="00947452" w:rsidRPr="00DD1C76" w:rsidRDefault="00947452" w:rsidP="008E6675">
            <w:pPr>
              <w:spacing w:before="40"/>
              <w:jc w:val="center"/>
              <w:rPr>
                <w:szCs w:val="28"/>
              </w:rPr>
            </w:pPr>
            <w:r w:rsidRPr="00DD1C76">
              <w:rPr>
                <w:szCs w:val="28"/>
              </w:rPr>
              <w:t>"108</w:t>
            </w:r>
          </w:p>
        </w:tc>
        <w:tc>
          <w:tcPr>
            <w:tcW w:w="1439" w:type="pct"/>
            <w:tcBorders>
              <w:top w:val="nil"/>
              <w:left w:val="nil"/>
              <w:bottom w:val="nil"/>
              <w:right w:val="nil"/>
            </w:tcBorders>
            <w:shd w:val="clear" w:color="auto" w:fill="auto"/>
          </w:tcPr>
          <w:p w:rsidR="00947452" w:rsidRPr="00DD1C76" w:rsidRDefault="00947452" w:rsidP="00947452">
            <w:pPr>
              <w:spacing w:before="40"/>
              <w:jc w:val="center"/>
              <w:rPr>
                <w:szCs w:val="28"/>
              </w:rPr>
            </w:pPr>
            <w:r w:rsidRPr="00DD1C76">
              <w:rPr>
                <w:szCs w:val="28"/>
              </w:rPr>
              <w:t>2 02 02113 01 0000 151</w:t>
            </w:r>
          </w:p>
        </w:tc>
        <w:tc>
          <w:tcPr>
            <w:tcW w:w="3151" w:type="pct"/>
            <w:tcBorders>
              <w:top w:val="nil"/>
              <w:left w:val="nil"/>
              <w:bottom w:val="nil"/>
              <w:right w:val="nil"/>
            </w:tcBorders>
            <w:shd w:val="clear" w:color="auto" w:fill="auto"/>
          </w:tcPr>
          <w:p w:rsidR="00947452" w:rsidRPr="00DD1C76" w:rsidRDefault="00947452" w:rsidP="008E6675">
            <w:pPr>
              <w:spacing w:before="40"/>
              <w:jc w:val="both"/>
              <w:rPr>
                <w:szCs w:val="28"/>
              </w:rPr>
            </w:pPr>
            <w:r w:rsidRPr="00DD1C76">
              <w:rPr>
                <w:szCs w:val="28"/>
              </w:rPr>
              <w:t>Субсидии федеральному бюджету на финансовое обеспечение дорожной деятельности в отношении автомобильных дорог общего пользования федерального значения";</w:t>
            </w:r>
          </w:p>
        </w:tc>
      </w:tr>
    </w:tbl>
    <w:p w:rsidR="00FF6EE7" w:rsidRPr="00DD1C76" w:rsidRDefault="0066596A" w:rsidP="00F51E69">
      <w:pPr>
        <w:spacing w:after="200"/>
        <w:ind w:firstLine="709"/>
        <w:contextualSpacing/>
        <w:jc w:val="both"/>
        <w:rPr>
          <w:rFonts w:eastAsia="Calibri"/>
          <w:szCs w:val="28"/>
          <w:lang w:eastAsia="en-US"/>
        </w:rPr>
      </w:pPr>
      <w:r>
        <w:rPr>
          <w:rFonts w:eastAsia="Calibri"/>
          <w:szCs w:val="28"/>
          <w:lang w:eastAsia="en-US"/>
        </w:rPr>
        <w:t>5</w:t>
      </w:r>
      <w:r w:rsidR="00944BBC" w:rsidRPr="00DD1C76">
        <w:rPr>
          <w:rFonts w:eastAsia="Calibri"/>
          <w:szCs w:val="28"/>
          <w:lang w:eastAsia="en-US"/>
        </w:rPr>
        <w:t>.</w:t>
      </w:r>
      <w:r w:rsidR="00947452" w:rsidRPr="00DD1C76">
        <w:rPr>
          <w:rFonts w:eastAsia="Calibri"/>
          <w:szCs w:val="28"/>
          <w:lang w:eastAsia="en-US"/>
        </w:rPr>
        <w:t>2</w:t>
      </w:r>
      <w:r w:rsidR="00944BBC" w:rsidRPr="00DD1C76">
        <w:rPr>
          <w:rFonts w:eastAsia="Calibri"/>
          <w:szCs w:val="28"/>
          <w:lang w:eastAsia="en-US"/>
        </w:rPr>
        <w:t xml:space="preserve">. </w:t>
      </w:r>
      <w:r w:rsidR="00FF6EE7" w:rsidRPr="00DD1C76">
        <w:rPr>
          <w:rFonts w:eastAsia="Calibri"/>
          <w:szCs w:val="28"/>
          <w:lang w:eastAsia="en-US"/>
        </w:rPr>
        <w:t>В главе 171 "Федеральное агентство по государственным резервам" исключить код бюджетной классификации:</w:t>
      </w:r>
    </w:p>
    <w:p w:rsidR="00FF6EE7" w:rsidRPr="00DD1C76" w:rsidRDefault="00FF6EE7" w:rsidP="00F51E69">
      <w:pPr>
        <w:spacing w:after="200"/>
        <w:ind w:firstLine="709"/>
        <w:contextualSpacing/>
        <w:jc w:val="both"/>
        <w:rPr>
          <w:rFonts w:eastAsia="Calibri"/>
          <w:sz w:val="16"/>
          <w:szCs w:val="16"/>
          <w:lang w:eastAsia="en-US"/>
        </w:rPr>
      </w:pPr>
    </w:p>
    <w:tbl>
      <w:tblPr>
        <w:tblW w:w="10349" w:type="dxa"/>
        <w:tblInd w:w="-364" w:type="dxa"/>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93"/>
        <w:gridCol w:w="2977"/>
        <w:gridCol w:w="6379"/>
      </w:tblGrid>
      <w:tr w:rsidR="00FF6EE7" w:rsidRPr="00DD1C76" w:rsidTr="00FF6EE7">
        <w:tc>
          <w:tcPr>
            <w:tcW w:w="993" w:type="dxa"/>
            <w:tcBorders>
              <w:top w:val="nil"/>
              <w:left w:val="nil"/>
              <w:bottom w:val="nil"/>
              <w:right w:val="nil"/>
            </w:tcBorders>
          </w:tcPr>
          <w:p w:rsidR="00FF6EE7" w:rsidRPr="00DD1C76" w:rsidRDefault="00FF6EE7" w:rsidP="00FF6EE7">
            <w:pPr>
              <w:widowControl w:val="0"/>
              <w:autoSpaceDE w:val="0"/>
              <w:autoSpaceDN w:val="0"/>
              <w:jc w:val="center"/>
            </w:pPr>
            <w:r w:rsidRPr="00DD1C76">
              <w:t>"171</w:t>
            </w:r>
          </w:p>
        </w:tc>
        <w:tc>
          <w:tcPr>
            <w:tcW w:w="2977" w:type="dxa"/>
            <w:tcBorders>
              <w:top w:val="nil"/>
              <w:left w:val="nil"/>
              <w:bottom w:val="nil"/>
              <w:right w:val="nil"/>
            </w:tcBorders>
          </w:tcPr>
          <w:p w:rsidR="00FF6EE7" w:rsidRPr="00DD1C76" w:rsidRDefault="00FF6EE7" w:rsidP="00FF6EE7">
            <w:pPr>
              <w:widowControl w:val="0"/>
              <w:autoSpaceDE w:val="0"/>
              <w:autoSpaceDN w:val="0"/>
              <w:jc w:val="center"/>
            </w:pPr>
            <w:r w:rsidRPr="00DD1C76">
              <w:t>1 14 10000 01 0000 440</w:t>
            </w:r>
          </w:p>
        </w:tc>
        <w:tc>
          <w:tcPr>
            <w:tcW w:w="6379" w:type="dxa"/>
            <w:tcBorders>
              <w:top w:val="nil"/>
              <w:left w:val="nil"/>
              <w:bottom w:val="nil"/>
              <w:right w:val="nil"/>
            </w:tcBorders>
          </w:tcPr>
          <w:p w:rsidR="00FF6EE7" w:rsidRPr="00DD1C76" w:rsidRDefault="00FF6EE7" w:rsidP="00892E22">
            <w:pPr>
              <w:widowControl w:val="0"/>
              <w:autoSpaceDE w:val="0"/>
              <w:autoSpaceDN w:val="0"/>
              <w:jc w:val="both"/>
            </w:pPr>
            <w:r w:rsidRPr="00DD1C76">
              <w:t>Доходы от выпуска материальных ценностей из государственного резерва";</w:t>
            </w:r>
            <w:r w:rsidR="00892E22" w:rsidRPr="00DD1C76">
              <w:rPr>
                <w:rFonts w:eastAsia="Calibri"/>
                <w:szCs w:val="28"/>
                <w:lang w:eastAsia="en-US"/>
              </w:rPr>
              <w:t xml:space="preserve"> </w:t>
            </w:r>
          </w:p>
        </w:tc>
      </w:tr>
    </w:tbl>
    <w:p w:rsidR="004B4F92" w:rsidRPr="00DD1C76" w:rsidRDefault="0066596A" w:rsidP="00F51E69">
      <w:pPr>
        <w:spacing w:after="200"/>
        <w:ind w:firstLine="709"/>
        <w:contextualSpacing/>
        <w:jc w:val="both"/>
        <w:rPr>
          <w:rFonts w:eastAsia="Calibri"/>
          <w:szCs w:val="28"/>
          <w:lang w:eastAsia="en-US"/>
        </w:rPr>
      </w:pPr>
      <w:r>
        <w:rPr>
          <w:rFonts w:eastAsia="Calibri"/>
          <w:szCs w:val="28"/>
          <w:lang w:eastAsia="en-US"/>
        </w:rPr>
        <w:t>5</w:t>
      </w:r>
      <w:r w:rsidR="00FF6EE7" w:rsidRPr="00DD1C76">
        <w:rPr>
          <w:rFonts w:eastAsia="Calibri"/>
          <w:szCs w:val="28"/>
          <w:lang w:eastAsia="en-US"/>
        </w:rPr>
        <w:t xml:space="preserve">.3. </w:t>
      </w:r>
      <w:r w:rsidR="00912C71" w:rsidRPr="00DD1C76">
        <w:rPr>
          <w:rFonts w:eastAsia="Calibri"/>
          <w:szCs w:val="28"/>
          <w:lang w:eastAsia="en-US"/>
        </w:rPr>
        <w:t>Г</w:t>
      </w:r>
      <w:r w:rsidR="00944BBC" w:rsidRPr="00DD1C76">
        <w:rPr>
          <w:rFonts w:eastAsia="Calibri"/>
          <w:szCs w:val="28"/>
          <w:lang w:eastAsia="en-US"/>
        </w:rPr>
        <w:t>лав</w:t>
      </w:r>
      <w:r w:rsidR="00912C71" w:rsidRPr="00DD1C76">
        <w:rPr>
          <w:rFonts w:eastAsia="Calibri"/>
          <w:szCs w:val="28"/>
          <w:lang w:eastAsia="en-US"/>
        </w:rPr>
        <w:t>у</w:t>
      </w:r>
      <w:r w:rsidR="00944BBC" w:rsidRPr="00DD1C76">
        <w:rPr>
          <w:rFonts w:eastAsia="Calibri"/>
          <w:szCs w:val="28"/>
          <w:lang w:eastAsia="en-US"/>
        </w:rPr>
        <w:t xml:space="preserve"> 177 "Министерство Российской Федерации по делам гражданской обороны, чрезвычайным ситуациям и ликвидации последствий стихийных бедствий"</w:t>
      </w:r>
      <w:r w:rsidR="00944BBC" w:rsidRPr="00DD1C76">
        <w:t xml:space="preserve"> </w:t>
      </w:r>
      <w:r w:rsidR="00912C71" w:rsidRPr="00DD1C76">
        <w:t>дополнить</w:t>
      </w:r>
      <w:r w:rsidR="00944BBC" w:rsidRPr="00DD1C76">
        <w:rPr>
          <w:rFonts w:eastAsia="Calibri"/>
          <w:szCs w:val="28"/>
          <w:lang w:eastAsia="en-US"/>
        </w:rPr>
        <w:t xml:space="preserve"> код</w:t>
      </w:r>
      <w:r w:rsidR="00912C71" w:rsidRPr="00DD1C76">
        <w:rPr>
          <w:rFonts w:eastAsia="Calibri"/>
          <w:szCs w:val="28"/>
          <w:lang w:eastAsia="en-US"/>
        </w:rPr>
        <w:t>ом</w:t>
      </w:r>
      <w:r w:rsidR="00944BBC" w:rsidRPr="00DD1C76">
        <w:rPr>
          <w:rFonts w:eastAsia="Calibri"/>
          <w:szCs w:val="28"/>
          <w:lang w:eastAsia="en-US"/>
        </w:rPr>
        <w:t xml:space="preserve"> бюджетной классификации:</w:t>
      </w:r>
    </w:p>
    <w:tbl>
      <w:tblPr>
        <w:tblW w:w="10632" w:type="dxa"/>
        <w:tblInd w:w="-505" w:type="dxa"/>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34"/>
        <w:gridCol w:w="2977"/>
        <w:gridCol w:w="6521"/>
      </w:tblGrid>
      <w:tr w:rsidR="00944BBC" w:rsidRPr="00DD1C76" w:rsidTr="00304741">
        <w:trPr>
          <w:cantSplit/>
        </w:trPr>
        <w:tc>
          <w:tcPr>
            <w:tcW w:w="1134" w:type="dxa"/>
            <w:tcBorders>
              <w:top w:val="nil"/>
              <w:left w:val="nil"/>
              <w:bottom w:val="nil"/>
              <w:right w:val="nil"/>
            </w:tcBorders>
          </w:tcPr>
          <w:p w:rsidR="00944BBC" w:rsidRPr="00DD1C76" w:rsidRDefault="00944BBC" w:rsidP="00944BBC">
            <w:pPr>
              <w:widowControl w:val="0"/>
              <w:autoSpaceDE w:val="0"/>
              <w:autoSpaceDN w:val="0"/>
              <w:jc w:val="center"/>
            </w:pPr>
            <w:r w:rsidRPr="00DD1C76">
              <w:t>"177</w:t>
            </w:r>
          </w:p>
        </w:tc>
        <w:tc>
          <w:tcPr>
            <w:tcW w:w="2977" w:type="dxa"/>
            <w:tcBorders>
              <w:top w:val="nil"/>
              <w:left w:val="nil"/>
              <w:bottom w:val="nil"/>
              <w:right w:val="nil"/>
            </w:tcBorders>
          </w:tcPr>
          <w:p w:rsidR="00944BBC" w:rsidRPr="00DD1C76" w:rsidRDefault="00944BBC" w:rsidP="00912C71">
            <w:pPr>
              <w:widowControl w:val="0"/>
              <w:autoSpaceDE w:val="0"/>
              <w:autoSpaceDN w:val="0"/>
              <w:jc w:val="center"/>
            </w:pPr>
            <w:r w:rsidRPr="00DD1C76">
              <w:t xml:space="preserve">2 02 </w:t>
            </w:r>
            <w:r w:rsidR="00912C71" w:rsidRPr="00DD1C76">
              <w:t>30</w:t>
            </w:r>
            <w:r w:rsidRPr="00DD1C76">
              <w:t>129 01 0000 151</w:t>
            </w:r>
          </w:p>
        </w:tc>
        <w:tc>
          <w:tcPr>
            <w:tcW w:w="6521" w:type="dxa"/>
            <w:tcBorders>
              <w:top w:val="nil"/>
              <w:left w:val="nil"/>
              <w:bottom w:val="nil"/>
              <w:right w:val="nil"/>
            </w:tcBorders>
          </w:tcPr>
          <w:p w:rsidR="00944BBC" w:rsidRPr="00DD1C76" w:rsidRDefault="00944BBC" w:rsidP="00831523">
            <w:pPr>
              <w:widowControl w:val="0"/>
              <w:autoSpaceDE w:val="0"/>
              <w:autoSpaceDN w:val="0"/>
              <w:jc w:val="both"/>
            </w:pPr>
            <w:proofErr w:type="gramStart"/>
            <w:r w:rsidRPr="00DD1C76">
              <w:t>Субвенции федеральному бюджету на осуществление полномочий субъектов Российской Федерации по решению вопросов предупреждения чрезвычайных ситуаций природного и техногенного характера и ликвидации их последствий, создания и организации деятельности аварийно-спасательных служб и аварийно-спасательных формирований, организации тушения пожаров силами Государственной противопожарной службы, организации осуществления на межмуниципальном и региональном уровне мероприятий по гражданской обороне, осуществления поиска и спасения людей во внутренних водах и в</w:t>
            </w:r>
            <w:proofErr w:type="gramEnd"/>
            <w:r w:rsidRPr="00DD1C76">
              <w:t xml:space="preserve"> </w:t>
            </w:r>
            <w:proofErr w:type="gramStart"/>
            <w:r w:rsidRPr="00DD1C76">
              <w:t xml:space="preserve">территориальном море Российской Федерации в соответствии с </w:t>
            </w:r>
            <w:r w:rsidR="00084767">
              <w:t>с</w:t>
            </w:r>
            <w:r w:rsidRPr="00DD1C76">
              <w:t>оглашениями";</w:t>
            </w:r>
            <w:proofErr w:type="gramEnd"/>
          </w:p>
        </w:tc>
      </w:tr>
    </w:tbl>
    <w:p w:rsidR="006D1EED" w:rsidRPr="00DD1C76" w:rsidRDefault="0066596A" w:rsidP="00E425AD">
      <w:pPr>
        <w:pStyle w:val="aff4"/>
        <w:spacing w:line="240" w:lineRule="auto"/>
        <w:ind w:firstLine="709"/>
      </w:pPr>
      <w:r>
        <w:rPr>
          <w:rFonts w:eastAsia="Calibri"/>
        </w:rPr>
        <w:lastRenderedPageBreak/>
        <w:t>5</w:t>
      </w:r>
      <w:r w:rsidR="00836B38" w:rsidRPr="00DD1C76">
        <w:rPr>
          <w:rFonts w:eastAsia="Calibri"/>
        </w:rPr>
        <w:t>.</w:t>
      </w:r>
      <w:r w:rsidR="00FF6EE7" w:rsidRPr="00DD1C76">
        <w:rPr>
          <w:rFonts w:eastAsia="Calibri"/>
        </w:rPr>
        <w:t>4</w:t>
      </w:r>
      <w:r w:rsidR="00836B38" w:rsidRPr="00DD1C76">
        <w:rPr>
          <w:rFonts w:eastAsia="Calibri"/>
        </w:rPr>
        <w:t xml:space="preserve">. </w:t>
      </w:r>
      <w:r w:rsidR="006D1EED" w:rsidRPr="00DD1C76">
        <w:rPr>
          <w:rFonts w:eastAsia="Calibri"/>
        </w:rPr>
        <w:t>Г</w:t>
      </w:r>
      <w:r w:rsidR="006D1EED" w:rsidRPr="00DD1C76">
        <w:t xml:space="preserve">лаву 180 "Федеральная служба войск национальной гвардии Российской Федерации" дополнить кодами бюджетной классификации: </w:t>
      </w:r>
    </w:p>
    <w:p w:rsidR="006D1EED" w:rsidRPr="00DD1C76" w:rsidRDefault="006D1EED" w:rsidP="006D1EED">
      <w:pPr>
        <w:autoSpaceDE w:val="0"/>
        <w:autoSpaceDN w:val="0"/>
        <w:adjustRightInd w:val="0"/>
        <w:ind w:right="140"/>
        <w:contextualSpacing/>
        <w:jc w:val="both"/>
        <w:outlineLvl w:val="0"/>
        <w:rPr>
          <w:rFonts w:eastAsia="Calibri"/>
          <w:sz w:val="26"/>
          <w:szCs w:val="26"/>
          <w:lang w:eastAsia="en-US"/>
        </w:rPr>
      </w:pPr>
    </w:p>
    <w:tbl>
      <w:tblPr>
        <w:tblStyle w:val="230"/>
        <w:tblW w:w="10491" w:type="dxa"/>
        <w:tblInd w:w="-3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93"/>
        <w:gridCol w:w="3119"/>
        <w:gridCol w:w="6379"/>
      </w:tblGrid>
      <w:tr w:rsidR="006D1EED" w:rsidRPr="00DD1C76" w:rsidTr="0042272B">
        <w:trPr>
          <w:cantSplit/>
          <w:trHeight w:val="1182"/>
        </w:trPr>
        <w:tc>
          <w:tcPr>
            <w:tcW w:w="993" w:type="dxa"/>
            <w:hideMark/>
          </w:tcPr>
          <w:p w:rsidR="006D1EED" w:rsidRPr="00DD1C76" w:rsidRDefault="006D1EED" w:rsidP="006D1EED">
            <w:pPr>
              <w:autoSpaceDE w:val="0"/>
              <w:autoSpaceDN w:val="0"/>
              <w:adjustRightInd w:val="0"/>
              <w:ind w:right="140"/>
              <w:contextualSpacing/>
              <w:jc w:val="both"/>
              <w:outlineLvl w:val="0"/>
              <w:rPr>
                <w:rFonts w:eastAsia="Calibri"/>
                <w:szCs w:val="28"/>
                <w:lang w:eastAsia="en-US"/>
              </w:rPr>
            </w:pPr>
            <w:r w:rsidRPr="00DD1C76">
              <w:rPr>
                <w:rFonts w:eastAsia="Calibri"/>
                <w:szCs w:val="28"/>
                <w:lang w:eastAsia="en-US"/>
              </w:rPr>
              <w:t>"180</w:t>
            </w:r>
          </w:p>
        </w:tc>
        <w:tc>
          <w:tcPr>
            <w:tcW w:w="3119" w:type="dxa"/>
            <w:hideMark/>
          </w:tcPr>
          <w:p w:rsidR="006D1EED" w:rsidRPr="00DD1C76" w:rsidRDefault="006D1EED" w:rsidP="006D1EED">
            <w:pPr>
              <w:autoSpaceDE w:val="0"/>
              <w:autoSpaceDN w:val="0"/>
              <w:adjustRightInd w:val="0"/>
              <w:ind w:right="140"/>
              <w:contextualSpacing/>
              <w:jc w:val="both"/>
              <w:outlineLvl w:val="0"/>
              <w:rPr>
                <w:rFonts w:eastAsia="Calibri"/>
                <w:szCs w:val="28"/>
                <w:lang w:eastAsia="en-US"/>
              </w:rPr>
            </w:pPr>
            <w:r w:rsidRPr="00DD1C76">
              <w:rPr>
                <w:rFonts w:eastAsia="Calibri"/>
                <w:szCs w:val="28"/>
                <w:lang w:eastAsia="en-US"/>
              </w:rPr>
              <w:t>1 16 25030 01 0000 140</w:t>
            </w:r>
          </w:p>
        </w:tc>
        <w:tc>
          <w:tcPr>
            <w:tcW w:w="6379" w:type="dxa"/>
            <w:hideMark/>
          </w:tcPr>
          <w:p w:rsidR="006D1EED" w:rsidRPr="00DD1C76" w:rsidRDefault="006D1EED" w:rsidP="006D1EED">
            <w:pPr>
              <w:autoSpaceDE w:val="0"/>
              <w:autoSpaceDN w:val="0"/>
              <w:adjustRightInd w:val="0"/>
              <w:jc w:val="both"/>
              <w:rPr>
                <w:rFonts w:eastAsia="Calibri"/>
                <w:szCs w:val="28"/>
                <w:vertAlign w:val="superscript"/>
                <w:lang w:eastAsia="en-US"/>
              </w:rPr>
            </w:pPr>
            <w:r w:rsidRPr="00DD1C76">
              <w:rPr>
                <w:rFonts w:eastAsia="Calibri"/>
                <w:szCs w:val="28"/>
                <w:lang w:eastAsia="en-US"/>
              </w:rPr>
              <w:t xml:space="preserve">Денежные взыскания (штрафы) за нарушение законодательства Российской Федерации об охране и использовании животного мира </w:t>
            </w:r>
            <w:r w:rsidRPr="00DD1C76">
              <w:rPr>
                <w:rFonts w:eastAsia="Calibri"/>
                <w:szCs w:val="28"/>
                <w:vertAlign w:val="superscript"/>
                <w:lang w:eastAsia="en-US"/>
              </w:rPr>
              <w:t>1</w:t>
            </w:r>
            <w:r w:rsidRPr="00DD1C76">
              <w:rPr>
                <w:rFonts w:eastAsia="Calibri"/>
                <w:szCs w:val="28"/>
                <w:lang w:eastAsia="en-US"/>
              </w:rPr>
              <w:t>";</w:t>
            </w:r>
          </w:p>
        </w:tc>
      </w:tr>
      <w:tr w:rsidR="006D1EED" w:rsidRPr="00DD1C76" w:rsidTr="0042272B">
        <w:trPr>
          <w:cantSplit/>
        </w:trPr>
        <w:tc>
          <w:tcPr>
            <w:tcW w:w="993" w:type="dxa"/>
            <w:hideMark/>
          </w:tcPr>
          <w:p w:rsidR="006D1EED" w:rsidRPr="00DD1C76" w:rsidRDefault="006D1EED" w:rsidP="006D1EED">
            <w:pPr>
              <w:autoSpaceDE w:val="0"/>
              <w:autoSpaceDN w:val="0"/>
              <w:adjustRightInd w:val="0"/>
              <w:ind w:right="140"/>
              <w:contextualSpacing/>
              <w:jc w:val="both"/>
              <w:outlineLvl w:val="0"/>
              <w:rPr>
                <w:rFonts w:eastAsia="Calibri"/>
                <w:szCs w:val="28"/>
                <w:lang w:eastAsia="en-US"/>
              </w:rPr>
            </w:pPr>
            <w:r w:rsidRPr="00DD1C76">
              <w:rPr>
                <w:rFonts w:eastAsia="Calibri"/>
                <w:szCs w:val="28"/>
                <w:lang w:eastAsia="en-US"/>
              </w:rPr>
              <w:t>"180</w:t>
            </w:r>
          </w:p>
        </w:tc>
        <w:tc>
          <w:tcPr>
            <w:tcW w:w="3119" w:type="dxa"/>
            <w:hideMark/>
          </w:tcPr>
          <w:p w:rsidR="006D1EED" w:rsidRPr="00DD1C76" w:rsidRDefault="006D1EED" w:rsidP="006D1EED">
            <w:pPr>
              <w:autoSpaceDE w:val="0"/>
              <w:autoSpaceDN w:val="0"/>
              <w:adjustRightInd w:val="0"/>
              <w:jc w:val="center"/>
              <w:rPr>
                <w:rFonts w:eastAsia="Calibri"/>
                <w:szCs w:val="28"/>
                <w:lang w:eastAsia="en-US"/>
              </w:rPr>
            </w:pPr>
            <w:r w:rsidRPr="00DD1C76">
              <w:rPr>
                <w:rFonts w:eastAsia="Calibri"/>
                <w:szCs w:val="28"/>
                <w:lang w:eastAsia="en-US"/>
              </w:rPr>
              <w:t>1 16 25090 01 0000 140</w:t>
            </w:r>
          </w:p>
        </w:tc>
        <w:tc>
          <w:tcPr>
            <w:tcW w:w="6379" w:type="dxa"/>
            <w:hideMark/>
          </w:tcPr>
          <w:p w:rsidR="006D1EED" w:rsidRPr="00DD1C76" w:rsidRDefault="006D1EED" w:rsidP="006D1EED">
            <w:pPr>
              <w:autoSpaceDE w:val="0"/>
              <w:autoSpaceDN w:val="0"/>
              <w:adjustRightInd w:val="0"/>
              <w:jc w:val="both"/>
              <w:rPr>
                <w:rFonts w:eastAsia="Calibri"/>
                <w:szCs w:val="28"/>
                <w:lang w:eastAsia="en-US"/>
              </w:rPr>
            </w:pPr>
            <w:r w:rsidRPr="00DD1C76">
              <w:rPr>
                <w:rFonts w:eastAsia="Calibri"/>
                <w:szCs w:val="28"/>
                <w:lang w:eastAsia="en-US"/>
              </w:rPr>
              <w:t>Денежные взыскания (штрафы) за нарушение законодательства Российской Федерации о рыболовстве и сохранении водных биологических ресурсов";</w:t>
            </w:r>
          </w:p>
        </w:tc>
      </w:tr>
    </w:tbl>
    <w:p w:rsidR="006D1EED" w:rsidRPr="00DD1C76" w:rsidRDefault="006D1EED" w:rsidP="009612B2">
      <w:pPr>
        <w:spacing w:after="200"/>
        <w:ind w:firstLine="709"/>
        <w:contextualSpacing/>
        <w:jc w:val="both"/>
        <w:rPr>
          <w:rFonts w:eastAsia="Calibri"/>
          <w:sz w:val="16"/>
          <w:szCs w:val="16"/>
          <w:lang w:eastAsia="en-US"/>
        </w:rPr>
      </w:pPr>
    </w:p>
    <w:p w:rsidR="00CB53A3" w:rsidRPr="00DD1C76" w:rsidRDefault="0066596A" w:rsidP="009612B2">
      <w:pPr>
        <w:spacing w:after="200"/>
        <w:ind w:firstLine="709"/>
        <w:contextualSpacing/>
        <w:jc w:val="both"/>
        <w:rPr>
          <w:rFonts w:eastAsia="Calibri"/>
          <w:szCs w:val="28"/>
          <w:lang w:eastAsia="en-US"/>
        </w:rPr>
      </w:pPr>
      <w:r>
        <w:rPr>
          <w:rFonts w:eastAsia="Calibri"/>
          <w:szCs w:val="28"/>
          <w:lang w:eastAsia="en-US"/>
        </w:rPr>
        <w:t>5</w:t>
      </w:r>
      <w:r w:rsidR="006D1EED" w:rsidRPr="00DD1C76">
        <w:rPr>
          <w:rFonts w:eastAsia="Calibri"/>
          <w:szCs w:val="28"/>
          <w:lang w:eastAsia="en-US"/>
        </w:rPr>
        <w:t>.</w:t>
      </w:r>
      <w:r w:rsidR="00FF6EE7" w:rsidRPr="00DD1C76">
        <w:rPr>
          <w:rFonts w:eastAsia="Calibri"/>
          <w:szCs w:val="28"/>
          <w:lang w:eastAsia="en-US"/>
        </w:rPr>
        <w:t>5</w:t>
      </w:r>
      <w:r w:rsidR="006D1EED" w:rsidRPr="00DD1C76">
        <w:rPr>
          <w:rFonts w:eastAsia="Calibri"/>
          <w:szCs w:val="28"/>
          <w:lang w:eastAsia="en-US"/>
        </w:rPr>
        <w:t xml:space="preserve">. </w:t>
      </w:r>
      <w:r w:rsidR="005061D9" w:rsidRPr="00DD1C76">
        <w:rPr>
          <w:rFonts w:eastAsia="Calibri"/>
          <w:szCs w:val="28"/>
          <w:lang w:eastAsia="en-US"/>
        </w:rPr>
        <w:t>В г</w:t>
      </w:r>
      <w:r w:rsidR="00E425AD" w:rsidRPr="00DD1C76">
        <w:rPr>
          <w:rFonts w:eastAsia="Calibri"/>
          <w:szCs w:val="28"/>
          <w:lang w:eastAsia="en-US"/>
        </w:rPr>
        <w:t>лав</w:t>
      </w:r>
      <w:r w:rsidR="005061D9" w:rsidRPr="00DD1C76">
        <w:rPr>
          <w:rFonts w:eastAsia="Calibri"/>
          <w:szCs w:val="28"/>
          <w:lang w:eastAsia="en-US"/>
        </w:rPr>
        <w:t>е</w:t>
      </w:r>
      <w:r w:rsidR="00E425AD" w:rsidRPr="00DD1C76">
        <w:rPr>
          <w:rFonts w:eastAsia="Calibri"/>
          <w:szCs w:val="28"/>
          <w:lang w:eastAsia="en-US"/>
        </w:rPr>
        <w:t xml:space="preserve"> 182 "Федеральная налоговая служба"</w:t>
      </w:r>
      <w:r w:rsidR="00CB53A3" w:rsidRPr="00DD1C76">
        <w:rPr>
          <w:rFonts w:eastAsia="Calibri"/>
          <w:szCs w:val="28"/>
          <w:lang w:eastAsia="en-US"/>
        </w:rPr>
        <w:t>:</w:t>
      </w:r>
    </w:p>
    <w:p w:rsidR="00E425AD" w:rsidRPr="00DD1C76" w:rsidRDefault="0066596A" w:rsidP="009612B2">
      <w:pPr>
        <w:spacing w:after="200"/>
        <w:ind w:firstLine="709"/>
        <w:contextualSpacing/>
        <w:jc w:val="both"/>
        <w:rPr>
          <w:rFonts w:eastAsia="Calibri"/>
          <w:szCs w:val="28"/>
          <w:lang w:eastAsia="en-US"/>
        </w:rPr>
      </w:pPr>
      <w:r>
        <w:rPr>
          <w:rFonts w:eastAsia="Calibri"/>
          <w:szCs w:val="28"/>
          <w:lang w:eastAsia="en-US"/>
        </w:rPr>
        <w:t>5</w:t>
      </w:r>
      <w:r w:rsidR="00CB53A3" w:rsidRPr="00DD1C76">
        <w:rPr>
          <w:rFonts w:eastAsia="Calibri"/>
          <w:szCs w:val="28"/>
          <w:lang w:eastAsia="en-US"/>
        </w:rPr>
        <w:t>.</w:t>
      </w:r>
      <w:r w:rsidR="00FF6EE7" w:rsidRPr="00DD1C76">
        <w:rPr>
          <w:rFonts w:eastAsia="Calibri"/>
          <w:szCs w:val="28"/>
          <w:lang w:eastAsia="en-US"/>
        </w:rPr>
        <w:t>5</w:t>
      </w:r>
      <w:r w:rsidR="00CB53A3" w:rsidRPr="00DD1C76">
        <w:rPr>
          <w:rFonts w:eastAsia="Calibri"/>
          <w:szCs w:val="28"/>
          <w:lang w:eastAsia="en-US"/>
        </w:rPr>
        <w:t>.1. Д</w:t>
      </w:r>
      <w:r w:rsidR="00E425AD" w:rsidRPr="00DD1C76">
        <w:rPr>
          <w:rFonts w:eastAsia="Calibri"/>
          <w:szCs w:val="28"/>
          <w:lang w:eastAsia="en-US"/>
        </w:rPr>
        <w:t>ополнить кодами бюджетной классификации:</w:t>
      </w:r>
    </w:p>
    <w:tbl>
      <w:tblPr>
        <w:tblpPr w:leftFromText="180" w:rightFromText="180" w:vertAnchor="text" w:horzAnchor="margin" w:tblpY="134"/>
        <w:tblW w:w="10173" w:type="dxa"/>
        <w:tblLayout w:type="fixed"/>
        <w:tblLook w:val="0000" w:firstRow="0" w:lastRow="0" w:firstColumn="0" w:lastColumn="0" w:noHBand="0" w:noVBand="0"/>
      </w:tblPr>
      <w:tblGrid>
        <w:gridCol w:w="817"/>
        <w:gridCol w:w="2977"/>
        <w:gridCol w:w="6379"/>
      </w:tblGrid>
      <w:tr w:rsidR="00E425AD" w:rsidRPr="00DD1C76" w:rsidTr="005061D9">
        <w:trPr>
          <w:cantSplit/>
          <w:trHeight w:val="1134"/>
        </w:trPr>
        <w:tc>
          <w:tcPr>
            <w:tcW w:w="817" w:type="dxa"/>
            <w:tcBorders>
              <w:top w:val="nil"/>
              <w:left w:val="nil"/>
              <w:bottom w:val="nil"/>
              <w:right w:val="nil"/>
            </w:tcBorders>
          </w:tcPr>
          <w:p w:rsidR="00E425AD" w:rsidRPr="00DD1C76" w:rsidRDefault="00E425AD" w:rsidP="00E425AD">
            <w:pPr>
              <w:contextualSpacing/>
              <w:rPr>
                <w:rFonts w:eastAsia="Calibri"/>
                <w:color w:val="000000"/>
                <w:szCs w:val="28"/>
                <w:lang w:eastAsia="en-US"/>
              </w:rPr>
            </w:pPr>
            <w:r w:rsidRPr="00DD1C76">
              <w:rPr>
                <w:rFonts w:eastAsia="Calibri"/>
                <w:color w:val="000000"/>
                <w:szCs w:val="28"/>
                <w:lang w:eastAsia="en-US"/>
              </w:rPr>
              <w:t>"182</w:t>
            </w:r>
          </w:p>
        </w:tc>
        <w:tc>
          <w:tcPr>
            <w:tcW w:w="2977" w:type="dxa"/>
            <w:tcBorders>
              <w:top w:val="nil"/>
              <w:left w:val="nil"/>
              <w:bottom w:val="nil"/>
              <w:right w:val="nil"/>
            </w:tcBorders>
          </w:tcPr>
          <w:p w:rsidR="00E425AD" w:rsidRPr="00DD1C76" w:rsidRDefault="00E425AD" w:rsidP="00E425AD">
            <w:pPr>
              <w:contextualSpacing/>
              <w:jc w:val="center"/>
              <w:rPr>
                <w:rFonts w:eastAsia="Calibri"/>
                <w:color w:val="000000"/>
                <w:szCs w:val="28"/>
                <w:lang w:eastAsia="en-US"/>
              </w:rPr>
            </w:pPr>
            <w:r w:rsidRPr="00DD1C76">
              <w:rPr>
                <w:rFonts w:eastAsia="Calibri"/>
                <w:color w:val="000000"/>
                <w:szCs w:val="28"/>
                <w:lang w:eastAsia="en-US"/>
              </w:rPr>
              <w:t>1 03 02360 01 0000 110</w:t>
            </w:r>
          </w:p>
        </w:tc>
        <w:tc>
          <w:tcPr>
            <w:tcW w:w="6379" w:type="dxa"/>
            <w:tcBorders>
              <w:top w:val="nil"/>
              <w:left w:val="nil"/>
              <w:bottom w:val="nil"/>
              <w:right w:val="nil"/>
            </w:tcBorders>
          </w:tcPr>
          <w:p w:rsidR="00E425AD" w:rsidRPr="00DD1C76" w:rsidRDefault="00E425AD" w:rsidP="00E425AD">
            <w:pPr>
              <w:contextualSpacing/>
              <w:jc w:val="both"/>
              <w:rPr>
                <w:rFonts w:eastAsia="Calibri"/>
                <w:color w:val="000000"/>
                <w:szCs w:val="28"/>
                <w:lang w:eastAsia="en-US"/>
              </w:rPr>
            </w:pPr>
            <w:r w:rsidRPr="00DD1C76">
              <w:rPr>
                <w:rFonts w:eastAsia="Calibri"/>
                <w:color w:val="000000"/>
                <w:szCs w:val="28"/>
                <w:lang w:eastAsia="en-US"/>
              </w:rPr>
              <w:t>Акцизы на электронные системы доставки никотина, производимые на территории Российской Федерации</w:t>
            </w:r>
          </w:p>
        </w:tc>
      </w:tr>
      <w:tr w:rsidR="00E425AD" w:rsidRPr="00DD1C76" w:rsidTr="005061D9">
        <w:trPr>
          <w:cantSplit/>
          <w:trHeight w:val="1136"/>
        </w:trPr>
        <w:tc>
          <w:tcPr>
            <w:tcW w:w="817" w:type="dxa"/>
            <w:tcBorders>
              <w:top w:val="nil"/>
              <w:left w:val="nil"/>
              <w:bottom w:val="nil"/>
              <w:right w:val="nil"/>
            </w:tcBorders>
          </w:tcPr>
          <w:p w:rsidR="00E425AD" w:rsidRPr="00DD1C76" w:rsidRDefault="00E425AD" w:rsidP="00E425AD">
            <w:pPr>
              <w:contextualSpacing/>
              <w:jc w:val="center"/>
              <w:rPr>
                <w:rFonts w:eastAsia="Calibri"/>
                <w:color w:val="000000"/>
                <w:szCs w:val="28"/>
                <w:lang w:eastAsia="en-US"/>
              </w:rPr>
            </w:pPr>
            <w:r w:rsidRPr="00DD1C76">
              <w:rPr>
                <w:rFonts w:eastAsia="Calibri"/>
                <w:color w:val="000000"/>
                <w:szCs w:val="28"/>
                <w:lang w:eastAsia="en-US"/>
              </w:rPr>
              <w:t>182</w:t>
            </w:r>
          </w:p>
        </w:tc>
        <w:tc>
          <w:tcPr>
            <w:tcW w:w="2977" w:type="dxa"/>
            <w:tcBorders>
              <w:top w:val="nil"/>
              <w:left w:val="nil"/>
              <w:bottom w:val="nil"/>
              <w:right w:val="nil"/>
            </w:tcBorders>
          </w:tcPr>
          <w:p w:rsidR="00E425AD" w:rsidRPr="00DD1C76" w:rsidRDefault="00E425AD" w:rsidP="00E425AD">
            <w:pPr>
              <w:contextualSpacing/>
              <w:jc w:val="center"/>
              <w:rPr>
                <w:rFonts w:eastAsia="Calibri"/>
                <w:color w:val="000000"/>
                <w:szCs w:val="28"/>
                <w:lang w:eastAsia="en-US"/>
              </w:rPr>
            </w:pPr>
            <w:r w:rsidRPr="00DD1C76">
              <w:rPr>
                <w:rFonts w:eastAsia="Calibri"/>
                <w:color w:val="000000"/>
                <w:szCs w:val="28"/>
                <w:lang w:eastAsia="en-US"/>
              </w:rPr>
              <w:t>1 03 02370 01 0000 110</w:t>
            </w:r>
          </w:p>
        </w:tc>
        <w:tc>
          <w:tcPr>
            <w:tcW w:w="6379" w:type="dxa"/>
            <w:tcBorders>
              <w:top w:val="nil"/>
              <w:left w:val="nil"/>
              <w:bottom w:val="nil"/>
              <w:right w:val="nil"/>
            </w:tcBorders>
          </w:tcPr>
          <w:p w:rsidR="00E425AD" w:rsidRPr="00DD1C76" w:rsidRDefault="00E425AD" w:rsidP="00E425AD">
            <w:pPr>
              <w:contextualSpacing/>
              <w:jc w:val="both"/>
              <w:rPr>
                <w:rFonts w:eastAsia="Calibri"/>
                <w:color w:val="000000"/>
                <w:szCs w:val="28"/>
                <w:lang w:eastAsia="en-US"/>
              </w:rPr>
            </w:pPr>
            <w:r w:rsidRPr="00DD1C76">
              <w:rPr>
                <w:rFonts w:eastAsia="Calibri"/>
                <w:color w:val="000000"/>
                <w:szCs w:val="28"/>
                <w:lang w:eastAsia="en-US"/>
              </w:rPr>
              <w:t xml:space="preserve">Акцизы на </w:t>
            </w:r>
            <w:proofErr w:type="spellStart"/>
            <w:r w:rsidRPr="00DD1C76">
              <w:rPr>
                <w:rFonts w:eastAsia="Calibri"/>
                <w:color w:val="000000"/>
                <w:szCs w:val="28"/>
                <w:lang w:eastAsia="en-US"/>
              </w:rPr>
              <w:t>никотинсодержащие</w:t>
            </w:r>
            <w:proofErr w:type="spellEnd"/>
            <w:r w:rsidRPr="00DD1C76">
              <w:rPr>
                <w:rFonts w:eastAsia="Calibri"/>
                <w:color w:val="000000"/>
                <w:szCs w:val="28"/>
                <w:lang w:eastAsia="en-US"/>
              </w:rPr>
              <w:t xml:space="preserve"> жидкости,  производимые на территории Российской Федерации</w:t>
            </w:r>
          </w:p>
        </w:tc>
      </w:tr>
      <w:tr w:rsidR="00E425AD" w:rsidRPr="00DD1C76" w:rsidTr="005061D9">
        <w:trPr>
          <w:cantSplit/>
          <w:trHeight w:val="574"/>
        </w:trPr>
        <w:tc>
          <w:tcPr>
            <w:tcW w:w="817" w:type="dxa"/>
            <w:tcBorders>
              <w:top w:val="nil"/>
              <w:left w:val="nil"/>
              <w:bottom w:val="nil"/>
              <w:right w:val="nil"/>
            </w:tcBorders>
          </w:tcPr>
          <w:p w:rsidR="00E425AD" w:rsidRPr="00DD1C76" w:rsidRDefault="00E425AD" w:rsidP="00E425AD">
            <w:pPr>
              <w:contextualSpacing/>
              <w:jc w:val="center"/>
              <w:rPr>
                <w:rFonts w:eastAsia="Calibri"/>
                <w:color w:val="000000"/>
                <w:szCs w:val="28"/>
                <w:lang w:eastAsia="en-US"/>
              </w:rPr>
            </w:pPr>
            <w:r w:rsidRPr="00DD1C76">
              <w:rPr>
                <w:rFonts w:eastAsia="Calibri"/>
                <w:color w:val="000000"/>
                <w:szCs w:val="28"/>
                <w:lang w:eastAsia="en-US"/>
              </w:rPr>
              <w:t>182</w:t>
            </w:r>
          </w:p>
        </w:tc>
        <w:tc>
          <w:tcPr>
            <w:tcW w:w="2977" w:type="dxa"/>
            <w:tcBorders>
              <w:top w:val="nil"/>
              <w:left w:val="nil"/>
              <w:bottom w:val="nil"/>
              <w:right w:val="nil"/>
            </w:tcBorders>
          </w:tcPr>
          <w:p w:rsidR="00E425AD" w:rsidRPr="00DD1C76" w:rsidRDefault="00E425AD" w:rsidP="00E425AD">
            <w:pPr>
              <w:contextualSpacing/>
              <w:jc w:val="center"/>
              <w:rPr>
                <w:rFonts w:eastAsia="Calibri"/>
                <w:szCs w:val="28"/>
                <w:lang w:eastAsia="en-US"/>
              </w:rPr>
            </w:pPr>
            <w:r w:rsidRPr="00DD1C76">
              <w:rPr>
                <w:rFonts w:eastAsia="Calibri"/>
                <w:szCs w:val="28"/>
                <w:lang w:eastAsia="en-US"/>
              </w:rPr>
              <w:t>1 03 02380 01 0000 110</w:t>
            </w:r>
          </w:p>
        </w:tc>
        <w:tc>
          <w:tcPr>
            <w:tcW w:w="6379" w:type="dxa"/>
            <w:tcBorders>
              <w:top w:val="nil"/>
              <w:left w:val="nil"/>
              <w:bottom w:val="nil"/>
              <w:right w:val="nil"/>
            </w:tcBorders>
          </w:tcPr>
          <w:p w:rsidR="00E425AD" w:rsidRPr="00DD1C76" w:rsidRDefault="00E425AD" w:rsidP="006F59E4">
            <w:pPr>
              <w:contextualSpacing/>
              <w:jc w:val="both"/>
              <w:rPr>
                <w:rFonts w:eastAsia="Calibri"/>
                <w:szCs w:val="28"/>
                <w:lang w:eastAsia="en-US"/>
              </w:rPr>
            </w:pPr>
            <w:r w:rsidRPr="00DD1C76">
              <w:rPr>
                <w:rFonts w:eastAsia="Calibri"/>
                <w:szCs w:val="28"/>
                <w:lang w:eastAsia="en-US"/>
              </w:rPr>
              <w:t xml:space="preserve">Акцизы на табак (табачные изделия), предназначенный для потребления путем нагревания, </w:t>
            </w:r>
            <w:r w:rsidRPr="00DD1C76">
              <w:rPr>
                <w:rFonts w:eastAsia="Calibri"/>
                <w:color w:val="000000"/>
                <w:szCs w:val="28"/>
                <w:lang w:eastAsia="en-US"/>
              </w:rPr>
              <w:t xml:space="preserve"> производимы</w:t>
            </w:r>
            <w:r w:rsidR="006F59E4" w:rsidRPr="00DD1C76">
              <w:rPr>
                <w:rFonts w:eastAsia="Calibri"/>
                <w:color w:val="000000"/>
                <w:szCs w:val="28"/>
                <w:lang w:eastAsia="en-US"/>
              </w:rPr>
              <w:t>й</w:t>
            </w:r>
            <w:r w:rsidRPr="00DD1C76">
              <w:rPr>
                <w:rFonts w:eastAsia="Calibri"/>
                <w:color w:val="000000"/>
                <w:szCs w:val="28"/>
                <w:lang w:eastAsia="en-US"/>
              </w:rPr>
              <w:t xml:space="preserve"> на территории </w:t>
            </w:r>
            <w:r w:rsidRPr="00DD1C76">
              <w:rPr>
                <w:rFonts w:eastAsia="Calibri"/>
                <w:szCs w:val="28"/>
                <w:lang w:eastAsia="en-US"/>
              </w:rPr>
              <w:t>Российской Федерации";</w:t>
            </w:r>
          </w:p>
        </w:tc>
      </w:tr>
    </w:tbl>
    <w:p w:rsidR="00E425AD" w:rsidRPr="00DD1C76" w:rsidRDefault="00E425AD" w:rsidP="009612B2">
      <w:pPr>
        <w:spacing w:after="200"/>
        <w:ind w:firstLine="709"/>
        <w:contextualSpacing/>
        <w:jc w:val="both"/>
        <w:rPr>
          <w:rFonts w:eastAsia="Calibri"/>
          <w:sz w:val="16"/>
          <w:szCs w:val="16"/>
          <w:lang w:eastAsia="en-US"/>
        </w:rPr>
      </w:pPr>
    </w:p>
    <w:p w:rsidR="00CB53A3" w:rsidRPr="00DD1C76" w:rsidRDefault="0066596A" w:rsidP="009612B2">
      <w:pPr>
        <w:spacing w:after="200"/>
        <w:ind w:firstLine="709"/>
        <w:contextualSpacing/>
        <w:jc w:val="both"/>
        <w:rPr>
          <w:rFonts w:eastAsia="Calibri"/>
          <w:szCs w:val="28"/>
          <w:lang w:eastAsia="en-US"/>
        </w:rPr>
      </w:pPr>
      <w:r>
        <w:rPr>
          <w:rFonts w:eastAsia="Calibri"/>
          <w:szCs w:val="28"/>
          <w:lang w:eastAsia="en-US"/>
        </w:rPr>
        <w:t>5</w:t>
      </w:r>
      <w:r w:rsidR="00CB53A3" w:rsidRPr="00DD1C76">
        <w:rPr>
          <w:rFonts w:eastAsia="Calibri"/>
          <w:szCs w:val="28"/>
          <w:lang w:eastAsia="en-US"/>
        </w:rPr>
        <w:t>.</w:t>
      </w:r>
      <w:r w:rsidR="00FF6EE7" w:rsidRPr="00DD1C76">
        <w:rPr>
          <w:rFonts w:eastAsia="Calibri"/>
          <w:szCs w:val="28"/>
          <w:lang w:eastAsia="en-US"/>
        </w:rPr>
        <w:t>5</w:t>
      </w:r>
      <w:r w:rsidR="00CB53A3" w:rsidRPr="00DD1C76">
        <w:rPr>
          <w:rFonts w:eastAsia="Calibri"/>
          <w:szCs w:val="28"/>
          <w:lang w:eastAsia="en-US"/>
        </w:rPr>
        <w:t>.2.</w:t>
      </w:r>
      <w:r w:rsidR="005061D9" w:rsidRPr="00DD1C76">
        <w:rPr>
          <w:rFonts w:eastAsia="Calibri"/>
          <w:szCs w:val="28"/>
          <w:lang w:eastAsia="en-US"/>
        </w:rPr>
        <w:t xml:space="preserve"> Исключить код бюджетной классификации:</w:t>
      </w:r>
    </w:p>
    <w:tbl>
      <w:tblPr>
        <w:tblpPr w:leftFromText="180" w:rightFromText="180" w:vertAnchor="text" w:horzAnchor="margin" w:tblpY="134"/>
        <w:tblW w:w="10173" w:type="dxa"/>
        <w:tblLayout w:type="fixed"/>
        <w:tblLook w:val="0000" w:firstRow="0" w:lastRow="0" w:firstColumn="0" w:lastColumn="0" w:noHBand="0" w:noVBand="0"/>
      </w:tblPr>
      <w:tblGrid>
        <w:gridCol w:w="817"/>
        <w:gridCol w:w="2977"/>
        <w:gridCol w:w="6379"/>
      </w:tblGrid>
      <w:tr w:rsidR="005061D9" w:rsidRPr="00DD1C76" w:rsidTr="005061D9">
        <w:trPr>
          <w:cantSplit/>
          <w:trHeight w:val="574"/>
        </w:trPr>
        <w:tc>
          <w:tcPr>
            <w:tcW w:w="817" w:type="dxa"/>
            <w:tcBorders>
              <w:top w:val="nil"/>
              <w:left w:val="nil"/>
              <w:bottom w:val="nil"/>
              <w:right w:val="nil"/>
            </w:tcBorders>
          </w:tcPr>
          <w:p w:rsidR="005061D9" w:rsidRPr="00DD1C76" w:rsidRDefault="00831523" w:rsidP="00423500">
            <w:pPr>
              <w:contextualSpacing/>
              <w:jc w:val="center"/>
              <w:rPr>
                <w:rFonts w:eastAsia="Calibri"/>
                <w:color w:val="000000"/>
                <w:szCs w:val="28"/>
                <w:lang w:eastAsia="en-US"/>
              </w:rPr>
            </w:pPr>
            <w:r>
              <w:rPr>
                <w:rFonts w:eastAsia="Calibri"/>
                <w:color w:val="000000"/>
                <w:szCs w:val="28"/>
                <w:lang w:eastAsia="en-US"/>
              </w:rPr>
              <w:t>"</w:t>
            </w:r>
            <w:r w:rsidR="005061D9" w:rsidRPr="00DD1C76">
              <w:rPr>
                <w:rFonts w:eastAsia="Calibri"/>
                <w:color w:val="000000"/>
                <w:szCs w:val="28"/>
                <w:lang w:eastAsia="en-US"/>
              </w:rPr>
              <w:t>182</w:t>
            </w:r>
          </w:p>
        </w:tc>
        <w:tc>
          <w:tcPr>
            <w:tcW w:w="2977" w:type="dxa"/>
            <w:tcBorders>
              <w:top w:val="nil"/>
              <w:left w:val="nil"/>
              <w:bottom w:val="nil"/>
              <w:right w:val="nil"/>
            </w:tcBorders>
          </w:tcPr>
          <w:p w:rsidR="005061D9" w:rsidRPr="00DD1C76" w:rsidRDefault="005061D9" w:rsidP="005061D9">
            <w:pPr>
              <w:contextualSpacing/>
              <w:jc w:val="center"/>
              <w:rPr>
                <w:rFonts w:eastAsia="Calibri"/>
                <w:szCs w:val="28"/>
                <w:lang w:eastAsia="en-US"/>
              </w:rPr>
            </w:pPr>
            <w:r w:rsidRPr="00DD1C76">
              <w:rPr>
                <w:rFonts w:eastAsia="Calibri"/>
                <w:szCs w:val="28"/>
                <w:lang w:eastAsia="en-US"/>
              </w:rPr>
              <w:t>1 04 02150 01 0000 110</w:t>
            </w:r>
          </w:p>
        </w:tc>
        <w:tc>
          <w:tcPr>
            <w:tcW w:w="6379" w:type="dxa"/>
            <w:tcBorders>
              <w:top w:val="nil"/>
              <w:left w:val="nil"/>
              <w:bottom w:val="nil"/>
              <w:right w:val="nil"/>
            </w:tcBorders>
          </w:tcPr>
          <w:p w:rsidR="005061D9" w:rsidRPr="00DD1C76" w:rsidRDefault="005061D9" w:rsidP="00423500">
            <w:pPr>
              <w:contextualSpacing/>
              <w:jc w:val="both"/>
              <w:rPr>
                <w:rFonts w:eastAsia="Calibri"/>
                <w:szCs w:val="28"/>
                <w:lang w:eastAsia="en-US"/>
              </w:rPr>
            </w:pPr>
            <w:r w:rsidRPr="00DD1C76">
              <w:t>Акцизы на топливо печное бытовое, вырабатываемое из дизельных фракций прямой перегонки и (или) вторичного происхождения, кипящих в интервале температур от 280 до 360 градусов Цельсия, ввозимое на территорию Российской Федерации</w:t>
            </w:r>
            <w:r w:rsidRPr="00DD1C76">
              <w:rPr>
                <w:rFonts w:eastAsia="Calibri"/>
                <w:szCs w:val="28"/>
                <w:lang w:eastAsia="en-US"/>
              </w:rPr>
              <w:t>";</w:t>
            </w:r>
          </w:p>
          <w:p w:rsidR="004961BA" w:rsidRPr="00DD1C76" w:rsidRDefault="004961BA" w:rsidP="00423500">
            <w:pPr>
              <w:contextualSpacing/>
              <w:jc w:val="both"/>
              <w:rPr>
                <w:rFonts w:eastAsia="Calibri"/>
                <w:sz w:val="10"/>
                <w:szCs w:val="10"/>
                <w:lang w:eastAsia="en-US"/>
              </w:rPr>
            </w:pPr>
          </w:p>
        </w:tc>
      </w:tr>
    </w:tbl>
    <w:p w:rsidR="005061D9" w:rsidRPr="00DD1C76" w:rsidRDefault="005061D9" w:rsidP="009612B2">
      <w:pPr>
        <w:spacing w:after="200"/>
        <w:ind w:firstLine="709"/>
        <w:contextualSpacing/>
        <w:jc w:val="both"/>
        <w:rPr>
          <w:rFonts w:eastAsia="Calibri"/>
          <w:sz w:val="10"/>
          <w:szCs w:val="10"/>
          <w:lang w:eastAsia="en-US"/>
        </w:rPr>
      </w:pPr>
    </w:p>
    <w:p w:rsidR="007E1626" w:rsidRDefault="0066596A" w:rsidP="009612B2">
      <w:pPr>
        <w:spacing w:after="200"/>
        <w:ind w:firstLine="709"/>
        <w:contextualSpacing/>
        <w:jc w:val="both"/>
        <w:rPr>
          <w:rFonts w:eastAsia="Calibri"/>
          <w:szCs w:val="28"/>
          <w:lang w:eastAsia="en-US"/>
        </w:rPr>
      </w:pPr>
      <w:r>
        <w:rPr>
          <w:rFonts w:eastAsia="Calibri"/>
          <w:szCs w:val="28"/>
          <w:lang w:eastAsia="en-US"/>
        </w:rPr>
        <w:t>5</w:t>
      </w:r>
      <w:r w:rsidR="00E425AD" w:rsidRPr="00DD1C76">
        <w:rPr>
          <w:rFonts w:eastAsia="Calibri"/>
          <w:szCs w:val="28"/>
          <w:lang w:eastAsia="en-US"/>
        </w:rPr>
        <w:t>.</w:t>
      </w:r>
      <w:r w:rsidR="00FF6EE7" w:rsidRPr="00DD1C76">
        <w:rPr>
          <w:rFonts w:eastAsia="Calibri"/>
          <w:szCs w:val="28"/>
          <w:lang w:eastAsia="en-US"/>
        </w:rPr>
        <w:t>6</w:t>
      </w:r>
      <w:r w:rsidR="00E425AD" w:rsidRPr="00DD1C76">
        <w:rPr>
          <w:rFonts w:eastAsia="Calibri"/>
          <w:szCs w:val="28"/>
          <w:lang w:eastAsia="en-US"/>
        </w:rPr>
        <w:t xml:space="preserve">. </w:t>
      </w:r>
      <w:r w:rsidR="007E1626">
        <w:rPr>
          <w:rFonts w:eastAsia="Calibri"/>
          <w:szCs w:val="28"/>
          <w:lang w:eastAsia="en-US"/>
        </w:rPr>
        <w:t>Главу 202 "Федеральная служба охраны Российской Федерации" дополнить кодом бюджетной классификации:</w:t>
      </w:r>
    </w:p>
    <w:tbl>
      <w:tblPr>
        <w:tblW w:w="10065" w:type="dxa"/>
        <w:tblInd w:w="-80" w:type="dxa"/>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9"/>
        <w:gridCol w:w="3119"/>
        <w:gridCol w:w="6237"/>
      </w:tblGrid>
      <w:tr w:rsidR="007E1626" w:rsidRPr="007E1626" w:rsidTr="007E1626">
        <w:trPr>
          <w:cantSplit/>
        </w:trPr>
        <w:tc>
          <w:tcPr>
            <w:tcW w:w="709" w:type="dxa"/>
            <w:tcBorders>
              <w:top w:val="nil"/>
              <w:left w:val="nil"/>
              <w:bottom w:val="nil"/>
              <w:right w:val="nil"/>
            </w:tcBorders>
          </w:tcPr>
          <w:p w:rsidR="007E1626" w:rsidRPr="007E1626" w:rsidRDefault="007E1626" w:rsidP="007E1626">
            <w:pPr>
              <w:widowControl w:val="0"/>
              <w:autoSpaceDE w:val="0"/>
              <w:autoSpaceDN w:val="0"/>
              <w:jc w:val="center"/>
              <w:outlineLvl w:val="1"/>
            </w:pPr>
            <w:r>
              <w:t>"</w:t>
            </w:r>
            <w:r w:rsidRPr="007E1626">
              <w:t>202</w:t>
            </w:r>
          </w:p>
        </w:tc>
        <w:tc>
          <w:tcPr>
            <w:tcW w:w="3119" w:type="dxa"/>
            <w:tcBorders>
              <w:top w:val="nil"/>
              <w:left w:val="nil"/>
              <w:bottom w:val="nil"/>
              <w:right w:val="nil"/>
            </w:tcBorders>
          </w:tcPr>
          <w:p w:rsidR="007E1626" w:rsidRPr="007E1626" w:rsidRDefault="007E1626" w:rsidP="007E1626">
            <w:pPr>
              <w:widowControl w:val="0"/>
              <w:autoSpaceDE w:val="0"/>
              <w:autoSpaceDN w:val="0"/>
              <w:jc w:val="center"/>
            </w:pPr>
            <w:r w:rsidRPr="007E1626">
              <w:t>1 11 09011 01 0000 120</w:t>
            </w:r>
          </w:p>
        </w:tc>
        <w:tc>
          <w:tcPr>
            <w:tcW w:w="6237" w:type="dxa"/>
            <w:tcBorders>
              <w:top w:val="nil"/>
              <w:left w:val="nil"/>
              <w:bottom w:val="nil"/>
              <w:right w:val="nil"/>
            </w:tcBorders>
          </w:tcPr>
          <w:p w:rsidR="007E1626" w:rsidRPr="007E1626" w:rsidRDefault="007E1626" w:rsidP="007E1626">
            <w:pPr>
              <w:widowControl w:val="0"/>
              <w:autoSpaceDE w:val="0"/>
              <w:autoSpaceDN w:val="0"/>
              <w:jc w:val="both"/>
            </w:pPr>
            <w:r w:rsidRPr="007E1626">
              <w:t>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Российской Федерации</w:t>
            </w:r>
            <w:r>
              <w:t>";</w:t>
            </w:r>
          </w:p>
        </w:tc>
      </w:tr>
    </w:tbl>
    <w:p w:rsidR="007E1626" w:rsidRPr="007E1626" w:rsidRDefault="007E1626" w:rsidP="007E1626">
      <w:pPr>
        <w:spacing w:after="200"/>
        <w:contextualSpacing/>
        <w:jc w:val="both"/>
        <w:rPr>
          <w:rFonts w:eastAsia="Calibri"/>
          <w:sz w:val="10"/>
          <w:szCs w:val="10"/>
          <w:lang w:eastAsia="en-US"/>
        </w:rPr>
      </w:pPr>
    </w:p>
    <w:p w:rsidR="00F8211B" w:rsidRDefault="007E1626" w:rsidP="009612B2">
      <w:pPr>
        <w:spacing w:after="200"/>
        <w:ind w:firstLine="709"/>
        <w:contextualSpacing/>
        <w:jc w:val="both"/>
        <w:rPr>
          <w:rFonts w:eastAsia="Calibri"/>
          <w:szCs w:val="28"/>
          <w:lang w:eastAsia="en-US"/>
        </w:rPr>
      </w:pPr>
      <w:r>
        <w:rPr>
          <w:rFonts w:eastAsia="Calibri"/>
          <w:szCs w:val="28"/>
          <w:lang w:eastAsia="en-US"/>
        </w:rPr>
        <w:t xml:space="preserve">5.7. </w:t>
      </w:r>
      <w:r w:rsidR="00F8211B">
        <w:rPr>
          <w:rFonts w:eastAsia="Calibri"/>
          <w:szCs w:val="28"/>
          <w:lang w:eastAsia="en-US"/>
        </w:rPr>
        <w:t>В г</w:t>
      </w:r>
      <w:r w:rsidR="00105E66" w:rsidRPr="00DD1C76">
        <w:rPr>
          <w:rFonts w:eastAsia="Calibri"/>
          <w:szCs w:val="28"/>
          <w:lang w:eastAsia="en-US"/>
        </w:rPr>
        <w:t>лав</w:t>
      </w:r>
      <w:r w:rsidR="00F8211B">
        <w:rPr>
          <w:rFonts w:eastAsia="Calibri"/>
          <w:szCs w:val="28"/>
          <w:lang w:eastAsia="en-US"/>
        </w:rPr>
        <w:t>е</w:t>
      </w:r>
      <w:r w:rsidR="00105E66" w:rsidRPr="00DD1C76">
        <w:rPr>
          <w:rFonts w:eastAsia="Calibri"/>
          <w:szCs w:val="28"/>
          <w:lang w:eastAsia="en-US"/>
        </w:rPr>
        <w:t xml:space="preserve"> 392 "Пенсионный фонд Российской Федерации"</w:t>
      </w:r>
      <w:r w:rsidR="00F8211B">
        <w:rPr>
          <w:rFonts w:eastAsia="Calibri"/>
          <w:szCs w:val="28"/>
          <w:lang w:eastAsia="en-US"/>
        </w:rPr>
        <w:t>:</w:t>
      </w:r>
    </w:p>
    <w:p w:rsidR="00105E66" w:rsidRPr="00DD1C76" w:rsidRDefault="00F8211B" w:rsidP="009612B2">
      <w:pPr>
        <w:spacing w:after="200"/>
        <w:ind w:firstLine="709"/>
        <w:contextualSpacing/>
        <w:jc w:val="both"/>
        <w:rPr>
          <w:rFonts w:eastAsia="Calibri"/>
          <w:szCs w:val="28"/>
          <w:lang w:eastAsia="en-US"/>
        </w:rPr>
      </w:pPr>
      <w:r>
        <w:rPr>
          <w:rFonts w:eastAsia="Calibri"/>
          <w:szCs w:val="28"/>
          <w:lang w:eastAsia="en-US"/>
        </w:rPr>
        <w:t>5.</w:t>
      </w:r>
      <w:r w:rsidR="007E1626">
        <w:rPr>
          <w:rFonts w:eastAsia="Calibri"/>
          <w:szCs w:val="28"/>
          <w:lang w:eastAsia="en-US"/>
        </w:rPr>
        <w:t>7</w:t>
      </w:r>
      <w:r>
        <w:rPr>
          <w:rFonts w:eastAsia="Calibri"/>
          <w:szCs w:val="28"/>
          <w:lang w:eastAsia="en-US"/>
        </w:rPr>
        <w:t>.1.</w:t>
      </w:r>
      <w:r w:rsidR="00105E66" w:rsidRPr="00DD1C76">
        <w:rPr>
          <w:rFonts w:eastAsia="Calibri"/>
          <w:szCs w:val="28"/>
          <w:lang w:eastAsia="en-US"/>
        </w:rPr>
        <w:t xml:space="preserve"> </w:t>
      </w:r>
      <w:r>
        <w:rPr>
          <w:rFonts w:eastAsia="Calibri"/>
          <w:szCs w:val="28"/>
          <w:lang w:eastAsia="en-US"/>
        </w:rPr>
        <w:t>Д</w:t>
      </w:r>
      <w:r w:rsidR="00105E66" w:rsidRPr="00DD1C76">
        <w:rPr>
          <w:rFonts w:eastAsia="Calibri"/>
          <w:szCs w:val="28"/>
          <w:lang w:eastAsia="en-US"/>
        </w:rPr>
        <w:t>ополнить кодом бюджетной классификации:</w:t>
      </w:r>
    </w:p>
    <w:tbl>
      <w:tblPr>
        <w:tblW w:w="10349" w:type="dxa"/>
        <w:tblInd w:w="-222" w:type="dxa"/>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1"/>
        <w:gridCol w:w="3119"/>
        <w:gridCol w:w="6379"/>
      </w:tblGrid>
      <w:tr w:rsidR="00105E66" w:rsidRPr="00DD1C76" w:rsidTr="00105E66">
        <w:trPr>
          <w:cantSplit/>
        </w:trPr>
        <w:tc>
          <w:tcPr>
            <w:tcW w:w="851" w:type="dxa"/>
            <w:tcBorders>
              <w:top w:val="nil"/>
              <w:left w:val="nil"/>
              <w:bottom w:val="nil"/>
              <w:right w:val="nil"/>
            </w:tcBorders>
          </w:tcPr>
          <w:p w:rsidR="00105E66" w:rsidRPr="00DD1C76" w:rsidRDefault="00105E66" w:rsidP="00105E66">
            <w:pPr>
              <w:widowControl w:val="0"/>
              <w:autoSpaceDE w:val="0"/>
              <w:autoSpaceDN w:val="0"/>
              <w:jc w:val="center"/>
            </w:pPr>
            <w:r w:rsidRPr="00DD1C76">
              <w:lastRenderedPageBreak/>
              <w:t>"392</w:t>
            </w:r>
          </w:p>
        </w:tc>
        <w:tc>
          <w:tcPr>
            <w:tcW w:w="3119" w:type="dxa"/>
            <w:tcBorders>
              <w:top w:val="nil"/>
              <w:left w:val="nil"/>
              <w:bottom w:val="nil"/>
              <w:right w:val="nil"/>
            </w:tcBorders>
          </w:tcPr>
          <w:p w:rsidR="00105E66" w:rsidRPr="00DD1C76" w:rsidRDefault="00105E66" w:rsidP="00105E66">
            <w:pPr>
              <w:widowControl w:val="0"/>
              <w:autoSpaceDE w:val="0"/>
              <w:autoSpaceDN w:val="0"/>
              <w:jc w:val="center"/>
            </w:pPr>
            <w:r w:rsidRPr="00DD1C76">
              <w:t>2 02 53121 06 0000 151</w:t>
            </w:r>
          </w:p>
        </w:tc>
        <w:tc>
          <w:tcPr>
            <w:tcW w:w="6379" w:type="dxa"/>
            <w:tcBorders>
              <w:top w:val="nil"/>
              <w:left w:val="nil"/>
              <w:bottom w:val="nil"/>
              <w:right w:val="nil"/>
            </w:tcBorders>
          </w:tcPr>
          <w:p w:rsidR="00105E66" w:rsidRPr="00DD1C76" w:rsidRDefault="00105E66" w:rsidP="00105E66">
            <w:pPr>
              <w:widowControl w:val="0"/>
              <w:autoSpaceDE w:val="0"/>
              <w:autoSpaceDN w:val="0"/>
              <w:jc w:val="both"/>
            </w:pPr>
            <w:r w:rsidRPr="00DD1C76">
              <w:t>Средства федерального бюджета, передаваемые бюджету Пенсионного фонда Российской Федерации на осуществление пенсионного обеспечения граждан Российской Федерации, постоянно проживающих в Республике Южная Осетия";</w:t>
            </w:r>
          </w:p>
        </w:tc>
      </w:tr>
    </w:tbl>
    <w:p w:rsidR="00105E66" w:rsidRDefault="00F8211B" w:rsidP="00F8211B">
      <w:pPr>
        <w:spacing w:after="200"/>
        <w:ind w:firstLine="709"/>
        <w:contextualSpacing/>
        <w:jc w:val="both"/>
        <w:rPr>
          <w:rFonts w:eastAsia="Calibri"/>
          <w:szCs w:val="28"/>
          <w:lang w:eastAsia="en-US"/>
        </w:rPr>
      </w:pPr>
      <w:r>
        <w:rPr>
          <w:rFonts w:eastAsia="Calibri"/>
          <w:szCs w:val="28"/>
          <w:lang w:eastAsia="en-US"/>
        </w:rPr>
        <w:t>5.</w:t>
      </w:r>
      <w:r w:rsidR="007E1626">
        <w:rPr>
          <w:rFonts w:eastAsia="Calibri"/>
          <w:szCs w:val="28"/>
          <w:lang w:eastAsia="en-US"/>
        </w:rPr>
        <w:t>7</w:t>
      </w:r>
      <w:r>
        <w:rPr>
          <w:rFonts w:eastAsia="Calibri"/>
          <w:szCs w:val="28"/>
          <w:lang w:eastAsia="en-US"/>
        </w:rPr>
        <w:t>.2. Исключить код бюджетной классификации:</w:t>
      </w:r>
    </w:p>
    <w:p w:rsidR="00F8211B" w:rsidRPr="00F8211B" w:rsidRDefault="00F8211B" w:rsidP="00F8211B">
      <w:pPr>
        <w:spacing w:after="200"/>
        <w:ind w:firstLine="709"/>
        <w:contextualSpacing/>
        <w:jc w:val="both"/>
        <w:rPr>
          <w:rFonts w:eastAsia="Calibri"/>
          <w:sz w:val="10"/>
          <w:szCs w:val="10"/>
          <w:lang w:eastAsia="en-US"/>
        </w:rPr>
      </w:pPr>
    </w:p>
    <w:tbl>
      <w:tblPr>
        <w:tblW w:w="10349" w:type="dxa"/>
        <w:tblInd w:w="-222" w:type="dxa"/>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851"/>
        <w:gridCol w:w="3119"/>
        <w:gridCol w:w="6379"/>
      </w:tblGrid>
      <w:tr w:rsidR="00F8211B" w:rsidRPr="00F8211B" w:rsidTr="002B0E25">
        <w:trPr>
          <w:cantSplit/>
        </w:trPr>
        <w:tc>
          <w:tcPr>
            <w:tcW w:w="851" w:type="dxa"/>
            <w:tcBorders>
              <w:top w:val="nil"/>
              <w:left w:val="nil"/>
              <w:bottom w:val="nil"/>
              <w:right w:val="nil"/>
            </w:tcBorders>
          </w:tcPr>
          <w:p w:rsidR="00F8211B" w:rsidRPr="00F8211B" w:rsidRDefault="00F8211B" w:rsidP="00F8211B">
            <w:pPr>
              <w:widowControl w:val="0"/>
              <w:autoSpaceDE w:val="0"/>
              <w:autoSpaceDN w:val="0"/>
              <w:jc w:val="center"/>
            </w:pPr>
            <w:r>
              <w:t>"</w:t>
            </w:r>
            <w:r w:rsidRPr="00F8211B">
              <w:t>392</w:t>
            </w:r>
          </w:p>
        </w:tc>
        <w:tc>
          <w:tcPr>
            <w:tcW w:w="3119" w:type="dxa"/>
            <w:tcBorders>
              <w:top w:val="nil"/>
              <w:left w:val="nil"/>
              <w:bottom w:val="nil"/>
              <w:right w:val="nil"/>
            </w:tcBorders>
          </w:tcPr>
          <w:p w:rsidR="00F8211B" w:rsidRPr="00F8211B" w:rsidRDefault="00F8211B" w:rsidP="00F8211B">
            <w:pPr>
              <w:widowControl w:val="0"/>
              <w:autoSpaceDE w:val="0"/>
              <w:autoSpaceDN w:val="0"/>
              <w:jc w:val="center"/>
            </w:pPr>
            <w:r w:rsidRPr="00F8211B">
              <w:t>2 18 06010 06 0000 151</w:t>
            </w:r>
          </w:p>
        </w:tc>
        <w:tc>
          <w:tcPr>
            <w:tcW w:w="6379" w:type="dxa"/>
            <w:tcBorders>
              <w:top w:val="nil"/>
              <w:left w:val="nil"/>
              <w:bottom w:val="nil"/>
              <w:right w:val="nil"/>
            </w:tcBorders>
          </w:tcPr>
          <w:p w:rsidR="00F8211B" w:rsidRPr="00F8211B" w:rsidRDefault="00F8211B" w:rsidP="00F8211B">
            <w:pPr>
              <w:widowControl w:val="0"/>
              <w:autoSpaceDE w:val="0"/>
              <w:autoSpaceDN w:val="0"/>
              <w:jc w:val="both"/>
            </w:pPr>
            <w:r w:rsidRPr="00F8211B">
              <w:t>Доходы бюджета Пенсионного фонда Российской Федерации от возврата остатков субсидий, субвенций и иных межбюджетных трансфертов, имеющих целевое назначение, прошлых лет</w:t>
            </w:r>
            <w:r>
              <w:t>";</w:t>
            </w:r>
          </w:p>
        </w:tc>
      </w:tr>
    </w:tbl>
    <w:p w:rsidR="00F8211B" w:rsidRPr="00F8211B" w:rsidRDefault="00F8211B" w:rsidP="00F8211B">
      <w:pPr>
        <w:spacing w:after="200"/>
        <w:ind w:firstLine="709"/>
        <w:contextualSpacing/>
        <w:jc w:val="both"/>
        <w:rPr>
          <w:rFonts w:eastAsia="Calibri"/>
          <w:sz w:val="14"/>
          <w:szCs w:val="14"/>
          <w:lang w:eastAsia="en-US"/>
        </w:rPr>
      </w:pPr>
    </w:p>
    <w:p w:rsidR="00EA5FC8" w:rsidRPr="00DD1C76" w:rsidRDefault="0066596A" w:rsidP="009612B2">
      <w:pPr>
        <w:spacing w:after="200"/>
        <w:ind w:firstLine="709"/>
        <w:contextualSpacing/>
        <w:jc w:val="both"/>
        <w:rPr>
          <w:rFonts w:eastAsia="Calibri"/>
          <w:szCs w:val="28"/>
          <w:lang w:eastAsia="en-US"/>
        </w:rPr>
      </w:pPr>
      <w:r>
        <w:rPr>
          <w:rFonts w:eastAsia="Calibri"/>
          <w:szCs w:val="28"/>
          <w:lang w:eastAsia="en-US"/>
        </w:rPr>
        <w:t>5</w:t>
      </w:r>
      <w:r w:rsidR="006D1EED" w:rsidRPr="00DD1C76">
        <w:rPr>
          <w:rFonts w:eastAsia="Calibri"/>
          <w:szCs w:val="28"/>
          <w:lang w:eastAsia="en-US"/>
        </w:rPr>
        <w:t>.</w:t>
      </w:r>
      <w:r w:rsidR="007E1626">
        <w:rPr>
          <w:rFonts w:eastAsia="Calibri"/>
          <w:szCs w:val="28"/>
          <w:lang w:eastAsia="en-US"/>
        </w:rPr>
        <w:t>8</w:t>
      </w:r>
      <w:r w:rsidR="00105E66" w:rsidRPr="00DD1C76">
        <w:rPr>
          <w:rFonts w:eastAsia="Calibri"/>
          <w:szCs w:val="28"/>
          <w:lang w:eastAsia="en-US"/>
        </w:rPr>
        <w:t xml:space="preserve">. </w:t>
      </w:r>
      <w:r w:rsidR="00836B38" w:rsidRPr="00DD1C76">
        <w:rPr>
          <w:rFonts w:eastAsia="Calibri"/>
          <w:szCs w:val="28"/>
          <w:lang w:eastAsia="en-US"/>
        </w:rPr>
        <w:t>В главе 393 "Фонд социального страхования Российской Федерации"</w:t>
      </w:r>
      <w:r w:rsidR="00EA5FC8" w:rsidRPr="00DD1C76">
        <w:rPr>
          <w:rFonts w:eastAsia="Calibri"/>
          <w:szCs w:val="28"/>
          <w:lang w:eastAsia="en-US"/>
        </w:rPr>
        <w:t>:</w:t>
      </w:r>
    </w:p>
    <w:p w:rsidR="00EA5FC8" w:rsidRPr="00DD1C76" w:rsidRDefault="0066596A" w:rsidP="009612B2">
      <w:pPr>
        <w:spacing w:after="200"/>
        <w:ind w:firstLine="709"/>
        <w:contextualSpacing/>
        <w:jc w:val="both"/>
        <w:rPr>
          <w:rFonts w:eastAsia="Calibri"/>
          <w:szCs w:val="28"/>
          <w:lang w:eastAsia="en-US"/>
        </w:rPr>
      </w:pPr>
      <w:r>
        <w:rPr>
          <w:rFonts w:eastAsia="Calibri"/>
          <w:szCs w:val="28"/>
          <w:lang w:eastAsia="en-US"/>
        </w:rPr>
        <w:t>5</w:t>
      </w:r>
      <w:r w:rsidR="00EA5FC8" w:rsidRPr="00DD1C76">
        <w:rPr>
          <w:rFonts w:eastAsia="Calibri"/>
          <w:szCs w:val="28"/>
          <w:lang w:eastAsia="en-US"/>
        </w:rPr>
        <w:t>.</w:t>
      </w:r>
      <w:r w:rsidR="007E1626">
        <w:rPr>
          <w:rFonts w:eastAsia="Calibri"/>
          <w:szCs w:val="28"/>
          <w:lang w:eastAsia="en-US"/>
        </w:rPr>
        <w:t>8</w:t>
      </w:r>
      <w:r w:rsidR="00EA5FC8" w:rsidRPr="00DD1C76">
        <w:rPr>
          <w:rFonts w:eastAsia="Calibri"/>
          <w:szCs w:val="28"/>
          <w:lang w:eastAsia="en-US"/>
        </w:rPr>
        <w:t>.1. Дополнить код</w:t>
      </w:r>
      <w:r w:rsidR="00B76D64">
        <w:rPr>
          <w:rFonts w:eastAsia="Calibri"/>
          <w:szCs w:val="28"/>
          <w:lang w:eastAsia="en-US"/>
        </w:rPr>
        <w:t>ами</w:t>
      </w:r>
      <w:r w:rsidR="00EA5FC8" w:rsidRPr="00DD1C76">
        <w:rPr>
          <w:rFonts w:eastAsia="Calibri"/>
          <w:szCs w:val="28"/>
          <w:lang w:eastAsia="en-US"/>
        </w:rPr>
        <w:t xml:space="preserve"> бюджетной классификации:</w:t>
      </w:r>
    </w:p>
    <w:p w:rsidR="00EA5FC8" w:rsidRPr="00DD1C76" w:rsidRDefault="00EA5FC8" w:rsidP="009612B2">
      <w:pPr>
        <w:spacing w:after="200"/>
        <w:ind w:firstLine="709"/>
        <w:contextualSpacing/>
        <w:jc w:val="both"/>
        <w:rPr>
          <w:rFonts w:eastAsia="Calibri"/>
          <w:sz w:val="10"/>
          <w:szCs w:val="10"/>
          <w:lang w:eastAsia="en-US"/>
        </w:rPr>
      </w:pPr>
    </w:p>
    <w:tbl>
      <w:tblPr>
        <w:tblW w:w="10207" w:type="dxa"/>
        <w:tblInd w:w="-80" w:type="dxa"/>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09"/>
        <w:gridCol w:w="3119"/>
        <w:gridCol w:w="6379"/>
      </w:tblGrid>
      <w:tr w:rsidR="00EA5FC8" w:rsidRPr="00DD1C76" w:rsidTr="008B5327">
        <w:trPr>
          <w:cantSplit/>
        </w:trPr>
        <w:tc>
          <w:tcPr>
            <w:tcW w:w="709" w:type="dxa"/>
            <w:tcBorders>
              <w:top w:val="nil"/>
              <w:left w:val="nil"/>
              <w:bottom w:val="nil"/>
              <w:right w:val="nil"/>
            </w:tcBorders>
          </w:tcPr>
          <w:p w:rsidR="00EA5FC8" w:rsidRPr="00DD1C76" w:rsidRDefault="00EA5FC8" w:rsidP="00EA5FC8">
            <w:pPr>
              <w:widowControl w:val="0"/>
              <w:autoSpaceDE w:val="0"/>
              <w:autoSpaceDN w:val="0"/>
              <w:jc w:val="center"/>
            </w:pPr>
            <w:r w:rsidRPr="00DD1C76">
              <w:t>"393</w:t>
            </w:r>
          </w:p>
        </w:tc>
        <w:tc>
          <w:tcPr>
            <w:tcW w:w="3119" w:type="dxa"/>
            <w:tcBorders>
              <w:top w:val="nil"/>
              <w:left w:val="nil"/>
              <w:bottom w:val="nil"/>
              <w:right w:val="nil"/>
            </w:tcBorders>
          </w:tcPr>
          <w:p w:rsidR="00EA5FC8" w:rsidRPr="00DD1C76" w:rsidRDefault="00EA5FC8" w:rsidP="00EA5FC8">
            <w:pPr>
              <w:widowControl w:val="0"/>
              <w:autoSpaceDE w:val="0"/>
              <w:autoSpaceDN w:val="0"/>
              <w:jc w:val="center"/>
            </w:pPr>
            <w:r w:rsidRPr="00DD1C76">
              <w:t>2 18 07010 07 0000 180</w:t>
            </w:r>
          </w:p>
        </w:tc>
        <w:tc>
          <w:tcPr>
            <w:tcW w:w="6379" w:type="dxa"/>
            <w:tcBorders>
              <w:top w:val="nil"/>
              <w:left w:val="nil"/>
              <w:bottom w:val="nil"/>
              <w:right w:val="nil"/>
            </w:tcBorders>
          </w:tcPr>
          <w:p w:rsidR="00EA5FC8" w:rsidRPr="00DD1C76" w:rsidRDefault="00EA5FC8" w:rsidP="00EA5FC8">
            <w:pPr>
              <w:widowControl w:val="0"/>
              <w:autoSpaceDE w:val="0"/>
              <w:autoSpaceDN w:val="0"/>
              <w:jc w:val="both"/>
            </w:pPr>
            <w:r w:rsidRPr="00DD1C76">
              <w:t xml:space="preserve">Доходы бюджета Фонда социального страхования Российской Федерации от возврата бюджетными учреждениями остатков субсидий прошлых лет"; </w:t>
            </w:r>
          </w:p>
        </w:tc>
      </w:tr>
      <w:tr w:rsidR="00B76D64" w:rsidRPr="009855FB" w:rsidTr="008B5327">
        <w:trPr>
          <w:cantSplit/>
          <w:trHeight w:val="1659"/>
        </w:trPr>
        <w:tc>
          <w:tcPr>
            <w:tcW w:w="709" w:type="dxa"/>
            <w:tcBorders>
              <w:top w:val="nil"/>
              <w:left w:val="nil"/>
              <w:bottom w:val="nil"/>
              <w:right w:val="nil"/>
            </w:tcBorders>
          </w:tcPr>
          <w:p w:rsidR="00B76D64" w:rsidRPr="00095B68" w:rsidRDefault="00B76D64" w:rsidP="00B76D64">
            <w:pPr>
              <w:widowControl w:val="0"/>
            </w:pPr>
            <w:r>
              <w:t>"393</w:t>
            </w:r>
          </w:p>
        </w:tc>
        <w:tc>
          <w:tcPr>
            <w:tcW w:w="3119" w:type="dxa"/>
            <w:tcBorders>
              <w:top w:val="nil"/>
              <w:left w:val="nil"/>
              <w:bottom w:val="nil"/>
              <w:right w:val="nil"/>
            </w:tcBorders>
          </w:tcPr>
          <w:p w:rsidR="00B76D64" w:rsidRPr="00095B68" w:rsidRDefault="00B76D64" w:rsidP="00B76D64">
            <w:pPr>
              <w:widowControl w:val="0"/>
            </w:pPr>
            <w:r>
              <w:t>2 19 71010 07 0000 151</w:t>
            </w:r>
          </w:p>
        </w:tc>
        <w:tc>
          <w:tcPr>
            <w:tcW w:w="6379" w:type="dxa"/>
            <w:tcBorders>
              <w:top w:val="nil"/>
              <w:left w:val="nil"/>
              <w:bottom w:val="nil"/>
              <w:right w:val="nil"/>
            </w:tcBorders>
          </w:tcPr>
          <w:p w:rsidR="00B76D64" w:rsidRPr="00095B68" w:rsidRDefault="00B76D64" w:rsidP="00B76D64">
            <w:pPr>
              <w:widowControl w:val="0"/>
              <w:jc w:val="both"/>
            </w:pPr>
            <w:r w:rsidRPr="005E6910">
              <w:t>Возврат остатков прочих субсидий, субвенций и иных межбюджетных трансфертов, имеющих целевое назначение, прошлых лет из бюджета Фонда социального страхования Российской Федерации в федеральный бюджет</w:t>
            </w:r>
            <w:r>
              <w:t>";</w:t>
            </w:r>
          </w:p>
        </w:tc>
      </w:tr>
    </w:tbl>
    <w:p w:rsidR="00836B38" w:rsidRPr="00DD1C76" w:rsidRDefault="0066596A" w:rsidP="009612B2">
      <w:pPr>
        <w:spacing w:after="200"/>
        <w:ind w:firstLine="709"/>
        <w:contextualSpacing/>
        <w:jc w:val="both"/>
        <w:rPr>
          <w:rFonts w:eastAsia="Calibri"/>
          <w:szCs w:val="28"/>
          <w:lang w:eastAsia="en-US"/>
        </w:rPr>
      </w:pPr>
      <w:r>
        <w:rPr>
          <w:rFonts w:eastAsia="Calibri"/>
          <w:szCs w:val="28"/>
          <w:lang w:eastAsia="en-US"/>
        </w:rPr>
        <w:t>5</w:t>
      </w:r>
      <w:r w:rsidR="00EA5FC8" w:rsidRPr="00DD1C76">
        <w:rPr>
          <w:rFonts w:eastAsia="Calibri"/>
          <w:szCs w:val="28"/>
          <w:lang w:eastAsia="en-US"/>
        </w:rPr>
        <w:t>.</w:t>
      </w:r>
      <w:r w:rsidR="007E1626">
        <w:rPr>
          <w:rFonts w:eastAsia="Calibri"/>
          <w:szCs w:val="28"/>
          <w:lang w:eastAsia="en-US"/>
        </w:rPr>
        <w:t>8</w:t>
      </w:r>
      <w:r w:rsidR="00EA5FC8" w:rsidRPr="00DD1C76">
        <w:rPr>
          <w:rFonts w:eastAsia="Calibri"/>
          <w:szCs w:val="28"/>
          <w:lang w:eastAsia="en-US"/>
        </w:rPr>
        <w:t>.2.</w:t>
      </w:r>
      <w:r w:rsidR="00836B38" w:rsidRPr="00DD1C76">
        <w:rPr>
          <w:rFonts w:eastAsia="Calibri"/>
          <w:szCs w:val="28"/>
          <w:lang w:eastAsia="en-US"/>
        </w:rPr>
        <w:t xml:space="preserve"> </w:t>
      </w:r>
      <w:r w:rsidR="00EA5FC8" w:rsidRPr="00DD1C76">
        <w:rPr>
          <w:rFonts w:eastAsia="Calibri"/>
          <w:szCs w:val="28"/>
          <w:lang w:eastAsia="en-US"/>
        </w:rPr>
        <w:t>И</w:t>
      </w:r>
      <w:r w:rsidR="00836B38" w:rsidRPr="00DD1C76">
        <w:rPr>
          <w:rFonts w:eastAsia="Calibri"/>
          <w:szCs w:val="28"/>
          <w:lang w:eastAsia="en-US"/>
        </w:rPr>
        <w:t>сключить код бюджетной классификации:</w:t>
      </w:r>
    </w:p>
    <w:p w:rsidR="00746AF3" w:rsidRPr="00DD1C76" w:rsidRDefault="00746AF3" w:rsidP="009612B2">
      <w:pPr>
        <w:spacing w:after="200"/>
        <w:ind w:firstLine="709"/>
        <w:contextualSpacing/>
        <w:jc w:val="both"/>
        <w:rPr>
          <w:rFonts w:eastAsia="Calibri"/>
          <w:sz w:val="10"/>
          <w:szCs w:val="10"/>
          <w:lang w:eastAsia="en-US"/>
        </w:rPr>
      </w:pPr>
    </w:p>
    <w:tbl>
      <w:tblPr>
        <w:tblW w:w="10349" w:type="dxa"/>
        <w:tblInd w:w="-222" w:type="dxa"/>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10"/>
        <w:gridCol w:w="3260"/>
        <w:gridCol w:w="6379"/>
      </w:tblGrid>
      <w:tr w:rsidR="00836B38" w:rsidRPr="00DD1C76" w:rsidTr="008B5327">
        <w:trPr>
          <w:cantSplit/>
        </w:trPr>
        <w:tc>
          <w:tcPr>
            <w:tcW w:w="710" w:type="dxa"/>
            <w:tcBorders>
              <w:top w:val="nil"/>
              <w:left w:val="nil"/>
              <w:bottom w:val="nil"/>
              <w:right w:val="nil"/>
            </w:tcBorders>
          </w:tcPr>
          <w:p w:rsidR="00836B38" w:rsidRPr="00DD1C76" w:rsidRDefault="00836B38" w:rsidP="00836B38">
            <w:pPr>
              <w:widowControl w:val="0"/>
              <w:autoSpaceDE w:val="0"/>
              <w:autoSpaceDN w:val="0"/>
              <w:jc w:val="both"/>
            </w:pPr>
            <w:r w:rsidRPr="00DD1C76">
              <w:t>"393</w:t>
            </w:r>
          </w:p>
        </w:tc>
        <w:tc>
          <w:tcPr>
            <w:tcW w:w="3260" w:type="dxa"/>
            <w:tcBorders>
              <w:top w:val="nil"/>
              <w:left w:val="nil"/>
              <w:bottom w:val="nil"/>
              <w:right w:val="nil"/>
            </w:tcBorders>
          </w:tcPr>
          <w:p w:rsidR="00836B38" w:rsidRPr="00DD1C76" w:rsidRDefault="00836B38" w:rsidP="00836B38">
            <w:pPr>
              <w:widowControl w:val="0"/>
              <w:autoSpaceDE w:val="0"/>
              <w:autoSpaceDN w:val="0"/>
              <w:jc w:val="center"/>
            </w:pPr>
            <w:r w:rsidRPr="00DD1C76">
              <w:t>2 19 06012 07 0000 151</w:t>
            </w:r>
          </w:p>
        </w:tc>
        <w:tc>
          <w:tcPr>
            <w:tcW w:w="6379" w:type="dxa"/>
            <w:tcBorders>
              <w:top w:val="nil"/>
              <w:left w:val="nil"/>
              <w:bottom w:val="nil"/>
              <w:right w:val="nil"/>
            </w:tcBorders>
          </w:tcPr>
          <w:p w:rsidR="00836B38" w:rsidRPr="00DD1C76" w:rsidRDefault="00836B38" w:rsidP="00836B38">
            <w:pPr>
              <w:widowControl w:val="0"/>
              <w:autoSpaceDE w:val="0"/>
              <w:autoSpaceDN w:val="0"/>
              <w:jc w:val="both"/>
            </w:pPr>
            <w:r w:rsidRPr="00DD1C76">
              <w:t>Возврат остатков субсидий, субвенций и иных межбюджетных трансфертов, имеющих целевое назначение, прошлых лет из бюджета Фонда социального страхования Российской Федерации";</w:t>
            </w:r>
          </w:p>
        </w:tc>
      </w:tr>
    </w:tbl>
    <w:p w:rsidR="00944BBC" w:rsidRPr="00DD1C76" w:rsidRDefault="0066596A" w:rsidP="009612B2">
      <w:pPr>
        <w:spacing w:after="200"/>
        <w:ind w:firstLine="709"/>
        <w:contextualSpacing/>
        <w:jc w:val="both"/>
        <w:rPr>
          <w:rFonts w:eastAsia="Calibri"/>
          <w:szCs w:val="28"/>
          <w:lang w:eastAsia="en-US"/>
        </w:rPr>
      </w:pPr>
      <w:r>
        <w:rPr>
          <w:rFonts w:eastAsia="Calibri"/>
          <w:szCs w:val="28"/>
          <w:lang w:eastAsia="en-US"/>
        </w:rPr>
        <w:t>5</w:t>
      </w:r>
      <w:r w:rsidR="009612B2" w:rsidRPr="00DD1C76">
        <w:rPr>
          <w:rFonts w:eastAsia="Calibri"/>
          <w:szCs w:val="28"/>
          <w:lang w:eastAsia="en-US"/>
        </w:rPr>
        <w:t>.</w:t>
      </w:r>
      <w:r w:rsidR="007E1626">
        <w:rPr>
          <w:rFonts w:eastAsia="Calibri"/>
          <w:szCs w:val="28"/>
          <w:lang w:eastAsia="en-US"/>
        </w:rPr>
        <w:t>9</w:t>
      </w:r>
      <w:r w:rsidR="00836B38" w:rsidRPr="00DD1C76">
        <w:rPr>
          <w:rFonts w:eastAsia="Calibri"/>
          <w:szCs w:val="28"/>
          <w:lang w:eastAsia="en-US"/>
        </w:rPr>
        <w:t>.</w:t>
      </w:r>
      <w:r w:rsidR="009612B2" w:rsidRPr="00DD1C76">
        <w:rPr>
          <w:rFonts w:eastAsia="Calibri"/>
          <w:szCs w:val="28"/>
          <w:lang w:eastAsia="en-US"/>
        </w:rPr>
        <w:t xml:space="preserve"> В главе 394 "Федеральный фонд обязательного медицинского страхования" исключить следующие коды бюджетной классификации:</w:t>
      </w:r>
    </w:p>
    <w:p w:rsidR="009612B2" w:rsidRPr="00DD1C76" w:rsidRDefault="009612B2" w:rsidP="009612B2">
      <w:pPr>
        <w:spacing w:after="200"/>
        <w:ind w:firstLine="709"/>
        <w:contextualSpacing/>
        <w:jc w:val="both"/>
        <w:rPr>
          <w:rFonts w:eastAsia="Calibri"/>
          <w:sz w:val="10"/>
          <w:szCs w:val="10"/>
          <w:lang w:eastAsia="en-US"/>
        </w:rPr>
      </w:pPr>
    </w:p>
    <w:tbl>
      <w:tblPr>
        <w:tblW w:w="10349" w:type="dxa"/>
        <w:tblInd w:w="-222" w:type="dxa"/>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93"/>
        <w:gridCol w:w="2977"/>
        <w:gridCol w:w="6379"/>
      </w:tblGrid>
      <w:tr w:rsidR="009612B2" w:rsidRPr="00DD1C76" w:rsidTr="008B5327">
        <w:trPr>
          <w:cantSplit/>
          <w:trHeight w:val="1585"/>
        </w:trPr>
        <w:tc>
          <w:tcPr>
            <w:tcW w:w="993" w:type="dxa"/>
            <w:tcBorders>
              <w:top w:val="nil"/>
              <w:left w:val="nil"/>
              <w:bottom w:val="nil"/>
              <w:right w:val="nil"/>
            </w:tcBorders>
          </w:tcPr>
          <w:p w:rsidR="009612B2" w:rsidRPr="00DD1C76" w:rsidRDefault="009612B2" w:rsidP="008E6675">
            <w:pPr>
              <w:widowControl w:val="0"/>
            </w:pPr>
            <w:r w:rsidRPr="00DD1C76">
              <w:t>"394</w:t>
            </w:r>
          </w:p>
        </w:tc>
        <w:tc>
          <w:tcPr>
            <w:tcW w:w="2977" w:type="dxa"/>
            <w:tcBorders>
              <w:top w:val="nil"/>
              <w:left w:val="nil"/>
              <w:bottom w:val="nil"/>
              <w:right w:val="nil"/>
            </w:tcBorders>
          </w:tcPr>
          <w:p w:rsidR="009612B2" w:rsidRPr="00DD1C76" w:rsidRDefault="009612B2" w:rsidP="008E6675">
            <w:pPr>
              <w:widowControl w:val="0"/>
            </w:pPr>
            <w:r w:rsidRPr="00DD1C76">
              <w:t>2 18 06030 08 0000 151</w:t>
            </w:r>
          </w:p>
        </w:tc>
        <w:tc>
          <w:tcPr>
            <w:tcW w:w="6379" w:type="dxa"/>
            <w:tcBorders>
              <w:top w:val="nil"/>
              <w:left w:val="nil"/>
              <w:bottom w:val="nil"/>
              <w:right w:val="nil"/>
            </w:tcBorders>
          </w:tcPr>
          <w:p w:rsidR="009612B2" w:rsidRPr="00DD1C76" w:rsidRDefault="009612B2" w:rsidP="008E6675">
            <w:pPr>
              <w:widowControl w:val="0"/>
              <w:jc w:val="both"/>
            </w:pPr>
            <w:r w:rsidRPr="00DD1C76">
              <w:t>Доходы бюджета Федерального фонда обязательного медицинского страхования от возврата остатков субсидий, субвенций и иных межбюджетных трансфертов, имеющих целевое назначение, прошлых лет";</w:t>
            </w:r>
          </w:p>
        </w:tc>
      </w:tr>
      <w:tr w:rsidR="009612B2" w:rsidRPr="00DD1C76" w:rsidTr="00DF0778">
        <w:trPr>
          <w:cantSplit/>
        </w:trPr>
        <w:tc>
          <w:tcPr>
            <w:tcW w:w="993" w:type="dxa"/>
            <w:tcBorders>
              <w:top w:val="nil"/>
              <w:left w:val="nil"/>
              <w:bottom w:val="nil"/>
              <w:right w:val="nil"/>
            </w:tcBorders>
          </w:tcPr>
          <w:p w:rsidR="009612B2" w:rsidRPr="00DD1C76" w:rsidRDefault="009612B2" w:rsidP="009612B2">
            <w:pPr>
              <w:widowControl w:val="0"/>
            </w:pPr>
            <w:r w:rsidRPr="00DD1C76">
              <w:t>"394</w:t>
            </w:r>
          </w:p>
        </w:tc>
        <w:tc>
          <w:tcPr>
            <w:tcW w:w="2977" w:type="dxa"/>
            <w:tcBorders>
              <w:top w:val="nil"/>
              <w:left w:val="nil"/>
              <w:bottom w:val="nil"/>
              <w:right w:val="nil"/>
            </w:tcBorders>
          </w:tcPr>
          <w:p w:rsidR="009612B2" w:rsidRPr="00DD1C76" w:rsidRDefault="009612B2" w:rsidP="009612B2">
            <w:pPr>
              <w:widowControl w:val="0"/>
            </w:pPr>
            <w:r w:rsidRPr="00DD1C76">
              <w:t>2 19 06013 08 0000 151</w:t>
            </w:r>
          </w:p>
        </w:tc>
        <w:tc>
          <w:tcPr>
            <w:tcW w:w="6379" w:type="dxa"/>
            <w:tcBorders>
              <w:top w:val="nil"/>
              <w:left w:val="nil"/>
              <w:bottom w:val="nil"/>
              <w:right w:val="nil"/>
            </w:tcBorders>
          </w:tcPr>
          <w:p w:rsidR="009612B2" w:rsidRPr="00DD1C76" w:rsidRDefault="009612B2" w:rsidP="009612B2">
            <w:pPr>
              <w:widowControl w:val="0"/>
              <w:jc w:val="both"/>
            </w:pPr>
            <w:r w:rsidRPr="00DD1C76">
              <w:t>Возврат остатков субсидий, субвенций и иных межбюджетных трансфертов, имеющих целевое назначение, прошлых лет из бюджета Федерального фонда обязательного медицинского страхования".</w:t>
            </w:r>
          </w:p>
        </w:tc>
      </w:tr>
    </w:tbl>
    <w:p w:rsidR="00380F5D" w:rsidRDefault="00365CF4" w:rsidP="0083110B">
      <w:pPr>
        <w:autoSpaceDE w:val="0"/>
        <w:autoSpaceDN w:val="0"/>
        <w:adjustRightInd w:val="0"/>
        <w:ind w:firstLine="709"/>
        <w:jc w:val="both"/>
        <w:rPr>
          <w:rFonts w:eastAsiaTheme="minorHAnsi"/>
          <w:szCs w:val="28"/>
          <w:lang w:eastAsia="en-US"/>
        </w:rPr>
      </w:pPr>
      <w:r>
        <w:rPr>
          <w:rFonts w:eastAsia="Calibri"/>
          <w:szCs w:val="28"/>
          <w:lang w:eastAsia="en-US"/>
        </w:rPr>
        <w:lastRenderedPageBreak/>
        <w:t>6</w:t>
      </w:r>
      <w:r w:rsidR="00571D52" w:rsidRPr="00DD1C76">
        <w:rPr>
          <w:rFonts w:eastAsia="Calibri"/>
          <w:szCs w:val="28"/>
          <w:lang w:eastAsia="en-US"/>
        </w:rPr>
        <w:t>.</w:t>
      </w:r>
      <w:r>
        <w:rPr>
          <w:rFonts w:eastAsia="Calibri"/>
          <w:szCs w:val="28"/>
          <w:lang w:eastAsia="en-US"/>
        </w:rPr>
        <w:t xml:space="preserve"> </w:t>
      </w:r>
      <w:r>
        <w:rPr>
          <w:rFonts w:eastAsiaTheme="minorHAnsi"/>
          <w:szCs w:val="28"/>
          <w:lang w:eastAsia="en-US"/>
        </w:rPr>
        <w:t>В</w:t>
      </w:r>
      <w:r w:rsidR="00B030EC">
        <w:rPr>
          <w:rFonts w:eastAsiaTheme="minorHAnsi"/>
          <w:szCs w:val="28"/>
          <w:lang w:eastAsia="en-US"/>
        </w:rPr>
        <w:t xml:space="preserve"> главе 100 "Федеральное казначейство"</w:t>
      </w:r>
      <w:r>
        <w:rPr>
          <w:rFonts w:eastAsiaTheme="minorHAnsi"/>
          <w:szCs w:val="28"/>
          <w:lang w:eastAsia="en-US"/>
        </w:rPr>
        <w:t xml:space="preserve"> </w:t>
      </w:r>
      <w:r w:rsidR="00B030EC">
        <w:rPr>
          <w:rFonts w:eastAsiaTheme="minorHAnsi"/>
          <w:szCs w:val="28"/>
          <w:lang w:eastAsia="en-US"/>
        </w:rPr>
        <w:t>приложения</w:t>
      </w:r>
      <w:r w:rsidR="005B6D7A">
        <w:rPr>
          <w:rFonts w:eastAsiaTheme="minorHAnsi"/>
          <w:szCs w:val="28"/>
          <w:lang w:eastAsia="en-US"/>
        </w:rPr>
        <w:t xml:space="preserve"> 8</w:t>
      </w:r>
      <w:r>
        <w:rPr>
          <w:rFonts w:eastAsiaTheme="minorHAnsi"/>
          <w:szCs w:val="28"/>
          <w:lang w:eastAsia="en-US"/>
        </w:rPr>
        <w:t xml:space="preserve"> к Указаниям "Перечень главных </w:t>
      </w:r>
      <w:proofErr w:type="gramStart"/>
      <w:r>
        <w:rPr>
          <w:rFonts w:eastAsiaTheme="minorHAnsi"/>
          <w:szCs w:val="28"/>
          <w:lang w:eastAsia="en-US"/>
        </w:rPr>
        <w:t>администраторов источников финансирования дефицита федерального бюджета</w:t>
      </w:r>
      <w:proofErr w:type="gramEnd"/>
      <w:r>
        <w:rPr>
          <w:rFonts w:eastAsiaTheme="minorHAnsi"/>
          <w:szCs w:val="28"/>
          <w:lang w:eastAsia="en-US"/>
        </w:rPr>
        <w:t xml:space="preserve"> и бюджетов государственных внебюджетных фондов Российской Федерации"</w:t>
      </w:r>
      <w:r w:rsidR="00380F5D">
        <w:rPr>
          <w:rFonts w:eastAsiaTheme="minorHAnsi"/>
          <w:szCs w:val="28"/>
          <w:lang w:eastAsia="en-US"/>
        </w:rPr>
        <w:t>:</w:t>
      </w:r>
    </w:p>
    <w:p w:rsidR="00BE2A61" w:rsidRPr="007E1626" w:rsidRDefault="00BE2A61" w:rsidP="0083110B">
      <w:pPr>
        <w:autoSpaceDE w:val="0"/>
        <w:autoSpaceDN w:val="0"/>
        <w:adjustRightInd w:val="0"/>
        <w:ind w:firstLine="709"/>
        <w:jc w:val="both"/>
        <w:rPr>
          <w:rFonts w:eastAsiaTheme="minorHAnsi"/>
          <w:sz w:val="10"/>
          <w:szCs w:val="10"/>
          <w:lang w:eastAsia="en-US"/>
        </w:rPr>
      </w:pPr>
    </w:p>
    <w:p w:rsidR="00380F5D" w:rsidRDefault="00380F5D" w:rsidP="0083110B">
      <w:pPr>
        <w:autoSpaceDE w:val="0"/>
        <w:autoSpaceDN w:val="0"/>
        <w:adjustRightInd w:val="0"/>
        <w:ind w:firstLine="709"/>
        <w:jc w:val="both"/>
        <w:rPr>
          <w:rFonts w:eastAsiaTheme="minorHAnsi"/>
          <w:szCs w:val="28"/>
          <w:lang w:eastAsia="en-US"/>
        </w:rPr>
      </w:pPr>
      <w:r>
        <w:rPr>
          <w:rFonts w:eastAsiaTheme="minorHAnsi"/>
          <w:szCs w:val="28"/>
          <w:lang w:eastAsia="en-US"/>
        </w:rPr>
        <w:t>6.1. Дополнить кодами бюджетной классификации:</w:t>
      </w:r>
    </w:p>
    <w:tbl>
      <w:tblPr>
        <w:tblW w:w="10065" w:type="dxa"/>
        <w:tblInd w:w="62" w:type="dxa"/>
        <w:tblBorders>
          <w:top w:val="single" w:sz="4" w:space="0" w:color="auto"/>
          <w:bottom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111"/>
        <w:gridCol w:w="5954"/>
      </w:tblGrid>
      <w:tr w:rsidR="00380F5D" w:rsidRPr="00380F5D" w:rsidTr="008B5327">
        <w:trPr>
          <w:cantSplit/>
        </w:trPr>
        <w:tc>
          <w:tcPr>
            <w:tcW w:w="4111" w:type="dxa"/>
            <w:tcBorders>
              <w:top w:val="nil"/>
              <w:left w:val="nil"/>
              <w:bottom w:val="nil"/>
              <w:right w:val="nil"/>
            </w:tcBorders>
          </w:tcPr>
          <w:p w:rsidR="00380F5D" w:rsidRPr="00380F5D" w:rsidRDefault="00380F5D" w:rsidP="00380F5D">
            <w:pPr>
              <w:widowControl w:val="0"/>
              <w:autoSpaceDE w:val="0"/>
              <w:autoSpaceDN w:val="0"/>
              <w:jc w:val="center"/>
              <w:rPr>
                <w:szCs w:val="28"/>
              </w:rPr>
            </w:pPr>
            <w:r>
              <w:rPr>
                <w:szCs w:val="28"/>
              </w:rPr>
              <w:t>"</w:t>
            </w:r>
            <w:r w:rsidRPr="00380F5D">
              <w:rPr>
                <w:szCs w:val="28"/>
              </w:rPr>
              <w:t xml:space="preserve">100 </w:t>
            </w:r>
            <w:r>
              <w:rPr>
                <w:szCs w:val="28"/>
              </w:rPr>
              <w:t xml:space="preserve">   </w:t>
            </w:r>
            <w:r w:rsidRPr="00380F5D">
              <w:rPr>
                <w:szCs w:val="28"/>
              </w:rPr>
              <w:t>01 06 10 05 01 0000 510</w:t>
            </w:r>
          </w:p>
        </w:tc>
        <w:tc>
          <w:tcPr>
            <w:tcW w:w="5954" w:type="dxa"/>
            <w:tcBorders>
              <w:top w:val="nil"/>
              <w:left w:val="nil"/>
              <w:bottom w:val="nil"/>
              <w:right w:val="nil"/>
            </w:tcBorders>
          </w:tcPr>
          <w:p w:rsidR="00380F5D" w:rsidRPr="00380F5D" w:rsidRDefault="00380F5D" w:rsidP="00380F5D">
            <w:pPr>
              <w:widowControl w:val="0"/>
              <w:autoSpaceDE w:val="0"/>
              <w:autoSpaceDN w:val="0"/>
              <w:jc w:val="both"/>
              <w:rPr>
                <w:szCs w:val="28"/>
              </w:rPr>
            </w:pPr>
            <w:r w:rsidRPr="00380F5D">
              <w:rPr>
                <w:szCs w:val="28"/>
              </w:rPr>
              <w:t>Увеличение финансовых активов в федеральной собственности по операциям купли (продажи) иностранной валюты</w:t>
            </w:r>
            <w:r w:rsidR="005A7BE0">
              <w:rPr>
                <w:szCs w:val="28"/>
              </w:rPr>
              <w:t>";</w:t>
            </w:r>
          </w:p>
        </w:tc>
      </w:tr>
      <w:tr w:rsidR="00380F5D" w:rsidRPr="00380F5D" w:rsidTr="00380F5D">
        <w:tc>
          <w:tcPr>
            <w:tcW w:w="4111" w:type="dxa"/>
            <w:tcBorders>
              <w:top w:val="nil"/>
              <w:left w:val="nil"/>
              <w:bottom w:val="nil"/>
              <w:right w:val="nil"/>
            </w:tcBorders>
          </w:tcPr>
          <w:p w:rsidR="00380F5D" w:rsidRPr="00380F5D" w:rsidRDefault="005A7BE0" w:rsidP="00380F5D">
            <w:pPr>
              <w:widowControl w:val="0"/>
              <w:autoSpaceDE w:val="0"/>
              <w:autoSpaceDN w:val="0"/>
              <w:jc w:val="center"/>
              <w:rPr>
                <w:szCs w:val="28"/>
              </w:rPr>
            </w:pPr>
            <w:r>
              <w:rPr>
                <w:szCs w:val="28"/>
              </w:rPr>
              <w:t>"</w:t>
            </w:r>
            <w:r w:rsidR="00380F5D" w:rsidRPr="00380F5D">
              <w:rPr>
                <w:szCs w:val="28"/>
              </w:rPr>
              <w:t xml:space="preserve">100 </w:t>
            </w:r>
            <w:r w:rsidR="00380F5D">
              <w:rPr>
                <w:szCs w:val="28"/>
              </w:rPr>
              <w:t xml:space="preserve">   </w:t>
            </w:r>
            <w:r w:rsidR="00380F5D" w:rsidRPr="00380F5D">
              <w:rPr>
                <w:szCs w:val="28"/>
              </w:rPr>
              <w:t>01 06 10 05 01 0000 610</w:t>
            </w:r>
          </w:p>
        </w:tc>
        <w:tc>
          <w:tcPr>
            <w:tcW w:w="5954" w:type="dxa"/>
            <w:tcBorders>
              <w:top w:val="nil"/>
              <w:left w:val="nil"/>
              <w:bottom w:val="nil"/>
              <w:right w:val="nil"/>
            </w:tcBorders>
          </w:tcPr>
          <w:p w:rsidR="00380F5D" w:rsidRPr="00380F5D" w:rsidRDefault="00380F5D" w:rsidP="00380F5D">
            <w:pPr>
              <w:widowControl w:val="0"/>
              <w:autoSpaceDE w:val="0"/>
              <w:autoSpaceDN w:val="0"/>
              <w:jc w:val="both"/>
              <w:rPr>
                <w:szCs w:val="28"/>
              </w:rPr>
            </w:pPr>
            <w:r w:rsidRPr="00380F5D">
              <w:rPr>
                <w:szCs w:val="28"/>
              </w:rPr>
              <w:t>Уменьшение финансовых активов в федеральной собственности по операциям купли (продажи) иностранной валюты</w:t>
            </w:r>
            <w:r>
              <w:rPr>
                <w:szCs w:val="28"/>
              </w:rPr>
              <w:t>";</w:t>
            </w:r>
          </w:p>
        </w:tc>
      </w:tr>
    </w:tbl>
    <w:p w:rsidR="00380F5D" w:rsidRPr="00380F5D" w:rsidRDefault="00380F5D" w:rsidP="0083110B">
      <w:pPr>
        <w:autoSpaceDE w:val="0"/>
        <w:autoSpaceDN w:val="0"/>
        <w:adjustRightInd w:val="0"/>
        <w:ind w:firstLine="709"/>
        <w:jc w:val="both"/>
        <w:rPr>
          <w:rFonts w:eastAsiaTheme="minorHAnsi"/>
          <w:sz w:val="16"/>
          <w:szCs w:val="16"/>
          <w:lang w:eastAsia="en-US"/>
        </w:rPr>
      </w:pPr>
    </w:p>
    <w:p w:rsidR="00365CF4" w:rsidRDefault="00380F5D" w:rsidP="0083110B">
      <w:pPr>
        <w:autoSpaceDE w:val="0"/>
        <w:autoSpaceDN w:val="0"/>
        <w:adjustRightInd w:val="0"/>
        <w:ind w:firstLine="709"/>
        <w:jc w:val="both"/>
        <w:rPr>
          <w:rFonts w:eastAsiaTheme="minorHAnsi"/>
          <w:szCs w:val="28"/>
          <w:lang w:eastAsia="en-US"/>
        </w:rPr>
      </w:pPr>
      <w:r>
        <w:rPr>
          <w:rFonts w:eastAsiaTheme="minorHAnsi"/>
          <w:szCs w:val="28"/>
          <w:lang w:eastAsia="en-US"/>
        </w:rPr>
        <w:t>6.2.</w:t>
      </w:r>
      <w:r w:rsidR="0083110B">
        <w:rPr>
          <w:rFonts w:eastAsiaTheme="minorHAnsi"/>
          <w:szCs w:val="28"/>
          <w:lang w:eastAsia="en-US"/>
        </w:rPr>
        <w:t xml:space="preserve"> </w:t>
      </w:r>
      <w:r>
        <w:rPr>
          <w:rFonts w:eastAsiaTheme="minorHAnsi"/>
          <w:szCs w:val="28"/>
          <w:lang w:eastAsia="en-US"/>
        </w:rPr>
        <w:t>К</w:t>
      </w:r>
      <w:r w:rsidR="0083110B">
        <w:rPr>
          <w:rFonts w:eastAsiaTheme="minorHAnsi"/>
          <w:szCs w:val="28"/>
          <w:lang w:eastAsia="en-US"/>
        </w:rPr>
        <w:t>оды бюджетной классификации:</w:t>
      </w:r>
    </w:p>
    <w:p w:rsidR="0083110B" w:rsidRPr="0083110B" w:rsidRDefault="0083110B" w:rsidP="0083110B">
      <w:pPr>
        <w:autoSpaceDE w:val="0"/>
        <w:autoSpaceDN w:val="0"/>
        <w:adjustRightInd w:val="0"/>
        <w:ind w:firstLine="709"/>
        <w:jc w:val="both"/>
        <w:rPr>
          <w:rFonts w:eastAsiaTheme="minorHAnsi"/>
          <w:sz w:val="10"/>
          <w:szCs w:val="10"/>
          <w:lang w:eastAsia="en-US"/>
        </w:rPr>
      </w:pPr>
    </w:p>
    <w:tbl>
      <w:tblPr>
        <w:tblW w:w="10080" w:type="dxa"/>
        <w:tblInd w:w="93" w:type="dxa"/>
        <w:tblLook w:val="04A0" w:firstRow="1" w:lastRow="0" w:firstColumn="1" w:lastColumn="0" w:noHBand="0" w:noVBand="1"/>
      </w:tblPr>
      <w:tblGrid>
        <w:gridCol w:w="1008"/>
        <w:gridCol w:w="3118"/>
        <w:gridCol w:w="5954"/>
      </w:tblGrid>
      <w:tr w:rsidR="0083110B" w:rsidRPr="0083110B" w:rsidTr="0083110B">
        <w:trPr>
          <w:trHeight w:val="900"/>
        </w:trPr>
        <w:tc>
          <w:tcPr>
            <w:tcW w:w="1008" w:type="dxa"/>
            <w:tcBorders>
              <w:top w:val="nil"/>
              <w:left w:val="nil"/>
              <w:bottom w:val="nil"/>
              <w:right w:val="nil"/>
            </w:tcBorders>
            <w:shd w:val="clear" w:color="auto" w:fill="auto"/>
            <w:noWrap/>
            <w:hideMark/>
          </w:tcPr>
          <w:p w:rsidR="0083110B" w:rsidRPr="0083110B" w:rsidRDefault="0083110B" w:rsidP="0083110B">
            <w:pPr>
              <w:rPr>
                <w:color w:val="000000"/>
                <w:szCs w:val="28"/>
              </w:rPr>
            </w:pPr>
            <w:r>
              <w:rPr>
                <w:color w:val="000000"/>
                <w:szCs w:val="28"/>
              </w:rPr>
              <w:t>"</w:t>
            </w:r>
            <w:r w:rsidRPr="0083110B">
              <w:rPr>
                <w:color w:val="000000"/>
                <w:szCs w:val="28"/>
              </w:rPr>
              <w:t>100</w:t>
            </w:r>
          </w:p>
        </w:tc>
        <w:tc>
          <w:tcPr>
            <w:tcW w:w="3118" w:type="dxa"/>
            <w:tcBorders>
              <w:top w:val="nil"/>
              <w:left w:val="nil"/>
              <w:bottom w:val="nil"/>
              <w:right w:val="nil"/>
            </w:tcBorders>
            <w:shd w:val="clear" w:color="auto" w:fill="auto"/>
            <w:hideMark/>
          </w:tcPr>
          <w:p w:rsidR="0083110B" w:rsidRPr="0083110B" w:rsidRDefault="0083110B" w:rsidP="0083110B">
            <w:pPr>
              <w:rPr>
                <w:color w:val="000000"/>
                <w:szCs w:val="28"/>
              </w:rPr>
            </w:pPr>
            <w:r w:rsidRPr="0083110B">
              <w:rPr>
                <w:color w:val="000000"/>
                <w:szCs w:val="28"/>
              </w:rPr>
              <w:t>01 06 10 01 01 0000 510</w:t>
            </w:r>
          </w:p>
        </w:tc>
        <w:tc>
          <w:tcPr>
            <w:tcW w:w="5954" w:type="dxa"/>
            <w:tcBorders>
              <w:top w:val="nil"/>
              <w:left w:val="nil"/>
              <w:bottom w:val="nil"/>
              <w:right w:val="nil"/>
            </w:tcBorders>
            <w:shd w:val="clear" w:color="auto" w:fill="auto"/>
            <w:vAlign w:val="center"/>
            <w:hideMark/>
          </w:tcPr>
          <w:p w:rsidR="0083110B" w:rsidRPr="0083110B" w:rsidRDefault="0083110B" w:rsidP="0083110B">
            <w:pPr>
              <w:jc w:val="both"/>
              <w:rPr>
                <w:color w:val="000000"/>
                <w:szCs w:val="28"/>
              </w:rPr>
            </w:pPr>
            <w:r w:rsidRPr="0083110B">
              <w:rPr>
                <w:color w:val="000000"/>
                <w:szCs w:val="28"/>
              </w:rPr>
              <w:t>Увеличение финансовых активов в федеральной собственности за счет средств федерального бюджета, размещенных на банковских депозитах</w:t>
            </w:r>
            <w:r>
              <w:rPr>
                <w:color w:val="000000"/>
                <w:szCs w:val="28"/>
              </w:rPr>
              <w:t>";</w:t>
            </w:r>
          </w:p>
        </w:tc>
      </w:tr>
      <w:tr w:rsidR="0083110B" w:rsidRPr="0083110B" w:rsidTr="0083110B">
        <w:trPr>
          <w:trHeight w:val="900"/>
        </w:trPr>
        <w:tc>
          <w:tcPr>
            <w:tcW w:w="1008" w:type="dxa"/>
            <w:tcBorders>
              <w:top w:val="nil"/>
              <w:left w:val="nil"/>
              <w:bottom w:val="nil"/>
              <w:right w:val="nil"/>
            </w:tcBorders>
            <w:shd w:val="clear" w:color="auto" w:fill="auto"/>
            <w:noWrap/>
          </w:tcPr>
          <w:p w:rsidR="0083110B" w:rsidRPr="0083110B" w:rsidRDefault="0083110B" w:rsidP="0083110B">
            <w:pPr>
              <w:rPr>
                <w:color w:val="000000"/>
                <w:szCs w:val="28"/>
              </w:rPr>
            </w:pPr>
            <w:r>
              <w:rPr>
                <w:color w:val="000000"/>
                <w:szCs w:val="28"/>
              </w:rPr>
              <w:t>"</w:t>
            </w:r>
            <w:r w:rsidRPr="0083110B">
              <w:rPr>
                <w:color w:val="000000"/>
                <w:szCs w:val="28"/>
              </w:rPr>
              <w:t>100</w:t>
            </w:r>
          </w:p>
        </w:tc>
        <w:tc>
          <w:tcPr>
            <w:tcW w:w="3118" w:type="dxa"/>
            <w:tcBorders>
              <w:top w:val="nil"/>
              <w:left w:val="nil"/>
              <w:bottom w:val="nil"/>
              <w:right w:val="nil"/>
            </w:tcBorders>
            <w:shd w:val="clear" w:color="auto" w:fill="auto"/>
          </w:tcPr>
          <w:p w:rsidR="0083110B" w:rsidRPr="0083110B" w:rsidRDefault="0083110B" w:rsidP="0083110B">
            <w:pPr>
              <w:rPr>
                <w:color w:val="000000"/>
                <w:szCs w:val="28"/>
              </w:rPr>
            </w:pPr>
            <w:r w:rsidRPr="0083110B">
              <w:rPr>
                <w:color w:val="000000"/>
                <w:szCs w:val="28"/>
              </w:rPr>
              <w:t>01 06 10 01 01 0000 610</w:t>
            </w:r>
          </w:p>
        </w:tc>
        <w:tc>
          <w:tcPr>
            <w:tcW w:w="5954" w:type="dxa"/>
            <w:tcBorders>
              <w:top w:val="nil"/>
              <w:left w:val="nil"/>
              <w:bottom w:val="nil"/>
              <w:right w:val="nil"/>
            </w:tcBorders>
            <w:shd w:val="clear" w:color="auto" w:fill="auto"/>
            <w:vAlign w:val="center"/>
          </w:tcPr>
          <w:p w:rsidR="0083110B" w:rsidRPr="0083110B" w:rsidRDefault="0083110B" w:rsidP="0083110B">
            <w:pPr>
              <w:jc w:val="both"/>
              <w:rPr>
                <w:color w:val="000000"/>
                <w:szCs w:val="28"/>
              </w:rPr>
            </w:pPr>
            <w:r w:rsidRPr="0083110B">
              <w:rPr>
                <w:color w:val="000000"/>
                <w:szCs w:val="28"/>
              </w:rPr>
              <w:t>Уменьшение финансовых активов в федеральной собственности за счет средств федерального бюджета, размещенных на банковских депозитах</w:t>
            </w:r>
            <w:r>
              <w:rPr>
                <w:color w:val="000000"/>
                <w:szCs w:val="28"/>
              </w:rPr>
              <w:t>"</w:t>
            </w:r>
          </w:p>
        </w:tc>
      </w:tr>
    </w:tbl>
    <w:p w:rsidR="0083110B" w:rsidRPr="008D4326" w:rsidRDefault="0083110B" w:rsidP="0083110B">
      <w:pPr>
        <w:autoSpaceDE w:val="0"/>
        <w:autoSpaceDN w:val="0"/>
        <w:adjustRightInd w:val="0"/>
        <w:ind w:firstLine="709"/>
        <w:jc w:val="both"/>
        <w:rPr>
          <w:rFonts w:eastAsiaTheme="minorHAnsi"/>
          <w:sz w:val="16"/>
          <w:szCs w:val="16"/>
          <w:lang w:eastAsia="en-US"/>
        </w:rPr>
      </w:pPr>
    </w:p>
    <w:p w:rsidR="00365CF4" w:rsidRDefault="008D4326" w:rsidP="00304741">
      <w:pPr>
        <w:autoSpaceDE w:val="0"/>
        <w:autoSpaceDN w:val="0"/>
        <w:adjustRightInd w:val="0"/>
        <w:ind w:firstLine="709"/>
        <w:jc w:val="both"/>
      </w:pPr>
      <w:r>
        <w:t>изложить в следующей редакции:</w:t>
      </w:r>
    </w:p>
    <w:p w:rsidR="008D4326" w:rsidRDefault="008D4326" w:rsidP="00304741">
      <w:pPr>
        <w:autoSpaceDE w:val="0"/>
        <w:autoSpaceDN w:val="0"/>
        <w:adjustRightInd w:val="0"/>
        <w:ind w:firstLine="709"/>
        <w:jc w:val="both"/>
      </w:pPr>
    </w:p>
    <w:tbl>
      <w:tblPr>
        <w:tblW w:w="10080" w:type="dxa"/>
        <w:tblInd w:w="93" w:type="dxa"/>
        <w:tblLook w:val="04A0" w:firstRow="1" w:lastRow="0" w:firstColumn="1" w:lastColumn="0" w:noHBand="0" w:noVBand="1"/>
      </w:tblPr>
      <w:tblGrid>
        <w:gridCol w:w="1008"/>
        <w:gridCol w:w="3118"/>
        <w:gridCol w:w="5954"/>
      </w:tblGrid>
      <w:tr w:rsidR="008D4326" w:rsidRPr="0083110B" w:rsidTr="008B5327">
        <w:trPr>
          <w:cantSplit/>
          <w:trHeight w:val="900"/>
        </w:trPr>
        <w:tc>
          <w:tcPr>
            <w:tcW w:w="1008" w:type="dxa"/>
            <w:tcBorders>
              <w:top w:val="nil"/>
              <w:left w:val="nil"/>
              <w:bottom w:val="nil"/>
              <w:right w:val="nil"/>
            </w:tcBorders>
            <w:shd w:val="clear" w:color="auto" w:fill="auto"/>
            <w:noWrap/>
            <w:hideMark/>
          </w:tcPr>
          <w:p w:rsidR="008D4326" w:rsidRPr="0083110B" w:rsidRDefault="008D4326" w:rsidP="00380F5D">
            <w:pPr>
              <w:rPr>
                <w:color w:val="000000"/>
                <w:szCs w:val="28"/>
              </w:rPr>
            </w:pPr>
            <w:r>
              <w:rPr>
                <w:color w:val="000000"/>
                <w:szCs w:val="28"/>
              </w:rPr>
              <w:t>"</w:t>
            </w:r>
            <w:r w:rsidRPr="0083110B">
              <w:rPr>
                <w:color w:val="000000"/>
                <w:szCs w:val="28"/>
              </w:rPr>
              <w:t>100</w:t>
            </w:r>
          </w:p>
        </w:tc>
        <w:tc>
          <w:tcPr>
            <w:tcW w:w="3118" w:type="dxa"/>
            <w:tcBorders>
              <w:top w:val="nil"/>
              <w:left w:val="nil"/>
              <w:bottom w:val="nil"/>
              <w:right w:val="nil"/>
            </w:tcBorders>
            <w:shd w:val="clear" w:color="auto" w:fill="auto"/>
            <w:hideMark/>
          </w:tcPr>
          <w:p w:rsidR="008D4326" w:rsidRPr="0083110B" w:rsidRDefault="008D4326" w:rsidP="00380F5D">
            <w:pPr>
              <w:rPr>
                <w:color w:val="000000"/>
                <w:szCs w:val="28"/>
              </w:rPr>
            </w:pPr>
            <w:r w:rsidRPr="0083110B">
              <w:rPr>
                <w:color w:val="000000"/>
                <w:szCs w:val="28"/>
              </w:rPr>
              <w:t>01 06 10 01 01 0000 510</w:t>
            </w:r>
          </w:p>
        </w:tc>
        <w:tc>
          <w:tcPr>
            <w:tcW w:w="5954" w:type="dxa"/>
            <w:tcBorders>
              <w:top w:val="nil"/>
              <w:left w:val="nil"/>
              <w:bottom w:val="nil"/>
              <w:right w:val="nil"/>
            </w:tcBorders>
            <w:shd w:val="clear" w:color="auto" w:fill="auto"/>
            <w:vAlign w:val="center"/>
            <w:hideMark/>
          </w:tcPr>
          <w:p w:rsidR="008D4326" w:rsidRPr="0083110B" w:rsidRDefault="008D4326" w:rsidP="008D4326">
            <w:pPr>
              <w:jc w:val="both"/>
              <w:rPr>
                <w:color w:val="000000"/>
                <w:szCs w:val="28"/>
              </w:rPr>
            </w:pPr>
            <w:r w:rsidRPr="0083110B">
              <w:rPr>
                <w:color w:val="000000"/>
                <w:szCs w:val="28"/>
              </w:rPr>
              <w:t>Увеличение финансовых активов в федеральной собственности за счет средств федерального бюджета, размещенных на депозитах</w:t>
            </w:r>
            <w:r>
              <w:rPr>
                <w:color w:val="000000"/>
                <w:szCs w:val="28"/>
              </w:rPr>
              <w:t>";</w:t>
            </w:r>
          </w:p>
        </w:tc>
      </w:tr>
      <w:tr w:rsidR="008D4326" w:rsidRPr="0083110B" w:rsidTr="008B5327">
        <w:trPr>
          <w:trHeight w:val="1403"/>
        </w:trPr>
        <w:tc>
          <w:tcPr>
            <w:tcW w:w="1008" w:type="dxa"/>
            <w:tcBorders>
              <w:top w:val="nil"/>
              <w:left w:val="nil"/>
              <w:bottom w:val="nil"/>
              <w:right w:val="nil"/>
            </w:tcBorders>
            <w:shd w:val="clear" w:color="auto" w:fill="auto"/>
            <w:noWrap/>
          </w:tcPr>
          <w:p w:rsidR="008D4326" w:rsidRPr="0083110B" w:rsidRDefault="008D4326" w:rsidP="00380F5D">
            <w:pPr>
              <w:rPr>
                <w:color w:val="000000"/>
                <w:szCs w:val="28"/>
              </w:rPr>
            </w:pPr>
            <w:r>
              <w:rPr>
                <w:color w:val="000000"/>
                <w:szCs w:val="28"/>
              </w:rPr>
              <w:t>"</w:t>
            </w:r>
            <w:r w:rsidRPr="0083110B">
              <w:rPr>
                <w:color w:val="000000"/>
                <w:szCs w:val="28"/>
              </w:rPr>
              <w:t>100</w:t>
            </w:r>
          </w:p>
        </w:tc>
        <w:tc>
          <w:tcPr>
            <w:tcW w:w="3118" w:type="dxa"/>
            <w:tcBorders>
              <w:top w:val="nil"/>
              <w:left w:val="nil"/>
              <w:bottom w:val="nil"/>
              <w:right w:val="nil"/>
            </w:tcBorders>
            <w:shd w:val="clear" w:color="auto" w:fill="auto"/>
          </w:tcPr>
          <w:p w:rsidR="008D4326" w:rsidRPr="0083110B" w:rsidRDefault="008D4326" w:rsidP="00380F5D">
            <w:pPr>
              <w:rPr>
                <w:color w:val="000000"/>
                <w:szCs w:val="28"/>
              </w:rPr>
            </w:pPr>
            <w:r w:rsidRPr="0083110B">
              <w:rPr>
                <w:color w:val="000000"/>
                <w:szCs w:val="28"/>
              </w:rPr>
              <w:t>01 06 10 01 01 0000 610</w:t>
            </w:r>
          </w:p>
        </w:tc>
        <w:tc>
          <w:tcPr>
            <w:tcW w:w="5954" w:type="dxa"/>
            <w:tcBorders>
              <w:top w:val="nil"/>
              <w:left w:val="nil"/>
              <w:bottom w:val="nil"/>
              <w:right w:val="nil"/>
            </w:tcBorders>
            <w:shd w:val="clear" w:color="auto" w:fill="auto"/>
            <w:vAlign w:val="center"/>
          </w:tcPr>
          <w:p w:rsidR="008D4326" w:rsidRPr="0083110B" w:rsidRDefault="008D4326" w:rsidP="008D4326">
            <w:pPr>
              <w:jc w:val="both"/>
              <w:rPr>
                <w:color w:val="000000"/>
                <w:szCs w:val="28"/>
              </w:rPr>
            </w:pPr>
            <w:r w:rsidRPr="0083110B">
              <w:rPr>
                <w:color w:val="000000"/>
                <w:szCs w:val="28"/>
              </w:rPr>
              <w:t>Уменьшение финансовых активов в федеральной собственности за счет средств федерального бюджета, размещенных на депозитах</w:t>
            </w:r>
            <w:r>
              <w:rPr>
                <w:color w:val="000000"/>
                <w:szCs w:val="28"/>
              </w:rPr>
              <w:t>".</w:t>
            </w:r>
          </w:p>
        </w:tc>
      </w:tr>
    </w:tbl>
    <w:p w:rsidR="00BE2A61" w:rsidRPr="00BE2A61" w:rsidRDefault="00BE2A61" w:rsidP="00304741">
      <w:pPr>
        <w:autoSpaceDE w:val="0"/>
        <w:autoSpaceDN w:val="0"/>
        <w:adjustRightInd w:val="0"/>
        <w:ind w:firstLine="709"/>
        <w:jc w:val="both"/>
        <w:rPr>
          <w:sz w:val="16"/>
          <w:szCs w:val="16"/>
        </w:rPr>
      </w:pPr>
    </w:p>
    <w:p w:rsidR="00EA5FD4" w:rsidRPr="00DD1C76" w:rsidRDefault="00365CF4" w:rsidP="00B030EC">
      <w:pPr>
        <w:autoSpaceDE w:val="0"/>
        <w:autoSpaceDN w:val="0"/>
        <w:adjustRightInd w:val="0"/>
        <w:ind w:firstLine="709"/>
        <w:jc w:val="both"/>
        <w:rPr>
          <w:rFonts w:eastAsiaTheme="minorHAnsi"/>
          <w:szCs w:val="28"/>
          <w:lang w:eastAsia="en-US"/>
        </w:rPr>
      </w:pPr>
      <w:r>
        <w:t xml:space="preserve">7. </w:t>
      </w:r>
      <w:r w:rsidR="00831523">
        <w:t>В</w:t>
      </w:r>
      <w:r w:rsidR="00EA5FD4" w:rsidRPr="00DD1C76">
        <w:rPr>
          <w:rFonts w:eastAsiaTheme="minorHAnsi"/>
          <w:szCs w:val="28"/>
          <w:lang w:eastAsia="en-US"/>
        </w:rPr>
        <w:t xml:space="preserve"> приложени</w:t>
      </w:r>
      <w:r w:rsidR="00831523">
        <w:rPr>
          <w:rFonts w:eastAsiaTheme="minorHAnsi"/>
          <w:szCs w:val="28"/>
          <w:lang w:eastAsia="en-US"/>
        </w:rPr>
        <w:t>и</w:t>
      </w:r>
      <w:r w:rsidR="00EA5FD4" w:rsidRPr="00DD1C76">
        <w:rPr>
          <w:rFonts w:eastAsiaTheme="minorHAnsi"/>
          <w:szCs w:val="28"/>
          <w:lang w:eastAsia="en-US"/>
        </w:rPr>
        <w:t xml:space="preserve"> 9 к Указаниям "Перечень главных распорядителей средств федерального бюджета и бюджетов государственных внебюджетных фондов Росс</w:t>
      </w:r>
      <w:r w:rsidR="00B030EC">
        <w:rPr>
          <w:rFonts w:eastAsiaTheme="minorHAnsi"/>
          <w:szCs w:val="28"/>
          <w:lang w:eastAsia="en-US"/>
        </w:rPr>
        <w:t xml:space="preserve">ийской Федерации" главы </w:t>
      </w:r>
      <w:r w:rsidR="00EA5FD4" w:rsidRPr="00DD1C76">
        <w:t xml:space="preserve">425 </w:t>
      </w:r>
      <w:r w:rsidR="00B030EC" w:rsidRPr="00B030EC">
        <w:t>"</w:t>
      </w:r>
      <w:r w:rsidR="00B030EC">
        <w:t xml:space="preserve">Российская академия художеств" и                      </w:t>
      </w:r>
      <w:r w:rsidR="00EA5FD4" w:rsidRPr="00DD1C76">
        <w:t xml:space="preserve">589 </w:t>
      </w:r>
      <w:r w:rsidR="00B030EC" w:rsidRPr="00B030EC">
        <w:t>"</w:t>
      </w:r>
      <w:r w:rsidR="00EA5FD4" w:rsidRPr="00DD1C76">
        <w:rPr>
          <w:rFonts w:eastAsiaTheme="minorHAnsi"/>
          <w:szCs w:val="28"/>
          <w:lang w:eastAsia="en-US"/>
        </w:rPr>
        <w:t>Федеральное государственное бюджетное учреждение "Российский гуманитарный научный фонд"</w:t>
      </w:r>
      <w:r w:rsidR="00831523">
        <w:rPr>
          <w:rFonts w:eastAsiaTheme="minorHAnsi"/>
          <w:szCs w:val="28"/>
          <w:lang w:eastAsia="en-US"/>
        </w:rPr>
        <w:t xml:space="preserve"> исключить</w:t>
      </w:r>
      <w:r w:rsidR="00EA5FD4" w:rsidRPr="00DD1C76">
        <w:rPr>
          <w:rFonts w:eastAsiaTheme="minorHAnsi"/>
          <w:szCs w:val="28"/>
          <w:lang w:eastAsia="en-US"/>
        </w:rPr>
        <w:t>.</w:t>
      </w:r>
    </w:p>
    <w:p w:rsidR="00304741" w:rsidRPr="00DD1C76" w:rsidRDefault="00304741" w:rsidP="00304741">
      <w:pPr>
        <w:autoSpaceDE w:val="0"/>
        <w:autoSpaceDN w:val="0"/>
        <w:adjustRightInd w:val="0"/>
        <w:spacing w:before="120" w:after="200"/>
        <w:ind w:firstLine="709"/>
        <w:contextualSpacing/>
        <w:jc w:val="both"/>
        <w:rPr>
          <w:sz w:val="16"/>
          <w:szCs w:val="16"/>
        </w:rPr>
      </w:pPr>
    </w:p>
    <w:p w:rsidR="00252A7F" w:rsidRDefault="00365CF4" w:rsidP="00304741">
      <w:pPr>
        <w:autoSpaceDE w:val="0"/>
        <w:autoSpaceDN w:val="0"/>
        <w:adjustRightInd w:val="0"/>
        <w:spacing w:before="120" w:after="200"/>
        <w:ind w:firstLine="709"/>
        <w:contextualSpacing/>
        <w:jc w:val="both"/>
        <w:rPr>
          <w:rFonts w:eastAsia="Calibri"/>
          <w:szCs w:val="28"/>
          <w:lang w:eastAsia="en-US"/>
        </w:rPr>
      </w:pPr>
      <w:r>
        <w:t>8</w:t>
      </w:r>
      <w:r w:rsidR="00EA5FD4" w:rsidRPr="00DD1C76">
        <w:t xml:space="preserve">. </w:t>
      </w:r>
      <w:r w:rsidR="00831523">
        <w:t>В п</w:t>
      </w:r>
      <w:r w:rsidR="00571D52" w:rsidRPr="00DD1C76">
        <w:rPr>
          <w:rFonts w:eastAsia="Calibri"/>
          <w:szCs w:val="28"/>
          <w:lang w:eastAsia="en-US"/>
        </w:rPr>
        <w:t>риложени</w:t>
      </w:r>
      <w:r w:rsidR="00831523">
        <w:rPr>
          <w:rFonts w:eastAsia="Calibri"/>
          <w:szCs w:val="28"/>
          <w:lang w:eastAsia="en-US"/>
        </w:rPr>
        <w:t>и</w:t>
      </w:r>
      <w:r w:rsidR="00571D52" w:rsidRPr="00DD1C76">
        <w:rPr>
          <w:rFonts w:eastAsia="Calibri"/>
          <w:szCs w:val="28"/>
          <w:lang w:eastAsia="en-US"/>
        </w:rPr>
        <w:t xml:space="preserve"> 10 к Указаниям "Перечень кодов целевых статей расходов федерального бюджета и бюджетов государственных внебюджетных фондов Российской Федерации"</w:t>
      </w:r>
      <w:r w:rsidR="00252A7F" w:rsidRPr="00DD1C76">
        <w:rPr>
          <w:rFonts w:eastAsia="Calibri"/>
          <w:szCs w:val="28"/>
          <w:lang w:eastAsia="en-US"/>
        </w:rPr>
        <w:t>:</w:t>
      </w:r>
    </w:p>
    <w:p w:rsidR="00B030EC" w:rsidRPr="00DD1C76" w:rsidRDefault="00B030EC" w:rsidP="00304741">
      <w:pPr>
        <w:autoSpaceDE w:val="0"/>
        <w:autoSpaceDN w:val="0"/>
        <w:adjustRightInd w:val="0"/>
        <w:spacing w:before="120" w:after="200"/>
        <w:ind w:firstLine="709"/>
        <w:contextualSpacing/>
        <w:jc w:val="both"/>
        <w:rPr>
          <w:rFonts w:eastAsia="Calibri"/>
          <w:szCs w:val="28"/>
          <w:lang w:eastAsia="en-US"/>
        </w:rPr>
      </w:pPr>
    </w:p>
    <w:p w:rsidR="0020188B" w:rsidRPr="00DD1C76" w:rsidRDefault="0020188B" w:rsidP="004E2CFD">
      <w:pPr>
        <w:autoSpaceDE w:val="0"/>
        <w:autoSpaceDN w:val="0"/>
        <w:adjustRightInd w:val="0"/>
        <w:spacing w:after="200"/>
        <w:ind w:firstLine="709"/>
        <w:contextualSpacing/>
        <w:jc w:val="both"/>
        <w:rPr>
          <w:rFonts w:eastAsia="Calibri"/>
          <w:sz w:val="16"/>
          <w:szCs w:val="16"/>
          <w:lang w:eastAsia="en-US"/>
        </w:rPr>
      </w:pPr>
    </w:p>
    <w:p w:rsidR="00334165" w:rsidRPr="00DD1C76" w:rsidRDefault="009B1B6A" w:rsidP="004E2CFD">
      <w:pPr>
        <w:autoSpaceDE w:val="0"/>
        <w:autoSpaceDN w:val="0"/>
        <w:adjustRightInd w:val="0"/>
        <w:spacing w:after="200"/>
        <w:ind w:firstLine="709"/>
        <w:contextualSpacing/>
        <w:jc w:val="both"/>
        <w:rPr>
          <w:rFonts w:eastAsia="Calibri"/>
          <w:szCs w:val="28"/>
          <w:lang w:eastAsia="en-US"/>
        </w:rPr>
      </w:pPr>
      <w:r>
        <w:rPr>
          <w:rFonts w:eastAsia="Calibri"/>
          <w:szCs w:val="28"/>
          <w:lang w:eastAsia="en-US"/>
        </w:rPr>
        <w:lastRenderedPageBreak/>
        <w:t>8</w:t>
      </w:r>
      <w:r w:rsidR="00252A7F" w:rsidRPr="00DD1C76">
        <w:rPr>
          <w:rFonts w:eastAsia="Calibri"/>
          <w:szCs w:val="28"/>
          <w:lang w:eastAsia="en-US"/>
        </w:rPr>
        <w:t>.1. Д</w:t>
      </w:r>
      <w:r w:rsidR="00571D52" w:rsidRPr="00DD1C76">
        <w:rPr>
          <w:rFonts w:eastAsia="Calibri"/>
          <w:szCs w:val="28"/>
          <w:lang w:eastAsia="en-US"/>
        </w:rPr>
        <w:t>ополнить нов</w:t>
      </w:r>
      <w:r w:rsidR="00650598" w:rsidRPr="00DD1C76">
        <w:rPr>
          <w:rFonts w:eastAsia="Calibri"/>
          <w:szCs w:val="28"/>
          <w:lang w:eastAsia="en-US"/>
        </w:rPr>
        <w:t>ыми</w:t>
      </w:r>
      <w:r w:rsidR="00571D52" w:rsidRPr="00DD1C76">
        <w:rPr>
          <w:rFonts w:eastAsia="Calibri"/>
          <w:szCs w:val="28"/>
          <w:lang w:eastAsia="en-US"/>
        </w:rPr>
        <w:t xml:space="preserve"> целев</w:t>
      </w:r>
      <w:r w:rsidR="00650598" w:rsidRPr="00DD1C76">
        <w:rPr>
          <w:rFonts w:eastAsia="Calibri"/>
          <w:szCs w:val="28"/>
          <w:lang w:eastAsia="en-US"/>
        </w:rPr>
        <w:t>ыми</w:t>
      </w:r>
      <w:r w:rsidR="00571D52" w:rsidRPr="00DD1C76">
        <w:rPr>
          <w:rFonts w:eastAsia="Calibri"/>
          <w:szCs w:val="28"/>
          <w:lang w:eastAsia="en-US"/>
        </w:rPr>
        <w:t xml:space="preserve"> стать</w:t>
      </w:r>
      <w:r w:rsidR="00650598" w:rsidRPr="00DD1C76">
        <w:rPr>
          <w:rFonts w:eastAsia="Calibri"/>
          <w:szCs w:val="28"/>
          <w:lang w:eastAsia="en-US"/>
        </w:rPr>
        <w:t>ями</w:t>
      </w:r>
      <w:r w:rsidR="00571D52" w:rsidRPr="00DD1C76">
        <w:rPr>
          <w:rFonts w:eastAsia="Calibri"/>
          <w:szCs w:val="28"/>
          <w:lang w:eastAsia="en-US"/>
        </w:rPr>
        <w:t>:</w:t>
      </w:r>
    </w:p>
    <w:p w:rsidR="00C52D14" w:rsidRPr="00DD1C76" w:rsidRDefault="00C52D14" w:rsidP="004E2CFD">
      <w:pPr>
        <w:autoSpaceDE w:val="0"/>
        <w:autoSpaceDN w:val="0"/>
        <w:adjustRightInd w:val="0"/>
        <w:spacing w:after="200"/>
        <w:ind w:firstLine="709"/>
        <w:contextualSpacing/>
        <w:jc w:val="both"/>
        <w:rPr>
          <w:rFonts w:eastAsia="Calibri"/>
          <w:sz w:val="16"/>
          <w:szCs w:val="16"/>
          <w:lang w:eastAsia="en-US"/>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8080"/>
      </w:tblGrid>
      <w:tr w:rsidR="00C247F5" w:rsidRPr="00DD1C76" w:rsidTr="00EA5FD4">
        <w:trPr>
          <w:trHeight w:val="2475"/>
        </w:trPr>
        <w:tc>
          <w:tcPr>
            <w:tcW w:w="2127" w:type="dxa"/>
            <w:tcBorders>
              <w:top w:val="nil"/>
              <w:left w:val="nil"/>
              <w:bottom w:val="nil"/>
              <w:right w:val="nil"/>
            </w:tcBorders>
            <w:noWrap/>
          </w:tcPr>
          <w:p w:rsidR="00C247F5" w:rsidRPr="00DD1C76" w:rsidRDefault="00C247F5" w:rsidP="00617EE5">
            <w:pPr>
              <w:autoSpaceDE w:val="0"/>
              <w:autoSpaceDN w:val="0"/>
              <w:adjustRightInd w:val="0"/>
              <w:spacing w:after="200"/>
              <w:contextualSpacing/>
              <w:jc w:val="both"/>
              <w:rPr>
                <w:rFonts w:eastAsia="Calibri"/>
                <w:szCs w:val="28"/>
                <w:lang w:eastAsia="en-US"/>
              </w:rPr>
            </w:pPr>
            <w:r w:rsidRPr="00DD1C76">
              <w:rPr>
                <w:rFonts w:eastAsia="Calibri"/>
                <w:szCs w:val="28"/>
                <w:lang w:eastAsia="en-US"/>
              </w:rPr>
              <w:t>"</w:t>
            </w:r>
            <w:r w:rsidR="00617EE5" w:rsidRPr="00DD1C76">
              <w:rPr>
                <w:rFonts w:eastAsia="Calibri"/>
                <w:szCs w:val="28"/>
                <w:lang w:eastAsia="en-US"/>
              </w:rPr>
              <w:t>01 1 05 54600</w:t>
            </w:r>
          </w:p>
        </w:tc>
        <w:tc>
          <w:tcPr>
            <w:tcW w:w="8080" w:type="dxa"/>
            <w:tcBorders>
              <w:top w:val="nil"/>
              <w:left w:val="nil"/>
              <w:bottom w:val="nil"/>
              <w:right w:val="nil"/>
            </w:tcBorders>
          </w:tcPr>
          <w:p w:rsidR="00C247F5" w:rsidRPr="00DD1C76" w:rsidRDefault="00617EE5" w:rsidP="00C247F5">
            <w:pPr>
              <w:autoSpaceDE w:val="0"/>
              <w:autoSpaceDN w:val="0"/>
              <w:adjustRightInd w:val="0"/>
              <w:spacing w:after="200"/>
              <w:contextualSpacing/>
              <w:jc w:val="both"/>
              <w:rPr>
                <w:rFonts w:eastAsia="Calibri"/>
                <w:szCs w:val="28"/>
                <w:lang w:eastAsia="en-US"/>
              </w:rPr>
            </w:pPr>
            <w:r w:rsidRPr="00DD1C76">
              <w:rPr>
                <w:rFonts w:eastAsia="Calibri"/>
                <w:szCs w:val="28"/>
                <w:lang w:eastAsia="en-US"/>
              </w:rPr>
              <w:t xml:space="preserve">Субвенции </w:t>
            </w:r>
            <w:proofErr w:type="gramStart"/>
            <w:r w:rsidRPr="00DD1C76">
              <w:rPr>
                <w:rFonts w:eastAsia="Calibri"/>
                <w:szCs w:val="28"/>
                <w:lang w:eastAsia="en-US"/>
              </w:rPr>
              <w:t>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w:t>
            </w:r>
            <w:proofErr w:type="gramEnd"/>
            <w:r w:rsidRPr="00DD1C76">
              <w:rPr>
                <w:rFonts w:eastAsia="Calibri"/>
                <w:szCs w:val="28"/>
                <w:lang w:eastAsia="en-US"/>
              </w:rPr>
              <w:t>, медицинскими изделиями по рецептам на медицинские изделия, а также специализированными продуктами лечебного питания для детей-инвалидов</w:t>
            </w:r>
            <w:r w:rsidR="00E27D3B" w:rsidRPr="00DD1C76">
              <w:rPr>
                <w:rFonts w:eastAsia="Calibri"/>
                <w:szCs w:val="28"/>
                <w:lang w:eastAsia="en-US"/>
              </w:rPr>
              <w:t>";</w:t>
            </w:r>
          </w:p>
        </w:tc>
      </w:tr>
      <w:tr w:rsidR="00515AEE" w:rsidRPr="00DD1C76" w:rsidTr="00515AEE">
        <w:trPr>
          <w:trHeight w:val="1533"/>
        </w:trPr>
        <w:tc>
          <w:tcPr>
            <w:tcW w:w="2127" w:type="dxa"/>
            <w:tcBorders>
              <w:top w:val="nil"/>
              <w:left w:val="nil"/>
              <w:bottom w:val="nil"/>
              <w:right w:val="nil"/>
            </w:tcBorders>
            <w:noWrap/>
          </w:tcPr>
          <w:p w:rsidR="00515AEE" w:rsidRPr="00DD1C76" w:rsidRDefault="00515AEE" w:rsidP="00515AEE">
            <w:pPr>
              <w:autoSpaceDE w:val="0"/>
              <w:autoSpaceDN w:val="0"/>
              <w:adjustRightInd w:val="0"/>
              <w:spacing w:after="200"/>
              <w:contextualSpacing/>
              <w:jc w:val="both"/>
              <w:rPr>
                <w:rFonts w:eastAsia="Calibri"/>
                <w:szCs w:val="28"/>
                <w:lang w:eastAsia="en-US"/>
              </w:rPr>
            </w:pPr>
            <w:r w:rsidRPr="00DD1C76">
              <w:rPr>
                <w:rFonts w:eastAsia="Calibri"/>
                <w:szCs w:val="28"/>
                <w:lang w:eastAsia="en-US"/>
              </w:rPr>
              <w:t>"03 1 06 51940</w:t>
            </w:r>
          </w:p>
        </w:tc>
        <w:tc>
          <w:tcPr>
            <w:tcW w:w="8080" w:type="dxa"/>
            <w:tcBorders>
              <w:top w:val="nil"/>
              <w:left w:val="nil"/>
              <w:bottom w:val="nil"/>
              <w:right w:val="nil"/>
            </w:tcBorders>
          </w:tcPr>
          <w:p w:rsidR="00515AEE" w:rsidRPr="00DD1C76" w:rsidRDefault="00515AEE" w:rsidP="00515AEE">
            <w:pPr>
              <w:autoSpaceDE w:val="0"/>
              <w:autoSpaceDN w:val="0"/>
              <w:adjustRightInd w:val="0"/>
              <w:spacing w:after="200"/>
              <w:contextualSpacing/>
              <w:jc w:val="both"/>
              <w:rPr>
                <w:rFonts w:eastAsia="Calibri"/>
                <w:szCs w:val="28"/>
                <w:lang w:eastAsia="en-US"/>
              </w:rPr>
            </w:pPr>
            <w:r w:rsidRPr="00DD1C76">
              <w:rPr>
                <w:rFonts w:eastAsia="Calibri"/>
                <w:szCs w:val="28"/>
                <w:lang w:eastAsia="en-US"/>
              </w:rPr>
              <w:t>Субвенции на оказание государственной социальной помощи отдельным категориям граждан в части оплаты санаторно-курортного лечения, а также проезда на междугородном транспорте к месту лечения и обратно";</w:t>
            </w:r>
          </w:p>
        </w:tc>
      </w:tr>
      <w:tr w:rsidR="001B38BE" w:rsidRPr="003F27B2" w:rsidTr="008B5327">
        <w:trPr>
          <w:trHeight w:val="1178"/>
        </w:trPr>
        <w:tc>
          <w:tcPr>
            <w:tcW w:w="2127" w:type="dxa"/>
            <w:tcBorders>
              <w:top w:val="nil"/>
              <w:left w:val="nil"/>
              <w:bottom w:val="nil"/>
              <w:right w:val="nil"/>
            </w:tcBorders>
            <w:noWrap/>
          </w:tcPr>
          <w:p w:rsidR="001B38BE" w:rsidRPr="001B38BE" w:rsidDel="009E01E7" w:rsidRDefault="001B38BE" w:rsidP="001B38BE">
            <w:pPr>
              <w:autoSpaceDE w:val="0"/>
              <w:autoSpaceDN w:val="0"/>
              <w:adjustRightInd w:val="0"/>
              <w:spacing w:after="200"/>
              <w:contextualSpacing/>
              <w:jc w:val="both"/>
              <w:rPr>
                <w:rFonts w:eastAsia="Calibri"/>
                <w:szCs w:val="28"/>
                <w:lang w:eastAsia="en-US"/>
              </w:rPr>
            </w:pPr>
            <w:r>
              <w:rPr>
                <w:rFonts w:eastAsia="Calibri"/>
                <w:szCs w:val="28"/>
                <w:lang w:eastAsia="en-US"/>
              </w:rPr>
              <w:t>"</w:t>
            </w:r>
            <w:r w:rsidRPr="001B38BE">
              <w:rPr>
                <w:rFonts w:eastAsia="Calibri"/>
                <w:szCs w:val="28"/>
                <w:lang w:eastAsia="en-US"/>
              </w:rPr>
              <w:t>03 2 08 56140</w:t>
            </w:r>
          </w:p>
        </w:tc>
        <w:tc>
          <w:tcPr>
            <w:tcW w:w="8080" w:type="dxa"/>
            <w:tcBorders>
              <w:top w:val="nil"/>
              <w:left w:val="nil"/>
              <w:bottom w:val="nil"/>
              <w:right w:val="nil"/>
            </w:tcBorders>
          </w:tcPr>
          <w:p w:rsidR="001B38BE" w:rsidRPr="001B38BE" w:rsidDel="009E01E7" w:rsidRDefault="001B38BE" w:rsidP="0053444F">
            <w:pPr>
              <w:autoSpaceDE w:val="0"/>
              <w:autoSpaceDN w:val="0"/>
              <w:adjustRightInd w:val="0"/>
              <w:spacing w:after="200"/>
              <w:contextualSpacing/>
              <w:jc w:val="both"/>
              <w:rPr>
                <w:rFonts w:eastAsia="Calibri"/>
                <w:szCs w:val="28"/>
                <w:lang w:eastAsia="en-US"/>
              </w:rPr>
            </w:pPr>
            <w:r w:rsidRPr="001B38BE">
              <w:rPr>
                <w:rFonts w:eastAsia="Calibri"/>
                <w:szCs w:val="28"/>
                <w:lang w:eastAsia="en-US"/>
              </w:rPr>
              <w:t>Иные межбюджетные трансферты за счет средств резервного фонда Правительства Российской Федерации</w:t>
            </w:r>
            <w:r w:rsidR="0053444F">
              <w:rPr>
                <w:rFonts w:eastAsia="Calibri"/>
                <w:szCs w:val="28"/>
                <w:lang w:eastAsia="en-US"/>
              </w:rPr>
              <w:t xml:space="preserve"> </w:t>
            </w:r>
            <w:r w:rsidR="0053444F" w:rsidRPr="0053444F">
              <w:rPr>
                <w:rFonts w:eastAsia="Calibri"/>
                <w:szCs w:val="28"/>
                <w:lang w:eastAsia="en-US"/>
              </w:rPr>
              <w:t>на капитальный ремонт зданий</w:t>
            </w:r>
            <w:r>
              <w:rPr>
                <w:rFonts w:eastAsia="Calibri"/>
                <w:szCs w:val="28"/>
                <w:lang w:eastAsia="en-US"/>
              </w:rPr>
              <w:t>";</w:t>
            </w:r>
          </w:p>
        </w:tc>
      </w:tr>
      <w:tr w:rsidR="000227C4" w:rsidRPr="003F27B2" w:rsidTr="008B5327">
        <w:trPr>
          <w:trHeight w:val="1875"/>
        </w:trPr>
        <w:tc>
          <w:tcPr>
            <w:tcW w:w="2127" w:type="dxa"/>
            <w:tcBorders>
              <w:top w:val="nil"/>
              <w:left w:val="nil"/>
              <w:bottom w:val="nil"/>
              <w:right w:val="nil"/>
            </w:tcBorders>
            <w:noWrap/>
          </w:tcPr>
          <w:p w:rsidR="000227C4" w:rsidRPr="000227C4" w:rsidRDefault="000227C4" w:rsidP="001B38BE">
            <w:pPr>
              <w:autoSpaceDE w:val="0"/>
              <w:autoSpaceDN w:val="0"/>
              <w:adjustRightInd w:val="0"/>
              <w:spacing w:after="200"/>
              <w:contextualSpacing/>
              <w:jc w:val="both"/>
              <w:rPr>
                <w:rFonts w:eastAsia="Calibri"/>
                <w:szCs w:val="28"/>
                <w:lang w:eastAsia="en-US"/>
              </w:rPr>
            </w:pPr>
            <w:r>
              <w:rPr>
                <w:rFonts w:eastAsia="Calibri"/>
                <w:szCs w:val="28"/>
                <w:lang w:eastAsia="en-US"/>
              </w:rPr>
              <w:t>"03 3 07 5082</w:t>
            </w:r>
            <w:r>
              <w:rPr>
                <w:rFonts w:eastAsia="Calibri"/>
                <w:szCs w:val="28"/>
                <w:lang w:val="en-US" w:eastAsia="en-US"/>
              </w:rPr>
              <w:t>F</w:t>
            </w:r>
          </w:p>
        </w:tc>
        <w:tc>
          <w:tcPr>
            <w:tcW w:w="8080" w:type="dxa"/>
            <w:tcBorders>
              <w:top w:val="nil"/>
              <w:left w:val="nil"/>
              <w:bottom w:val="nil"/>
              <w:right w:val="nil"/>
            </w:tcBorders>
          </w:tcPr>
          <w:p w:rsidR="000227C4" w:rsidRPr="001B38BE" w:rsidRDefault="000227C4" w:rsidP="0053444F">
            <w:pPr>
              <w:autoSpaceDE w:val="0"/>
              <w:autoSpaceDN w:val="0"/>
              <w:adjustRightInd w:val="0"/>
              <w:spacing w:after="200"/>
              <w:contextualSpacing/>
              <w:jc w:val="both"/>
              <w:rPr>
                <w:rFonts w:eastAsia="Calibri"/>
                <w:szCs w:val="28"/>
                <w:lang w:eastAsia="en-US"/>
              </w:rPr>
            </w:pPr>
            <w:proofErr w:type="gramStart"/>
            <w:r w:rsidRPr="000227C4">
              <w:rPr>
                <w:rFonts w:eastAsia="Calibri"/>
                <w:szCs w:val="28"/>
                <w:lang w:eastAsia="en-US"/>
              </w:rPr>
              <w:t>Субсидии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резервного фонда Правительства Российской Федерации</w:t>
            </w:r>
            <w:r>
              <w:rPr>
                <w:rFonts w:eastAsia="Calibri"/>
                <w:szCs w:val="28"/>
                <w:lang w:eastAsia="en-US"/>
              </w:rPr>
              <w:t>";</w:t>
            </w:r>
            <w:proofErr w:type="gramEnd"/>
          </w:p>
        </w:tc>
      </w:tr>
      <w:tr w:rsidR="003A2EF6" w:rsidRPr="00DD1C76" w:rsidTr="008B5327">
        <w:trPr>
          <w:trHeight w:val="2192"/>
        </w:trPr>
        <w:tc>
          <w:tcPr>
            <w:tcW w:w="2127" w:type="dxa"/>
            <w:tcBorders>
              <w:top w:val="nil"/>
              <w:left w:val="nil"/>
              <w:bottom w:val="nil"/>
              <w:right w:val="nil"/>
            </w:tcBorders>
            <w:noWrap/>
          </w:tcPr>
          <w:p w:rsidR="003A2EF6" w:rsidRPr="005F1B4B" w:rsidRDefault="003A2EF6" w:rsidP="005F1B4B">
            <w:pPr>
              <w:autoSpaceDE w:val="0"/>
              <w:autoSpaceDN w:val="0"/>
              <w:adjustRightInd w:val="0"/>
              <w:spacing w:after="200"/>
              <w:contextualSpacing/>
              <w:jc w:val="both"/>
              <w:rPr>
                <w:rFonts w:eastAsia="Calibri"/>
                <w:szCs w:val="28"/>
                <w:lang w:val="en-US" w:eastAsia="en-US"/>
              </w:rPr>
            </w:pPr>
            <w:r>
              <w:rPr>
                <w:rFonts w:eastAsia="Calibri"/>
                <w:szCs w:val="28"/>
                <w:lang w:eastAsia="en-US"/>
              </w:rPr>
              <w:t>"05 1 09 5468</w:t>
            </w:r>
            <w:r w:rsidR="005F1B4B">
              <w:rPr>
                <w:rFonts w:eastAsia="Calibri"/>
                <w:szCs w:val="28"/>
                <w:lang w:val="en-US" w:eastAsia="en-US"/>
              </w:rPr>
              <w:t>F</w:t>
            </w:r>
          </w:p>
        </w:tc>
        <w:tc>
          <w:tcPr>
            <w:tcW w:w="8080" w:type="dxa"/>
            <w:tcBorders>
              <w:top w:val="nil"/>
              <w:left w:val="nil"/>
              <w:bottom w:val="nil"/>
              <w:right w:val="nil"/>
            </w:tcBorders>
          </w:tcPr>
          <w:p w:rsidR="003A2EF6" w:rsidRPr="00DD1C76" w:rsidRDefault="003A2EF6" w:rsidP="00831523">
            <w:pPr>
              <w:autoSpaceDE w:val="0"/>
              <w:autoSpaceDN w:val="0"/>
              <w:adjustRightInd w:val="0"/>
              <w:spacing w:after="200"/>
              <w:contextualSpacing/>
              <w:jc w:val="both"/>
              <w:rPr>
                <w:rFonts w:eastAsia="Calibri"/>
                <w:szCs w:val="28"/>
                <w:lang w:eastAsia="en-US"/>
              </w:rPr>
            </w:pPr>
            <w:r w:rsidRPr="003A2EF6">
              <w:rPr>
                <w:rFonts w:eastAsia="Calibri"/>
                <w:szCs w:val="28"/>
                <w:lang w:eastAsia="en-US"/>
              </w:rPr>
              <w:t xml:space="preserve">Иные межбюджетные трансферты на финансовое обеспечение реализации мер социальной поддержки граждан, жилые помещения которых утрачены в результате чрезвычайной ситуации, вызванной ливневыми дождями на территории Приморского края в августе </w:t>
            </w:r>
            <w:r w:rsidR="00C8710C">
              <w:rPr>
                <w:rFonts w:eastAsia="Calibri"/>
                <w:szCs w:val="28"/>
                <w:lang w:eastAsia="en-US"/>
              </w:rPr>
              <w:t>-</w:t>
            </w:r>
            <w:r w:rsidRPr="003A2EF6">
              <w:rPr>
                <w:rFonts w:eastAsia="Calibri"/>
                <w:szCs w:val="28"/>
                <w:lang w:eastAsia="en-US"/>
              </w:rPr>
              <w:t xml:space="preserve"> сентябре 2016 года</w:t>
            </w:r>
            <w:r w:rsidR="005F1B4B">
              <w:rPr>
                <w:rFonts w:eastAsia="Calibri"/>
                <w:szCs w:val="28"/>
                <w:lang w:eastAsia="en-US"/>
              </w:rPr>
              <w:t>, за счет средств резервного фонда Правительства Российской Федерации</w:t>
            </w:r>
            <w:r>
              <w:rPr>
                <w:rFonts w:eastAsia="Calibri"/>
                <w:szCs w:val="28"/>
                <w:lang w:eastAsia="en-US"/>
              </w:rPr>
              <w:t>";</w:t>
            </w:r>
          </w:p>
        </w:tc>
      </w:tr>
      <w:tr w:rsidR="00F250C2" w:rsidRPr="00DD1C76" w:rsidTr="008B5327">
        <w:trPr>
          <w:trHeight w:val="2132"/>
        </w:trPr>
        <w:tc>
          <w:tcPr>
            <w:tcW w:w="2127" w:type="dxa"/>
            <w:tcBorders>
              <w:top w:val="nil"/>
              <w:left w:val="nil"/>
              <w:bottom w:val="nil"/>
              <w:right w:val="nil"/>
            </w:tcBorders>
            <w:noWrap/>
          </w:tcPr>
          <w:p w:rsidR="00F250C2" w:rsidRPr="00F250C2" w:rsidRDefault="00F250C2" w:rsidP="005F1B4B">
            <w:pPr>
              <w:autoSpaceDE w:val="0"/>
              <w:autoSpaceDN w:val="0"/>
              <w:adjustRightInd w:val="0"/>
              <w:spacing w:after="200"/>
              <w:contextualSpacing/>
              <w:jc w:val="both"/>
              <w:rPr>
                <w:rFonts w:eastAsia="Calibri"/>
                <w:szCs w:val="28"/>
                <w:lang w:eastAsia="en-US"/>
              </w:rPr>
            </w:pPr>
            <w:r>
              <w:rPr>
                <w:rFonts w:eastAsia="Calibri"/>
                <w:szCs w:val="28"/>
                <w:lang w:eastAsia="en-US"/>
              </w:rPr>
              <w:t>"05 1 09 5417</w:t>
            </w:r>
            <w:r>
              <w:rPr>
                <w:rFonts w:eastAsia="Calibri"/>
                <w:szCs w:val="28"/>
                <w:lang w:val="en-US" w:eastAsia="en-US"/>
              </w:rPr>
              <w:t>F</w:t>
            </w:r>
          </w:p>
        </w:tc>
        <w:tc>
          <w:tcPr>
            <w:tcW w:w="8080" w:type="dxa"/>
            <w:tcBorders>
              <w:top w:val="nil"/>
              <w:left w:val="nil"/>
              <w:bottom w:val="nil"/>
              <w:right w:val="nil"/>
            </w:tcBorders>
          </w:tcPr>
          <w:p w:rsidR="00F250C2" w:rsidRPr="003A2EF6" w:rsidRDefault="00F250C2" w:rsidP="00515AEE">
            <w:pPr>
              <w:autoSpaceDE w:val="0"/>
              <w:autoSpaceDN w:val="0"/>
              <w:adjustRightInd w:val="0"/>
              <w:spacing w:after="200"/>
              <w:contextualSpacing/>
              <w:jc w:val="both"/>
              <w:rPr>
                <w:rFonts w:eastAsia="Calibri"/>
                <w:szCs w:val="28"/>
                <w:lang w:eastAsia="en-US"/>
              </w:rPr>
            </w:pPr>
            <w:r w:rsidRPr="00641872">
              <w:rPr>
                <w:szCs w:val="28"/>
              </w:rPr>
              <w:t>Субсидии на мероприятия по переселению граждан из жилищного фонда, признанного непригодным для проживания вследствие техногенной аварии на руднике БКПРУ-1 публичного акционерного общества "</w:t>
            </w:r>
            <w:proofErr w:type="spellStart"/>
            <w:r w:rsidRPr="00641872">
              <w:rPr>
                <w:szCs w:val="28"/>
              </w:rPr>
              <w:t>Уралкалий</w:t>
            </w:r>
            <w:proofErr w:type="spellEnd"/>
            <w:r w:rsidRPr="00641872">
              <w:rPr>
                <w:szCs w:val="28"/>
              </w:rPr>
              <w:t>", г. Березники, Пермский край</w:t>
            </w:r>
            <w:r w:rsidR="0087131B">
              <w:rPr>
                <w:szCs w:val="28"/>
              </w:rPr>
              <w:t>,</w:t>
            </w:r>
            <w:r w:rsidRPr="00641872">
              <w:rPr>
                <w:szCs w:val="28"/>
              </w:rPr>
              <w:t xml:space="preserve"> за счет средств резервного фонда Правительства Российской Федерации</w:t>
            </w:r>
            <w:r>
              <w:rPr>
                <w:szCs w:val="28"/>
              </w:rPr>
              <w:t>";</w:t>
            </w:r>
          </w:p>
        </w:tc>
      </w:tr>
      <w:tr w:rsidR="000279CB" w:rsidRPr="00DD1C76" w:rsidTr="005061D9">
        <w:trPr>
          <w:trHeight w:val="1412"/>
        </w:trPr>
        <w:tc>
          <w:tcPr>
            <w:tcW w:w="2127" w:type="dxa"/>
            <w:tcBorders>
              <w:top w:val="nil"/>
              <w:left w:val="nil"/>
              <w:bottom w:val="nil"/>
              <w:right w:val="nil"/>
            </w:tcBorders>
            <w:noWrap/>
          </w:tcPr>
          <w:p w:rsidR="000279CB" w:rsidRPr="005F1B4B" w:rsidRDefault="000279CB" w:rsidP="00515AEE">
            <w:pPr>
              <w:autoSpaceDE w:val="0"/>
              <w:autoSpaceDN w:val="0"/>
              <w:adjustRightInd w:val="0"/>
              <w:spacing w:after="200"/>
              <w:contextualSpacing/>
              <w:jc w:val="both"/>
              <w:rPr>
                <w:rFonts w:eastAsia="Calibri"/>
                <w:szCs w:val="28"/>
                <w:lang w:eastAsia="en-US"/>
              </w:rPr>
            </w:pPr>
            <w:r w:rsidRPr="00DD1C76">
              <w:rPr>
                <w:rFonts w:eastAsia="Calibri"/>
                <w:szCs w:val="28"/>
                <w:lang w:eastAsia="en-US"/>
              </w:rPr>
              <w:t>"05 2 П</w:t>
            </w:r>
            <w:proofErr w:type="gramStart"/>
            <w:r w:rsidRPr="00DD1C76">
              <w:rPr>
                <w:rFonts w:eastAsia="Calibri"/>
                <w:szCs w:val="28"/>
                <w:lang w:eastAsia="en-US"/>
              </w:rPr>
              <w:t>2</w:t>
            </w:r>
            <w:proofErr w:type="gramEnd"/>
            <w:r w:rsidRPr="00DD1C76">
              <w:rPr>
                <w:rFonts w:eastAsia="Calibri"/>
                <w:szCs w:val="28"/>
                <w:lang w:eastAsia="en-US"/>
              </w:rPr>
              <w:t xml:space="preserve"> 5555</w:t>
            </w:r>
            <w:r w:rsidRPr="00DD1C76">
              <w:rPr>
                <w:rFonts w:eastAsia="Calibri"/>
                <w:szCs w:val="28"/>
                <w:lang w:val="en-US" w:eastAsia="en-US"/>
              </w:rPr>
              <w:t>F</w:t>
            </w:r>
          </w:p>
        </w:tc>
        <w:tc>
          <w:tcPr>
            <w:tcW w:w="8080" w:type="dxa"/>
            <w:tcBorders>
              <w:top w:val="nil"/>
              <w:left w:val="nil"/>
              <w:bottom w:val="nil"/>
              <w:right w:val="nil"/>
            </w:tcBorders>
          </w:tcPr>
          <w:p w:rsidR="000279CB" w:rsidRPr="00DD1C76" w:rsidRDefault="000279CB" w:rsidP="005F1B4B">
            <w:pPr>
              <w:autoSpaceDE w:val="0"/>
              <w:autoSpaceDN w:val="0"/>
              <w:adjustRightInd w:val="0"/>
              <w:spacing w:after="200"/>
              <w:contextualSpacing/>
              <w:jc w:val="both"/>
              <w:rPr>
                <w:rFonts w:eastAsia="Calibri"/>
                <w:szCs w:val="28"/>
                <w:lang w:eastAsia="en-US"/>
              </w:rPr>
            </w:pPr>
            <w:r w:rsidRPr="00DD1C76">
              <w:rPr>
                <w:rFonts w:eastAsia="Calibri"/>
                <w:szCs w:val="28"/>
                <w:lang w:eastAsia="en-US"/>
              </w:rPr>
              <w:t>Субсидии на поддержку государственных программ субъектов Российской Федерации и муниципальных программ формирования современной городской среды за счет средств резервного фонда Правительства Российской Федерации";</w:t>
            </w:r>
          </w:p>
        </w:tc>
      </w:tr>
      <w:tr w:rsidR="00DA5DE3" w:rsidRPr="00DD1C76" w:rsidTr="008468B0">
        <w:trPr>
          <w:cantSplit/>
          <w:trHeight w:val="715"/>
        </w:trPr>
        <w:tc>
          <w:tcPr>
            <w:tcW w:w="2127" w:type="dxa"/>
            <w:tcBorders>
              <w:top w:val="nil"/>
              <w:left w:val="nil"/>
              <w:bottom w:val="nil"/>
              <w:right w:val="nil"/>
            </w:tcBorders>
            <w:noWrap/>
          </w:tcPr>
          <w:p w:rsidR="00DA5DE3" w:rsidRPr="00DD1C76" w:rsidRDefault="00DA5DE3" w:rsidP="00515AEE">
            <w:pPr>
              <w:autoSpaceDE w:val="0"/>
              <w:autoSpaceDN w:val="0"/>
              <w:adjustRightInd w:val="0"/>
              <w:spacing w:after="200"/>
              <w:contextualSpacing/>
              <w:jc w:val="both"/>
              <w:rPr>
                <w:rFonts w:eastAsia="Calibri"/>
                <w:szCs w:val="28"/>
                <w:lang w:eastAsia="en-US"/>
              </w:rPr>
            </w:pPr>
            <w:r>
              <w:rPr>
                <w:rFonts w:eastAsia="Calibri"/>
                <w:szCs w:val="28"/>
                <w:lang w:eastAsia="en-US"/>
              </w:rPr>
              <w:t>"12 2 П</w:t>
            </w:r>
            <w:proofErr w:type="gramStart"/>
            <w:r>
              <w:rPr>
                <w:rFonts w:eastAsia="Calibri"/>
                <w:szCs w:val="28"/>
                <w:lang w:eastAsia="en-US"/>
              </w:rPr>
              <w:t>1</w:t>
            </w:r>
            <w:proofErr w:type="gramEnd"/>
            <w:r>
              <w:rPr>
                <w:rFonts w:eastAsia="Calibri"/>
                <w:szCs w:val="28"/>
                <w:lang w:eastAsia="en-US"/>
              </w:rPr>
              <w:t xml:space="preserve"> 00000</w:t>
            </w:r>
          </w:p>
        </w:tc>
        <w:tc>
          <w:tcPr>
            <w:tcW w:w="8080" w:type="dxa"/>
            <w:tcBorders>
              <w:top w:val="nil"/>
              <w:left w:val="nil"/>
              <w:bottom w:val="nil"/>
              <w:right w:val="nil"/>
            </w:tcBorders>
          </w:tcPr>
          <w:p w:rsidR="00DA5DE3" w:rsidRPr="00DD1C76" w:rsidRDefault="00DA5DE3" w:rsidP="005F1B4B">
            <w:pPr>
              <w:autoSpaceDE w:val="0"/>
              <w:autoSpaceDN w:val="0"/>
              <w:adjustRightInd w:val="0"/>
              <w:spacing w:after="200"/>
              <w:contextualSpacing/>
              <w:jc w:val="both"/>
              <w:rPr>
                <w:rFonts w:eastAsia="Calibri"/>
                <w:szCs w:val="28"/>
                <w:lang w:eastAsia="en-US"/>
              </w:rPr>
            </w:pPr>
            <w:r w:rsidRPr="00DA5DE3">
              <w:rPr>
                <w:rFonts w:eastAsia="Calibri"/>
                <w:szCs w:val="28"/>
                <w:lang w:eastAsia="en-US"/>
              </w:rPr>
              <w:t>Основное мероприятие "Приоритетный проект "Дикая природа России: сохранить и увидеть"</w:t>
            </w:r>
            <w:r>
              <w:rPr>
                <w:rFonts w:eastAsia="Calibri"/>
                <w:szCs w:val="28"/>
                <w:lang w:eastAsia="en-US"/>
              </w:rPr>
              <w:t>;</w:t>
            </w:r>
          </w:p>
        </w:tc>
      </w:tr>
      <w:tr w:rsidR="008468B0" w:rsidRPr="00DD1C76" w:rsidTr="008B5327">
        <w:trPr>
          <w:cantSplit/>
          <w:trHeight w:val="2525"/>
        </w:trPr>
        <w:tc>
          <w:tcPr>
            <w:tcW w:w="2127" w:type="dxa"/>
            <w:tcBorders>
              <w:top w:val="nil"/>
              <w:left w:val="nil"/>
              <w:bottom w:val="nil"/>
              <w:right w:val="nil"/>
            </w:tcBorders>
            <w:noWrap/>
          </w:tcPr>
          <w:p w:rsidR="008468B0" w:rsidRPr="008468B0" w:rsidRDefault="008468B0" w:rsidP="00515AEE">
            <w:pPr>
              <w:autoSpaceDE w:val="0"/>
              <w:autoSpaceDN w:val="0"/>
              <w:adjustRightInd w:val="0"/>
              <w:spacing w:after="200"/>
              <w:contextualSpacing/>
              <w:jc w:val="both"/>
              <w:rPr>
                <w:rFonts w:eastAsia="Calibri"/>
                <w:szCs w:val="28"/>
                <w:lang w:eastAsia="en-US"/>
              </w:rPr>
            </w:pPr>
            <w:r>
              <w:rPr>
                <w:rFonts w:eastAsia="Calibri"/>
                <w:szCs w:val="28"/>
                <w:lang w:eastAsia="en-US"/>
              </w:rPr>
              <w:lastRenderedPageBreak/>
              <w:t>"13 2 04 5501</w:t>
            </w:r>
            <w:r>
              <w:rPr>
                <w:rFonts w:eastAsia="Calibri"/>
                <w:szCs w:val="28"/>
                <w:lang w:val="en-US" w:eastAsia="en-US"/>
              </w:rPr>
              <w:t>F</w:t>
            </w:r>
          </w:p>
        </w:tc>
        <w:tc>
          <w:tcPr>
            <w:tcW w:w="8080" w:type="dxa"/>
            <w:tcBorders>
              <w:top w:val="nil"/>
              <w:left w:val="nil"/>
              <w:bottom w:val="nil"/>
              <w:right w:val="nil"/>
            </w:tcBorders>
          </w:tcPr>
          <w:p w:rsidR="008468B0" w:rsidRPr="00DA5DE3" w:rsidRDefault="008468B0" w:rsidP="005F1B4B">
            <w:pPr>
              <w:autoSpaceDE w:val="0"/>
              <w:autoSpaceDN w:val="0"/>
              <w:adjustRightInd w:val="0"/>
              <w:spacing w:after="200"/>
              <w:contextualSpacing/>
              <w:jc w:val="both"/>
              <w:rPr>
                <w:rFonts w:eastAsia="Calibri"/>
                <w:szCs w:val="28"/>
                <w:lang w:eastAsia="en-US"/>
              </w:rPr>
            </w:pPr>
            <w:proofErr w:type="gramStart"/>
            <w:r w:rsidRPr="0046639B">
              <w:rPr>
                <w:szCs w:val="28"/>
              </w:rPr>
              <w:t>Субсидия бюджету Красноярского края на софинансирование капитальных вложений в объекты государственной собственности субъекта Российской Федерации (муниципальной собственности), не включенные в федеральные целевые программы, для проведения XXIX Всемирной зимней универсиады 2019 года в г. Красноярске за счет средств резервного фонда Правительства Российской Федерации</w:t>
            </w:r>
            <w:r>
              <w:rPr>
                <w:szCs w:val="28"/>
              </w:rPr>
              <w:t>";</w:t>
            </w:r>
            <w:proofErr w:type="gramEnd"/>
          </w:p>
        </w:tc>
      </w:tr>
      <w:tr w:rsidR="005564B1" w:rsidRPr="00DD1C76" w:rsidTr="005564B1">
        <w:trPr>
          <w:trHeight w:val="1761"/>
        </w:trPr>
        <w:tc>
          <w:tcPr>
            <w:tcW w:w="2127" w:type="dxa"/>
            <w:tcBorders>
              <w:top w:val="nil"/>
              <w:left w:val="nil"/>
              <w:bottom w:val="nil"/>
              <w:right w:val="nil"/>
            </w:tcBorders>
            <w:noWrap/>
          </w:tcPr>
          <w:p w:rsidR="005564B1" w:rsidRPr="005564B1" w:rsidRDefault="005564B1" w:rsidP="009341C6">
            <w:pPr>
              <w:autoSpaceDE w:val="0"/>
              <w:autoSpaceDN w:val="0"/>
              <w:adjustRightInd w:val="0"/>
              <w:spacing w:after="200"/>
              <w:contextualSpacing/>
              <w:jc w:val="both"/>
              <w:rPr>
                <w:rFonts w:eastAsia="Calibri"/>
                <w:szCs w:val="28"/>
                <w:lang w:val="en-US" w:eastAsia="en-US"/>
              </w:rPr>
            </w:pPr>
            <w:r>
              <w:rPr>
                <w:rFonts w:eastAsia="Calibri"/>
                <w:szCs w:val="28"/>
                <w:lang w:eastAsia="en-US"/>
              </w:rPr>
              <w:t>"13 3 02 5</w:t>
            </w:r>
            <w:r w:rsidR="009341C6">
              <w:rPr>
                <w:rFonts w:eastAsia="Calibri"/>
                <w:szCs w:val="28"/>
                <w:lang w:eastAsia="en-US"/>
              </w:rPr>
              <w:t>1</w:t>
            </w:r>
            <w:r>
              <w:rPr>
                <w:rFonts w:eastAsia="Calibri"/>
                <w:szCs w:val="28"/>
                <w:lang w:eastAsia="en-US"/>
              </w:rPr>
              <w:t>54</w:t>
            </w:r>
            <w:r>
              <w:rPr>
                <w:rFonts w:eastAsia="Calibri"/>
                <w:szCs w:val="28"/>
                <w:lang w:val="en-US" w:eastAsia="en-US"/>
              </w:rPr>
              <w:t>F</w:t>
            </w:r>
          </w:p>
        </w:tc>
        <w:tc>
          <w:tcPr>
            <w:tcW w:w="8080" w:type="dxa"/>
            <w:tcBorders>
              <w:top w:val="nil"/>
              <w:left w:val="nil"/>
              <w:bottom w:val="nil"/>
              <w:right w:val="nil"/>
            </w:tcBorders>
          </w:tcPr>
          <w:p w:rsidR="005564B1" w:rsidRPr="005564B1" w:rsidRDefault="005564B1" w:rsidP="009341C6">
            <w:pPr>
              <w:autoSpaceDE w:val="0"/>
              <w:autoSpaceDN w:val="0"/>
              <w:adjustRightInd w:val="0"/>
              <w:spacing w:after="200"/>
              <w:contextualSpacing/>
              <w:jc w:val="both"/>
              <w:rPr>
                <w:rFonts w:eastAsia="Calibri"/>
                <w:szCs w:val="28"/>
                <w:lang w:eastAsia="en-US"/>
              </w:rPr>
            </w:pPr>
            <w:r w:rsidRPr="005564B1">
              <w:rPr>
                <w:rFonts w:eastAsia="Calibri"/>
                <w:szCs w:val="28"/>
                <w:lang w:eastAsia="en-US"/>
              </w:rPr>
              <w:t>Иные межбюджетные трансферты на реализацию мероприятий по подготовке и проведению чемпионата мира по футбол</w:t>
            </w:r>
            <w:r w:rsidR="009341C6">
              <w:rPr>
                <w:rFonts w:eastAsia="Calibri"/>
                <w:szCs w:val="28"/>
                <w:lang w:eastAsia="en-US"/>
              </w:rPr>
              <w:t>у</w:t>
            </w:r>
            <w:r w:rsidRPr="005564B1">
              <w:rPr>
                <w:rFonts w:eastAsia="Calibri"/>
                <w:szCs w:val="28"/>
                <w:lang w:eastAsia="en-US"/>
              </w:rPr>
              <w:t xml:space="preserve"> FIFA 2018 года, связанных со строительством или реконструкцией тренировочных площадок, за счет средств резервного фонда Правительства Российской Федерации";</w:t>
            </w:r>
          </w:p>
        </w:tc>
      </w:tr>
      <w:tr w:rsidR="005C6569" w:rsidRPr="003F27B2" w:rsidTr="003A2EF6">
        <w:trPr>
          <w:trHeight w:val="2182"/>
        </w:trPr>
        <w:tc>
          <w:tcPr>
            <w:tcW w:w="2127" w:type="dxa"/>
            <w:tcBorders>
              <w:top w:val="nil"/>
              <w:left w:val="nil"/>
              <w:bottom w:val="nil"/>
              <w:right w:val="nil"/>
            </w:tcBorders>
            <w:noWrap/>
          </w:tcPr>
          <w:p w:rsidR="005C6569" w:rsidRPr="005C6569" w:rsidRDefault="005C6569" w:rsidP="005C6569">
            <w:pPr>
              <w:autoSpaceDE w:val="0"/>
              <w:autoSpaceDN w:val="0"/>
              <w:adjustRightInd w:val="0"/>
              <w:spacing w:after="200"/>
              <w:contextualSpacing/>
              <w:jc w:val="both"/>
              <w:rPr>
                <w:rFonts w:eastAsia="Calibri"/>
                <w:szCs w:val="28"/>
                <w:lang w:eastAsia="en-US"/>
              </w:rPr>
            </w:pPr>
            <w:r>
              <w:rPr>
                <w:rFonts w:eastAsia="Calibri"/>
                <w:szCs w:val="28"/>
                <w:lang w:eastAsia="en-US"/>
              </w:rPr>
              <w:t>"</w:t>
            </w:r>
            <w:r w:rsidRPr="005C6569">
              <w:rPr>
                <w:rFonts w:eastAsia="Calibri"/>
                <w:szCs w:val="28"/>
                <w:lang w:eastAsia="en-US"/>
              </w:rPr>
              <w:t>13 3 02 55300</w:t>
            </w:r>
          </w:p>
        </w:tc>
        <w:tc>
          <w:tcPr>
            <w:tcW w:w="8080" w:type="dxa"/>
            <w:tcBorders>
              <w:top w:val="nil"/>
              <w:left w:val="nil"/>
              <w:bottom w:val="nil"/>
              <w:right w:val="nil"/>
            </w:tcBorders>
          </w:tcPr>
          <w:p w:rsidR="005C6569" w:rsidRPr="005C6569" w:rsidRDefault="005C6569" w:rsidP="005C6569">
            <w:pPr>
              <w:autoSpaceDE w:val="0"/>
              <w:autoSpaceDN w:val="0"/>
              <w:adjustRightInd w:val="0"/>
              <w:spacing w:after="200"/>
              <w:contextualSpacing/>
              <w:jc w:val="both"/>
              <w:rPr>
                <w:rFonts w:eastAsia="Calibri"/>
                <w:szCs w:val="28"/>
                <w:lang w:eastAsia="en-US"/>
              </w:rPr>
            </w:pPr>
            <w:r w:rsidRPr="005C6569">
              <w:rPr>
                <w:rFonts w:eastAsia="Calibri"/>
                <w:szCs w:val="28"/>
                <w:lang w:eastAsia="en-US"/>
              </w:rPr>
              <w:t>Иные межбюджетные трансферты на софинансирование мероприятий по подготовке к проведению чемпионата мира по футболу FIFA 2018 года в Российской Федерации, связанных с поставкой, монтажом и демонтажем строений и сооружений временного назначения и (или) вспомогательного использования для подготовки и проведения спортивных соревнований</w:t>
            </w:r>
          </w:p>
        </w:tc>
      </w:tr>
      <w:tr w:rsidR="002A4398" w:rsidRPr="003F27B2" w:rsidTr="008B5327">
        <w:trPr>
          <w:trHeight w:val="2432"/>
        </w:trPr>
        <w:tc>
          <w:tcPr>
            <w:tcW w:w="2127" w:type="dxa"/>
            <w:tcBorders>
              <w:top w:val="nil"/>
              <w:left w:val="nil"/>
              <w:bottom w:val="nil"/>
              <w:right w:val="nil"/>
            </w:tcBorders>
            <w:noWrap/>
          </w:tcPr>
          <w:p w:rsidR="002A4398" w:rsidRPr="002A4398" w:rsidRDefault="002A4398" w:rsidP="005C6569">
            <w:pPr>
              <w:autoSpaceDE w:val="0"/>
              <w:autoSpaceDN w:val="0"/>
              <w:adjustRightInd w:val="0"/>
              <w:spacing w:after="200"/>
              <w:contextualSpacing/>
              <w:jc w:val="both"/>
              <w:rPr>
                <w:rFonts w:eastAsia="Calibri"/>
                <w:szCs w:val="28"/>
                <w:lang w:val="en-US" w:eastAsia="en-US"/>
              </w:rPr>
            </w:pPr>
            <w:r>
              <w:rPr>
                <w:rFonts w:eastAsia="Calibri"/>
                <w:szCs w:val="28"/>
                <w:lang w:eastAsia="en-US"/>
              </w:rPr>
              <w:t>13 3 02 5531</w:t>
            </w:r>
            <w:r>
              <w:rPr>
                <w:rFonts w:eastAsia="Calibri"/>
                <w:szCs w:val="28"/>
                <w:lang w:val="en-US" w:eastAsia="en-US"/>
              </w:rPr>
              <w:t>F</w:t>
            </w:r>
          </w:p>
        </w:tc>
        <w:tc>
          <w:tcPr>
            <w:tcW w:w="8080" w:type="dxa"/>
            <w:tcBorders>
              <w:top w:val="nil"/>
              <w:left w:val="nil"/>
              <w:bottom w:val="nil"/>
              <w:right w:val="nil"/>
            </w:tcBorders>
          </w:tcPr>
          <w:p w:rsidR="002A4398" w:rsidRPr="005C6569" w:rsidRDefault="002A4398" w:rsidP="005C6569">
            <w:pPr>
              <w:autoSpaceDE w:val="0"/>
              <w:autoSpaceDN w:val="0"/>
              <w:adjustRightInd w:val="0"/>
              <w:spacing w:after="200"/>
              <w:contextualSpacing/>
              <w:jc w:val="both"/>
              <w:rPr>
                <w:rFonts w:eastAsia="Calibri"/>
                <w:szCs w:val="28"/>
                <w:lang w:eastAsia="en-US"/>
              </w:rPr>
            </w:pPr>
            <w:r w:rsidRPr="002A4398">
              <w:rPr>
                <w:rFonts w:eastAsia="Calibri"/>
                <w:szCs w:val="28"/>
                <w:lang w:eastAsia="en-US"/>
              </w:rPr>
              <w:t>Иной межбюджетный трансферт на реализацию мероприятия по подготовке и проведению чемпионата мира по футболу FIFA 2018 года, связанного с проектно-изыскательскими работами для строительства стадиона на 35000 зрительских мест (в том числе временных трибун на 10000 зрительских мест), г. Калининград, за счет средств резервного фонда Правительства Российской Федерации</w:t>
            </w:r>
          </w:p>
        </w:tc>
      </w:tr>
      <w:tr w:rsidR="005F0850" w:rsidRPr="00DD1C76" w:rsidTr="003A2EF6">
        <w:trPr>
          <w:trHeight w:val="1136"/>
        </w:trPr>
        <w:tc>
          <w:tcPr>
            <w:tcW w:w="2127" w:type="dxa"/>
            <w:tcBorders>
              <w:top w:val="nil"/>
              <w:left w:val="nil"/>
              <w:bottom w:val="nil"/>
              <w:right w:val="nil"/>
            </w:tcBorders>
            <w:noWrap/>
          </w:tcPr>
          <w:p w:rsidR="005F0850" w:rsidRPr="00DD1C76" w:rsidRDefault="005F0850" w:rsidP="00515AEE">
            <w:pPr>
              <w:autoSpaceDE w:val="0"/>
              <w:autoSpaceDN w:val="0"/>
              <w:adjustRightInd w:val="0"/>
              <w:spacing w:after="200"/>
              <w:contextualSpacing/>
              <w:jc w:val="both"/>
              <w:rPr>
                <w:rFonts w:eastAsia="Calibri"/>
                <w:szCs w:val="28"/>
                <w:lang w:eastAsia="en-US"/>
              </w:rPr>
            </w:pPr>
            <w:r w:rsidRPr="00DD1C76">
              <w:rPr>
                <w:rFonts w:eastAsia="Calibri"/>
                <w:szCs w:val="28"/>
                <w:lang w:eastAsia="en-US"/>
              </w:rPr>
              <w:t>13 3 02 55630</w:t>
            </w:r>
          </w:p>
        </w:tc>
        <w:tc>
          <w:tcPr>
            <w:tcW w:w="8080" w:type="dxa"/>
            <w:tcBorders>
              <w:top w:val="nil"/>
              <w:left w:val="nil"/>
              <w:bottom w:val="nil"/>
              <w:right w:val="nil"/>
            </w:tcBorders>
          </w:tcPr>
          <w:p w:rsidR="005F0850" w:rsidRPr="00DD1C76" w:rsidRDefault="005F0850" w:rsidP="000279CB">
            <w:pPr>
              <w:autoSpaceDE w:val="0"/>
              <w:autoSpaceDN w:val="0"/>
              <w:adjustRightInd w:val="0"/>
              <w:spacing w:after="200"/>
              <w:contextualSpacing/>
              <w:jc w:val="both"/>
              <w:rPr>
                <w:rFonts w:eastAsia="Calibri"/>
                <w:szCs w:val="28"/>
                <w:lang w:eastAsia="en-US"/>
              </w:rPr>
            </w:pPr>
            <w:r w:rsidRPr="00DD1C76">
              <w:rPr>
                <w:rFonts w:eastAsia="Calibri"/>
                <w:szCs w:val="28"/>
                <w:lang w:eastAsia="en-US"/>
              </w:rPr>
              <w:t>Иной межбюджетный трансферт на компенсацию затрат (возмещение расходов), понесенных на осуществление сноса недвижимого имущества, демонтажа движимого имущества</w:t>
            </w:r>
          </w:p>
        </w:tc>
      </w:tr>
      <w:tr w:rsidR="00617EE5" w:rsidRPr="00DD1C76" w:rsidTr="00D22E1E">
        <w:trPr>
          <w:trHeight w:val="1424"/>
        </w:trPr>
        <w:tc>
          <w:tcPr>
            <w:tcW w:w="2127" w:type="dxa"/>
            <w:tcBorders>
              <w:top w:val="nil"/>
              <w:left w:val="nil"/>
              <w:bottom w:val="nil"/>
              <w:right w:val="nil"/>
            </w:tcBorders>
            <w:noWrap/>
          </w:tcPr>
          <w:p w:rsidR="00617EE5" w:rsidRPr="00DD1C76" w:rsidRDefault="00617EE5" w:rsidP="008E6675">
            <w:pPr>
              <w:autoSpaceDE w:val="0"/>
              <w:autoSpaceDN w:val="0"/>
              <w:adjustRightInd w:val="0"/>
              <w:spacing w:after="200"/>
              <w:contextualSpacing/>
              <w:jc w:val="both"/>
              <w:rPr>
                <w:rFonts w:eastAsia="Calibri"/>
                <w:szCs w:val="28"/>
                <w:lang w:eastAsia="en-US"/>
              </w:rPr>
            </w:pPr>
            <w:r w:rsidRPr="00DD1C76">
              <w:rPr>
                <w:rFonts w:eastAsia="Calibri"/>
                <w:szCs w:val="28"/>
                <w:lang w:eastAsia="en-US"/>
              </w:rPr>
              <w:t>13 3 02 60270</w:t>
            </w:r>
          </w:p>
        </w:tc>
        <w:tc>
          <w:tcPr>
            <w:tcW w:w="8080" w:type="dxa"/>
            <w:tcBorders>
              <w:top w:val="nil"/>
              <w:left w:val="nil"/>
              <w:bottom w:val="nil"/>
              <w:right w:val="nil"/>
            </w:tcBorders>
          </w:tcPr>
          <w:p w:rsidR="00617EE5" w:rsidRPr="00DD1C76" w:rsidRDefault="00617EE5" w:rsidP="008E6675">
            <w:pPr>
              <w:autoSpaceDE w:val="0"/>
              <w:autoSpaceDN w:val="0"/>
              <w:adjustRightInd w:val="0"/>
              <w:spacing w:after="200"/>
              <w:contextualSpacing/>
              <w:jc w:val="both"/>
              <w:rPr>
                <w:rFonts w:eastAsia="Calibri"/>
                <w:szCs w:val="28"/>
                <w:lang w:eastAsia="en-US"/>
              </w:rPr>
            </w:pPr>
            <w:r w:rsidRPr="00DD1C76">
              <w:rPr>
                <w:rFonts w:eastAsia="Calibri"/>
                <w:szCs w:val="28"/>
                <w:lang w:eastAsia="en-US"/>
              </w:rPr>
              <w:t>Субсидия общественной организации на финансовое обеспечение мероприятий по подготовке тренировочной площадки для проведения чемпионата мира по футболу 2018 года";</w:t>
            </w:r>
          </w:p>
        </w:tc>
      </w:tr>
      <w:tr w:rsidR="00C34383" w:rsidRPr="00DD1C76" w:rsidTr="00E44186">
        <w:trPr>
          <w:trHeight w:val="1226"/>
        </w:trPr>
        <w:tc>
          <w:tcPr>
            <w:tcW w:w="2127" w:type="dxa"/>
            <w:tcBorders>
              <w:top w:val="nil"/>
              <w:left w:val="nil"/>
              <w:bottom w:val="nil"/>
              <w:right w:val="nil"/>
            </w:tcBorders>
            <w:noWrap/>
          </w:tcPr>
          <w:p w:rsidR="00C34383" w:rsidRPr="00DD1C76" w:rsidRDefault="00C34383" w:rsidP="00E44186">
            <w:pPr>
              <w:autoSpaceDE w:val="0"/>
              <w:autoSpaceDN w:val="0"/>
              <w:adjustRightInd w:val="0"/>
              <w:spacing w:after="200"/>
              <w:contextualSpacing/>
              <w:jc w:val="both"/>
              <w:rPr>
                <w:rFonts w:eastAsia="Calibri"/>
                <w:szCs w:val="28"/>
                <w:lang w:eastAsia="en-US"/>
              </w:rPr>
            </w:pPr>
            <w:r w:rsidRPr="00DD1C76">
              <w:rPr>
                <w:rFonts w:eastAsia="Calibri"/>
                <w:szCs w:val="28"/>
                <w:lang w:eastAsia="en-US"/>
              </w:rPr>
              <w:t>"14 3 10 67701</w:t>
            </w:r>
          </w:p>
        </w:tc>
        <w:tc>
          <w:tcPr>
            <w:tcW w:w="8080" w:type="dxa"/>
            <w:tcBorders>
              <w:top w:val="nil"/>
              <w:left w:val="nil"/>
              <w:bottom w:val="nil"/>
              <w:right w:val="nil"/>
            </w:tcBorders>
          </w:tcPr>
          <w:p w:rsidR="00C34383" w:rsidRPr="00DD1C76" w:rsidRDefault="00C34383" w:rsidP="00E44186">
            <w:pPr>
              <w:autoSpaceDE w:val="0"/>
              <w:autoSpaceDN w:val="0"/>
              <w:adjustRightInd w:val="0"/>
              <w:spacing w:after="200"/>
              <w:contextualSpacing/>
              <w:jc w:val="both"/>
              <w:rPr>
                <w:rFonts w:eastAsia="Calibri"/>
                <w:szCs w:val="28"/>
                <w:lang w:eastAsia="en-US"/>
              </w:rPr>
            </w:pPr>
            <w:r w:rsidRPr="00DD1C76">
              <w:rPr>
                <w:rFonts w:eastAsia="Calibri"/>
                <w:szCs w:val="28"/>
                <w:lang w:eastAsia="en-US"/>
              </w:rPr>
              <w:t>Субсидии на реализацию проектов в целях реализации планов мероприятий ("дорожных карт") Национальной технологической инициативы";</w:t>
            </w:r>
          </w:p>
        </w:tc>
      </w:tr>
      <w:tr w:rsidR="00C92F21" w:rsidRPr="00DD1C76" w:rsidTr="008B5327">
        <w:trPr>
          <w:cantSplit/>
          <w:trHeight w:val="1424"/>
        </w:trPr>
        <w:tc>
          <w:tcPr>
            <w:tcW w:w="2127" w:type="dxa"/>
            <w:tcBorders>
              <w:top w:val="nil"/>
              <w:left w:val="nil"/>
              <w:bottom w:val="nil"/>
              <w:right w:val="nil"/>
            </w:tcBorders>
            <w:noWrap/>
          </w:tcPr>
          <w:p w:rsidR="00C92F21" w:rsidRPr="00C92F21" w:rsidRDefault="00C92F21" w:rsidP="008E6675">
            <w:pPr>
              <w:autoSpaceDE w:val="0"/>
              <w:autoSpaceDN w:val="0"/>
              <w:adjustRightInd w:val="0"/>
              <w:spacing w:after="200"/>
              <w:contextualSpacing/>
              <w:jc w:val="both"/>
              <w:rPr>
                <w:rFonts w:eastAsia="Calibri"/>
                <w:szCs w:val="28"/>
                <w:lang w:val="en-US" w:eastAsia="en-US"/>
              </w:rPr>
            </w:pPr>
            <w:r w:rsidRPr="00C92F21">
              <w:rPr>
                <w:rFonts w:eastAsia="Calibri"/>
                <w:szCs w:val="28"/>
                <w:lang w:eastAsia="en-US"/>
              </w:rPr>
              <w:lastRenderedPageBreak/>
              <w:t>"15 3 01 5471</w:t>
            </w:r>
            <w:r w:rsidRPr="00C92F21">
              <w:rPr>
                <w:rFonts w:eastAsia="Calibri"/>
                <w:szCs w:val="28"/>
                <w:lang w:val="en-US" w:eastAsia="en-US"/>
              </w:rPr>
              <w:t>F</w:t>
            </w:r>
            <w:r w:rsidRPr="00C92F21">
              <w:rPr>
                <w:rFonts w:eastAsia="Calibri"/>
                <w:szCs w:val="28"/>
                <w:lang w:eastAsia="en-US"/>
              </w:rPr>
              <w:t xml:space="preserve"> </w:t>
            </w:r>
          </w:p>
        </w:tc>
        <w:tc>
          <w:tcPr>
            <w:tcW w:w="8080" w:type="dxa"/>
            <w:tcBorders>
              <w:top w:val="nil"/>
              <w:left w:val="nil"/>
              <w:bottom w:val="nil"/>
              <w:right w:val="nil"/>
            </w:tcBorders>
          </w:tcPr>
          <w:p w:rsidR="00C92F21" w:rsidRPr="00C92F21" w:rsidRDefault="00C92F21" w:rsidP="008E6675">
            <w:pPr>
              <w:autoSpaceDE w:val="0"/>
              <w:autoSpaceDN w:val="0"/>
              <w:adjustRightInd w:val="0"/>
              <w:spacing w:after="200"/>
              <w:contextualSpacing/>
              <w:jc w:val="both"/>
              <w:rPr>
                <w:rFonts w:eastAsia="Calibri"/>
                <w:szCs w:val="28"/>
                <w:lang w:eastAsia="en-US"/>
              </w:rPr>
            </w:pPr>
            <w:proofErr w:type="gramStart"/>
            <w:r w:rsidRPr="00C92F21">
              <w:rPr>
                <w:szCs w:val="28"/>
              </w:rPr>
              <w:t>Субвенции бюджету Республики Крым на осуществление части переданных полномочий Российской Федерации в сфере государственной регистрации прав на недвижимое имущество и сделок с ним, государственного кадастрового учета недвижимого имущества, государственной кадастровой оценки объектов недвижимости, землеустройства, государственного мониторинга земель, а также функций государственного земельного надзора, надзора за деятельностью саморегулируемых организаций оценщиков, контроля (надзора) за деятельностью саморегулируемых организаций арбитражных управляющих, государственного надзора за</w:t>
            </w:r>
            <w:proofErr w:type="gramEnd"/>
            <w:r w:rsidRPr="00C92F21">
              <w:rPr>
                <w:szCs w:val="28"/>
              </w:rPr>
              <w:t xml:space="preserve"> деятельностью саморегулируемых организаций кадастровых инженеров за счет средств резервного фонда Правительства Российской Федерации";</w:t>
            </w:r>
          </w:p>
        </w:tc>
      </w:tr>
      <w:tr w:rsidR="00427113" w:rsidRPr="00DD1C76" w:rsidTr="00427113">
        <w:trPr>
          <w:trHeight w:val="820"/>
        </w:trPr>
        <w:tc>
          <w:tcPr>
            <w:tcW w:w="2127" w:type="dxa"/>
            <w:tcBorders>
              <w:top w:val="nil"/>
              <w:left w:val="nil"/>
              <w:bottom w:val="nil"/>
              <w:right w:val="nil"/>
            </w:tcBorders>
            <w:noWrap/>
          </w:tcPr>
          <w:p w:rsidR="00427113" w:rsidRPr="00DD1C76" w:rsidRDefault="00427113" w:rsidP="008E6675">
            <w:pPr>
              <w:autoSpaceDE w:val="0"/>
              <w:autoSpaceDN w:val="0"/>
              <w:adjustRightInd w:val="0"/>
              <w:spacing w:after="200"/>
              <w:contextualSpacing/>
              <w:jc w:val="both"/>
              <w:rPr>
                <w:rFonts w:eastAsia="Calibri"/>
                <w:szCs w:val="28"/>
                <w:lang w:eastAsia="en-US"/>
              </w:rPr>
            </w:pPr>
            <w:r>
              <w:rPr>
                <w:rFonts w:eastAsia="Calibri"/>
                <w:szCs w:val="28"/>
                <w:lang w:eastAsia="en-US"/>
              </w:rPr>
              <w:t>"15 7 05 00000</w:t>
            </w:r>
          </w:p>
        </w:tc>
        <w:tc>
          <w:tcPr>
            <w:tcW w:w="8080" w:type="dxa"/>
            <w:tcBorders>
              <w:top w:val="nil"/>
              <w:left w:val="nil"/>
              <w:bottom w:val="nil"/>
              <w:right w:val="nil"/>
            </w:tcBorders>
          </w:tcPr>
          <w:p w:rsidR="00427113" w:rsidRPr="00DD1C76" w:rsidRDefault="00427113" w:rsidP="003A5E88">
            <w:pPr>
              <w:autoSpaceDE w:val="0"/>
              <w:autoSpaceDN w:val="0"/>
              <w:adjustRightInd w:val="0"/>
              <w:spacing w:after="200"/>
              <w:contextualSpacing/>
              <w:jc w:val="both"/>
              <w:rPr>
                <w:rFonts w:eastAsia="Calibri"/>
                <w:szCs w:val="28"/>
                <w:lang w:eastAsia="en-US"/>
              </w:rPr>
            </w:pPr>
            <w:r w:rsidRPr="00427113">
              <w:rPr>
                <w:rFonts w:eastAsia="Calibri"/>
                <w:szCs w:val="28"/>
                <w:lang w:eastAsia="en-US"/>
              </w:rPr>
              <w:t>Основное мероприятие "</w:t>
            </w:r>
            <w:r w:rsidR="003A5E88">
              <w:rPr>
                <w:rFonts w:eastAsia="Calibri"/>
                <w:szCs w:val="28"/>
                <w:lang w:eastAsia="en-US"/>
              </w:rPr>
              <w:t>Программа р</w:t>
            </w:r>
            <w:r w:rsidRPr="00427113">
              <w:rPr>
                <w:rFonts w:eastAsia="Calibri"/>
                <w:szCs w:val="28"/>
                <w:lang w:eastAsia="en-US"/>
              </w:rPr>
              <w:t>азвити</w:t>
            </w:r>
            <w:r w:rsidR="003A5E88">
              <w:rPr>
                <w:rFonts w:eastAsia="Calibri"/>
                <w:szCs w:val="28"/>
                <w:lang w:eastAsia="en-US"/>
              </w:rPr>
              <w:t>я</w:t>
            </w:r>
            <w:r w:rsidRPr="00427113">
              <w:rPr>
                <w:rFonts w:eastAsia="Calibri"/>
                <w:szCs w:val="28"/>
                <w:lang w:eastAsia="en-US"/>
              </w:rPr>
              <w:t xml:space="preserve"> кадрового управленческого резерва</w:t>
            </w:r>
            <w:r>
              <w:rPr>
                <w:rFonts w:eastAsia="Calibri"/>
                <w:szCs w:val="28"/>
                <w:lang w:eastAsia="en-US"/>
              </w:rPr>
              <w:t>";</w:t>
            </w:r>
          </w:p>
        </w:tc>
      </w:tr>
      <w:tr w:rsidR="00C34383" w:rsidRPr="003F27B2" w:rsidTr="00C34383">
        <w:trPr>
          <w:trHeight w:val="2125"/>
        </w:trPr>
        <w:tc>
          <w:tcPr>
            <w:tcW w:w="2127" w:type="dxa"/>
            <w:tcBorders>
              <w:top w:val="nil"/>
              <w:left w:val="nil"/>
              <w:bottom w:val="nil"/>
              <w:right w:val="nil"/>
            </w:tcBorders>
            <w:noWrap/>
          </w:tcPr>
          <w:p w:rsidR="00C34383" w:rsidRPr="00C34383" w:rsidRDefault="00C34383" w:rsidP="00C34383">
            <w:pPr>
              <w:autoSpaceDE w:val="0"/>
              <w:autoSpaceDN w:val="0"/>
              <w:adjustRightInd w:val="0"/>
              <w:spacing w:after="200"/>
              <w:contextualSpacing/>
              <w:jc w:val="both"/>
              <w:rPr>
                <w:rFonts w:eastAsia="Calibri"/>
                <w:szCs w:val="28"/>
                <w:lang w:eastAsia="en-US"/>
              </w:rPr>
            </w:pPr>
            <w:r>
              <w:rPr>
                <w:rFonts w:eastAsia="Calibri"/>
                <w:szCs w:val="28"/>
                <w:lang w:eastAsia="en-US"/>
              </w:rPr>
              <w:t>"</w:t>
            </w:r>
            <w:r w:rsidRPr="00C34383">
              <w:rPr>
                <w:rFonts w:eastAsia="Calibri"/>
                <w:szCs w:val="28"/>
                <w:lang w:eastAsia="en-US"/>
              </w:rPr>
              <w:t>15 Г 00 5415F</w:t>
            </w:r>
          </w:p>
        </w:tc>
        <w:tc>
          <w:tcPr>
            <w:tcW w:w="8080" w:type="dxa"/>
            <w:tcBorders>
              <w:top w:val="nil"/>
              <w:left w:val="nil"/>
              <w:bottom w:val="nil"/>
              <w:right w:val="nil"/>
            </w:tcBorders>
          </w:tcPr>
          <w:p w:rsidR="00C34383" w:rsidRPr="00C34383" w:rsidRDefault="00C34383" w:rsidP="00C34383">
            <w:pPr>
              <w:autoSpaceDE w:val="0"/>
              <w:autoSpaceDN w:val="0"/>
              <w:adjustRightInd w:val="0"/>
              <w:spacing w:after="200"/>
              <w:contextualSpacing/>
              <w:jc w:val="both"/>
              <w:rPr>
                <w:rFonts w:eastAsia="Calibri"/>
                <w:szCs w:val="28"/>
                <w:lang w:eastAsia="en-US"/>
              </w:rPr>
            </w:pPr>
            <w:r w:rsidRPr="00C34383">
              <w:rPr>
                <w:rFonts w:eastAsia="Calibri"/>
                <w:szCs w:val="28"/>
                <w:lang w:eastAsia="en-US"/>
              </w:rPr>
              <w:t>Субсидия бюджету города федерального значения Севастополя на реализацию мероприятий федеральной целевой программы "Развитие единой государственной системы регистрации прав и кадастрового учета недвижимости (2014 - 2020 годы)" за счет средств резервного фонда Правительства Российской Федерации</w:t>
            </w:r>
            <w:r>
              <w:rPr>
                <w:rFonts w:eastAsia="Calibri"/>
                <w:szCs w:val="28"/>
                <w:lang w:eastAsia="en-US"/>
              </w:rPr>
              <w:t>";</w:t>
            </w:r>
          </w:p>
        </w:tc>
      </w:tr>
      <w:tr w:rsidR="00F32BAE" w:rsidRPr="00DD1C76" w:rsidTr="003A2EF6">
        <w:trPr>
          <w:trHeight w:val="1427"/>
        </w:trPr>
        <w:tc>
          <w:tcPr>
            <w:tcW w:w="2127" w:type="dxa"/>
            <w:tcBorders>
              <w:top w:val="nil"/>
              <w:left w:val="nil"/>
              <w:bottom w:val="nil"/>
              <w:right w:val="nil"/>
            </w:tcBorders>
            <w:noWrap/>
          </w:tcPr>
          <w:p w:rsidR="00F32BAE" w:rsidRPr="00DD1C76" w:rsidRDefault="00F32BAE" w:rsidP="00A02BE6">
            <w:pPr>
              <w:autoSpaceDE w:val="0"/>
              <w:autoSpaceDN w:val="0"/>
              <w:adjustRightInd w:val="0"/>
              <w:spacing w:after="200"/>
              <w:contextualSpacing/>
              <w:jc w:val="both"/>
              <w:rPr>
                <w:rFonts w:eastAsia="Calibri"/>
                <w:szCs w:val="28"/>
                <w:lang w:eastAsia="en-US"/>
              </w:rPr>
            </w:pPr>
            <w:r w:rsidRPr="00DD1C76">
              <w:rPr>
                <w:rFonts w:eastAsia="Calibri"/>
                <w:szCs w:val="28"/>
                <w:lang w:eastAsia="en-US"/>
              </w:rPr>
              <w:t>"16 1 01 67130</w:t>
            </w:r>
          </w:p>
        </w:tc>
        <w:tc>
          <w:tcPr>
            <w:tcW w:w="8080" w:type="dxa"/>
            <w:tcBorders>
              <w:top w:val="nil"/>
              <w:left w:val="nil"/>
              <w:bottom w:val="nil"/>
              <w:right w:val="nil"/>
            </w:tcBorders>
          </w:tcPr>
          <w:p w:rsidR="00F32BAE" w:rsidRPr="00DD1C76" w:rsidRDefault="00F32BAE" w:rsidP="005F0850">
            <w:pPr>
              <w:jc w:val="both"/>
              <w:rPr>
                <w:szCs w:val="28"/>
              </w:rPr>
            </w:pPr>
            <w:r w:rsidRPr="00DD1C76">
              <w:rPr>
                <w:szCs w:val="28"/>
              </w:rPr>
              <w:t>Субсидии российским организациям на компенсацию части затрат в связи с производством колесных транспортных средств за счет средств резервного фонда Правительства Российской Федерации";</w:t>
            </w:r>
          </w:p>
        </w:tc>
      </w:tr>
      <w:tr w:rsidR="00D8384C" w:rsidRPr="00DD1C76" w:rsidTr="005061D9">
        <w:trPr>
          <w:trHeight w:val="1819"/>
        </w:trPr>
        <w:tc>
          <w:tcPr>
            <w:tcW w:w="2127" w:type="dxa"/>
            <w:tcBorders>
              <w:top w:val="nil"/>
              <w:left w:val="nil"/>
              <w:bottom w:val="nil"/>
              <w:right w:val="nil"/>
            </w:tcBorders>
            <w:noWrap/>
          </w:tcPr>
          <w:p w:rsidR="00D8384C" w:rsidRPr="00DD1C76" w:rsidRDefault="00D8384C" w:rsidP="00A02BE6">
            <w:pPr>
              <w:autoSpaceDE w:val="0"/>
              <w:autoSpaceDN w:val="0"/>
              <w:adjustRightInd w:val="0"/>
              <w:spacing w:after="200"/>
              <w:contextualSpacing/>
              <w:jc w:val="both"/>
              <w:rPr>
                <w:rFonts w:eastAsia="Calibri"/>
                <w:szCs w:val="28"/>
                <w:lang w:eastAsia="en-US"/>
              </w:rPr>
            </w:pPr>
            <w:r w:rsidRPr="00DD1C76">
              <w:rPr>
                <w:rFonts w:eastAsia="Calibri"/>
                <w:szCs w:val="28"/>
                <w:lang w:eastAsia="en-US"/>
              </w:rPr>
              <w:t>"16 1 01 67640</w:t>
            </w:r>
          </w:p>
        </w:tc>
        <w:tc>
          <w:tcPr>
            <w:tcW w:w="8080" w:type="dxa"/>
            <w:tcBorders>
              <w:top w:val="nil"/>
              <w:left w:val="nil"/>
              <w:bottom w:val="nil"/>
              <w:right w:val="nil"/>
            </w:tcBorders>
          </w:tcPr>
          <w:p w:rsidR="00D8384C" w:rsidRPr="00DD1C76" w:rsidRDefault="00D8384C" w:rsidP="004961BA">
            <w:pPr>
              <w:jc w:val="both"/>
              <w:rPr>
                <w:szCs w:val="28"/>
              </w:rPr>
            </w:pPr>
            <w:r w:rsidRPr="00DD1C76">
              <w:rPr>
                <w:szCs w:val="28"/>
              </w:rPr>
              <w:t xml:space="preserve">Субсидии российским кредитным организациям на возмещение выпадающих доходов по кредитам, выданным российскими кредитными организациями в 2015 </w:t>
            </w:r>
            <w:r w:rsidR="004961BA" w:rsidRPr="00DD1C76">
              <w:rPr>
                <w:szCs w:val="28"/>
              </w:rPr>
              <w:t>-</w:t>
            </w:r>
            <w:r w:rsidRPr="00DD1C76">
              <w:rPr>
                <w:szCs w:val="28"/>
              </w:rPr>
              <w:t xml:space="preserve"> 2017 годах физическим лицам на приобретение автомобилей, за счет средств резервного фонда Правительства Российской Федерации";</w:t>
            </w:r>
          </w:p>
        </w:tc>
      </w:tr>
      <w:tr w:rsidR="00D8384C" w:rsidRPr="00DD1C76" w:rsidTr="008B5327">
        <w:trPr>
          <w:trHeight w:val="2012"/>
        </w:trPr>
        <w:tc>
          <w:tcPr>
            <w:tcW w:w="2127" w:type="dxa"/>
            <w:tcBorders>
              <w:top w:val="nil"/>
              <w:left w:val="nil"/>
              <w:bottom w:val="nil"/>
              <w:right w:val="nil"/>
            </w:tcBorders>
            <w:noWrap/>
          </w:tcPr>
          <w:p w:rsidR="00D8384C" w:rsidRPr="00DD1C76" w:rsidRDefault="00D8384C" w:rsidP="00A02BE6">
            <w:pPr>
              <w:autoSpaceDE w:val="0"/>
              <w:autoSpaceDN w:val="0"/>
              <w:adjustRightInd w:val="0"/>
              <w:spacing w:after="200"/>
              <w:contextualSpacing/>
              <w:jc w:val="both"/>
              <w:rPr>
                <w:rFonts w:eastAsia="Calibri"/>
                <w:szCs w:val="28"/>
                <w:lang w:eastAsia="en-US"/>
              </w:rPr>
            </w:pPr>
            <w:r w:rsidRPr="00DD1C76">
              <w:rPr>
                <w:rFonts w:eastAsia="Calibri"/>
                <w:szCs w:val="28"/>
                <w:lang w:eastAsia="en-US"/>
              </w:rPr>
              <w:t>"16 1 01 67652</w:t>
            </w:r>
          </w:p>
        </w:tc>
        <w:tc>
          <w:tcPr>
            <w:tcW w:w="8080" w:type="dxa"/>
            <w:tcBorders>
              <w:top w:val="nil"/>
              <w:left w:val="nil"/>
              <w:bottom w:val="nil"/>
              <w:right w:val="nil"/>
            </w:tcBorders>
          </w:tcPr>
          <w:p w:rsidR="00D8384C" w:rsidRPr="00DD1C76" w:rsidRDefault="00D8384C" w:rsidP="00F32BAE">
            <w:pPr>
              <w:jc w:val="both"/>
              <w:rPr>
                <w:szCs w:val="28"/>
              </w:rPr>
            </w:pPr>
            <w:r w:rsidRPr="00DD1C76">
              <w:rPr>
                <w:szCs w:val="28"/>
              </w:rPr>
              <w:t xml:space="preserve">Субсидии </w:t>
            </w:r>
            <w:proofErr w:type="gramStart"/>
            <w:r w:rsidRPr="00DD1C76">
              <w:rPr>
                <w:szCs w:val="28"/>
              </w:rPr>
              <w:t>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w:t>
            </w:r>
            <w:proofErr w:type="gramEnd"/>
            <w:r w:rsidRPr="00DD1C76">
              <w:rPr>
                <w:szCs w:val="28"/>
              </w:rPr>
              <w:t xml:space="preserve"> лизинга колесных транспортных средств, заключенным в 2017 году, за счет средств резервного фонда Правительства Российской Федерации";</w:t>
            </w:r>
          </w:p>
        </w:tc>
      </w:tr>
      <w:tr w:rsidR="003E262E" w:rsidRPr="00DD1C76" w:rsidTr="005061D9">
        <w:trPr>
          <w:cantSplit/>
          <w:trHeight w:val="4934"/>
        </w:trPr>
        <w:tc>
          <w:tcPr>
            <w:tcW w:w="2127" w:type="dxa"/>
            <w:tcBorders>
              <w:top w:val="nil"/>
              <w:left w:val="nil"/>
              <w:bottom w:val="nil"/>
              <w:right w:val="nil"/>
            </w:tcBorders>
            <w:noWrap/>
          </w:tcPr>
          <w:p w:rsidR="003E262E" w:rsidRPr="00DD1C76" w:rsidRDefault="003E262E" w:rsidP="003E262E">
            <w:pPr>
              <w:autoSpaceDE w:val="0"/>
              <w:autoSpaceDN w:val="0"/>
              <w:adjustRightInd w:val="0"/>
              <w:spacing w:after="200"/>
              <w:contextualSpacing/>
              <w:jc w:val="both"/>
              <w:rPr>
                <w:rFonts w:eastAsia="Calibri"/>
                <w:szCs w:val="28"/>
                <w:lang w:eastAsia="en-US"/>
              </w:rPr>
            </w:pPr>
            <w:r w:rsidRPr="00DD1C76">
              <w:rPr>
                <w:rFonts w:eastAsia="Calibri"/>
                <w:szCs w:val="28"/>
                <w:lang w:eastAsia="en-US"/>
              </w:rPr>
              <w:lastRenderedPageBreak/>
              <w:t>"16 1 01 68790</w:t>
            </w:r>
          </w:p>
        </w:tc>
        <w:tc>
          <w:tcPr>
            <w:tcW w:w="8080" w:type="dxa"/>
            <w:tcBorders>
              <w:top w:val="nil"/>
              <w:left w:val="nil"/>
              <w:bottom w:val="nil"/>
              <w:right w:val="nil"/>
            </w:tcBorders>
          </w:tcPr>
          <w:p w:rsidR="003E262E" w:rsidRPr="00DD1C76" w:rsidRDefault="003E262E" w:rsidP="00304741">
            <w:pPr>
              <w:jc w:val="both"/>
              <w:rPr>
                <w:szCs w:val="28"/>
              </w:rPr>
            </w:pPr>
            <w:proofErr w:type="gramStart"/>
            <w:r w:rsidRPr="00DD1C76">
              <w:rPr>
                <w:szCs w:val="28"/>
              </w:rPr>
              <w:t xml:space="preserve">Субсидии российским организациям автомобилестроения, в том числе их дочерним организациям, на возмещение части затрат на уплату процентов по кредитам, полученным на реализацию инвестиционных и инновационных проектов и (или) выплату купонного дохода по облигациям, выпущенным для осуществления расходов инвестиционного характера, на возмещение части затрат на уплату процентов по кредитам, привлеченным в 2009 </w:t>
            </w:r>
            <w:r w:rsidR="00304741" w:rsidRPr="00DD1C76">
              <w:rPr>
                <w:szCs w:val="28"/>
              </w:rPr>
              <w:t>-</w:t>
            </w:r>
            <w:r w:rsidRPr="00DD1C76">
              <w:rPr>
                <w:szCs w:val="28"/>
              </w:rPr>
              <w:t xml:space="preserve"> 2010 годах и обеспеченным государственными гарантиями Российской Федерации, а</w:t>
            </w:r>
            <w:proofErr w:type="gramEnd"/>
            <w:r w:rsidRPr="00DD1C76">
              <w:rPr>
                <w:szCs w:val="28"/>
              </w:rPr>
              <w:t xml:space="preserve"> также на возмещение части затрат на уплату процентов по кредитам, привлеченным российскими организациями автомобилестроения в 2015 году на цели рефинансирования и (или) приобретения прав требований по кредитам и займам, ранее привлеченным их дочерними и зависимыми обществами, за счет средств резервного фонда Правительства Российской Федерации";</w:t>
            </w:r>
          </w:p>
        </w:tc>
      </w:tr>
      <w:tr w:rsidR="00F43E77" w:rsidRPr="00DD1C76" w:rsidTr="008B5327">
        <w:trPr>
          <w:trHeight w:val="1816"/>
        </w:trPr>
        <w:tc>
          <w:tcPr>
            <w:tcW w:w="2127" w:type="dxa"/>
            <w:tcBorders>
              <w:top w:val="nil"/>
              <w:left w:val="nil"/>
              <w:bottom w:val="nil"/>
              <w:right w:val="nil"/>
            </w:tcBorders>
            <w:noWrap/>
          </w:tcPr>
          <w:p w:rsidR="00F43E77" w:rsidRPr="00DD1C76" w:rsidRDefault="00F43E77" w:rsidP="00A02BE6">
            <w:pPr>
              <w:autoSpaceDE w:val="0"/>
              <w:autoSpaceDN w:val="0"/>
              <w:adjustRightInd w:val="0"/>
              <w:spacing w:after="200"/>
              <w:contextualSpacing/>
              <w:jc w:val="both"/>
              <w:rPr>
                <w:rFonts w:eastAsia="Calibri"/>
                <w:szCs w:val="28"/>
                <w:lang w:eastAsia="en-US"/>
              </w:rPr>
            </w:pPr>
            <w:r w:rsidRPr="00DD1C76">
              <w:rPr>
                <w:rFonts w:eastAsia="Calibri"/>
                <w:szCs w:val="28"/>
                <w:lang w:eastAsia="en-US"/>
              </w:rPr>
              <w:t>"16 1 02 60802</w:t>
            </w:r>
          </w:p>
        </w:tc>
        <w:tc>
          <w:tcPr>
            <w:tcW w:w="8080" w:type="dxa"/>
            <w:tcBorders>
              <w:top w:val="nil"/>
              <w:left w:val="nil"/>
              <w:bottom w:val="nil"/>
              <w:right w:val="nil"/>
            </w:tcBorders>
          </w:tcPr>
          <w:p w:rsidR="00F43E77" w:rsidRPr="00DD1C76" w:rsidRDefault="00F43E77" w:rsidP="00A02BE6">
            <w:pPr>
              <w:autoSpaceDE w:val="0"/>
              <w:autoSpaceDN w:val="0"/>
              <w:adjustRightInd w:val="0"/>
              <w:spacing w:after="200"/>
              <w:contextualSpacing/>
              <w:jc w:val="both"/>
              <w:rPr>
                <w:rFonts w:eastAsia="Calibri"/>
                <w:szCs w:val="28"/>
                <w:lang w:eastAsia="en-US"/>
              </w:rPr>
            </w:pPr>
            <w:r w:rsidRPr="00DD1C76">
              <w:rPr>
                <w:rFonts w:eastAsia="Calibri"/>
                <w:szCs w:val="28"/>
                <w:lang w:eastAsia="en-US"/>
              </w:rPr>
              <w:t>Субсидии организациям, оказывающим услуги, связанные с железнодорожным подвижным составом, на возмещение части затрат, связанных с приобретением промышленного тягового подвижного состава и вагонов-дизель-генераторов, за счет средств резервного фонда Правительства Российской Федерации</w:t>
            </w:r>
          </w:p>
        </w:tc>
      </w:tr>
      <w:tr w:rsidR="00F43E77" w:rsidRPr="00DD1C76" w:rsidTr="008B5327">
        <w:trPr>
          <w:trHeight w:val="1841"/>
        </w:trPr>
        <w:tc>
          <w:tcPr>
            <w:tcW w:w="2127" w:type="dxa"/>
            <w:tcBorders>
              <w:top w:val="nil"/>
              <w:left w:val="nil"/>
              <w:bottom w:val="nil"/>
              <w:right w:val="nil"/>
            </w:tcBorders>
            <w:noWrap/>
          </w:tcPr>
          <w:p w:rsidR="00F43E77" w:rsidRPr="00DD1C76" w:rsidRDefault="00F43E77" w:rsidP="00A02BE6">
            <w:pPr>
              <w:autoSpaceDE w:val="0"/>
              <w:autoSpaceDN w:val="0"/>
              <w:adjustRightInd w:val="0"/>
              <w:spacing w:after="200"/>
              <w:contextualSpacing/>
              <w:jc w:val="both"/>
              <w:rPr>
                <w:rFonts w:eastAsia="Calibri"/>
                <w:szCs w:val="28"/>
                <w:lang w:eastAsia="en-US"/>
              </w:rPr>
            </w:pPr>
            <w:r w:rsidRPr="00DD1C76">
              <w:rPr>
                <w:rFonts w:eastAsia="Calibri"/>
                <w:szCs w:val="28"/>
                <w:lang w:eastAsia="en-US"/>
              </w:rPr>
              <w:t>16 1 02 60803</w:t>
            </w:r>
          </w:p>
        </w:tc>
        <w:tc>
          <w:tcPr>
            <w:tcW w:w="8080" w:type="dxa"/>
            <w:tcBorders>
              <w:top w:val="nil"/>
              <w:left w:val="nil"/>
              <w:bottom w:val="nil"/>
              <w:right w:val="nil"/>
            </w:tcBorders>
          </w:tcPr>
          <w:p w:rsidR="00F43E77" w:rsidRPr="00DD1C76" w:rsidRDefault="00F43E77" w:rsidP="00F43E77">
            <w:pPr>
              <w:autoSpaceDE w:val="0"/>
              <w:autoSpaceDN w:val="0"/>
              <w:adjustRightInd w:val="0"/>
              <w:spacing w:after="200"/>
              <w:contextualSpacing/>
              <w:jc w:val="both"/>
              <w:rPr>
                <w:rFonts w:eastAsia="Calibri"/>
                <w:szCs w:val="28"/>
                <w:lang w:eastAsia="en-US"/>
              </w:rPr>
            </w:pPr>
            <w:r w:rsidRPr="00DD1C76">
              <w:rPr>
                <w:szCs w:val="28"/>
              </w:rPr>
              <w:t>Субсидии организациям, оказывающим услуги, связанные с железнодорожным подвижным составом, на возмещение части затрат, связанных с приобретением грузового железнодорожного подвижного состава, за счет средств резервного фонда Правительства Российской Федерации";</w:t>
            </w:r>
          </w:p>
        </w:tc>
      </w:tr>
      <w:tr w:rsidR="000A6140" w:rsidRPr="00DD1C76" w:rsidTr="000A6140">
        <w:trPr>
          <w:trHeight w:val="1226"/>
        </w:trPr>
        <w:tc>
          <w:tcPr>
            <w:tcW w:w="2127" w:type="dxa"/>
            <w:tcBorders>
              <w:top w:val="nil"/>
              <w:left w:val="nil"/>
              <w:bottom w:val="nil"/>
              <w:right w:val="nil"/>
            </w:tcBorders>
            <w:noWrap/>
          </w:tcPr>
          <w:p w:rsidR="000A6140" w:rsidRPr="00DD1C76" w:rsidRDefault="000A6140" w:rsidP="000A6140">
            <w:pPr>
              <w:autoSpaceDE w:val="0"/>
              <w:autoSpaceDN w:val="0"/>
              <w:adjustRightInd w:val="0"/>
              <w:spacing w:after="200"/>
              <w:contextualSpacing/>
              <w:jc w:val="both"/>
              <w:rPr>
                <w:rFonts w:eastAsia="Calibri"/>
                <w:szCs w:val="28"/>
                <w:lang w:eastAsia="en-US"/>
              </w:rPr>
            </w:pPr>
            <w:r w:rsidRPr="00DD1C76">
              <w:rPr>
                <w:rFonts w:eastAsia="Calibri"/>
                <w:szCs w:val="28"/>
                <w:lang w:eastAsia="en-US"/>
              </w:rPr>
              <w:t>"16 1 03 68771</w:t>
            </w:r>
          </w:p>
        </w:tc>
        <w:tc>
          <w:tcPr>
            <w:tcW w:w="8080" w:type="dxa"/>
            <w:tcBorders>
              <w:top w:val="nil"/>
              <w:left w:val="nil"/>
              <w:bottom w:val="nil"/>
              <w:right w:val="nil"/>
            </w:tcBorders>
          </w:tcPr>
          <w:p w:rsidR="000A6140" w:rsidRPr="00DD1C76" w:rsidRDefault="000A6140" w:rsidP="000A6140">
            <w:pPr>
              <w:autoSpaceDE w:val="0"/>
              <w:autoSpaceDN w:val="0"/>
              <w:adjustRightInd w:val="0"/>
              <w:spacing w:after="200"/>
              <w:contextualSpacing/>
              <w:jc w:val="both"/>
              <w:rPr>
                <w:szCs w:val="28"/>
              </w:rPr>
            </w:pPr>
            <w:r w:rsidRPr="00DD1C76">
              <w:rPr>
                <w:szCs w:val="28"/>
              </w:rPr>
              <w:t>Субсидии производителям машин и оборудования для пищевой и перерабатывающей промышленности за счет средств резервного фонда Правительства Российской Федерации</w:t>
            </w:r>
          </w:p>
        </w:tc>
      </w:tr>
      <w:tr w:rsidR="000A6140" w:rsidRPr="00DD1C76" w:rsidTr="008B5327">
        <w:trPr>
          <w:trHeight w:val="1176"/>
        </w:trPr>
        <w:tc>
          <w:tcPr>
            <w:tcW w:w="2127" w:type="dxa"/>
            <w:tcBorders>
              <w:top w:val="nil"/>
              <w:left w:val="nil"/>
              <w:bottom w:val="nil"/>
              <w:right w:val="nil"/>
            </w:tcBorders>
            <w:noWrap/>
          </w:tcPr>
          <w:p w:rsidR="000A6140" w:rsidRPr="00DD1C76" w:rsidRDefault="000A6140" w:rsidP="00972FEE">
            <w:pPr>
              <w:autoSpaceDE w:val="0"/>
              <w:autoSpaceDN w:val="0"/>
              <w:adjustRightInd w:val="0"/>
              <w:spacing w:after="200"/>
              <w:contextualSpacing/>
              <w:jc w:val="both"/>
              <w:rPr>
                <w:rFonts w:eastAsia="Calibri"/>
                <w:szCs w:val="28"/>
                <w:lang w:eastAsia="en-US"/>
              </w:rPr>
            </w:pPr>
            <w:r w:rsidRPr="00DD1C76">
              <w:rPr>
                <w:rFonts w:eastAsia="Calibri"/>
                <w:szCs w:val="28"/>
                <w:lang w:eastAsia="en-US"/>
              </w:rPr>
              <w:t>16 1 0</w:t>
            </w:r>
            <w:r w:rsidR="00972FEE">
              <w:rPr>
                <w:rFonts w:eastAsia="Calibri"/>
                <w:szCs w:val="28"/>
                <w:lang w:val="en-US" w:eastAsia="en-US"/>
              </w:rPr>
              <w:t>5</w:t>
            </w:r>
            <w:r w:rsidRPr="00DD1C76">
              <w:rPr>
                <w:rFonts w:eastAsia="Calibri"/>
                <w:szCs w:val="28"/>
                <w:lang w:eastAsia="en-US"/>
              </w:rPr>
              <w:t xml:space="preserve"> 68772</w:t>
            </w:r>
          </w:p>
        </w:tc>
        <w:tc>
          <w:tcPr>
            <w:tcW w:w="8080" w:type="dxa"/>
            <w:tcBorders>
              <w:top w:val="nil"/>
              <w:left w:val="nil"/>
              <w:bottom w:val="nil"/>
              <w:right w:val="nil"/>
            </w:tcBorders>
          </w:tcPr>
          <w:p w:rsidR="000A6140" w:rsidRPr="00DD1C76" w:rsidRDefault="000A6140" w:rsidP="000A6140">
            <w:pPr>
              <w:autoSpaceDE w:val="0"/>
              <w:autoSpaceDN w:val="0"/>
              <w:adjustRightInd w:val="0"/>
              <w:spacing w:after="200"/>
              <w:contextualSpacing/>
              <w:jc w:val="both"/>
              <w:rPr>
                <w:szCs w:val="28"/>
              </w:rPr>
            </w:pPr>
            <w:r w:rsidRPr="00DD1C76">
              <w:rPr>
                <w:szCs w:val="28"/>
              </w:rPr>
              <w:t>Субсидии производителям городского наземного электрического транспорта за счет средств резервного фонда Правительства Российской Федерации</w:t>
            </w:r>
          </w:p>
          <w:p w:rsidR="000A6140" w:rsidRPr="008B5327" w:rsidRDefault="000A6140" w:rsidP="000A6140">
            <w:pPr>
              <w:autoSpaceDE w:val="0"/>
              <w:autoSpaceDN w:val="0"/>
              <w:adjustRightInd w:val="0"/>
              <w:spacing w:after="200"/>
              <w:contextualSpacing/>
              <w:jc w:val="both"/>
              <w:rPr>
                <w:sz w:val="16"/>
                <w:szCs w:val="16"/>
              </w:rPr>
            </w:pPr>
          </w:p>
        </w:tc>
      </w:tr>
      <w:tr w:rsidR="000A6140" w:rsidRPr="00DD1C76" w:rsidTr="000A6140">
        <w:trPr>
          <w:trHeight w:val="1226"/>
        </w:trPr>
        <w:tc>
          <w:tcPr>
            <w:tcW w:w="2127" w:type="dxa"/>
            <w:tcBorders>
              <w:top w:val="nil"/>
              <w:left w:val="nil"/>
              <w:bottom w:val="nil"/>
              <w:right w:val="nil"/>
            </w:tcBorders>
            <w:noWrap/>
          </w:tcPr>
          <w:p w:rsidR="000A6140" w:rsidRPr="00DD1C76" w:rsidRDefault="000A6140" w:rsidP="00972FEE">
            <w:pPr>
              <w:autoSpaceDE w:val="0"/>
              <w:autoSpaceDN w:val="0"/>
              <w:adjustRightInd w:val="0"/>
              <w:spacing w:after="200"/>
              <w:contextualSpacing/>
              <w:jc w:val="both"/>
              <w:rPr>
                <w:rFonts w:eastAsia="Calibri"/>
                <w:szCs w:val="28"/>
                <w:lang w:eastAsia="en-US"/>
              </w:rPr>
            </w:pPr>
            <w:r w:rsidRPr="00DD1C76">
              <w:rPr>
                <w:rFonts w:eastAsia="Calibri"/>
                <w:szCs w:val="28"/>
                <w:lang w:eastAsia="en-US"/>
              </w:rPr>
              <w:t>16 1 0</w:t>
            </w:r>
            <w:r w:rsidR="00972FEE">
              <w:rPr>
                <w:rFonts w:eastAsia="Calibri"/>
                <w:szCs w:val="28"/>
                <w:lang w:val="en-US" w:eastAsia="en-US"/>
              </w:rPr>
              <w:t>5</w:t>
            </w:r>
            <w:r w:rsidRPr="00DD1C76">
              <w:rPr>
                <w:rFonts w:eastAsia="Calibri"/>
                <w:szCs w:val="28"/>
                <w:lang w:eastAsia="en-US"/>
              </w:rPr>
              <w:t xml:space="preserve"> 68773</w:t>
            </w:r>
          </w:p>
        </w:tc>
        <w:tc>
          <w:tcPr>
            <w:tcW w:w="8080" w:type="dxa"/>
            <w:tcBorders>
              <w:top w:val="nil"/>
              <w:left w:val="nil"/>
              <w:bottom w:val="nil"/>
              <w:right w:val="nil"/>
            </w:tcBorders>
          </w:tcPr>
          <w:p w:rsidR="000A6140" w:rsidRPr="00DD1C76" w:rsidRDefault="000A6140" w:rsidP="000A6140">
            <w:pPr>
              <w:autoSpaceDE w:val="0"/>
              <w:autoSpaceDN w:val="0"/>
              <w:adjustRightInd w:val="0"/>
              <w:spacing w:after="200"/>
              <w:contextualSpacing/>
              <w:jc w:val="both"/>
              <w:rPr>
                <w:szCs w:val="28"/>
              </w:rPr>
            </w:pPr>
            <w:r w:rsidRPr="00DD1C76">
              <w:rPr>
                <w:szCs w:val="28"/>
              </w:rPr>
              <w:t>Субсидии производителям техники, использующей природный газ в качестве моторного топлива, за счет средств резервного фонда Правительства Российской Федерации";</w:t>
            </w:r>
          </w:p>
        </w:tc>
      </w:tr>
      <w:tr w:rsidR="00D8384C" w:rsidRPr="00DD1C76" w:rsidTr="003A2EF6">
        <w:trPr>
          <w:trHeight w:val="2044"/>
        </w:trPr>
        <w:tc>
          <w:tcPr>
            <w:tcW w:w="2127" w:type="dxa"/>
            <w:tcBorders>
              <w:top w:val="nil"/>
              <w:left w:val="nil"/>
              <w:bottom w:val="nil"/>
              <w:right w:val="nil"/>
            </w:tcBorders>
            <w:noWrap/>
          </w:tcPr>
          <w:p w:rsidR="00D8384C" w:rsidRPr="00DD1C76" w:rsidRDefault="00D8384C" w:rsidP="00D8384C">
            <w:pPr>
              <w:autoSpaceDE w:val="0"/>
              <w:autoSpaceDN w:val="0"/>
              <w:adjustRightInd w:val="0"/>
              <w:spacing w:after="200"/>
              <w:contextualSpacing/>
              <w:jc w:val="both"/>
              <w:rPr>
                <w:rFonts w:eastAsia="Calibri"/>
                <w:szCs w:val="28"/>
                <w:lang w:eastAsia="en-US"/>
              </w:rPr>
            </w:pPr>
            <w:r w:rsidRPr="00DD1C76">
              <w:rPr>
                <w:rFonts w:eastAsia="Calibri"/>
                <w:szCs w:val="28"/>
                <w:lang w:eastAsia="en-US"/>
              </w:rPr>
              <w:t>"16 1 04 67651</w:t>
            </w:r>
          </w:p>
        </w:tc>
        <w:tc>
          <w:tcPr>
            <w:tcW w:w="8080" w:type="dxa"/>
            <w:tcBorders>
              <w:top w:val="nil"/>
              <w:left w:val="nil"/>
              <w:bottom w:val="nil"/>
              <w:right w:val="nil"/>
            </w:tcBorders>
          </w:tcPr>
          <w:p w:rsidR="00D8384C" w:rsidRPr="00DD1C76" w:rsidRDefault="00D8384C" w:rsidP="00D8384C">
            <w:pPr>
              <w:autoSpaceDE w:val="0"/>
              <w:autoSpaceDN w:val="0"/>
              <w:adjustRightInd w:val="0"/>
              <w:spacing w:after="200"/>
              <w:contextualSpacing/>
              <w:jc w:val="both"/>
              <w:rPr>
                <w:szCs w:val="28"/>
              </w:rPr>
            </w:pPr>
            <w:r w:rsidRPr="00DD1C76">
              <w:rPr>
                <w:szCs w:val="28"/>
              </w:rPr>
              <w:t xml:space="preserve">Субсидии </w:t>
            </w:r>
            <w:proofErr w:type="gramStart"/>
            <w:r w:rsidRPr="00DD1C76">
              <w:rPr>
                <w:szCs w:val="28"/>
              </w:rPr>
              <w:t>на возмещение потерь в доходах российских лизинговых организаций при предоставлении лизингополучателю скидки по уплате авансового платежа по договорам</w:t>
            </w:r>
            <w:proofErr w:type="gramEnd"/>
            <w:r w:rsidRPr="00DD1C76">
              <w:rPr>
                <w:szCs w:val="28"/>
              </w:rPr>
              <w:t xml:space="preserve"> лизинга строительно-дорожной и (или) коммунальной техники, заключенным в 2017 году, за счет средств резервного фонда Правительства Российской Федерации";</w:t>
            </w:r>
          </w:p>
        </w:tc>
      </w:tr>
      <w:tr w:rsidR="008444E1" w:rsidRPr="003F27B2" w:rsidTr="00502AAA">
        <w:trPr>
          <w:trHeight w:val="1533"/>
        </w:trPr>
        <w:tc>
          <w:tcPr>
            <w:tcW w:w="2127" w:type="dxa"/>
            <w:tcBorders>
              <w:top w:val="nil"/>
              <w:left w:val="nil"/>
              <w:bottom w:val="nil"/>
              <w:right w:val="nil"/>
            </w:tcBorders>
            <w:noWrap/>
          </w:tcPr>
          <w:p w:rsidR="008444E1" w:rsidRPr="008444E1" w:rsidRDefault="008444E1" w:rsidP="008444E1">
            <w:pPr>
              <w:autoSpaceDE w:val="0"/>
              <w:autoSpaceDN w:val="0"/>
              <w:adjustRightInd w:val="0"/>
              <w:spacing w:after="200"/>
              <w:contextualSpacing/>
              <w:jc w:val="both"/>
              <w:rPr>
                <w:rFonts w:eastAsia="Calibri"/>
                <w:szCs w:val="28"/>
                <w:lang w:eastAsia="en-US"/>
              </w:rPr>
            </w:pPr>
            <w:r>
              <w:rPr>
                <w:rFonts w:eastAsia="Calibri"/>
                <w:szCs w:val="28"/>
                <w:lang w:eastAsia="en-US"/>
              </w:rPr>
              <w:lastRenderedPageBreak/>
              <w:t>"</w:t>
            </w:r>
            <w:r w:rsidRPr="008444E1">
              <w:rPr>
                <w:rFonts w:eastAsia="Calibri"/>
                <w:szCs w:val="28"/>
                <w:lang w:eastAsia="en-US"/>
              </w:rPr>
              <w:t>16 2 05 60981</w:t>
            </w:r>
          </w:p>
        </w:tc>
        <w:tc>
          <w:tcPr>
            <w:tcW w:w="8080" w:type="dxa"/>
            <w:tcBorders>
              <w:top w:val="nil"/>
              <w:left w:val="nil"/>
              <w:bottom w:val="nil"/>
              <w:right w:val="nil"/>
            </w:tcBorders>
          </w:tcPr>
          <w:p w:rsidR="008444E1" w:rsidRPr="008444E1" w:rsidRDefault="008444E1" w:rsidP="008444E1">
            <w:pPr>
              <w:autoSpaceDE w:val="0"/>
              <w:autoSpaceDN w:val="0"/>
              <w:adjustRightInd w:val="0"/>
              <w:spacing w:after="200"/>
              <w:contextualSpacing/>
              <w:jc w:val="both"/>
              <w:rPr>
                <w:szCs w:val="28"/>
              </w:rPr>
            </w:pPr>
            <w:r w:rsidRPr="008444E1">
              <w:rPr>
                <w:szCs w:val="28"/>
              </w:rPr>
              <w:t>Субсидии российским организациям на компенсацию части затрат на производство и реализацию пилотных партий сре</w:t>
            </w:r>
            <w:proofErr w:type="gramStart"/>
            <w:r w:rsidRPr="008444E1">
              <w:rPr>
                <w:szCs w:val="28"/>
              </w:rPr>
              <w:t>дств пр</w:t>
            </w:r>
            <w:proofErr w:type="gramEnd"/>
            <w:r w:rsidRPr="008444E1">
              <w:rPr>
                <w:szCs w:val="28"/>
              </w:rPr>
              <w:t>оизводства потребителям за счет средств резервного фонда Правительства Российской Федерации</w:t>
            </w:r>
            <w:r>
              <w:rPr>
                <w:szCs w:val="28"/>
              </w:rPr>
              <w:t>";</w:t>
            </w:r>
          </w:p>
        </w:tc>
      </w:tr>
      <w:tr w:rsidR="00F32BAE" w:rsidRPr="00DD1C76" w:rsidTr="005061D9">
        <w:trPr>
          <w:trHeight w:val="1533"/>
        </w:trPr>
        <w:tc>
          <w:tcPr>
            <w:tcW w:w="2127" w:type="dxa"/>
            <w:tcBorders>
              <w:top w:val="nil"/>
              <w:left w:val="nil"/>
              <w:bottom w:val="nil"/>
              <w:right w:val="nil"/>
            </w:tcBorders>
            <w:noWrap/>
          </w:tcPr>
          <w:p w:rsidR="00F32BAE" w:rsidRPr="00DD1C76" w:rsidRDefault="00F32BAE" w:rsidP="00884132">
            <w:pPr>
              <w:autoSpaceDE w:val="0"/>
              <w:autoSpaceDN w:val="0"/>
              <w:adjustRightInd w:val="0"/>
              <w:spacing w:after="200"/>
              <w:contextualSpacing/>
              <w:jc w:val="both"/>
              <w:rPr>
                <w:rFonts w:eastAsia="Calibri"/>
                <w:szCs w:val="28"/>
                <w:lang w:eastAsia="en-US"/>
              </w:rPr>
            </w:pPr>
            <w:r w:rsidRPr="00DD1C76">
              <w:rPr>
                <w:rFonts w:eastAsia="Calibri"/>
                <w:szCs w:val="28"/>
                <w:lang w:eastAsia="en-US"/>
              </w:rPr>
              <w:t>"16 3 01 60740</w:t>
            </w:r>
          </w:p>
        </w:tc>
        <w:tc>
          <w:tcPr>
            <w:tcW w:w="8080" w:type="dxa"/>
            <w:tcBorders>
              <w:top w:val="nil"/>
              <w:left w:val="nil"/>
              <w:bottom w:val="nil"/>
              <w:right w:val="nil"/>
            </w:tcBorders>
          </w:tcPr>
          <w:p w:rsidR="00F32BAE" w:rsidRPr="00DD1C76" w:rsidRDefault="00F32BAE" w:rsidP="00884132">
            <w:pPr>
              <w:autoSpaceDE w:val="0"/>
              <w:autoSpaceDN w:val="0"/>
              <w:adjustRightInd w:val="0"/>
              <w:spacing w:after="200"/>
              <w:contextualSpacing/>
              <w:jc w:val="both"/>
              <w:rPr>
                <w:rFonts w:eastAsia="Calibri"/>
                <w:szCs w:val="28"/>
                <w:lang w:eastAsia="en-US"/>
              </w:rPr>
            </w:pPr>
            <w:r w:rsidRPr="00DD1C76">
              <w:rPr>
                <w:rFonts w:eastAsia="Calibri"/>
                <w:szCs w:val="28"/>
                <w:lang w:eastAsia="en-US"/>
              </w:rPr>
              <w:t>Субсидии на финансирование расходов лизинговых организаций на обеспечение легкой промышленности оборудованием на основе финансового лизинга за счет средств резервного фонда Правительства Российской Федерации";</w:t>
            </w:r>
          </w:p>
        </w:tc>
      </w:tr>
      <w:tr w:rsidR="00D8384C" w:rsidRPr="00DD1C76" w:rsidTr="005061D9">
        <w:trPr>
          <w:cantSplit/>
          <w:trHeight w:val="3680"/>
        </w:trPr>
        <w:tc>
          <w:tcPr>
            <w:tcW w:w="2127" w:type="dxa"/>
            <w:tcBorders>
              <w:top w:val="nil"/>
              <w:left w:val="nil"/>
              <w:bottom w:val="nil"/>
              <w:right w:val="nil"/>
            </w:tcBorders>
            <w:noWrap/>
          </w:tcPr>
          <w:p w:rsidR="00D8384C" w:rsidRPr="00DD1C76" w:rsidRDefault="00D8384C" w:rsidP="00D8384C">
            <w:pPr>
              <w:autoSpaceDE w:val="0"/>
              <w:autoSpaceDN w:val="0"/>
              <w:adjustRightInd w:val="0"/>
              <w:spacing w:after="200"/>
              <w:contextualSpacing/>
              <w:jc w:val="both"/>
              <w:rPr>
                <w:rFonts w:eastAsia="Calibri"/>
                <w:szCs w:val="28"/>
                <w:lang w:eastAsia="en-US"/>
              </w:rPr>
            </w:pPr>
            <w:r w:rsidRPr="00DD1C76">
              <w:rPr>
                <w:rFonts w:eastAsia="Calibri"/>
                <w:szCs w:val="28"/>
                <w:lang w:eastAsia="en-US"/>
              </w:rPr>
              <w:t>16 3 01 68681</w:t>
            </w:r>
          </w:p>
        </w:tc>
        <w:tc>
          <w:tcPr>
            <w:tcW w:w="8080" w:type="dxa"/>
            <w:tcBorders>
              <w:top w:val="nil"/>
              <w:left w:val="nil"/>
              <w:bottom w:val="nil"/>
              <w:right w:val="nil"/>
            </w:tcBorders>
          </w:tcPr>
          <w:p w:rsidR="00D8384C" w:rsidRPr="00DD1C76" w:rsidRDefault="00D8384C" w:rsidP="00304741">
            <w:pPr>
              <w:autoSpaceDE w:val="0"/>
              <w:autoSpaceDN w:val="0"/>
              <w:adjustRightInd w:val="0"/>
              <w:spacing w:after="200"/>
              <w:contextualSpacing/>
              <w:jc w:val="both"/>
              <w:rPr>
                <w:rFonts w:eastAsia="Calibri"/>
                <w:szCs w:val="28"/>
                <w:lang w:eastAsia="en-US"/>
              </w:rPr>
            </w:pPr>
            <w:proofErr w:type="gramStart"/>
            <w:r w:rsidRPr="00DD1C76">
              <w:rPr>
                <w:rFonts w:eastAsia="Calibri"/>
                <w:szCs w:val="28"/>
                <w:lang w:eastAsia="en-US"/>
              </w:rPr>
              <w:t xml:space="preserve">Субсидии организациям промышленности для возмещения части затрат, понесенных в 2015 </w:t>
            </w:r>
            <w:r w:rsidR="00304741" w:rsidRPr="00DD1C76">
              <w:rPr>
                <w:rFonts w:eastAsia="Calibri"/>
                <w:szCs w:val="28"/>
                <w:lang w:eastAsia="en-US"/>
              </w:rPr>
              <w:t>-</w:t>
            </w:r>
            <w:r w:rsidRPr="00DD1C76">
              <w:rPr>
                <w:rFonts w:eastAsia="Calibri"/>
                <w:szCs w:val="28"/>
                <w:lang w:eastAsia="en-US"/>
              </w:rPr>
              <w:t xml:space="preserve"> 2017 годах на уплату процентов по кредитам, полученным в российских кредитных организациях и государственной корпорации "Банк развития и внешнеэкономической деятельности (Внешэкономбанк)", а также в международных финансовых организациях, созданных в соответствии с международными договорами, в которых участвует Российская Федерация, на пополнение оборотных средств и (или) на финансирование текущей производственной деятельности за</w:t>
            </w:r>
            <w:proofErr w:type="gramEnd"/>
            <w:r w:rsidRPr="00DD1C76">
              <w:rPr>
                <w:rFonts w:eastAsia="Calibri"/>
                <w:szCs w:val="28"/>
                <w:lang w:eastAsia="en-US"/>
              </w:rPr>
              <w:t xml:space="preserve"> счет средств резервного фонда Правительства Российской Федерации</w:t>
            </w:r>
            <w:r w:rsidR="00722DC0" w:rsidRPr="00DD1C76">
              <w:rPr>
                <w:rFonts w:eastAsia="Calibri"/>
                <w:szCs w:val="28"/>
                <w:lang w:eastAsia="en-US"/>
              </w:rPr>
              <w:t>";</w:t>
            </w:r>
          </w:p>
        </w:tc>
      </w:tr>
      <w:tr w:rsidR="00B47581" w:rsidRPr="00DD1C76" w:rsidTr="005061D9">
        <w:trPr>
          <w:cantSplit/>
          <w:trHeight w:val="2130"/>
        </w:trPr>
        <w:tc>
          <w:tcPr>
            <w:tcW w:w="2127" w:type="dxa"/>
            <w:tcBorders>
              <w:top w:val="nil"/>
              <w:left w:val="nil"/>
              <w:bottom w:val="nil"/>
              <w:right w:val="nil"/>
            </w:tcBorders>
            <w:noWrap/>
          </w:tcPr>
          <w:p w:rsidR="00B47581" w:rsidRPr="00DD1C76" w:rsidRDefault="00B47581" w:rsidP="00B47581">
            <w:pPr>
              <w:autoSpaceDE w:val="0"/>
              <w:autoSpaceDN w:val="0"/>
              <w:adjustRightInd w:val="0"/>
              <w:spacing w:after="200"/>
              <w:contextualSpacing/>
              <w:jc w:val="both"/>
              <w:rPr>
                <w:rFonts w:eastAsia="Calibri"/>
                <w:szCs w:val="28"/>
                <w:lang w:eastAsia="en-US"/>
              </w:rPr>
            </w:pPr>
            <w:r w:rsidRPr="00DD1C76">
              <w:rPr>
                <w:rFonts w:eastAsia="Calibri"/>
                <w:szCs w:val="28"/>
                <w:lang w:eastAsia="en-US"/>
              </w:rPr>
              <w:t>"16 3 01 68870</w:t>
            </w:r>
          </w:p>
        </w:tc>
        <w:tc>
          <w:tcPr>
            <w:tcW w:w="8080" w:type="dxa"/>
            <w:tcBorders>
              <w:top w:val="nil"/>
              <w:left w:val="nil"/>
              <w:bottom w:val="nil"/>
              <w:right w:val="nil"/>
            </w:tcBorders>
          </w:tcPr>
          <w:p w:rsidR="00B47581" w:rsidRPr="00DD1C76" w:rsidRDefault="00B47581" w:rsidP="00B47581">
            <w:pPr>
              <w:autoSpaceDE w:val="0"/>
              <w:autoSpaceDN w:val="0"/>
              <w:adjustRightInd w:val="0"/>
              <w:spacing w:after="200"/>
              <w:contextualSpacing/>
              <w:jc w:val="both"/>
              <w:rPr>
                <w:rFonts w:eastAsia="Calibri"/>
                <w:szCs w:val="28"/>
                <w:lang w:eastAsia="en-US"/>
              </w:rPr>
            </w:pPr>
            <w:r w:rsidRPr="00DD1C76">
              <w:rPr>
                <w:rFonts w:eastAsia="Calibri"/>
                <w:szCs w:val="28"/>
                <w:lang w:eastAsia="en-US"/>
              </w:rPr>
              <w:t xml:space="preserve">Субсидии российским организациям на компенсацию потерь в доходах, возникших в результате производства камвольных и (или) </w:t>
            </w:r>
            <w:proofErr w:type="spellStart"/>
            <w:r w:rsidRPr="00DD1C76">
              <w:rPr>
                <w:rFonts w:eastAsia="Calibri"/>
                <w:szCs w:val="28"/>
                <w:lang w:eastAsia="en-US"/>
              </w:rPr>
              <w:t>поливискозных</w:t>
            </w:r>
            <w:proofErr w:type="spellEnd"/>
            <w:r w:rsidRPr="00DD1C76">
              <w:rPr>
                <w:rFonts w:eastAsia="Calibri"/>
                <w:szCs w:val="28"/>
                <w:lang w:eastAsia="en-US"/>
              </w:rPr>
              <w:t xml:space="preserve"> тканей, предназначенных для изготовления одежды обучающихся (школьной формы) в начальных классах, за счет средств резервного фонда Правительства Российской Федерации";</w:t>
            </w:r>
          </w:p>
        </w:tc>
      </w:tr>
      <w:tr w:rsidR="00900878" w:rsidRPr="003F27B2" w:rsidTr="003A2EF6">
        <w:trPr>
          <w:cantSplit/>
          <w:trHeight w:val="811"/>
        </w:trPr>
        <w:tc>
          <w:tcPr>
            <w:tcW w:w="2127" w:type="dxa"/>
            <w:tcBorders>
              <w:top w:val="nil"/>
              <w:left w:val="nil"/>
              <w:bottom w:val="nil"/>
              <w:right w:val="nil"/>
            </w:tcBorders>
            <w:noWrap/>
          </w:tcPr>
          <w:p w:rsidR="00900878" w:rsidRPr="00900878" w:rsidRDefault="00900878" w:rsidP="00900878">
            <w:pPr>
              <w:autoSpaceDE w:val="0"/>
              <w:autoSpaceDN w:val="0"/>
              <w:adjustRightInd w:val="0"/>
              <w:spacing w:after="200"/>
              <w:contextualSpacing/>
              <w:jc w:val="both"/>
              <w:rPr>
                <w:rFonts w:eastAsia="Calibri"/>
                <w:szCs w:val="28"/>
                <w:lang w:eastAsia="en-US"/>
              </w:rPr>
            </w:pPr>
            <w:r>
              <w:rPr>
                <w:rFonts w:eastAsia="Calibri"/>
                <w:szCs w:val="28"/>
                <w:lang w:eastAsia="en-US"/>
              </w:rPr>
              <w:t>"</w:t>
            </w:r>
            <w:r w:rsidRPr="00900878">
              <w:rPr>
                <w:rFonts w:eastAsia="Calibri"/>
                <w:szCs w:val="28"/>
                <w:lang w:eastAsia="en-US"/>
              </w:rPr>
              <w:t>16 6 02 60440</w:t>
            </w:r>
          </w:p>
        </w:tc>
        <w:tc>
          <w:tcPr>
            <w:tcW w:w="8080" w:type="dxa"/>
            <w:tcBorders>
              <w:top w:val="nil"/>
              <w:left w:val="nil"/>
              <w:bottom w:val="nil"/>
              <w:right w:val="nil"/>
            </w:tcBorders>
          </w:tcPr>
          <w:p w:rsidR="00900878" w:rsidRPr="00900878" w:rsidRDefault="00900878" w:rsidP="00900878">
            <w:pPr>
              <w:autoSpaceDE w:val="0"/>
              <w:autoSpaceDN w:val="0"/>
              <w:adjustRightInd w:val="0"/>
              <w:spacing w:after="200"/>
              <w:contextualSpacing/>
              <w:jc w:val="both"/>
              <w:rPr>
                <w:rFonts w:eastAsia="Calibri"/>
                <w:szCs w:val="28"/>
                <w:lang w:eastAsia="en-US"/>
              </w:rPr>
            </w:pPr>
            <w:r w:rsidRPr="00900878">
              <w:rPr>
                <w:rFonts w:eastAsia="Calibri"/>
                <w:szCs w:val="28"/>
                <w:lang w:eastAsia="en-US"/>
              </w:rPr>
              <w:t>Субсидия автономной некоммерческой организации "Агентство по технологическому развитию"</w:t>
            </w:r>
            <w:r>
              <w:rPr>
                <w:rFonts w:eastAsia="Calibri"/>
                <w:szCs w:val="28"/>
                <w:lang w:eastAsia="en-US"/>
              </w:rPr>
              <w:t>;</w:t>
            </w:r>
          </w:p>
        </w:tc>
      </w:tr>
      <w:tr w:rsidR="00F32BAE" w:rsidRPr="00DD1C76" w:rsidTr="003A2EF6">
        <w:trPr>
          <w:trHeight w:val="1132"/>
        </w:trPr>
        <w:tc>
          <w:tcPr>
            <w:tcW w:w="2127" w:type="dxa"/>
            <w:tcBorders>
              <w:top w:val="nil"/>
              <w:left w:val="nil"/>
              <w:bottom w:val="nil"/>
              <w:right w:val="nil"/>
            </w:tcBorders>
            <w:noWrap/>
          </w:tcPr>
          <w:p w:rsidR="00F32BAE" w:rsidRPr="00DD1C76" w:rsidRDefault="00F32BAE" w:rsidP="00972A92">
            <w:pPr>
              <w:autoSpaceDE w:val="0"/>
              <w:autoSpaceDN w:val="0"/>
              <w:adjustRightInd w:val="0"/>
              <w:spacing w:after="200"/>
              <w:contextualSpacing/>
              <w:jc w:val="both"/>
              <w:rPr>
                <w:rFonts w:eastAsia="Calibri"/>
                <w:szCs w:val="28"/>
                <w:lang w:eastAsia="en-US"/>
              </w:rPr>
            </w:pPr>
            <w:r w:rsidRPr="00DD1C76">
              <w:rPr>
                <w:rFonts w:eastAsia="Calibri"/>
                <w:szCs w:val="28"/>
                <w:lang w:eastAsia="en-US"/>
              </w:rPr>
              <w:t>"24 2 04 5390F</w:t>
            </w:r>
          </w:p>
        </w:tc>
        <w:tc>
          <w:tcPr>
            <w:tcW w:w="8080" w:type="dxa"/>
            <w:tcBorders>
              <w:top w:val="nil"/>
              <w:left w:val="nil"/>
              <w:bottom w:val="nil"/>
              <w:right w:val="nil"/>
            </w:tcBorders>
          </w:tcPr>
          <w:p w:rsidR="00F32BAE" w:rsidRPr="00DD1C76" w:rsidRDefault="00F32BAE" w:rsidP="00972A92">
            <w:pPr>
              <w:autoSpaceDE w:val="0"/>
              <w:autoSpaceDN w:val="0"/>
              <w:adjustRightInd w:val="0"/>
              <w:spacing w:after="200"/>
              <w:contextualSpacing/>
              <w:jc w:val="both"/>
              <w:rPr>
                <w:rFonts w:eastAsia="Calibri"/>
                <w:szCs w:val="28"/>
                <w:lang w:eastAsia="en-US"/>
              </w:rPr>
            </w:pPr>
            <w:r w:rsidRPr="00DD1C76">
              <w:rPr>
                <w:rFonts w:eastAsia="Calibri"/>
                <w:szCs w:val="28"/>
                <w:lang w:eastAsia="en-US"/>
              </w:rPr>
              <w:t>Иные межбюджетные трансферты за счет средств резервного фонда Правительства Российской Федерации на финансовое обеспечение дорожной деятельности";</w:t>
            </w:r>
          </w:p>
        </w:tc>
      </w:tr>
      <w:tr w:rsidR="00F32BAE" w:rsidRPr="00DD1C76" w:rsidTr="003A2EF6">
        <w:trPr>
          <w:trHeight w:val="1150"/>
        </w:trPr>
        <w:tc>
          <w:tcPr>
            <w:tcW w:w="2127" w:type="dxa"/>
            <w:tcBorders>
              <w:top w:val="nil"/>
              <w:left w:val="nil"/>
              <w:bottom w:val="nil"/>
              <w:right w:val="nil"/>
            </w:tcBorders>
            <w:noWrap/>
          </w:tcPr>
          <w:p w:rsidR="00F32BAE" w:rsidRPr="00DD1C76" w:rsidRDefault="00F32BAE" w:rsidP="00972A92">
            <w:pPr>
              <w:autoSpaceDE w:val="0"/>
              <w:autoSpaceDN w:val="0"/>
              <w:adjustRightInd w:val="0"/>
              <w:spacing w:after="200"/>
              <w:contextualSpacing/>
              <w:jc w:val="both"/>
              <w:rPr>
                <w:rFonts w:eastAsia="Calibri"/>
                <w:szCs w:val="28"/>
                <w:lang w:eastAsia="en-US"/>
              </w:rPr>
            </w:pPr>
            <w:r w:rsidRPr="00DD1C76">
              <w:rPr>
                <w:rFonts w:eastAsia="Calibri"/>
                <w:szCs w:val="28"/>
                <w:lang w:eastAsia="en-US"/>
              </w:rPr>
              <w:t>"24 2 П</w:t>
            </w:r>
            <w:proofErr w:type="gramStart"/>
            <w:r w:rsidRPr="00DD1C76">
              <w:rPr>
                <w:rFonts w:eastAsia="Calibri"/>
                <w:szCs w:val="28"/>
                <w:lang w:eastAsia="en-US"/>
              </w:rPr>
              <w:t>1</w:t>
            </w:r>
            <w:proofErr w:type="gramEnd"/>
            <w:r w:rsidRPr="00DD1C76">
              <w:rPr>
                <w:rFonts w:eastAsia="Calibri"/>
                <w:szCs w:val="28"/>
                <w:lang w:eastAsia="en-US"/>
              </w:rPr>
              <w:t xml:space="preserve"> 5390F</w:t>
            </w:r>
          </w:p>
        </w:tc>
        <w:tc>
          <w:tcPr>
            <w:tcW w:w="8080" w:type="dxa"/>
            <w:tcBorders>
              <w:top w:val="nil"/>
              <w:left w:val="nil"/>
              <w:bottom w:val="nil"/>
              <w:right w:val="nil"/>
            </w:tcBorders>
          </w:tcPr>
          <w:p w:rsidR="00F32BAE" w:rsidRPr="00DD1C76" w:rsidRDefault="00F32BAE" w:rsidP="00972A92">
            <w:pPr>
              <w:autoSpaceDE w:val="0"/>
              <w:autoSpaceDN w:val="0"/>
              <w:adjustRightInd w:val="0"/>
              <w:spacing w:after="200"/>
              <w:contextualSpacing/>
              <w:jc w:val="both"/>
              <w:rPr>
                <w:rFonts w:eastAsia="Calibri"/>
                <w:szCs w:val="28"/>
                <w:lang w:eastAsia="en-US"/>
              </w:rPr>
            </w:pPr>
            <w:r w:rsidRPr="00DD1C76">
              <w:rPr>
                <w:rFonts w:eastAsia="Calibri"/>
                <w:szCs w:val="28"/>
                <w:lang w:eastAsia="en-US"/>
              </w:rPr>
              <w:t>Иные межбюджетные трансферты за счет средств резервного фонда Правительства Российской Федерации на финансовое обеспечение дорожной деятельности";</w:t>
            </w:r>
          </w:p>
        </w:tc>
      </w:tr>
      <w:tr w:rsidR="00F32BAE" w:rsidRPr="00DD1C76" w:rsidTr="00CF7105">
        <w:trPr>
          <w:trHeight w:val="2018"/>
        </w:trPr>
        <w:tc>
          <w:tcPr>
            <w:tcW w:w="2127" w:type="dxa"/>
            <w:tcBorders>
              <w:top w:val="nil"/>
              <w:left w:val="nil"/>
              <w:bottom w:val="nil"/>
              <w:right w:val="nil"/>
            </w:tcBorders>
            <w:noWrap/>
          </w:tcPr>
          <w:p w:rsidR="00F32BAE" w:rsidRPr="00DD1C76" w:rsidRDefault="00F32BAE" w:rsidP="00774A5B">
            <w:pPr>
              <w:autoSpaceDE w:val="0"/>
              <w:autoSpaceDN w:val="0"/>
              <w:adjustRightInd w:val="0"/>
              <w:spacing w:after="200"/>
              <w:contextualSpacing/>
              <w:jc w:val="both"/>
              <w:rPr>
                <w:rFonts w:eastAsia="Calibri"/>
                <w:szCs w:val="28"/>
                <w:lang w:eastAsia="en-US"/>
              </w:rPr>
            </w:pPr>
            <w:r w:rsidRPr="00DD1C76">
              <w:rPr>
                <w:rFonts w:eastAsia="Calibri"/>
                <w:szCs w:val="28"/>
                <w:lang w:eastAsia="en-US"/>
              </w:rPr>
              <w:t xml:space="preserve">"24 2 04 55130 </w:t>
            </w:r>
          </w:p>
        </w:tc>
        <w:tc>
          <w:tcPr>
            <w:tcW w:w="8080" w:type="dxa"/>
            <w:tcBorders>
              <w:top w:val="nil"/>
              <w:left w:val="nil"/>
              <w:bottom w:val="nil"/>
              <w:right w:val="nil"/>
            </w:tcBorders>
          </w:tcPr>
          <w:p w:rsidR="00F32BAE" w:rsidRPr="00DD1C76" w:rsidRDefault="00F32BAE" w:rsidP="006C3211">
            <w:pPr>
              <w:autoSpaceDE w:val="0"/>
              <w:autoSpaceDN w:val="0"/>
              <w:adjustRightInd w:val="0"/>
              <w:spacing w:after="200"/>
              <w:contextualSpacing/>
              <w:jc w:val="both"/>
              <w:rPr>
                <w:rFonts w:eastAsia="Calibri"/>
                <w:szCs w:val="28"/>
                <w:lang w:eastAsia="en-US"/>
              </w:rPr>
            </w:pPr>
            <w:r w:rsidRPr="00DD1C76">
              <w:rPr>
                <w:rFonts w:eastAsia="Calibri"/>
                <w:szCs w:val="28"/>
                <w:lang w:eastAsia="en-US"/>
              </w:rPr>
              <w:t>Иные межбюджетные трансферты бюджетам Республики Крым и города федерального значения Севастополя на софинансирование дорожной деятельности на автомобильных дорогах общего пользования регионального или межмуниципального значения и автомобильных дорогах общего пользования местного значения";</w:t>
            </w:r>
          </w:p>
        </w:tc>
      </w:tr>
      <w:tr w:rsidR="00F32BAE" w:rsidRPr="00DD1C76" w:rsidTr="00CF7105">
        <w:trPr>
          <w:trHeight w:val="560"/>
        </w:trPr>
        <w:tc>
          <w:tcPr>
            <w:tcW w:w="2127" w:type="dxa"/>
            <w:tcBorders>
              <w:top w:val="nil"/>
              <w:left w:val="nil"/>
              <w:bottom w:val="nil"/>
              <w:right w:val="nil"/>
            </w:tcBorders>
            <w:noWrap/>
          </w:tcPr>
          <w:p w:rsidR="00F32BAE" w:rsidRPr="00DD1C76" w:rsidRDefault="00F32BAE" w:rsidP="00774A5B">
            <w:pPr>
              <w:autoSpaceDE w:val="0"/>
              <w:autoSpaceDN w:val="0"/>
              <w:adjustRightInd w:val="0"/>
              <w:spacing w:after="200"/>
              <w:contextualSpacing/>
              <w:jc w:val="both"/>
              <w:rPr>
                <w:rFonts w:eastAsia="Calibri"/>
                <w:szCs w:val="28"/>
                <w:lang w:eastAsia="en-US"/>
              </w:rPr>
            </w:pPr>
            <w:r w:rsidRPr="00DD1C76">
              <w:rPr>
                <w:rFonts w:eastAsia="Calibri"/>
                <w:szCs w:val="28"/>
                <w:lang w:eastAsia="en-US"/>
              </w:rPr>
              <w:lastRenderedPageBreak/>
              <w:t>"25 5 01 64250</w:t>
            </w:r>
          </w:p>
        </w:tc>
        <w:tc>
          <w:tcPr>
            <w:tcW w:w="8080" w:type="dxa"/>
            <w:tcBorders>
              <w:top w:val="nil"/>
              <w:left w:val="nil"/>
              <w:bottom w:val="nil"/>
              <w:right w:val="nil"/>
            </w:tcBorders>
          </w:tcPr>
          <w:p w:rsidR="00F32BAE" w:rsidRPr="00DD1C76" w:rsidRDefault="00F32BAE" w:rsidP="006C3211">
            <w:pPr>
              <w:autoSpaceDE w:val="0"/>
              <w:autoSpaceDN w:val="0"/>
              <w:adjustRightInd w:val="0"/>
              <w:spacing w:after="200"/>
              <w:contextualSpacing/>
              <w:jc w:val="both"/>
              <w:rPr>
                <w:rFonts w:eastAsia="Calibri"/>
                <w:szCs w:val="28"/>
                <w:lang w:eastAsia="en-US"/>
              </w:rPr>
            </w:pPr>
            <w:r w:rsidRPr="00DD1C76">
              <w:rPr>
                <w:szCs w:val="28"/>
              </w:rPr>
              <w:t>Субсидии производителям сельскохозяйственной техники";</w:t>
            </w:r>
          </w:p>
        </w:tc>
      </w:tr>
      <w:tr w:rsidR="00D91E8B" w:rsidRPr="003F27B2" w:rsidTr="00495C43">
        <w:trPr>
          <w:trHeight w:val="1682"/>
        </w:trPr>
        <w:tc>
          <w:tcPr>
            <w:tcW w:w="2127" w:type="dxa"/>
            <w:tcBorders>
              <w:top w:val="nil"/>
              <w:left w:val="nil"/>
              <w:bottom w:val="nil"/>
              <w:right w:val="nil"/>
            </w:tcBorders>
            <w:noWrap/>
          </w:tcPr>
          <w:p w:rsidR="00D91E8B" w:rsidRPr="00D91E8B" w:rsidRDefault="00D91E8B" w:rsidP="00D91E8B">
            <w:pPr>
              <w:autoSpaceDE w:val="0"/>
              <w:autoSpaceDN w:val="0"/>
              <w:adjustRightInd w:val="0"/>
              <w:spacing w:after="200"/>
              <w:contextualSpacing/>
              <w:jc w:val="both"/>
              <w:rPr>
                <w:rFonts w:eastAsia="Calibri"/>
                <w:szCs w:val="28"/>
                <w:lang w:eastAsia="en-US"/>
              </w:rPr>
            </w:pPr>
            <w:r>
              <w:rPr>
                <w:rFonts w:eastAsia="Calibri"/>
                <w:szCs w:val="28"/>
                <w:lang w:eastAsia="en-US"/>
              </w:rPr>
              <w:t>"</w:t>
            </w:r>
            <w:r w:rsidRPr="00D91E8B">
              <w:rPr>
                <w:rFonts w:eastAsia="Calibri"/>
                <w:szCs w:val="28"/>
                <w:lang w:eastAsia="en-US"/>
              </w:rPr>
              <w:t>25</w:t>
            </w:r>
            <w:proofErr w:type="gramStart"/>
            <w:r w:rsidRPr="00D91E8B">
              <w:rPr>
                <w:rFonts w:eastAsia="Calibri"/>
                <w:szCs w:val="28"/>
                <w:lang w:eastAsia="en-US"/>
              </w:rPr>
              <w:t xml:space="preserve"> К</w:t>
            </w:r>
            <w:proofErr w:type="gramEnd"/>
            <w:r w:rsidRPr="00D91E8B">
              <w:rPr>
                <w:rFonts w:eastAsia="Calibri"/>
                <w:szCs w:val="28"/>
                <w:lang w:eastAsia="en-US"/>
              </w:rPr>
              <w:t xml:space="preserve"> 05 5473F</w:t>
            </w:r>
          </w:p>
        </w:tc>
        <w:tc>
          <w:tcPr>
            <w:tcW w:w="8080" w:type="dxa"/>
            <w:tcBorders>
              <w:top w:val="nil"/>
              <w:left w:val="nil"/>
              <w:bottom w:val="nil"/>
              <w:right w:val="nil"/>
            </w:tcBorders>
          </w:tcPr>
          <w:p w:rsidR="00D91E8B" w:rsidRPr="00D91E8B" w:rsidRDefault="00D91E8B" w:rsidP="00D91E8B">
            <w:pPr>
              <w:autoSpaceDE w:val="0"/>
              <w:autoSpaceDN w:val="0"/>
              <w:adjustRightInd w:val="0"/>
              <w:spacing w:after="200"/>
              <w:contextualSpacing/>
              <w:jc w:val="both"/>
              <w:rPr>
                <w:szCs w:val="28"/>
              </w:rPr>
            </w:pPr>
            <w:r w:rsidRPr="00D91E8B">
              <w:rPr>
                <w:szCs w:val="28"/>
              </w:rPr>
              <w:t>Иные межбюджетные трансферты на компенсацию сельскохозяйственным товаропроизводителям ущерба, причиненного в результате чрезвычайных ситуаций природного характера, за счет средств резервного фонда Правительства Российской Федерации</w:t>
            </w:r>
            <w:r>
              <w:rPr>
                <w:szCs w:val="28"/>
              </w:rPr>
              <w:t>";</w:t>
            </w:r>
          </w:p>
        </w:tc>
      </w:tr>
      <w:tr w:rsidR="00C61603" w:rsidRPr="003F27B2" w:rsidTr="00495C43">
        <w:trPr>
          <w:trHeight w:val="1693"/>
        </w:trPr>
        <w:tc>
          <w:tcPr>
            <w:tcW w:w="2127" w:type="dxa"/>
            <w:tcBorders>
              <w:top w:val="nil"/>
              <w:left w:val="nil"/>
              <w:bottom w:val="nil"/>
              <w:right w:val="nil"/>
            </w:tcBorders>
            <w:noWrap/>
          </w:tcPr>
          <w:p w:rsidR="00C61603" w:rsidRPr="00C61603" w:rsidRDefault="00C61603" w:rsidP="00C61603">
            <w:pPr>
              <w:autoSpaceDE w:val="0"/>
              <w:autoSpaceDN w:val="0"/>
              <w:adjustRightInd w:val="0"/>
              <w:spacing w:after="200"/>
              <w:contextualSpacing/>
              <w:jc w:val="both"/>
              <w:rPr>
                <w:rFonts w:eastAsia="Calibri"/>
                <w:szCs w:val="28"/>
                <w:lang w:eastAsia="en-US"/>
              </w:rPr>
            </w:pPr>
            <w:r>
              <w:rPr>
                <w:rFonts w:eastAsia="Calibri"/>
                <w:szCs w:val="28"/>
                <w:lang w:eastAsia="en-US"/>
              </w:rPr>
              <w:t>"</w:t>
            </w:r>
            <w:r w:rsidRPr="00C61603">
              <w:rPr>
                <w:rFonts w:eastAsia="Calibri"/>
                <w:szCs w:val="28"/>
                <w:lang w:eastAsia="en-US"/>
              </w:rPr>
              <w:t>28 6 00 5016F</w:t>
            </w:r>
          </w:p>
        </w:tc>
        <w:tc>
          <w:tcPr>
            <w:tcW w:w="8080" w:type="dxa"/>
            <w:tcBorders>
              <w:top w:val="nil"/>
              <w:left w:val="nil"/>
              <w:bottom w:val="nil"/>
              <w:right w:val="nil"/>
            </w:tcBorders>
          </w:tcPr>
          <w:p w:rsidR="00C61603" w:rsidRPr="00C61603" w:rsidRDefault="00C61603" w:rsidP="00C61603">
            <w:pPr>
              <w:autoSpaceDE w:val="0"/>
              <w:autoSpaceDN w:val="0"/>
              <w:adjustRightInd w:val="0"/>
              <w:spacing w:after="200"/>
              <w:contextualSpacing/>
              <w:jc w:val="both"/>
              <w:rPr>
                <w:szCs w:val="28"/>
              </w:rPr>
            </w:pPr>
            <w:r w:rsidRPr="00C61603">
              <w:rPr>
                <w:szCs w:val="28"/>
              </w:rPr>
              <w:t xml:space="preserve">Субсидии на завершение строительства и реконструкции объекта "Строительство и реконструкция комплекса защитных гидротехнических сооружений п. Николаевка </w:t>
            </w:r>
            <w:proofErr w:type="spellStart"/>
            <w:r w:rsidRPr="00C61603">
              <w:rPr>
                <w:szCs w:val="28"/>
              </w:rPr>
              <w:t>Смидовичского</w:t>
            </w:r>
            <w:proofErr w:type="spellEnd"/>
            <w:r w:rsidRPr="00C61603">
              <w:rPr>
                <w:szCs w:val="28"/>
              </w:rPr>
              <w:t xml:space="preserve"> района ЕАО" за счет средств резервного фонда Правительства Российской Федерации</w:t>
            </w:r>
            <w:r>
              <w:rPr>
                <w:szCs w:val="28"/>
              </w:rPr>
              <w:t>";</w:t>
            </w:r>
          </w:p>
        </w:tc>
      </w:tr>
      <w:tr w:rsidR="00571848" w:rsidRPr="00DD1C76" w:rsidTr="00495C43">
        <w:trPr>
          <w:trHeight w:val="996"/>
        </w:trPr>
        <w:tc>
          <w:tcPr>
            <w:tcW w:w="2127" w:type="dxa"/>
            <w:tcBorders>
              <w:top w:val="nil"/>
              <w:left w:val="nil"/>
              <w:bottom w:val="nil"/>
              <w:right w:val="nil"/>
            </w:tcBorders>
            <w:noWrap/>
          </w:tcPr>
          <w:p w:rsidR="00571848" w:rsidRPr="00DD1C76" w:rsidRDefault="00571848" w:rsidP="00774A5B">
            <w:pPr>
              <w:autoSpaceDE w:val="0"/>
              <w:autoSpaceDN w:val="0"/>
              <w:adjustRightInd w:val="0"/>
              <w:spacing w:after="200"/>
              <w:contextualSpacing/>
              <w:jc w:val="both"/>
              <w:rPr>
                <w:rFonts w:eastAsia="Calibri"/>
                <w:szCs w:val="28"/>
                <w:lang w:eastAsia="en-US"/>
              </w:rPr>
            </w:pPr>
            <w:r w:rsidRPr="00DD1C76">
              <w:rPr>
                <w:rFonts w:eastAsia="Calibri"/>
                <w:szCs w:val="28"/>
                <w:lang w:eastAsia="en-US"/>
              </w:rPr>
              <w:t>"39 9 04 00000</w:t>
            </w:r>
          </w:p>
        </w:tc>
        <w:tc>
          <w:tcPr>
            <w:tcW w:w="8080" w:type="dxa"/>
            <w:tcBorders>
              <w:top w:val="nil"/>
              <w:left w:val="nil"/>
              <w:bottom w:val="nil"/>
              <w:right w:val="nil"/>
            </w:tcBorders>
          </w:tcPr>
          <w:p w:rsidR="00571848" w:rsidRPr="00DD1C76" w:rsidRDefault="00571848" w:rsidP="006C3211">
            <w:pPr>
              <w:autoSpaceDE w:val="0"/>
              <w:autoSpaceDN w:val="0"/>
              <w:adjustRightInd w:val="0"/>
              <w:spacing w:after="200"/>
              <w:contextualSpacing/>
              <w:jc w:val="both"/>
              <w:rPr>
                <w:szCs w:val="28"/>
              </w:rPr>
            </w:pPr>
            <w:r w:rsidRPr="00DD1C76">
              <w:rPr>
                <w:snapToGrid w:val="0"/>
                <w:szCs w:val="28"/>
              </w:rPr>
              <w:t>Основное мероприятие "Оказание государственных услуг в сфере производства и оборота алкогольной и спиртосодержащей продукции";</w:t>
            </w:r>
          </w:p>
        </w:tc>
      </w:tr>
      <w:tr w:rsidR="00571848" w:rsidRPr="00DD1C76" w:rsidTr="00495C43">
        <w:trPr>
          <w:trHeight w:val="567"/>
        </w:trPr>
        <w:tc>
          <w:tcPr>
            <w:tcW w:w="2127" w:type="dxa"/>
            <w:tcBorders>
              <w:top w:val="nil"/>
              <w:left w:val="nil"/>
              <w:bottom w:val="nil"/>
              <w:right w:val="nil"/>
            </w:tcBorders>
            <w:noWrap/>
          </w:tcPr>
          <w:p w:rsidR="00571848" w:rsidRPr="00DD1C76" w:rsidRDefault="00571848" w:rsidP="00774A5B">
            <w:pPr>
              <w:autoSpaceDE w:val="0"/>
              <w:autoSpaceDN w:val="0"/>
              <w:adjustRightInd w:val="0"/>
              <w:spacing w:after="200"/>
              <w:contextualSpacing/>
              <w:jc w:val="both"/>
              <w:rPr>
                <w:rFonts w:eastAsia="Calibri"/>
                <w:szCs w:val="28"/>
                <w:lang w:eastAsia="en-US"/>
              </w:rPr>
            </w:pPr>
            <w:r w:rsidRPr="00DD1C76">
              <w:rPr>
                <w:rFonts w:eastAsia="Calibri"/>
                <w:szCs w:val="28"/>
                <w:lang w:eastAsia="en-US"/>
              </w:rPr>
              <w:t>"39</w:t>
            </w:r>
            <w:proofErr w:type="gramStart"/>
            <w:r w:rsidRPr="00DD1C76">
              <w:rPr>
                <w:rFonts w:eastAsia="Calibri"/>
                <w:szCs w:val="28"/>
                <w:lang w:eastAsia="en-US"/>
              </w:rPr>
              <w:t xml:space="preserve"> Б</w:t>
            </w:r>
            <w:proofErr w:type="gramEnd"/>
            <w:r w:rsidRPr="00DD1C76">
              <w:rPr>
                <w:rFonts w:eastAsia="Calibri"/>
                <w:szCs w:val="28"/>
                <w:lang w:eastAsia="en-US"/>
              </w:rPr>
              <w:t xml:space="preserve"> 10 00000</w:t>
            </w:r>
          </w:p>
        </w:tc>
        <w:tc>
          <w:tcPr>
            <w:tcW w:w="8080" w:type="dxa"/>
            <w:tcBorders>
              <w:top w:val="nil"/>
              <w:left w:val="nil"/>
              <w:bottom w:val="nil"/>
              <w:right w:val="nil"/>
            </w:tcBorders>
          </w:tcPr>
          <w:p w:rsidR="00571848" w:rsidRPr="00DD1C76" w:rsidRDefault="00571848" w:rsidP="006C3211">
            <w:pPr>
              <w:autoSpaceDE w:val="0"/>
              <w:autoSpaceDN w:val="0"/>
              <w:adjustRightInd w:val="0"/>
              <w:spacing w:after="200"/>
              <w:contextualSpacing/>
              <w:jc w:val="both"/>
              <w:rPr>
                <w:snapToGrid w:val="0"/>
                <w:szCs w:val="28"/>
              </w:rPr>
            </w:pPr>
            <w:r w:rsidRPr="00DD1C76">
              <w:rPr>
                <w:snapToGrid w:val="0"/>
                <w:szCs w:val="28"/>
              </w:rPr>
              <w:t>Основное мероприятие "Развитие института аудита бухгалтерской (финансовой) отчетности";</w:t>
            </w:r>
          </w:p>
        </w:tc>
      </w:tr>
      <w:tr w:rsidR="00F32BAE" w:rsidRPr="00DD1C76" w:rsidTr="005074D9">
        <w:trPr>
          <w:trHeight w:val="1072"/>
        </w:trPr>
        <w:tc>
          <w:tcPr>
            <w:tcW w:w="2127" w:type="dxa"/>
            <w:tcBorders>
              <w:top w:val="nil"/>
              <w:left w:val="nil"/>
              <w:bottom w:val="nil"/>
              <w:right w:val="nil"/>
            </w:tcBorders>
            <w:noWrap/>
          </w:tcPr>
          <w:p w:rsidR="00F32BAE" w:rsidRPr="00DD1C76" w:rsidRDefault="00F32BAE" w:rsidP="00774A5B">
            <w:pPr>
              <w:autoSpaceDE w:val="0"/>
              <w:autoSpaceDN w:val="0"/>
              <w:adjustRightInd w:val="0"/>
              <w:spacing w:after="200"/>
              <w:contextualSpacing/>
              <w:jc w:val="both"/>
              <w:rPr>
                <w:rFonts w:eastAsia="Calibri"/>
                <w:szCs w:val="28"/>
                <w:lang w:eastAsia="en-US"/>
              </w:rPr>
            </w:pPr>
            <w:r w:rsidRPr="00DD1C76">
              <w:rPr>
                <w:rFonts w:eastAsia="Calibri"/>
                <w:szCs w:val="28"/>
                <w:lang w:eastAsia="en-US"/>
              </w:rPr>
              <w:t>"71 0 00 31210</w:t>
            </w:r>
          </w:p>
        </w:tc>
        <w:tc>
          <w:tcPr>
            <w:tcW w:w="8080" w:type="dxa"/>
            <w:tcBorders>
              <w:top w:val="nil"/>
              <w:left w:val="nil"/>
              <w:bottom w:val="nil"/>
              <w:right w:val="nil"/>
            </w:tcBorders>
          </w:tcPr>
          <w:p w:rsidR="00F32BAE" w:rsidRPr="00DD1C76" w:rsidRDefault="00F32BAE" w:rsidP="006C3211">
            <w:pPr>
              <w:autoSpaceDE w:val="0"/>
              <w:autoSpaceDN w:val="0"/>
              <w:adjustRightInd w:val="0"/>
              <w:spacing w:after="200"/>
              <w:contextualSpacing/>
              <w:jc w:val="both"/>
              <w:rPr>
                <w:szCs w:val="28"/>
              </w:rPr>
            </w:pPr>
            <w:r w:rsidRPr="00DD1C76">
              <w:rPr>
                <w:szCs w:val="28"/>
              </w:rPr>
              <w:t>Осуществление пенсионного обеспечения граждан Российской Федерации, постоянно проживающих в Республике Южная Осетия";</w:t>
            </w:r>
          </w:p>
        </w:tc>
      </w:tr>
      <w:tr w:rsidR="00F32BAE" w:rsidRPr="00DD1C76" w:rsidTr="00495C43">
        <w:trPr>
          <w:trHeight w:val="975"/>
        </w:trPr>
        <w:tc>
          <w:tcPr>
            <w:tcW w:w="2127" w:type="dxa"/>
            <w:tcBorders>
              <w:top w:val="nil"/>
              <w:left w:val="nil"/>
              <w:bottom w:val="nil"/>
              <w:right w:val="nil"/>
            </w:tcBorders>
            <w:noWrap/>
          </w:tcPr>
          <w:p w:rsidR="00F32BAE" w:rsidRPr="00DD1C76" w:rsidRDefault="00F32BAE" w:rsidP="005074D9">
            <w:pPr>
              <w:autoSpaceDE w:val="0"/>
              <w:autoSpaceDN w:val="0"/>
              <w:adjustRightInd w:val="0"/>
              <w:spacing w:after="200"/>
              <w:contextualSpacing/>
              <w:jc w:val="both"/>
              <w:rPr>
                <w:rFonts w:eastAsia="Calibri"/>
                <w:szCs w:val="28"/>
                <w:lang w:eastAsia="en-US"/>
              </w:rPr>
            </w:pPr>
            <w:r w:rsidRPr="00DD1C76">
              <w:rPr>
                <w:rFonts w:eastAsia="Calibri"/>
                <w:szCs w:val="28"/>
                <w:lang w:eastAsia="en-US"/>
              </w:rPr>
              <w:t>73 7 00 31210</w:t>
            </w:r>
          </w:p>
        </w:tc>
        <w:tc>
          <w:tcPr>
            <w:tcW w:w="8080" w:type="dxa"/>
            <w:tcBorders>
              <w:top w:val="nil"/>
              <w:left w:val="nil"/>
              <w:bottom w:val="nil"/>
              <w:right w:val="nil"/>
            </w:tcBorders>
          </w:tcPr>
          <w:p w:rsidR="00F32BAE" w:rsidRPr="00DD1C76" w:rsidRDefault="00F32BAE" w:rsidP="005074D9">
            <w:pPr>
              <w:autoSpaceDE w:val="0"/>
              <w:autoSpaceDN w:val="0"/>
              <w:adjustRightInd w:val="0"/>
              <w:spacing w:after="200"/>
              <w:contextualSpacing/>
              <w:jc w:val="both"/>
              <w:rPr>
                <w:szCs w:val="28"/>
              </w:rPr>
            </w:pPr>
            <w:r w:rsidRPr="00DD1C76">
              <w:rPr>
                <w:szCs w:val="28"/>
              </w:rPr>
              <w:t>Осуществление пенсионного обеспечения граждан Российской Федерации, постоянно проживающих в Республике Южная Осетия";</w:t>
            </w:r>
          </w:p>
        </w:tc>
      </w:tr>
      <w:tr w:rsidR="00EF2793" w:rsidRPr="00DD1C76" w:rsidTr="005074D9">
        <w:trPr>
          <w:trHeight w:val="1144"/>
        </w:trPr>
        <w:tc>
          <w:tcPr>
            <w:tcW w:w="2127" w:type="dxa"/>
            <w:tcBorders>
              <w:top w:val="nil"/>
              <w:left w:val="nil"/>
              <w:bottom w:val="nil"/>
              <w:right w:val="nil"/>
            </w:tcBorders>
            <w:noWrap/>
          </w:tcPr>
          <w:p w:rsidR="00EF2793" w:rsidRPr="00DD1C76" w:rsidRDefault="00EF2793" w:rsidP="005074D9">
            <w:pPr>
              <w:autoSpaceDE w:val="0"/>
              <w:autoSpaceDN w:val="0"/>
              <w:adjustRightInd w:val="0"/>
              <w:spacing w:after="200"/>
              <w:contextualSpacing/>
              <w:jc w:val="both"/>
              <w:rPr>
                <w:rFonts w:eastAsia="Calibri"/>
                <w:szCs w:val="28"/>
                <w:lang w:eastAsia="en-US"/>
              </w:rPr>
            </w:pPr>
            <w:r>
              <w:rPr>
                <w:rFonts w:eastAsia="Calibri"/>
                <w:szCs w:val="28"/>
                <w:lang w:eastAsia="en-US"/>
              </w:rPr>
              <w:t>"99 9 00 56150</w:t>
            </w:r>
          </w:p>
        </w:tc>
        <w:tc>
          <w:tcPr>
            <w:tcW w:w="8080" w:type="dxa"/>
            <w:tcBorders>
              <w:top w:val="nil"/>
              <w:left w:val="nil"/>
              <w:bottom w:val="nil"/>
              <w:right w:val="nil"/>
            </w:tcBorders>
          </w:tcPr>
          <w:p w:rsidR="00EF2793" w:rsidRPr="00DD1C76" w:rsidRDefault="00EF2793" w:rsidP="00502AAA">
            <w:pPr>
              <w:autoSpaceDE w:val="0"/>
              <w:autoSpaceDN w:val="0"/>
              <w:adjustRightInd w:val="0"/>
              <w:spacing w:after="200"/>
              <w:contextualSpacing/>
              <w:jc w:val="both"/>
              <w:rPr>
                <w:szCs w:val="28"/>
              </w:rPr>
            </w:pPr>
            <w:r w:rsidRPr="00EF2793">
              <w:rPr>
                <w:szCs w:val="28"/>
              </w:rPr>
              <w:t>Иные межбюджетные трансферты на ликвидацию чрезвычайной ситуации за счет средств резервного фонда Пра</w:t>
            </w:r>
            <w:r>
              <w:rPr>
                <w:szCs w:val="28"/>
              </w:rPr>
              <w:t>вительства Российской Федерации";</w:t>
            </w:r>
          </w:p>
        </w:tc>
      </w:tr>
      <w:tr w:rsidR="00F32BAE" w:rsidRPr="00DD1C76" w:rsidTr="00033A68">
        <w:trPr>
          <w:trHeight w:val="1144"/>
        </w:trPr>
        <w:tc>
          <w:tcPr>
            <w:tcW w:w="2127" w:type="dxa"/>
            <w:tcBorders>
              <w:top w:val="nil"/>
              <w:left w:val="nil"/>
              <w:bottom w:val="nil"/>
              <w:right w:val="nil"/>
            </w:tcBorders>
            <w:noWrap/>
          </w:tcPr>
          <w:p w:rsidR="00F32BAE" w:rsidRPr="00DD1C76" w:rsidRDefault="00F32BAE" w:rsidP="00033A68">
            <w:pPr>
              <w:autoSpaceDE w:val="0"/>
              <w:autoSpaceDN w:val="0"/>
              <w:adjustRightInd w:val="0"/>
              <w:spacing w:after="200"/>
              <w:contextualSpacing/>
              <w:jc w:val="both"/>
              <w:rPr>
                <w:rFonts w:eastAsia="Calibri"/>
                <w:szCs w:val="28"/>
                <w:lang w:eastAsia="en-US"/>
              </w:rPr>
            </w:pPr>
            <w:r w:rsidRPr="00DD1C76">
              <w:rPr>
                <w:rFonts w:eastAsia="Calibri"/>
                <w:szCs w:val="28"/>
                <w:lang w:eastAsia="en-US"/>
              </w:rPr>
              <w:t>"99 9 00 67910</w:t>
            </w:r>
          </w:p>
        </w:tc>
        <w:tc>
          <w:tcPr>
            <w:tcW w:w="8080" w:type="dxa"/>
            <w:tcBorders>
              <w:top w:val="nil"/>
              <w:left w:val="nil"/>
              <w:bottom w:val="nil"/>
              <w:right w:val="nil"/>
            </w:tcBorders>
          </w:tcPr>
          <w:p w:rsidR="00F32BAE" w:rsidRPr="00DD1C76" w:rsidRDefault="00F32BAE" w:rsidP="00033A68">
            <w:pPr>
              <w:autoSpaceDE w:val="0"/>
              <w:autoSpaceDN w:val="0"/>
              <w:adjustRightInd w:val="0"/>
              <w:spacing w:after="200"/>
              <w:contextualSpacing/>
              <w:jc w:val="both"/>
              <w:rPr>
                <w:szCs w:val="28"/>
              </w:rPr>
            </w:pPr>
            <w:r w:rsidRPr="00DD1C76">
              <w:rPr>
                <w:szCs w:val="28"/>
              </w:rPr>
              <w:t>Взнос в уставный капитал РОССИЙСКОГО НАЦИОНАЛЬНОГО КОММЕРЧЕСКОГО БАНКА (публичное акционерное общество), Республика Крым, г. Симферополь";</w:t>
            </w:r>
          </w:p>
        </w:tc>
      </w:tr>
      <w:tr w:rsidR="008569F5" w:rsidRPr="00DD1C76" w:rsidTr="00033A68">
        <w:trPr>
          <w:trHeight w:val="1144"/>
        </w:trPr>
        <w:tc>
          <w:tcPr>
            <w:tcW w:w="2127" w:type="dxa"/>
            <w:tcBorders>
              <w:top w:val="nil"/>
              <w:left w:val="nil"/>
              <w:bottom w:val="nil"/>
              <w:right w:val="nil"/>
            </w:tcBorders>
            <w:noWrap/>
          </w:tcPr>
          <w:p w:rsidR="008569F5" w:rsidRPr="008569F5" w:rsidRDefault="008569F5" w:rsidP="008569F5">
            <w:pPr>
              <w:autoSpaceDE w:val="0"/>
              <w:autoSpaceDN w:val="0"/>
              <w:adjustRightInd w:val="0"/>
              <w:spacing w:after="200"/>
              <w:contextualSpacing/>
              <w:jc w:val="both"/>
              <w:rPr>
                <w:rFonts w:eastAsia="Calibri"/>
                <w:szCs w:val="28"/>
                <w:lang w:val="en-US" w:eastAsia="en-US"/>
              </w:rPr>
            </w:pPr>
            <w:r>
              <w:rPr>
                <w:rFonts w:eastAsia="Calibri"/>
                <w:szCs w:val="28"/>
                <w:lang w:eastAsia="en-US"/>
              </w:rPr>
              <w:t>"</w:t>
            </w:r>
            <w:r w:rsidRPr="008569F5">
              <w:rPr>
                <w:rFonts w:eastAsia="Calibri"/>
                <w:sz w:val="24"/>
                <w:szCs w:val="24"/>
                <w:lang w:eastAsia="en-US"/>
              </w:rPr>
              <w:t>XX X XX 5</w:t>
            </w:r>
            <w:r w:rsidRPr="008569F5">
              <w:rPr>
                <w:rFonts w:eastAsia="Calibri"/>
                <w:sz w:val="24"/>
                <w:szCs w:val="24"/>
                <w:lang w:val="en-US" w:eastAsia="en-US"/>
              </w:rPr>
              <w:t>11</w:t>
            </w:r>
            <w:r w:rsidRPr="008569F5">
              <w:rPr>
                <w:rFonts w:eastAsia="Calibri"/>
                <w:sz w:val="24"/>
                <w:szCs w:val="24"/>
                <w:lang w:eastAsia="en-US"/>
              </w:rPr>
              <w:t>1</w:t>
            </w:r>
            <w:r w:rsidRPr="008569F5">
              <w:rPr>
                <w:rFonts w:eastAsia="Calibri"/>
                <w:sz w:val="24"/>
                <w:szCs w:val="24"/>
                <w:lang w:val="en-US" w:eastAsia="en-US"/>
              </w:rPr>
              <w:t>F</w:t>
            </w:r>
          </w:p>
        </w:tc>
        <w:tc>
          <w:tcPr>
            <w:tcW w:w="8080" w:type="dxa"/>
            <w:tcBorders>
              <w:top w:val="nil"/>
              <w:left w:val="nil"/>
              <w:bottom w:val="nil"/>
              <w:right w:val="nil"/>
            </w:tcBorders>
          </w:tcPr>
          <w:p w:rsidR="008569F5" w:rsidRPr="008569F5" w:rsidRDefault="008569F5" w:rsidP="00033A68">
            <w:pPr>
              <w:autoSpaceDE w:val="0"/>
              <w:autoSpaceDN w:val="0"/>
              <w:adjustRightInd w:val="0"/>
              <w:spacing w:after="200"/>
              <w:contextualSpacing/>
              <w:jc w:val="both"/>
              <w:rPr>
                <w:szCs w:val="28"/>
              </w:rPr>
            </w:pPr>
            <w:r w:rsidRPr="008569F5">
              <w:rPr>
                <w:szCs w:val="28"/>
              </w:rPr>
              <w:t>Субсидии на софинансирование капитальных вложений в объекты государственной собственности субъектов Российской Федерации за счет средств резервного фонда Правительства Российской Федерации</w:t>
            </w:r>
            <w:r>
              <w:rPr>
                <w:szCs w:val="28"/>
              </w:rPr>
              <w:t>";</w:t>
            </w:r>
          </w:p>
        </w:tc>
      </w:tr>
      <w:tr w:rsidR="00F32BAE" w:rsidRPr="00DD1C76" w:rsidTr="00495C43">
        <w:trPr>
          <w:trHeight w:val="938"/>
        </w:trPr>
        <w:tc>
          <w:tcPr>
            <w:tcW w:w="2127" w:type="dxa"/>
            <w:tcBorders>
              <w:top w:val="nil"/>
              <w:left w:val="nil"/>
              <w:bottom w:val="nil"/>
              <w:right w:val="nil"/>
            </w:tcBorders>
            <w:noWrap/>
          </w:tcPr>
          <w:p w:rsidR="00F32BAE" w:rsidRPr="00DD1C76" w:rsidRDefault="00F32BAE" w:rsidP="002C297B">
            <w:pPr>
              <w:autoSpaceDE w:val="0"/>
              <w:autoSpaceDN w:val="0"/>
              <w:adjustRightInd w:val="0"/>
              <w:spacing w:after="200"/>
              <w:contextualSpacing/>
              <w:jc w:val="both"/>
              <w:rPr>
                <w:rFonts w:eastAsia="Calibri"/>
                <w:szCs w:val="28"/>
                <w:lang w:eastAsia="en-US"/>
              </w:rPr>
            </w:pPr>
            <w:r w:rsidRPr="00DD1C76">
              <w:rPr>
                <w:rFonts w:eastAsia="Calibri"/>
                <w:szCs w:val="28"/>
                <w:lang w:eastAsia="en-US"/>
              </w:rPr>
              <w:t>"</w:t>
            </w:r>
            <w:r w:rsidRPr="00DD1C76">
              <w:rPr>
                <w:rFonts w:eastAsia="Calibri"/>
                <w:sz w:val="26"/>
                <w:szCs w:val="26"/>
                <w:lang w:val="en-US" w:eastAsia="en-US"/>
              </w:rPr>
              <w:t>XX X XX</w:t>
            </w:r>
            <w:r w:rsidRPr="00DD1C76">
              <w:rPr>
                <w:rFonts w:eastAsia="Calibri"/>
                <w:sz w:val="26"/>
                <w:szCs w:val="26"/>
                <w:lang w:eastAsia="en-US"/>
              </w:rPr>
              <w:t xml:space="preserve"> 56120</w:t>
            </w:r>
          </w:p>
        </w:tc>
        <w:tc>
          <w:tcPr>
            <w:tcW w:w="8080" w:type="dxa"/>
            <w:tcBorders>
              <w:top w:val="nil"/>
              <w:left w:val="nil"/>
              <w:bottom w:val="nil"/>
              <w:right w:val="nil"/>
            </w:tcBorders>
          </w:tcPr>
          <w:p w:rsidR="00F32BAE" w:rsidRPr="00DD1C76" w:rsidRDefault="00F32BAE" w:rsidP="002C297B">
            <w:pPr>
              <w:autoSpaceDE w:val="0"/>
              <w:autoSpaceDN w:val="0"/>
              <w:adjustRightInd w:val="0"/>
              <w:spacing w:after="200"/>
              <w:contextualSpacing/>
              <w:jc w:val="both"/>
              <w:rPr>
                <w:rFonts w:eastAsia="Calibri"/>
                <w:szCs w:val="28"/>
                <w:lang w:eastAsia="en-US"/>
              </w:rPr>
            </w:pPr>
            <w:r w:rsidRPr="00DD1C76">
              <w:rPr>
                <w:rFonts w:eastAsia="Calibri"/>
                <w:szCs w:val="28"/>
                <w:lang w:eastAsia="en-US"/>
              </w:rPr>
              <w:t>Иные межбюджетные трансферты за счет средств резервного фонда Президента Российской Федерации на капитальный ремонт зданий</w:t>
            </w:r>
          </w:p>
        </w:tc>
      </w:tr>
      <w:tr w:rsidR="00F32BAE" w:rsidRPr="00DD1C76" w:rsidTr="00081271">
        <w:trPr>
          <w:cantSplit/>
          <w:trHeight w:val="1105"/>
        </w:trPr>
        <w:tc>
          <w:tcPr>
            <w:tcW w:w="2127" w:type="dxa"/>
            <w:tcBorders>
              <w:top w:val="nil"/>
              <w:left w:val="nil"/>
              <w:bottom w:val="nil"/>
              <w:right w:val="nil"/>
            </w:tcBorders>
            <w:noWrap/>
          </w:tcPr>
          <w:p w:rsidR="00F32BAE" w:rsidRPr="00DD1C76" w:rsidRDefault="00F32BAE" w:rsidP="002C297B">
            <w:pPr>
              <w:autoSpaceDE w:val="0"/>
              <w:autoSpaceDN w:val="0"/>
              <w:adjustRightInd w:val="0"/>
              <w:spacing w:after="200"/>
              <w:contextualSpacing/>
              <w:jc w:val="both"/>
              <w:rPr>
                <w:rFonts w:eastAsia="Calibri"/>
                <w:sz w:val="26"/>
                <w:szCs w:val="26"/>
                <w:lang w:eastAsia="en-US"/>
              </w:rPr>
            </w:pPr>
            <w:r w:rsidRPr="00DD1C76">
              <w:rPr>
                <w:rFonts w:eastAsia="Calibri"/>
                <w:sz w:val="26"/>
                <w:szCs w:val="26"/>
                <w:lang w:val="en-US" w:eastAsia="en-US"/>
              </w:rPr>
              <w:t>XX X XX</w:t>
            </w:r>
            <w:r w:rsidRPr="00DD1C76">
              <w:rPr>
                <w:rFonts w:eastAsia="Calibri"/>
                <w:sz w:val="26"/>
                <w:szCs w:val="26"/>
                <w:lang w:eastAsia="en-US"/>
              </w:rPr>
              <w:t xml:space="preserve"> 56130</w:t>
            </w:r>
          </w:p>
        </w:tc>
        <w:tc>
          <w:tcPr>
            <w:tcW w:w="8080" w:type="dxa"/>
            <w:tcBorders>
              <w:top w:val="nil"/>
              <w:left w:val="nil"/>
              <w:bottom w:val="nil"/>
              <w:right w:val="nil"/>
            </w:tcBorders>
          </w:tcPr>
          <w:p w:rsidR="00F32BAE" w:rsidRPr="00DD1C76" w:rsidRDefault="00F32BAE" w:rsidP="002C297B">
            <w:pPr>
              <w:autoSpaceDE w:val="0"/>
              <w:autoSpaceDN w:val="0"/>
              <w:adjustRightInd w:val="0"/>
              <w:spacing w:after="200"/>
              <w:contextualSpacing/>
              <w:jc w:val="both"/>
              <w:rPr>
                <w:rFonts w:eastAsia="Calibri"/>
                <w:szCs w:val="28"/>
                <w:lang w:eastAsia="en-US"/>
              </w:rPr>
            </w:pPr>
            <w:r w:rsidRPr="00DD1C76">
              <w:rPr>
                <w:rFonts w:eastAsia="Calibri"/>
                <w:szCs w:val="28"/>
                <w:lang w:eastAsia="en-US"/>
              </w:rPr>
              <w:t>Иные межбюджетные трансферты за счет средств резервного фонда Президента Российской Федерации на завершение реконструкции здания</w:t>
            </w:r>
          </w:p>
          <w:p w:rsidR="00F32BAE" w:rsidRPr="00DD1C76" w:rsidRDefault="00F32BAE" w:rsidP="002C297B">
            <w:pPr>
              <w:autoSpaceDE w:val="0"/>
              <w:autoSpaceDN w:val="0"/>
              <w:adjustRightInd w:val="0"/>
              <w:spacing w:after="200"/>
              <w:contextualSpacing/>
              <w:jc w:val="both"/>
              <w:rPr>
                <w:rFonts w:eastAsia="Calibri"/>
                <w:sz w:val="10"/>
                <w:szCs w:val="10"/>
                <w:lang w:eastAsia="en-US"/>
              </w:rPr>
            </w:pPr>
          </w:p>
        </w:tc>
      </w:tr>
      <w:tr w:rsidR="00495C43" w:rsidRPr="00DD1C76" w:rsidTr="00495C43">
        <w:trPr>
          <w:cantSplit/>
          <w:trHeight w:val="1105"/>
        </w:trPr>
        <w:tc>
          <w:tcPr>
            <w:tcW w:w="2127" w:type="dxa"/>
            <w:tcBorders>
              <w:top w:val="nil"/>
              <w:left w:val="nil"/>
              <w:bottom w:val="nil"/>
              <w:right w:val="nil"/>
            </w:tcBorders>
            <w:noWrap/>
          </w:tcPr>
          <w:p w:rsidR="00495C43" w:rsidRPr="00495C43" w:rsidRDefault="00495C43" w:rsidP="00DE49B2">
            <w:pPr>
              <w:autoSpaceDE w:val="0"/>
              <w:autoSpaceDN w:val="0"/>
              <w:adjustRightInd w:val="0"/>
              <w:spacing w:after="200"/>
              <w:contextualSpacing/>
              <w:jc w:val="both"/>
              <w:rPr>
                <w:rFonts w:eastAsia="Calibri"/>
                <w:sz w:val="26"/>
                <w:szCs w:val="26"/>
                <w:lang w:val="en-US" w:eastAsia="en-US"/>
              </w:rPr>
            </w:pPr>
            <w:r w:rsidRPr="00DD1C76">
              <w:rPr>
                <w:rFonts w:eastAsia="Calibri"/>
                <w:sz w:val="26"/>
                <w:szCs w:val="26"/>
                <w:lang w:val="en-US" w:eastAsia="en-US"/>
              </w:rPr>
              <w:t>XX X XX</w:t>
            </w:r>
            <w:r>
              <w:rPr>
                <w:rFonts w:eastAsia="Calibri"/>
                <w:sz w:val="26"/>
                <w:szCs w:val="26"/>
                <w:lang w:val="en-US" w:eastAsia="en-US"/>
              </w:rPr>
              <w:t xml:space="preserve"> 561</w:t>
            </w:r>
            <w:r>
              <w:rPr>
                <w:rFonts w:eastAsia="Calibri"/>
                <w:sz w:val="26"/>
                <w:szCs w:val="26"/>
                <w:lang w:eastAsia="en-US"/>
              </w:rPr>
              <w:t>4</w:t>
            </w:r>
            <w:r w:rsidRPr="00495C43">
              <w:rPr>
                <w:rFonts w:eastAsia="Calibri"/>
                <w:sz w:val="26"/>
                <w:szCs w:val="26"/>
                <w:lang w:val="en-US" w:eastAsia="en-US"/>
              </w:rPr>
              <w:t>0</w:t>
            </w:r>
          </w:p>
        </w:tc>
        <w:tc>
          <w:tcPr>
            <w:tcW w:w="8080" w:type="dxa"/>
            <w:tcBorders>
              <w:top w:val="nil"/>
              <w:left w:val="nil"/>
              <w:bottom w:val="nil"/>
              <w:right w:val="nil"/>
            </w:tcBorders>
          </w:tcPr>
          <w:p w:rsidR="00495C43" w:rsidRPr="00495C43" w:rsidRDefault="00495C43" w:rsidP="00DE49B2">
            <w:pPr>
              <w:autoSpaceDE w:val="0"/>
              <w:autoSpaceDN w:val="0"/>
              <w:adjustRightInd w:val="0"/>
              <w:spacing w:after="200"/>
              <w:contextualSpacing/>
              <w:jc w:val="both"/>
              <w:rPr>
                <w:rFonts w:eastAsia="Calibri"/>
                <w:szCs w:val="28"/>
                <w:lang w:eastAsia="en-US"/>
              </w:rPr>
            </w:pPr>
            <w:r w:rsidRPr="00495C43">
              <w:rPr>
                <w:rFonts w:eastAsia="Calibri"/>
                <w:szCs w:val="28"/>
                <w:lang w:eastAsia="en-US"/>
              </w:rPr>
              <w:t>Иные межбюджетные трансферты за счет средств резервного фонда Правительства Российской Федерации на капитальный ремонт зданий</w:t>
            </w:r>
            <w:r>
              <w:rPr>
                <w:rFonts w:eastAsia="Calibri"/>
                <w:szCs w:val="28"/>
                <w:lang w:eastAsia="en-US"/>
              </w:rPr>
              <w:t>";</w:t>
            </w:r>
            <w:r w:rsidRPr="00495C43">
              <w:rPr>
                <w:rFonts w:eastAsia="Calibri"/>
                <w:szCs w:val="28"/>
                <w:lang w:eastAsia="en-US"/>
              </w:rPr>
              <w:t xml:space="preserve"> </w:t>
            </w:r>
          </w:p>
        </w:tc>
      </w:tr>
    </w:tbl>
    <w:p w:rsidR="000D2D46" w:rsidRPr="00DD1C76" w:rsidRDefault="009B1B6A" w:rsidP="00571D52">
      <w:pPr>
        <w:spacing w:before="60"/>
        <w:ind w:firstLine="709"/>
        <w:jc w:val="both"/>
        <w:rPr>
          <w:rFonts w:eastAsiaTheme="minorHAnsi"/>
          <w:szCs w:val="28"/>
          <w:lang w:eastAsia="en-US"/>
        </w:rPr>
      </w:pPr>
      <w:r>
        <w:rPr>
          <w:rFonts w:eastAsiaTheme="minorHAnsi"/>
          <w:szCs w:val="28"/>
          <w:lang w:eastAsia="en-US"/>
        </w:rPr>
        <w:lastRenderedPageBreak/>
        <w:t>8</w:t>
      </w:r>
      <w:r w:rsidR="000D2D46" w:rsidRPr="00DD1C76">
        <w:rPr>
          <w:rFonts w:eastAsiaTheme="minorHAnsi"/>
          <w:szCs w:val="28"/>
          <w:lang w:eastAsia="en-US"/>
        </w:rPr>
        <w:t>.2. Наименования целевых статей:</w:t>
      </w:r>
    </w:p>
    <w:p w:rsidR="0008052D" w:rsidRPr="00686EC1" w:rsidRDefault="0008052D" w:rsidP="00571D52">
      <w:pPr>
        <w:spacing w:before="60"/>
        <w:ind w:firstLine="709"/>
        <w:jc w:val="both"/>
        <w:rPr>
          <w:rFonts w:eastAsiaTheme="minorHAnsi"/>
          <w:sz w:val="10"/>
          <w:szCs w:val="10"/>
          <w:lang w:eastAsia="en-US"/>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8080"/>
      </w:tblGrid>
      <w:tr w:rsidR="0008052D" w:rsidRPr="00DD1C76" w:rsidTr="00423500">
        <w:trPr>
          <w:trHeight w:val="862"/>
        </w:trPr>
        <w:tc>
          <w:tcPr>
            <w:tcW w:w="2127" w:type="dxa"/>
            <w:tcBorders>
              <w:top w:val="nil"/>
              <w:left w:val="nil"/>
              <w:bottom w:val="nil"/>
              <w:right w:val="nil"/>
            </w:tcBorders>
            <w:noWrap/>
          </w:tcPr>
          <w:p w:rsidR="0008052D" w:rsidRPr="00DD1C76" w:rsidRDefault="0008052D" w:rsidP="0008052D">
            <w:pPr>
              <w:autoSpaceDE w:val="0"/>
              <w:autoSpaceDN w:val="0"/>
              <w:adjustRightInd w:val="0"/>
              <w:spacing w:after="200"/>
              <w:contextualSpacing/>
              <w:jc w:val="both"/>
              <w:rPr>
                <w:rFonts w:eastAsia="Calibri"/>
                <w:szCs w:val="28"/>
                <w:lang w:eastAsia="en-US"/>
              </w:rPr>
            </w:pPr>
            <w:r w:rsidRPr="00DD1C76">
              <w:rPr>
                <w:rFonts w:eastAsia="Calibri"/>
                <w:szCs w:val="28"/>
                <w:lang w:eastAsia="en-US"/>
              </w:rPr>
              <w:t>"39</w:t>
            </w:r>
            <w:proofErr w:type="gramStart"/>
            <w:r w:rsidRPr="00DD1C76">
              <w:rPr>
                <w:rFonts w:eastAsia="Calibri"/>
                <w:szCs w:val="28"/>
                <w:lang w:eastAsia="en-US"/>
              </w:rPr>
              <w:t xml:space="preserve"> Б</w:t>
            </w:r>
            <w:proofErr w:type="gramEnd"/>
            <w:r w:rsidRPr="00DD1C76">
              <w:rPr>
                <w:rFonts w:eastAsia="Calibri"/>
                <w:szCs w:val="28"/>
                <w:lang w:eastAsia="en-US"/>
              </w:rPr>
              <w:t xml:space="preserve"> 01 00000</w:t>
            </w:r>
          </w:p>
        </w:tc>
        <w:tc>
          <w:tcPr>
            <w:tcW w:w="8080" w:type="dxa"/>
            <w:tcBorders>
              <w:top w:val="nil"/>
              <w:left w:val="nil"/>
              <w:bottom w:val="nil"/>
              <w:right w:val="nil"/>
            </w:tcBorders>
          </w:tcPr>
          <w:p w:rsidR="0008052D" w:rsidRPr="00DD1C76" w:rsidRDefault="0008052D" w:rsidP="00423500">
            <w:pPr>
              <w:autoSpaceDE w:val="0"/>
              <w:autoSpaceDN w:val="0"/>
              <w:adjustRightInd w:val="0"/>
              <w:spacing w:after="200"/>
              <w:contextualSpacing/>
              <w:jc w:val="both"/>
              <w:rPr>
                <w:snapToGrid w:val="0"/>
                <w:szCs w:val="28"/>
              </w:rPr>
            </w:pPr>
            <w:r w:rsidRPr="00DD1C76">
              <w:rPr>
                <w:snapToGrid w:val="0"/>
                <w:szCs w:val="28"/>
              </w:rPr>
              <w:t>Основное мероприятие "Развитие финансовых рынков, создание международного финансового центра";</w:t>
            </w:r>
          </w:p>
        </w:tc>
      </w:tr>
      <w:tr w:rsidR="000D2D46" w:rsidRPr="00DD1C76" w:rsidTr="00423500">
        <w:trPr>
          <w:trHeight w:val="862"/>
        </w:trPr>
        <w:tc>
          <w:tcPr>
            <w:tcW w:w="2127" w:type="dxa"/>
            <w:tcBorders>
              <w:top w:val="nil"/>
              <w:left w:val="nil"/>
              <w:bottom w:val="nil"/>
              <w:right w:val="nil"/>
            </w:tcBorders>
            <w:noWrap/>
          </w:tcPr>
          <w:p w:rsidR="000D2D46" w:rsidRPr="00DD1C76" w:rsidRDefault="000D2D46" w:rsidP="000D2D46">
            <w:pPr>
              <w:autoSpaceDE w:val="0"/>
              <w:autoSpaceDN w:val="0"/>
              <w:adjustRightInd w:val="0"/>
              <w:spacing w:after="200"/>
              <w:contextualSpacing/>
              <w:jc w:val="both"/>
              <w:rPr>
                <w:rFonts w:eastAsia="Calibri"/>
                <w:szCs w:val="28"/>
                <w:lang w:eastAsia="en-US"/>
              </w:rPr>
            </w:pPr>
            <w:r w:rsidRPr="00DD1C76">
              <w:rPr>
                <w:rFonts w:eastAsia="Calibri"/>
                <w:szCs w:val="28"/>
                <w:lang w:eastAsia="en-US"/>
              </w:rPr>
              <w:t>"39</w:t>
            </w:r>
            <w:proofErr w:type="gramStart"/>
            <w:r w:rsidRPr="00DD1C76">
              <w:rPr>
                <w:rFonts w:eastAsia="Calibri"/>
                <w:szCs w:val="28"/>
                <w:lang w:eastAsia="en-US"/>
              </w:rPr>
              <w:t xml:space="preserve"> В</w:t>
            </w:r>
            <w:proofErr w:type="gramEnd"/>
            <w:r w:rsidRPr="00DD1C76">
              <w:rPr>
                <w:rFonts w:eastAsia="Calibri"/>
                <w:szCs w:val="28"/>
                <w:lang w:eastAsia="en-US"/>
              </w:rPr>
              <w:t xml:space="preserve"> 02 00000</w:t>
            </w:r>
          </w:p>
        </w:tc>
        <w:tc>
          <w:tcPr>
            <w:tcW w:w="8080" w:type="dxa"/>
            <w:tcBorders>
              <w:top w:val="nil"/>
              <w:left w:val="nil"/>
              <w:bottom w:val="nil"/>
              <w:right w:val="nil"/>
            </w:tcBorders>
          </w:tcPr>
          <w:p w:rsidR="000D2D46" w:rsidRPr="00DD1C76" w:rsidRDefault="000D2D46" w:rsidP="00423500">
            <w:pPr>
              <w:autoSpaceDE w:val="0"/>
              <w:autoSpaceDN w:val="0"/>
              <w:adjustRightInd w:val="0"/>
              <w:spacing w:after="200"/>
              <w:contextualSpacing/>
              <w:jc w:val="both"/>
              <w:rPr>
                <w:snapToGrid w:val="0"/>
                <w:szCs w:val="28"/>
              </w:rPr>
            </w:pPr>
            <w:r w:rsidRPr="00DD1C76">
              <w:rPr>
                <w:snapToGrid w:val="0"/>
                <w:szCs w:val="28"/>
              </w:rPr>
              <w:t>Основное мероприятие "Формирование и публикация в открытых источниках "Бюджета для граждан"</w:t>
            </w:r>
          </w:p>
        </w:tc>
      </w:tr>
    </w:tbl>
    <w:p w:rsidR="000D2D46" w:rsidRPr="00DD1C76" w:rsidRDefault="000D2D46" w:rsidP="00571D52">
      <w:pPr>
        <w:spacing w:before="60"/>
        <w:ind w:firstLine="709"/>
        <w:jc w:val="both"/>
        <w:rPr>
          <w:rFonts w:eastAsiaTheme="minorHAnsi"/>
          <w:szCs w:val="28"/>
          <w:lang w:eastAsia="en-US"/>
        </w:rPr>
      </w:pPr>
      <w:r w:rsidRPr="00DD1C76">
        <w:rPr>
          <w:rFonts w:eastAsiaTheme="minorHAnsi"/>
          <w:szCs w:val="28"/>
          <w:lang w:eastAsia="en-US"/>
        </w:rPr>
        <w:t>изложить в следующей редакции:</w:t>
      </w:r>
    </w:p>
    <w:p w:rsidR="0008052D" w:rsidRPr="00DD1C76" w:rsidRDefault="0008052D" w:rsidP="00571D52">
      <w:pPr>
        <w:spacing w:before="60"/>
        <w:ind w:firstLine="709"/>
        <w:jc w:val="both"/>
        <w:rPr>
          <w:rFonts w:eastAsiaTheme="minorHAnsi"/>
          <w:sz w:val="16"/>
          <w:szCs w:val="16"/>
          <w:lang w:eastAsia="en-US"/>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8080"/>
      </w:tblGrid>
      <w:tr w:rsidR="0008052D" w:rsidRPr="00DD1C76" w:rsidTr="0008052D">
        <w:trPr>
          <w:trHeight w:val="540"/>
        </w:trPr>
        <w:tc>
          <w:tcPr>
            <w:tcW w:w="2127" w:type="dxa"/>
            <w:tcBorders>
              <w:top w:val="nil"/>
              <w:left w:val="nil"/>
              <w:bottom w:val="nil"/>
              <w:right w:val="nil"/>
            </w:tcBorders>
            <w:noWrap/>
          </w:tcPr>
          <w:p w:rsidR="0008052D" w:rsidRPr="00DD1C76" w:rsidRDefault="0008052D" w:rsidP="00900878">
            <w:pPr>
              <w:autoSpaceDE w:val="0"/>
              <w:autoSpaceDN w:val="0"/>
              <w:adjustRightInd w:val="0"/>
              <w:contextualSpacing/>
              <w:jc w:val="both"/>
              <w:rPr>
                <w:rFonts w:eastAsia="Calibri"/>
                <w:szCs w:val="28"/>
                <w:lang w:eastAsia="en-US"/>
              </w:rPr>
            </w:pPr>
            <w:r w:rsidRPr="00DD1C76">
              <w:rPr>
                <w:rFonts w:eastAsia="Calibri"/>
                <w:szCs w:val="28"/>
                <w:lang w:eastAsia="en-US"/>
              </w:rPr>
              <w:t>"39</w:t>
            </w:r>
            <w:proofErr w:type="gramStart"/>
            <w:r w:rsidRPr="00DD1C76">
              <w:rPr>
                <w:rFonts w:eastAsia="Calibri"/>
                <w:szCs w:val="28"/>
                <w:lang w:eastAsia="en-US"/>
              </w:rPr>
              <w:t xml:space="preserve"> Б</w:t>
            </w:r>
            <w:proofErr w:type="gramEnd"/>
            <w:r w:rsidRPr="00DD1C76">
              <w:rPr>
                <w:rFonts w:eastAsia="Calibri"/>
                <w:szCs w:val="28"/>
                <w:lang w:eastAsia="en-US"/>
              </w:rPr>
              <w:t xml:space="preserve"> 01 00000</w:t>
            </w:r>
          </w:p>
        </w:tc>
        <w:tc>
          <w:tcPr>
            <w:tcW w:w="8080" w:type="dxa"/>
            <w:tcBorders>
              <w:top w:val="nil"/>
              <w:left w:val="nil"/>
              <w:bottom w:val="nil"/>
              <w:right w:val="nil"/>
            </w:tcBorders>
          </w:tcPr>
          <w:p w:rsidR="0008052D" w:rsidRPr="00DD1C76" w:rsidRDefault="0008052D" w:rsidP="00900878">
            <w:pPr>
              <w:autoSpaceDE w:val="0"/>
              <w:autoSpaceDN w:val="0"/>
              <w:adjustRightInd w:val="0"/>
              <w:contextualSpacing/>
              <w:jc w:val="both"/>
              <w:rPr>
                <w:snapToGrid w:val="0"/>
                <w:szCs w:val="28"/>
              </w:rPr>
            </w:pPr>
            <w:r w:rsidRPr="00DD1C76">
              <w:rPr>
                <w:snapToGrid w:val="0"/>
                <w:szCs w:val="28"/>
              </w:rPr>
              <w:t>Основное мероприятие "Развитие финансовых рынков";</w:t>
            </w:r>
          </w:p>
        </w:tc>
      </w:tr>
      <w:tr w:rsidR="000D2D46" w:rsidRPr="00DD1C76" w:rsidTr="00423500">
        <w:trPr>
          <w:trHeight w:val="862"/>
        </w:trPr>
        <w:tc>
          <w:tcPr>
            <w:tcW w:w="2127" w:type="dxa"/>
            <w:tcBorders>
              <w:top w:val="nil"/>
              <w:left w:val="nil"/>
              <w:bottom w:val="nil"/>
              <w:right w:val="nil"/>
            </w:tcBorders>
            <w:noWrap/>
          </w:tcPr>
          <w:p w:rsidR="000D2D46" w:rsidRPr="00DD1C76" w:rsidRDefault="000D2D46" w:rsidP="00900878">
            <w:pPr>
              <w:autoSpaceDE w:val="0"/>
              <w:autoSpaceDN w:val="0"/>
              <w:adjustRightInd w:val="0"/>
              <w:contextualSpacing/>
              <w:jc w:val="both"/>
              <w:rPr>
                <w:rFonts w:eastAsia="Calibri"/>
                <w:szCs w:val="28"/>
                <w:lang w:eastAsia="en-US"/>
              </w:rPr>
            </w:pPr>
            <w:r w:rsidRPr="00DD1C76">
              <w:rPr>
                <w:rFonts w:eastAsia="Calibri"/>
                <w:szCs w:val="28"/>
                <w:lang w:eastAsia="en-US"/>
              </w:rPr>
              <w:t>"39</w:t>
            </w:r>
            <w:proofErr w:type="gramStart"/>
            <w:r w:rsidRPr="00DD1C76">
              <w:rPr>
                <w:rFonts w:eastAsia="Calibri"/>
                <w:szCs w:val="28"/>
                <w:lang w:eastAsia="en-US"/>
              </w:rPr>
              <w:t xml:space="preserve"> В</w:t>
            </w:r>
            <w:proofErr w:type="gramEnd"/>
            <w:r w:rsidRPr="00DD1C76">
              <w:rPr>
                <w:rFonts w:eastAsia="Calibri"/>
                <w:szCs w:val="28"/>
                <w:lang w:eastAsia="en-US"/>
              </w:rPr>
              <w:t xml:space="preserve"> 02 00000</w:t>
            </w:r>
          </w:p>
        </w:tc>
        <w:tc>
          <w:tcPr>
            <w:tcW w:w="8080" w:type="dxa"/>
            <w:tcBorders>
              <w:top w:val="nil"/>
              <w:left w:val="nil"/>
              <w:bottom w:val="nil"/>
              <w:right w:val="nil"/>
            </w:tcBorders>
          </w:tcPr>
          <w:p w:rsidR="000D2D46" w:rsidRPr="00DD1C76" w:rsidRDefault="000D2D46" w:rsidP="00900878">
            <w:pPr>
              <w:autoSpaceDE w:val="0"/>
              <w:autoSpaceDN w:val="0"/>
              <w:adjustRightInd w:val="0"/>
              <w:contextualSpacing/>
              <w:jc w:val="both"/>
              <w:rPr>
                <w:snapToGrid w:val="0"/>
                <w:szCs w:val="28"/>
              </w:rPr>
            </w:pPr>
            <w:r w:rsidRPr="00DD1C76">
              <w:rPr>
                <w:snapToGrid w:val="0"/>
                <w:szCs w:val="28"/>
              </w:rPr>
              <w:t>Основное мероприятие "Реализация проекта "Бюджет для граждан"</w:t>
            </w:r>
            <w:r w:rsidR="0008052D" w:rsidRPr="00DD1C76">
              <w:rPr>
                <w:snapToGrid w:val="0"/>
                <w:szCs w:val="28"/>
              </w:rPr>
              <w:t>;</w:t>
            </w:r>
          </w:p>
        </w:tc>
      </w:tr>
    </w:tbl>
    <w:p w:rsidR="00EC2495" w:rsidRDefault="009B1B6A" w:rsidP="00900878">
      <w:pPr>
        <w:ind w:firstLine="709"/>
        <w:jc w:val="both"/>
        <w:rPr>
          <w:rFonts w:eastAsiaTheme="minorHAnsi"/>
          <w:szCs w:val="28"/>
          <w:lang w:eastAsia="en-US"/>
        </w:rPr>
      </w:pPr>
      <w:r>
        <w:rPr>
          <w:rFonts w:eastAsiaTheme="minorHAnsi"/>
          <w:szCs w:val="28"/>
          <w:lang w:eastAsia="en-US"/>
        </w:rPr>
        <w:t>8</w:t>
      </w:r>
      <w:r w:rsidR="00252A7F" w:rsidRPr="00DD1C76">
        <w:rPr>
          <w:rFonts w:eastAsiaTheme="minorHAnsi"/>
          <w:szCs w:val="28"/>
          <w:lang w:eastAsia="en-US"/>
        </w:rPr>
        <w:t>.</w:t>
      </w:r>
      <w:r w:rsidR="000D2D46" w:rsidRPr="00DD1C76">
        <w:rPr>
          <w:rFonts w:eastAsiaTheme="minorHAnsi"/>
          <w:szCs w:val="28"/>
          <w:lang w:eastAsia="en-US"/>
        </w:rPr>
        <w:t>3</w:t>
      </w:r>
      <w:r w:rsidR="00252A7F" w:rsidRPr="00DD1C76">
        <w:rPr>
          <w:rFonts w:eastAsiaTheme="minorHAnsi"/>
          <w:szCs w:val="28"/>
          <w:lang w:eastAsia="en-US"/>
        </w:rPr>
        <w:t>. Исключить следующие целевые статьи:</w:t>
      </w:r>
    </w:p>
    <w:p w:rsidR="002F5A7A" w:rsidRPr="002F5A7A" w:rsidRDefault="002F5A7A" w:rsidP="00900878">
      <w:pPr>
        <w:ind w:firstLine="709"/>
        <w:jc w:val="both"/>
        <w:rPr>
          <w:rFonts w:eastAsiaTheme="minorHAnsi"/>
          <w:sz w:val="10"/>
          <w:szCs w:val="10"/>
          <w:lang w:eastAsia="en-US"/>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8080"/>
      </w:tblGrid>
      <w:tr w:rsidR="002F5A7A" w:rsidRPr="002F5A7A" w:rsidTr="002F5A7A">
        <w:trPr>
          <w:trHeight w:val="715"/>
        </w:trPr>
        <w:tc>
          <w:tcPr>
            <w:tcW w:w="2127" w:type="dxa"/>
            <w:tcBorders>
              <w:top w:val="nil"/>
              <w:left w:val="nil"/>
              <w:bottom w:val="nil"/>
              <w:right w:val="nil"/>
            </w:tcBorders>
            <w:noWrap/>
            <w:hideMark/>
          </w:tcPr>
          <w:p w:rsidR="002F5A7A" w:rsidRPr="002F5A7A" w:rsidRDefault="002F5A7A" w:rsidP="002F5A7A">
            <w:pPr>
              <w:rPr>
                <w:rFonts w:eastAsiaTheme="minorHAnsi"/>
                <w:szCs w:val="28"/>
                <w:lang w:eastAsia="en-US"/>
              </w:rPr>
            </w:pPr>
            <w:r>
              <w:rPr>
                <w:rFonts w:eastAsiaTheme="minorHAnsi"/>
                <w:szCs w:val="28"/>
                <w:lang w:eastAsia="en-US"/>
              </w:rPr>
              <w:t>"</w:t>
            </w:r>
            <w:r w:rsidRPr="002F5A7A">
              <w:rPr>
                <w:rFonts w:eastAsiaTheme="minorHAnsi"/>
                <w:szCs w:val="28"/>
                <w:lang w:eastAsia="en-US"/>
              </w:rPr>
              <w:t>05 2 П</w:t>
            </w:r>
            <w:proofErr w:type="gramStart"/>
            <w:r w:rsidRPr="002F5A7A">
              <w:rPr>
                <w:rFonts w:eastAsiaTheme="minorHAnsi"/>
                <w:szCs w:val="28"/>
                <w:lang w:eastAsia="en-US"/>
              </w:rPr>
              <w:t>2</w:t>
            </w:r>
            <w:proofErr w:type="gramEnd"/>
            <w:r w:rsidRPr="002F5A7A">
              <w:rPr>
                <w:rFonts w:eastAsiaTheme="minorHAnsi"/>
                <w:szCs w:val="28"/>
                <w:lang w:eastAsia="en-US"/>
              </w:rPr>
              <w:t xml:space="preserve"> 55590</w:t>
            </w:r>
          </w:p>
        </w:tc>
        <w:tc>
          <w:tcPr>
            <w:tcW w:w="8080" w:type="dxa"/>
            <w:tcBorders>
              <w:top w:val="nil"/>
              <w:left w:val="nil"/>
              <w:bottom w:val="nil"/>
              <w:right w:val="nil"/>
            </w:tcBorders>
            <w:noWrap/>
            <w:hideMark/>
          </w:tcPr>
          <w:p w:rsidR="002F5A7A" w:rsidRPr="002F5A7A" w:rsidRDefault="002F5A7A" w:rsidP="002F5A7A">
            <w:pPr>
              <w:jc w:val="both"/>
              <w:rPr>
                <w:rFonts w:eastAsiaTheme="minorHAnsi"/>
                <w:szCs w:val="28"/>
                <w:lang w:eastAsia="en-US"/>
              </w:rPr>
            </w:pPr>
            <w:r w:rsidRPr="002F5A7A">
              <w:rPr>
                <w:rFonts w:eastAsiaTheme="minorHAnsi"/>
                <w:szCs w:val="28"/>
                <w:lang w:eastAsia="en-US"/>
              </w:rPr>
              <w:t>Иные межбюджетные трансферты на предоставление грантов по итогам проведения конкурса лучших проектов по благоустройству</w:t>
            </w:r>
            <w:r>
              <w:rPr>
                <w:rFonts w:eastAsiaTheme="minorHAnsi"/>
                <w:szCs w:val="28"/>
                <w:lang w:eastAsia="en-US"/>
              </w:rPr>
              <w:t>";</w:t>
            </w:r>
          </w:p>
        </w:tc>
      </w:tr>
    </w:tbl>
    <w:p w:rsidR="00F76123" w:rsidRPr="00F76123" w:rsidRDefault="00F76123" w:rsidP="002F5A7A">
      <w:pPr>
        <w:jc w:val="both"/>
        <w:rPr>
          <w:rFonts w:eastAsiaTheme="minorHAnsi"/>
          <w:sz w:val="10"/>
          <w:szCs w:val="10"/>
          <w:lang w:eastAsia="en-US"/>
        </w:rPr>
      </w:pPr>
    </w:p>
    <w:p w:rsidR="00252A7F" w:rsidRPr="00DD1C76" w:rsidRDefault="00252A7F" w:rsidP="00900878">
      <w:pPr>
        <w:ind w:firstLine="709"/>
        <w:jc w:val="both"/>
        <w:rPr>
          <w:rFonts w:eastAsiaTheme="minorHAnsi"/>
          <w:sz w:val="10"/>
          <w:szCs w:val="10"/>
          <w:lang w:eastAsia="en-US"/>
        </w:rPr>
      </w:pPr>
    </w:p>
    <w:tbl>
      <w:tblPr>
        <w:tblW w:w="10207" w:type="dxa"/>
        <w:tblInd w:w="-34" w:type="dxa"/>
        <w:tblLook w:val="04A0" w:firstRow="1" w:lastRow="0" w:firstColumn="1" w:lastColumn="0" w:noHBand="0" w:noVBand="1"/>
      </w:tblPr>
      <w:tblGrid>
        <w:gridCol w:w="2127"/>
        <w:gridCol w:w="8080"/>
      </w:tblGrid>
      <w:tr w:rsidR="00F76123" w:rsidRPr="003F27B2" w:rsidTr="00F76123">
        <w:trPr>
          <w:trHeight w:val="791"/>
        </w:trPr>
        <w:tc>
          <w:tcPr>
            <w:tcW w:w="2127" w:type="dxa"/>
            <w:tcBorders>
              <w:top w:val="nil"/>
              <w:left w:val="nil"/>
              <w:bottom w:val="nil"/>
              <w:right w:val="nil"/>
            </w:tcBorders>
            <w:shd w:val="clear" w:color="auto" w:fill="auto"/>
          </w:tcPr>
          <w:p w:rsidR="00F76123" w:rsidRPr="00F76123" w:rsidRDefault="00F76123" w:rsidP="0066596A">
            <w:pPr>
              <w:rPr>
                <w:color w:val="000000"/>
                <w:szCs w:val="28"/>
              </w:rPr>
            </w:pPr>
            <w:r>
              <w:rPr>
                <w:color w:val="000000"/>
                <w:szCs w:val="28"/>
              </w:rPr>
              <w:t>"</w:t>
            </w:r>
            <w:r w:rsidRPr="00F76123">
              <w:rPr>
                <w:color w:val="000000"/>
                <w:szCs w:val="28"/>
              </w:rPr>
              <w:t>29 1 03 00000</w:t>
            </w:r>
          </w:p>
        </w:tc>
        <w:tc>
          <w:tcPr>
            <w:tcW w:w="8080" w:type="dxa"/>
            <w:tcBorders>
              <w:top w:val="nil"/>
              <w:left w:val="nil"/>
              <w:bottom w:val="nil"/>
              <w:right w:val="nil"/>
            </w:tcBorders>
            <w:shd w:val="clear" w:color="auto" w:fill="auto"/>
          </w:tcPr>
          <w:p w:rsidR="00F76123" w:rsidRPr="00F76123" w:rsidRDefault="00F76123" w:rsidP="0066596A">
            <w:pPr>
              <w:jc w:val="both"/>
              <w:rPr>
                <w:color w:val="000000"/>
                <w:szCs w:val="28"/>
              </w:rPr>
            </w:pPr>
            <w:r w:rsidRPr="00F76123">
              <w:rPr>
                <w:color w:val="000000"/>
                <w:szCs w:val="28"/>
              </w:rPr>
              <w:t>Основное мероприятие "Радиационный мониторинг лесов, расположенных на землях лесного фонда"</w:t>
            </w:r>
            <w:r>
              <w:rPr>
                <w:color w:val="000000"/>
                <w:szCs w:val="28"/>
              </w:rPr>
              <w:t>;</w:t>
            </w:r>
          </w:p>
        </w:tc>
      </w:tr>
      <w:tr w:rsidR="00F76123" w:rsidRPr="00DD1C76" w:rsidTr="008B5327">
        <w:trPr>
          <w:trHeight w:val="1146"/>
        </w:trPr>
        <w:tc>
          <w:tcPr>
            <w:tcW w:w="2127" w:type="dxa"/>
            <w:tcBorders>
              <w:top w:val="nil"/>
              <w:left w:val="nil"/>
              <w:bottom w:val="nil"/>
              <w:right w:val="nil"/>
            </w:tcBorders>
            <w:shd w:val="clear" w:color="auto" w:fill="auto"/>
          </w:tcPr>
          <w:p w:rsidR="00F76123" w:rsidRPr="00DD1C76" w:rsidRDefault="00F76123" w:rsidP="00F76123">
            <w:pPr>
              <w:rPr>
                <w:color w:val="000000"/>
                <w:szCs w:val="28"/>
              </w:rPr>
            </w:pPr>
            <w:r w:rsidRPr="00DD1C76">
              <w:rPr>
                <w:color w:val="000000"/>
                <w:szCs w:val="28"/>
              </w:rPr>
              <w:t xml:space="preserve">"37 3 01 00000 </w:t>
            </w:r>
          </w:p>
        </w:tc>
        <w:tc>
          <w:tcPr>
            <w:tcW w:w="8080" w:type="dxa"/>
            <w:tcBorders>
              <w:top w:val="nil"/>
              <w:left w:val="nil"/>
              <w:bottom w:val="nil"/>
              <w:right w:val="nil"/>
            </w:tcBorders>
            <w:shd w:val="clear" w:color="auto" w:fill="auto"/>
          </w:tcPr>
          <w:p w:rsidR="00F76123" w:rsidRPr="00DD1C76" w:rsidRDefault="00F76123" w:rsidP="00F76123">
            <w:pPr>
              <w:jc w:val="both"/>
              <w:rPr>
                <w:color w:val="000000"/>
                <w:szCs w:val="28"/>
              </w:rPr>
            </w:pPr>
            <w:r w:rsidRPr="00DD1C76">
              <w:rPr>
                <w:color w:val="000000"/>
                <w:szCs w:val="28"/>
              </w:rPr>
              <w:t>Основное мероприятие "Развитие нормативной правовой базы и формирование стратегических документов по вопросам развития Калининградской области"</w:t>
            </w:r>
          </w:p>
        </w:tc>
      </w:tr>
      <w:tr w:rsidR="00F76123" w:rsidRPr="00DD1C76" w:rsidTr="00252A7F">
        <w:trPr>
          <w:trHeight w:val="454"/>
        </w:trPr>
        <w:tc>
          <w:tcPr>
            <w:tcW w:w="2127" w:type="dxa"/>
            <w:tcBorders>
              <w:top w:val="nil"/>
              <w:left w:val="nil"/>
              <w:bottom w:val="nil"/>
              <w:right w:val="nil"/>
            </w:tcBorders>
            <w:shd w:val="clear" w:color="auto" w:fill="auto"/>
          </w:tcPr>
          <w:p w:rsidR="00F76123" w:rsidRPr="00DD1C76" w:rsidRDefault="00F76123" w:rsidP="00900878">
            <w:pPr>
              <w:rPr>
                <w:color w:val="000000"/>
                <w:szCs w:val="28"/>
              </w:rPr>
            </w:pPr>
            <w:r>
              <w:rPr>
                <w:color w:val="000000"/>
                <w:szCs w:val="28"/>
              </w:rPr>
              <w:t>37 3 02 0000</w:t>
            </w:r>
          </w:p>
        </w:tc>
        <w:tc>
          <w:tcPr>
            <w:tcW w:w="8080" w:type="dxa"/>
            <w:tcBorders>
              <w:top w:val="nil"/>
              <w:left w:val="nil"/>
              <w:bottom w:val="nil"/>
              <w:right w:val="nil"/>
            </w:tcBorders>
            <w:shd w:val="clear" w:color="auto" w:fill="auto"/>
          </w:tcPr>
          <w:p w:rsidR="00F76123" w:rsidRPr="00DD1C76" w:rsidRDefault="00F76123" w:rsidP="00900878">
            <w:pPr>
              <w:jc w:val="both"/>
              <w:rPr>
                <w:color w:val="000000"/>
                <w:szCs w:val="28"/>
              </w:rPr>
            </w:pPr>
            <w:r w:rsidRPr="00DD1C76">
              <w:rPr>
                <w:rFonts w:eastAsiaTheme="minorHAnsi"/>
                <w:szCs w:val="28"/>
                <w:lang w:eastAsia="en-US"/>
              </w:rPr>
              <w:t>Основное мероприятие "Нормативно-методическое и организационно-аналитическое сопровождение реализации государственной программы".</w:t>
            </w:r>
          </w:p>
        </w:tc>
      </w:tr>
    </w:tbl>
    <w:p w:rsidR="00EC2495" w:rsidRPr="00DD1C76" w:rsidRDefault="00EC2495" w:rsidP="004E2CFD">
      <w:pPr>
        <w:autoSpaceDE w:val="0"/>
        <w:autoSpaceDN w:val="0"/>
        <w:adjustRightInd w:val="0"/>
        <w:spacing w:after="200"/>
        <w:ind w:firstLine="709"/>
        <w:contextualSpacing/>
        <w:jc w:val="both"/>
        <w:rPr>
          <w:rFonts w:eastAsia="Calibri"/>
          <w:sz w:val="10"/>
          <w:szCs w:val="10"/>
          <w:lang w:eastAsia="en-US"/>
        </w:rPr>
      </w:pPr>
    </w:p>
    <w:p w:rsidR="00BF4671" w:rsidRPr="00DD1C76" w:rsidRDefault="005D3C4C" w:rsidP="004E2CFD">
      <w:pPr>
        <w:autoSpaceDE w:val="0"/>
        <w:autoSpaceDN w:val="0"/>
        <w:adjustRightInd w:val="0"/>
        <w:spacing w:after="200"/>
        <w:ind w:firstLine="709"/>
        <w:contextualSpacing/>
        <w:jc w:val="both"/>
        <w:rPr>
          <w:rFonts w:eastAsia="Calibri"/>
          <w:szCs w:val="28"/>
          <w:lang w:eastAsia="en-US"/>
        </w:rPr>
      </w:pPr>
      <w:r>
        <w:rPr>
          <w:rFonts w:eastAsia="Calibri"/>
          <w:szCs w:val="28"/>
          <w:lang w:eastAsia="en-US"/>
        </w:rPr>
        <w:t>9</w:t>
      </w:r>
      <w:r w:rsidR="00262376" w:rsidRPr="00DD1C76">
        <w:rPr>
          <w:rFonts w:eastAsia="Calibri"/>
          <w:szCs w:val="28"/>
          <w:lang w:eastAsia="en-US"/>
        </w:rPr>
        <w:t xml:space="preserve">. </w:t>
      </w:r>
      <w:r w:rsidR="00DE7A7E" w:rsidRPr="00DD1C76">
        <w:rPr>
          <w:rFonts w:eastAsia="Calibri"/>
          <w:szCs w:val="28"/>
          <w:lang w:eastAsia="en-US"/>
        </w:rPr>
        <w:t>В п</w:t>
      </w:r>
      <w:r w:rsidR="00262376" w:rsidRPr="00DD1C76">
        <w:rPr>
          <w:rFonts w:eastAsia="Calibri"/>
          <w:szCs w:val="28"/>
          <w:lang w:eastAsia="en-US"/>
        </w:rPr>
        <w:t>риложени</w:t>
      </w:r>
      <w:r w:rsidR="00DE7A7E" w:rsidRPr="00DD1C76">
        <w:rPr>
          <w:rFonts w:eastAsia="Calibri"/>
          <w:szCs w:val="28"/>
          <w:lang w:eastAsia="en-US"/>
        </w:rPr>
        <w:t>и</w:t>
      </w:r>
      <w:r w:rsidR="00262376" w:rsidRPr="00DD1C76">
        <w:rPr>
          <w:rFonts w:eastAsia="Calibri"/>
          <w:szCs w:val="28"/>
          <w:lang w:eastAsia="en-US"/>
        </w:rPr>
        <w:t xml:space="preserve"> 11 к Указаниям "Перечень </w:t>
      </w:r>
      <w:proofErr w:type="gramStart"/>
      <w:r w:rsidR="00262376" w:rsidRPr="00DD1C76">
        <w:rPr>
          <w:rFonts w:eastAsia="Calibri"/>
          <w:szCs w:val="28"/>
          <w:lang w:eastAsia="en-US"/>
        </w:rPr>
        <w:t>видов доходов бюджетов бюджетной системы Российской Федерации</w:t>
      </w:r>
      <w:proofErr w:type="gramEnd"/>
      <w:r w:rsidR="00262376" w:rsidRPr="00DD1C76">
        <w:rPr>
          <w:rFonts w:eastAsia="Calibri"/>
          <w:szCs w:val="28"/>
          <w:lang w:eastAsia="en-US"/>
        </w:rPr>
        <w:t xml:space="preserve"> и соответствующих им кодов подвидов (групп, аналитических групп) доходов бюджетов, главными администраторами которых являются федеральные государственные органы, Центральный банк Российской Федерации, органы управления государственными внебюджетными фондами Российской Федерации и (или) находящиеся в их ведении федеральные казенные учреждения"</w:t>
      </w:r>
      <w:r w:rsidR="00BF4671" w:rsidRPr="00DD1C76">
        <w:rPr>
          <w:rFonts w:eastAsia="Calibri"/>
          <w:szCs w:val="28"/>
          <w:lang w:eastAsia="en-US"/>
        </w:rPr>
        <w:t>:</w:t>
      </w:r>
    </w:p>
    <w:p w:rsidR="008D1E5B" w:rsidRPr="00DD1C76" w:rsidRDefault="008D1E5B" w:rsidP="004E2CFD">
      <w:pPr>
        <w:autoSpaceDE w:val="0"/>
        <w:autoSpaceDN w:val="0"/>
        <w:adjustRightInd w:val="0"/>
        <w:spacing w:after="200"/>
        <w:ind w:firstLine="709"/>
        <w:contextualSpacing/>
        <w:jc w:val="both"/>
        <w:rPr>
          <w:rFonts w:eastAsia="Calibri"/>
          <w:sz w:val="10"/>
          <w:szCs w:val="10"/>
          <w:lang w:eastAsia="en-US"/>
        </w:rPr>
      </w:pPr>
    </w:p>
    <w:p w:rsidR="00BF4671" w:rsidRPr="00DD1C76" w:rsidRDefault="005D3C4C" w:rsidP="00067538">
      <w:pPr>
        <w:autoSpaceDE w:val="0"/>
        <w:autoSpaceDN w:val="0"/>
        <w:adjustRightInd w:val="0"/>
        <w:spacing w:after="200"/>
        <w:ind w:firstLine="709"/>
        <w:contextualSpacing/>
        <w:jc w:val="both"/>
        <w:rPr>
          <w:rFonts w:eastAsia="Calibri"/>
          <w:szCs w:val="28"/>
          <w:lang w:eastAsia="en-US"/>
        </w:rPr>
      </w:pPr>
      <w:r>
        <w:rPr>
          <w:rFonts w:eastAsia="Calibri"/>
          <w:szCs w:val="28"/>
          <w:lang w:eastAsia="en-US"/>
        </w:rPr>
        <w:t>9</w:t>
      </w:r>
      <w:r w:rsidR="00BF4671" w:rsidRPr="00DD1C76">
        <w:rPr>
          <w:rFonts w:eastAsia="Calibri"/>
          <w:szCs w:val="28"/>
          <w:lang w:eastAsia="en-US"/>
        </w:rPr>
        <w:t>.1. Дополнить код</w:t>
      </w:r>
      <w:r w:rsidR="008E6675" w:rsidRPr="00DD1C76">
        <w:rPr>
          <w:rFonts w:eastAsia="Calibri"/>
          <w:szCs w:val="28"/>
          <w:lang w:eastAsia="en-US"/>
        </w:rPr>
        <w:t>ами</w:t>
      </w:r>
      <w:r w:rsidR="00BF4671" w:rsidRPr="00DD1C76">
        <w:rPr>
          <w:rFonts w:eastAsia="Calibri"/>
          <w:szCs w:val="28"/>
          <w:lang w:eastAsia="en-US"/>
        </w:rPr>
        <w:t xml:space="preserve"> бюджетной классификации:</w:t>
      </w:r>
    </w:p>
    <w:p w:rsidR="008E6675" w:rsidRPr="00DD1C76" w:rsidRDefault="008E6675" w:rsidP="00067538">
      <w:pPr>
        <w:autoSpaceDE w:val="0"/>
        <w:autoSpaceDN w:val="0"/>
        <w:adjustRightInd w:val="0"/>
        <w:spacing w:after="200"/>
        <w:contextualSpacing/>
        <w:jc w:val="both"/>
        <w:rPr>
          <w:rFonts w:eastAsia="Calibri"/>
          <w:sz w:val="16"/>
          <w:szCs w:val="16"/>
          <w:lang w:eastAsia="en-US"/>
        </w:rPr>
      </w:pPr>
    </w:p>
    <w:tbl>
      <w:tblPr>
        <w:tblW w:w="10207" w:type="dxa"/>
        <w:tblInd w:w="-222" w:type="dxa"/>
        <w:tblLayout w:type="fixed"/>
        <w:tblCellMar>
          <w:top w:w="102" w:type="dxa"/>
          <w:left w:w="62" w:type="dxa"/>
          <w:bottom w:w="102" w:type="dxa"/>
          <w:right w:w="62" w:type="dxa"/>
        </w:tblCellMar>
        <w:tblLook w:val="0000" w:firstRow="0" w:lastRow="0" w:firstColumn="0" w:lastColumn="0" w:noHBand="0" w:noVBand="0"/>
      </w:tblPr>
      <w:tblGrid>
        <w:gridCol w:w="142"/>
        <w:gridCol w:w="709"/>
        <w:gridCol w:w="142"/>
        <w:gridCol w:w="3119"/>
        <w:gridCol w:w="6095"/>
      </w:tblGrid>
      <w:tr w:rsidR="008E6675" w:rsidRPr="00DD1C76" w:rsidTr="00B63DFE">
        <w:trPr>
          <w:gridBefore w:val="1"/>
          <w:wBefore w:w="142" w:type="dxa"/>
          <w:trHeight w:val="1968"/>
        </w:trPr>
        <w:tc>
          <w:tcPr>
            <w:tcW w:w="851" w:type="dxa"/>
            <w:gridSpan w:val="2"/>
          </w:tcPr>
          <w:p w:rsidR="008E6675" w:rsidRPr="00DD1C76" w:rsidRDefault="00067538" w:rsidP="00067538">
            <w:pPr>
              <w:contextualSpacing/>
              <w:jc w:val="center"/>
              <w:rPr>
                <w:rFonts w:eastAsia="Calibri"/>
                <w:color w:val="000000"/>
                <w:szCs w:val="28"/>
                <w:lang w:eastAsia="en-US"/>
              </w:rPr>
            </w:pPr>
            <w:r w:rsidRPr="00DD1C76">
              <w:rPr>
                <w:rFonts w:eastAsia="Calibri"/>
                <w:color w:val="000000"/>
                <w:szCs w:val="28"/>
                <w:lang w:eastAsia="en-US"/>
              </w:rPr>
              <w:t>"</w:t>
            </w:r>
            <w:r w:rsidR="008E6675" w:rsidRPr="00DD1C76">
              <w:rPr>
                <w:rFonts w:eastAsia="Calibri"/>
                <w:color w:val="000000"/>
                <w:szCs w:val="28"/>
                <w:lang w:eastAsia="en-US"/>
              </w:rPr>
              <w:t>000</w:t>
            </w:r>
          </w:p>
        </w:tc>
        <w:tc>
          <w:tcPr>
            <w:tcW w:w="3119" w:type="dxa"/>
          </w:tcPr>
          <w:p w:rsidR="008E6675" w:rsidRPr="00DD1C76" w:rsidRDefault="008E6675" w:rsidP="00067538">
            <w:pPr>
              <w:contextualSpacing/>
              <w:jc w:val="center"/>
              <w:rPr>
                <w:rFonts w:eastAsia="Calibri"/>
                <w:color w:val="000000"/>
                <w:szCs w:val="28"/>
                <w:lang w:eastAsia="en-US"/>
              </w:rPr>
            </w:pPr>
            <w:r w:rsidRPr="00DD1C76">
              <w:rPr>
                <w:rFonts w:eastAsia="Calibri"/>
                <w:color w:val="000000"/>
                <w:szCs w:val="28"/>
                <w:lang w:eastAsia="en-US"/>
              </w:rPr>
              <w:t>1 03 02360 01 1000 110</w:t>
            </w:r>
          </w:p>
        </w:tc>
        <w:tc>
          <w:tcPr>
            <w:tcW w:w="6095" w:type="dxa"/>
          </w:tcPr>
          <w:p w:rsidR="008E6675" w:rsidRPr="00DD1C76" w:rsidRDefault="008E6675" w:rsidP="00067538">
            <w:pPr>
              <w:contextualSpacing/>
              <w:jc w:val="both"/>
              <w:rPr>
                <w:rFonts w:eastAsia="Calibri"/>
                <w:color w:val="000000"/>
                <w:szCs w:val="28"/>
                <w:lang w:eastAsia="en-US"/>
              </w:rPr>
            </w:pPr>
            <w:proofErr w:type="gramStart"/>
            <w:r w:rsidRPr="00DD1C76">
              <w:rPr>
                <w:rFonts w:eastAsia="Calibri"/>
                <w:color w:val="000000"/>
                <w:szCs w:val="28"/>
                <w:lang w:eastAsia="en-US"/>
              </w:rPr>
              <w:t xml:space="preserve">Акцизы на электронные системы доставки никотина, производимые на территории Российской Федерации </w:t>
            </w:r>
            <w:r w:rsidRPr="00DD1C76">
              <w:rPr>
                <w:rFonts w:eastAsia="Calibri"/>
                <w:szCs w:val="28"/>
                <w:lang w:eastAsia="en-US"/>
              </w:rPr>
              <w:t>(сумма платежа (перерасчеты, недоимка и задолженность по соответствующему платежу, в том числе по отмененному)</w:t>
            </w:r>
            <w:proofErr w:type="gramEnd"/>
          </w:p>
        </w:tc>
      </w:tr>
      <w:tr w:rsidR="008E6675" w:rsidRPr="00DD1C76" w:rsidTr="00B63DFE">
        <w:trPr>
          <w:gridBefore w:val="1"/>
          <w:wBefore w:w="142" w:type="dxa"/>
          <w:trHeight w:val="1362"/>
        </w:trPr>
        <w:tc>
          <w:tcPr>
            <w:tcW w:w="851" w:type="dxa"/>
            <w:gridSpan w:val="2"/>
          </w:tcPr>
          <w:p w:rsidR="008E6675" w:rsidRPr="00DD1C76" w:rsidRDefault="008E6675" w:rsidP="00067538">
            <w:pPr>
              <w:contextualSpacing/>
              <w:jc w:val="center"/>
              <w:rPr>
                <w:rFonts w:eastAsia="Calibri"/>
                <w:color w:val="000000"/>
                <w:szCs w:val="28"/>
                <w:lang w:eastAsia="en-US"/>
              </w:rPr>
            </w:pPr>
            <w:r w:rsidRPr="00DD1C76">
              <w:rPr>
                <w:rFonts w:eastAsia="Calibri"/>
                <w:color w:val="000000"/>
                <w:szCs w:val="28"/>
                <w:lang w:eastAsia="en-US"/>
              </w:rPr>
              <w:lastRenderedPageBreak/>
              <w:t>000</w:t>
            </w:r>
          </w:p>
        </w:tc>
        <w:tc>
          <w:tcPr>
            <w:tcW w:w="3119" w:type="dxa"/>
          </w:tcPr>
          <w:p w:rsidR="008E6675" w:rsidRPr="00DD1C76" w:rsidRDefault="008E6675" w:rsidP="00245BE6">
            <w:pPr>
              <w:contextualSpacing/>
              <w:jc w:val="center"/>
              <w:rPr>
                <w:rFonts w:eastAsia="Calibri"/>
                <w:color w:val="000000"/>
                <w:szCs w:val="28"/>
                <w:lang w:eastAsia="en-US"/>
              </w:rPr>
            </w:pPr>
            <w:r w:rsidRPr="00DD1C76">
              <w:rPr>
                <w:rFonts w:eastAsia="Calibri"/>
                <w:color w:val="000000"/>
                <w:szCs w:val="28"/>
                <w:lang w:eastAsia="en-US"/>
              </w:rPr>
              <w:t>1 03 02360 01 2</w:t>
            </w:r>
            <w:r w:rsidR="00245BE6">
              <w:rPr>
                <w:rFonts w:eastAsia="Calibri"/>
                <w:color w:val="000000"/>
                <w:szCs w:val="28"/>
                <w:lang w:eastAsia="en-US"/>
              </w:rPr>
              <w:t>1</w:t>
            </w:r>
            <w:r w:rsidRPr="00DD1C76">
              <w:rPr>
                <w:rFonts w:eastAsia="Calibri"/>
                <w:color w:val="000000"/>
                <w:szCs w:val="28"/>
                <w:lang w:eastAsia="en-US"/>
              </w:rPr>
              <w:t>00 110</w:t>
            </w:r>
          </w:p>
        </w:tc>
        <w:tc>
          <w:tcPr>
            <w:tcW w:w="6095" w:type="dxa"/>
          </w:tcPr>
          <w:p w:rsidR="008E6675" w:rsidRPr="00DD1C76" w:rsidRDefault="008E6675" w:rsidP="00245BE6">
            <w:pPr>
              <w:contextualSpacing/>
              <w:jc w:val="both"/>
              <w:rPr>
                <w:rFonts w:eastAsia="Calibri"/>
                <w:color w:val="000000"/>
                <w:szCs w:val="28"/>
                <w:lang w:eastAsia="en-US"/>
              </w:rPr>
            </w:pPr>
            <w:r w:rsidRPr="00DD1C76">
              <w:rPr>
                <w:rFonts w:eastAsia="Calibri"/>
                <w:color w:val="000000"/>
                <w:szCs w:val="28"/>
                <w:lang w:eastAsia="en-US"/>
              </w:rPr>
              <w:t xml:space="preserve">Акцизы на электронные системы доставки никотина, производимые на территории Российской Федерации (пени </w:t>
            </w:r>
            <w:r w:rsidR="00067538" w:rsidRPr="00DD1C76">
              <w:rPr>
                <w:rFonts w:eastAsia="Calibri"/>
                <w:color w:val="000000"/>
                <w:szCs w:val="28"/>
                <w:lang w:eastAsia="en-US"/>
              </w:rPr>
              <w:t>по соответствующему платежу)</w:t>
            </w:r>
          </w:p>
        </w:tc>
      </w:tr>
      <w:tr w:rsidR="00245BE6" w:rsidRPr="00DD1C76" w:rsidTr="00B63DFE">
        <w:trPr>
          <w:gridBefore w:val="1"/>
          <w:wBefore w:w="142" w:type="dxa"/>
          <w:trHeight w:val="1362"/>
        </w:trPr>
        <w:tc>
          <w:tcPr>
            <w:tcW w:w="851" w:type="dxa"/>
            <w:gridSpan w:val="2"/>
          </w:tcPr>
          <w:p w:rsidR="00245BE6" w:rsidRPr="00DD1C76" w:rsidRDefault="00245BE6" w:rsidP="00380F5D">
            <w:pPr>
              <w:contextualSpacing/>
              <w:jc w:val="center"/>
              <w:rPr>
                <w:rFonts w:eastAsia="Calibri"/>
                <w:color w:val="000000"/>
                <w:szCs w:val="28"/>
                <w:lang w:eastAsia="en-US"/>
              </w:rPr>
            </w:pPr>
            <w:r w:rsidRPr="00DD1C76">
              <w:rPr>
                <w:rFonts w:eastAsia="Calibri"/>
                <w:color w:val="000000"/>
                <w:szCs w:val="28"/>
                <w:lang w:eastAsia="en-US"/>
              </w:rPr>
              <w:t>000</w:t>
            </w:r>
          </w:p>
        </w:tc>
        <w:tc>
          <w:tcPr>
            <w:tcW w:w="3119" w:type="dxa"/>
          </w:tcPr>
          <w:p w:rsidR="00245BE6" w:rsidRPr="00DD1C76" w:rsidRDefault="00245BE6" w:rsidP="00245BE6">
            <w:pPr>
              <w:contextualSpacing/>
              <w:jc w:val="center"/>
              <w:rPr>
                <w:rFonts w:eastAsia="Calibri"/>
                <w:color w:val="000000"/>
                <w:szCs w:val="28"/>
                <w:lang w:eastAsia="en-US"/>
              </w:rPr>
            </w:pPr>
            <w:r w:rsidRPr="00DD1C76">
              <w:rPr>
                <w:rFonts w:eastAsia="Calibri"/>
                <w:color w:val="000000"/>
                <w:szCs w:val="28"/>
                <w:lang w:eastAsia="en-US"/>
              </w:rPr>
              <w:t>1 03 02360 01 2</w:t>
            </w:r>
            <w:r>
              <w:rPr>
                <w:rFonts w:eastAsia="Calibri"/>
                <w:color w:val="000000"/>
                <w:szCs w:val="28"/>
                <w:lang w:eastAsia="en-US"/>
              </w:rPr>
              <w:t>2</w:t>
            </w:r>
            <w:r w:rsidRPr="00DD1C76">
              <w:rPr>
                <w:rFonts w:eastAsia="Calibri"/>
                <w:color w:val="000000"/>
                <w:szCs w:val="28"/>
                <w:lang w:eastAsia="en-US"/>
              </w:rPr>
              <w:t>00 110</w:t>
            </w:r>
          </w:p>
        </w:tc>
        <w:tc>
          <w:tcPr>
            <w:tcW w:w="6095" w:type="dxa"/>
          </w:tcPr>
          <w:p w:rsidR="00245BE6" w:rsidRPr="00DD1C76" w:rsidRDefault="00245BE6" w:rsidP="007642B4">
            <w:pPr>
              <w:contextualSpacing/>
              <w:jc w:val="both"/>
              <w:rPr>
                <w:rFonts w:eastAsia="Calibri"/>
                <w:color w:val="000000"/>
                <w:szCs w:val="28"/>
                <w:lang w:eastAsia="en-US"/>
              </w:rPr>
            </w:pPr>
            <w:r w:rsidRPr="00DD1C76">
              <w:rPr>
                <w:rFonts w:eastAsia="Calibri"/>
                <w:color w:val="000000"/>
                <w:szCs w:val="28"/>
                <w:lang w:eastAsia="en-US"/>
              </w:rPr>
              <w:t>Акцизы на электронные системы доставки никотина, производимые на территории Российской Федерации (</w:t>
            </w:r>
            <w:r w:rsidR="007642B4">
              <w:rPr>
                <w:rFonts w:eastAsia="Calibri"/>
                <w:color w:val="000000"/>
                <w:szCs w:val="28"/>
                <w:lang w:eastAsia="en-US"/>
              </w:rPr>
              <w:t>проценты</w:t>
            </w:r>
            <w:r w:rsidRPr="00DD1C76">
              <w:rPr>
                <w:rFonts w:eastAsia="Calibri"/>
                <w:color w:val="000000"/>
                <w:szCs w:val="28"/>
                <w:lang w:eastAsia="en-US"/>
              </w:rPr>
              <w:t xml:space="preserve"> по соответствующему платежу)</w:t>
            </w:r>
          </w:p>
        </w:tc>
      </w:tr>
      <w:tr w:rsidR="008E6675" w:rsidRPr="00DD1C76" w:rsidTr="00B63DFE">
        <w:trPr>
          <w:gridBefore w:val="1"/>
          <w:wBefore w:w="142" w:type="dxa"/>
          <w:cantSplit/>
          <w:trHeight w:val="452"/>
        </w:trPr>
        <w:tc>
          <w:tcPr>
            <w:tcW w:w="851" w:type="dxa"/>
            <w:gridSpan w:val="2"/>
          </w:tcPr>
          <w:p w:rsidR="008E6675" w:rsidRPr="00DD1C76" w:rsidRDefault="008E6675" w:rsidP="00067538">
            <w:pPr>
              <w:contextualSpacing/>
              <w:jc w:val="center"/>
              <w:rPr>
                <w:rFonts w:eastAsia="Calibri"/>
                <w:color w:val="000000"/>
                <w:szCs w:val="28"/>
                <w:lang w:eastAsia="en-US"/>
              </w:rPr>
            </w:pPr>
            <w:r w:rsidRPr="00DD1C76">
              <w:rPr>
                <w:rFonts w:eastAsia="Calibri"/>
                <w:color w:val="000000"/>
                <w:szCs w:val="28"/>
                <w:lang w:eastAsia="en-US"/>
              </w:rPr>
              <w:t>000</w:t>
            </w:r>
          </w:p>
        </w:tc>
        <w:tc>
          <w:tcPr>
            <w:tcW w:w="3119" w:type="dxa"/>
          </w:tcPr>
          <w:p w:rsidR="008E6675" w:rsidRPr="00DD1C76" w:rsidRDefault="008E6675" w:rsidP="00067538">
            <w:pPr>
              <w:contextualSpacing/>
              <w:jc w:val="center"/>
              <w:rPr>
                <w:rFonts w:eastAsia="Calibri"/>
                <w:color w:val="000000"/>
                <w:szCs w:val="28"/>
                <w:lang w:eastAsia="en-US"/>
              </w:rPr>
            </w:pPr>
            <w:r w:rsidRPr="00DD1C76">
              <w:rPr>
                <w:rFonts w:eastAsia="Calibri"/>
                <w:color w:val="000000"/>
                <w:szCs w:val="28"/>
                <w:lang w:eastAsia="en-US"/>
              </w:rPr>
              <w:t>1 03 02360 01 3000 110</w:t>
            </w:r>
          </w:p>
        </w:tc>
        <w:tc>
          <w:tcPr>
            <w:tcW w:w="6095" w:type="dxa"/>
          </w:tcPr>
          <w:p w:rsidR="008E6675" w:rsidRPr="00DD1C76" w:rsidRDefault="008E6675" w:rsidP="00067538">
            <w:pPr>
              <w:contextualSpacing/>
              <w:jc w:val="both"/>
              <w:rPr>
                <w:rFonts w:eastAsia="Calibri"/>
                <w:color w:val="000000"/>
                <w:szCs w:val="28"/>
                <w:lang w:eastAsia="en-US"/>
              </w:rPr>
            </w:pPr>
            <w:r w:rsidRPr="00DD1C76">
              <w:rPr>
                <w:rFonts w:eastAsia="Calibri"/>
                <w:color w:val="000000"/>
                <w:szCs w:val="28"/>
                <w:lang w:eastAsia="en-US"/>
              </w:rPr>
              <w:t xml:space="preserve">Акцизы на электронные системы доставки никотина, производимые на территории Российской Федерации </w:t>
            </w:r>
            <w:r w:rsidRPr="00DD1C76">
              <w:rPr>
                <w:rFonts w:eastAsia="Calibri"/>
                <w:szCs w:val="28"/>
                <w:lang w:eastAsia="en-US"/>
              </w:rPr>
              <w:t>(суммы денежных взысканий (штрафов) по соответствующему платежу согласно законодательству Российской Федерации)</w:t>
            </w:r>
          </w:p>
        </w:tc>
      </w:tr>
      <w:tr w:rsidR="008E6675" w:rsidRPr="00DD1C76" w:rsidTr="00B63DFE">
        <w:trPr>
          <w:gridBefore w:val="1"/>
          <w:wBefore w:w="142" w:type="dxa"/>
          <w:trHeight w:val="1005"/>
        </w:trPr>
        <w:tc>
          <w:tcPr>
            <w:tcW w:w="851" w:type="dxa"/>
            <w:gridSpan w:val="2"/>
          </w:tcPr>
          <w:p w:rsidR="008E6675" w:rsidRPr="00DD1C76" w:rsidRDefault="008E6675" w:rsidP="00067538">
            <w:pPr>
              <w:contextualSpacing/>
              <w:jc w:val="center"/>
              <w:rPr>
                <w:rFonts w:eastAsia="Calibri"/>
                <w:color w:val="000000"/>
                <w:szCs w:val="28"/>
                <w:lang w:eastAsia="en-US"/>
              </w:rPr>
            </w:pPr>
            <w:r w:rsidRPr="00DD1C76">
              <w:rPr>
                <w:rFonts w:eastAsia="Calibri"/>
                <w:color w:val="000000"/>
                <w:szCs w:val="28"/>
                <w:lang w:eastAsia="en-US"/>
              </w:rPr>
              <w:t>000</w:t>
            </w:r>
          </w:p>
        </w:tc>
        <w:tc>
          <w:tcPr>
            <w:tcW w:w="3119" w:type="dxa"/>
          </w:tcPr>
          <w:p w:rsidR="008E6675" w:rsidRPr="00DD1C76" w:rsidRDefault="008E6675" w:rsidP="00067538">
            <w:pPr>
              <w:contextualSpacing/>
              <w:jc w:val="center"/>
              <w:rPr>
                <w:rFonts w:eastAsia="Calibri"/>
                <w:color w:val="000000"/>
                <w:szCs w:val="28"/>
                <w:lang w:eastAsia="en-US"/>
              </w:rPr>
            </w:pPr>
            <w:r w:rsidRPr="00DD1C76">
              <w:rPr>
                <w:rFonts w:eastAsia="Calibri"/>
                <w:color w:val="000000"/>
                <w:szCs w:val="28"/>
                <w:lang w:eastAsia="en-US"/>
              </w:rPr>
              <w:t>1 03 02360 01 4000 110</w:t>
            </w:r>
          </w:p>
        </w:tc>
        <w:tc>
          <w:tcPr>
            <w:tcW w:w="6095" w:type="dxa"/>
          </w:tcPr>
          <w:p w:rsidR="008E6675" w:rsidRPr="00DD1C76" w:rsidRDefault="008E6675" w:rsidP="00067538">
            <w:pPr>
              <w:contextualSpacing/>
              <w:jc w:val="both"/>
              <w:rPr>
                <w:rFonts w:eastAsia="Calibri"/>
                <w:color w:val="000000"/>
                <w:szCs w:val="28"/>
                <w:lang w:eastAsia="en-US"/>
              </w:rPr>
            </w:pPr>
            <w:r w:rsidRPr="00DD1C76">
              <w:rPr>
                <w:rFonts w:eastAsia="Calibri"/>
                <w:color w:val="000000"/>
                <w:szCs w:val="28"/>
                <w:lang w:eastAsia="en-US"/>
              </w:rPr>
              <w:t xml:space="preserve">Акцизы на электронные системы доставки никотина, производимые на территории Российской Федерации </w:t>
            </w:r>
            <w:r w:rsidRPr="00DD1C76">
              <w:rPr>
                <w:rFonts w:eastAsia="Calibri"/>
                <w:szCs w:val="28"/>
                <w:lang w:eastAsia="en-US"/>
              </w:rPr>
              <w:t>(прочие поступления)</w:t>
            </w:r>
          </w:p>
        </w:tc>
      </w:tr>
      <w:tr w:rsidR="008E6675" w:rsidRPr="00DD1C76" w:rsidTr="00B63DFE">
        <w:trPr>
          <w:gridBefore w:val="1"/>
          <w:wBefore w:w="142" w:type="dxa"/>
          <w:trHeight w:val="2056"/>
        </w:trPr>
        <w:tc>
          <w:tcPr>
            <w:tcW w:w="851" w:type="dxa"/>
            <w:gridSpan w:val="2"/>
          </w:tcPr>
          <w:p w:rsidR="008E6675" w:rsidRPr="00DD1C76" w:rsidRDefault="008E6675" w:rsidP="00067538">
            <w:pPr>
              <w:contextualSpacing/>
              <w:jc w:val="center"/>
              <w:rPr>
                <w:rFonts w:eastAsia="Calibri"/>
                <w:color w:val="000000"/>
                <w:szCs w:val="28"/>
                <w:lang w:eastAsia="en-US"/>
              </w:rPr>
            </w:pPr>
            <w:r w:rsidRPr="00DD1C76">
              <w:rPr>
                <w:rFonts w:eastAsia="Calibri"/>
                <w:color w:val="000000"/>
                <w:szCs w:val="28"/>
                <w:lang w:eastAsia="en-US"/>
              </w:rPr>
              <w:t>000</w:t>
            </w:r>
          </w:p>
        </w:tc>
        <w:tc>
          <w:tcPr>
            <w:tcW w:w="3119" w:type="dxa"/>
          </w:tcPr>
          <w:p w:rsidR="008E6675" w:rsidRPr="00DD1C76" w:rsidRDefault="008E6675" w:rsidP="00067538">
            <w:pPr>
              <w:contextualSpacing/>
              <w:jc w:val="center"/>
              <w:rPr>
                <w:rFonts w:eastAsia="Calibri"/>
                <w:color w:val="000000"/>
                <w:szCs w:val="28"/>
                <w:lang w:eastAsia="en-US"/>
              </w:rPr>
            </w:pPr>
            <w:r w:rsidRPr="00DD1C76">
              <w:rPr>
                <w:rFonts w:eastAsia="Calibri"/>
                <w:color w:val="000000"/>
                <w:szCs w:val="28"/>
                <w:lang w:eastAsia="en-US"/>
              </w:rPr>
              <w:t>1 03 02360 01 5000 110</w:t>
            </w:r>
          </w:p>
        </w:tc>
        <w:tc>
          <w:tcPr>
            <w:tcW w:w="6095" w:type="dxa"/>
          </w:tcPr>
          <w:p w:rsidR="008E6675" w:rsidRPr="00DD1C76" w:rsidRDefault="008E6675" w:rsidP="00067538">
            <w:pPr>
              <w:contextualSpacing/>
              <w:jc w:val="both"/>
              <w:rPr>
                <w:rFonts w:eastAsia="Calibri"/>
                <w:color w:val="000000"/>
                <w:szCs w:val="28"/>
                <w:lang w:eastAsia="en-US"/>
              </w:rPr>
            </w:pPr>
            <w:r w:rsidRPr="00DD1C76">
              <w:rPr>
                <w:rFonts w:eastAsia="Calibri"/>
                <w:color w:val="000000"/>
                <w:szCs w:val="28"/>
                <w:lang w:eastAsia="en-US"/>
              </w:rPr>
              <w:t xml:space="preserve">Акцизы на электронные системы доставки никотина, производимые на территории Российской Федерации </w:t>
            </w:r>
            <w:r w:rsidRPr="00DD1C76">
              <w:rPr>
                <w:rFonts w:eastAsia="Calibri"/>
                <w:szCs w:val="28"/>
                <w:lang w:eastAsia="en-US"/>
              </w:rPr>
              <w:t>(уплата процентов, начисленных на суммы излишне взысканных (уплаченных) платежей, а также при нарушении сроков их возврата)</w:t>
            </w:r>
          </w:p>
        </w:tc>
      </w:tr>
      <w:tr w:rsidR="008E6675" w:rsidRPr="00DD1C76" w:rsidTr="00B63DFE">
        <w:trPr>
          <w:gridBefore w:val="1"/>
          <w:wBefore w:w="142" w:type="dxa"/>
          <w:trHeight w:val="1649"/>
        </w:trPr>
        <w:tc>
          <w:tcPr>
            <w:tcW w:w="851" w:type="dxa"/>
            <w:gridSpan w:val="2"/>
          </w:tcPr>
          <w:p w:rsidR="008E6675" w:rsidRPr="00DD1C76" w:rsidRDefault="008E6675" w:rsidP="00067538">
            <w:pPr>
              <w:contextualSpacing/>
              <w:jc w:val="center"/>
              <w:rPr>
                <w:rFonts w:eastAsia="Calibri"/>
                <w:color w:val="000000"/>
                <w:szCs w:val="28"/>
                <w:lang w:eastAsia="en-US"/>
              </w:rPr>
            </w:pPr>
            <w:r w:rsidRPr="00DD1C76">
              <w:rPr>
                <w:rFonts w:eastAsia="Calibri"/>
                <w:color w:val="000000"/>
                <w:szCs w:val="28"/>
                <w:lang w:eastAsia="en-US"/>
              </w:rPr>
              <w:t>000</w:t>
            </w:r>
          </w:p>
        </w:tc>
        <w:tc>
          <w:tcPr>
            <w:tcW w:w="3119" w:type="dxa"/>
          </w:tcPr>
          <w:p w:rsidR="008E6675" w:rsidRPr="00DD1C76" w:rsidRDefault="008E6675" w:rsidP="00067538">
            <w:pPr>
              <w:contextualSpacing/>
              <w:jc w:val="center"/>
              <w:rPr>
                <w:rFonts w:eastAsia="Calibri"/>
                <w:color w:val="000000"/>
                <w:szCs w:val="28"/>
                <w:lang w:eastAsia="en-US"/>
              </w:rPr>
            </w:pPr>
            <w:r w:rsidRPr="00DD1C76">
              <w:rPr>
                <w:rFonts w:eastAsia="Calibri"/>
                <w:color w:val="000000"/>
                <w:szCs w:val="28"/>
                <w:lang w:eastAsia="en-US"/>
              </w:rPr>
              <w:t>1 03 02370 01 1000 110</w:t>
            </w:r>
          </w:p>
        </w:tc>
        <w:tc>
          <w:tcPr>
            <w:tcW w:w="6095" w:type="dxa"/>
          </w:tcPr>
          <w:p w:rsidR="008E6675" w:rsidRPr="00DD1C76" w:rsidRDefault="008E6675" w:rsidP="00067538">
            <w:pPr>
              <w:contextualSpacing/>
              <w:jc w:val="both"/>
              <w:rPr>
                <w:rFonts w:eastAsia="Calibri"/>
                <w:color w:val="000000"/>
                <w:szCs w:val="28"/>
                <w:lang w:eastAsia="en-US"/>
              </w:rPr>
            </w:pPr>
            <w:proofErr w:type="gramStart"/>
            <w:r w:rsidRPr="00DD1C76">
              <w:rPr>
                <w:rFonts w:eastAsia="Calibri"/>
                <w:color w:val="000000"/>
                <w:szCs w:val="28"/>
                <w:lang w:eastAsia="en-US"/>
              </w:rPr>
              <w:t xml:space="preserve">Акцизы на </w:t>
            </w:r>
            <w:proofErr w:type="spellStart"/>
            <w:r w:rsidRPr="00DD1C76">
              <w:rPr>
                <w:rFonts w:eastAsia="Calibri"/>
                <w:color w:val="000000"/>
                <w:szCs w:val="28"/>
                <w:lang w:eastAsia="en-US"/>
              </w:rPr>
              <w:t>никотинсодержащие</w:t>
            </w:r>
            <w:proofErr w:type="spellEnd"/>
            <w:r w:rsidRPr="00DD1C76">
              <w:rPr>
                <w:rFonts w:eastAsia="Calibri"/>
                <w:color w:val="000000"/>
                <w:szCs w:val="28"/>
                <w:lang w:eastAsia="en-US"/>
              </w:rPr>
              <w:t xml:space="preserve"> жидкости,  производимые на территории Российской Федерации </w:t>
            </w:r>
            <w:r w:rsidRPr="00DD1C76">
              <w:rPr>
                <w:rFonts w:eastAsia="Calibri"/>
                <w:szCs w:val="28"/>
                <w:lang w:eastAsia="en-US"/>
              </w:rPr>
              <w:t>(сумма платежа (перерасчеты, недоимка и задолженность по соответствующему платежу, в том числе по отмененному)</w:t>
            </w:r>
            <w:proofErr w:type="gramEnd"/>
          </w:p>
        </w:tc>
      </w:tr>
      <w:tr w:rsidR="008E6675" w:rsidRPr="00DD1C76" w:rsidTr="00B63DFE">
        <w:trPr>
          <w:gridBefore w:val="1"/>
          <w:wBefore w:w="142" w:type="dxa"/>
          <w:trHeight w:val="1130"/>
        </w:trPr>
        <w:tc>
          <w:tcPr>
            <w:tcW w:w="851" w:type="dxa"/>
            <w:gridSpan w:val="2"/>
          </w:tcPr>
          <w:p w:rsidR="008E6675" w:rsidRPr="00DD1C76" w:rsidRDefault="008E6675" w:rsidP="00067538">
            <w:pPr>
              <w:contextualSpacing/>
              <w:jc w:val="center"/>
              <w:rPr>
                <w:rFonts w:eastAsia="Calibri"/>
                <w:color w:val="000000"/>
                <w:szCs w:val="28"/>
                <w:lang w:eastAsia="en-US"/>
              </w:rPr>
            </w:pPr>
            <w:r w:rsidRPr="00DD1C76">
              <w:rPr>
                <w:rFonts w:eastAsia="Calibri"/>
                <w:color w:val="000000"/>
                <w:szCs w:val="28"/>
                <w:lang w:eastAsia="en-US"/>
              </w:rPr>
              <w:t>000</w:t>
            </w:r>
          </w:p>
        </w:tc>
        <w:tc>
          <w:tcPr>
            <w:tcW w:w="3119" w:type="dxa"/>
          </w:tcPr>
          <w:p w:rsidR="008E6675" w:rsidRPr="00DD1C76" w:rsidRDefault="008E6675" w:rsidP="007642B4">
            <w:pPr>
              <w:contextualSpacing/>
              <w:jc w:val="center"/>
              <w:rPr>
                <w:rFonts w:eastAsia="Calibri"/>
                <w:color w:val="000000"/>
                <w:szCs w:val="28"/>
                <w:lang w:eastAsia="en-US"/>
              </w:rPr>
            </w:pPr>
            <w:r w:rsidRPr="00DD1C76">
              <w:rPr>
                <w:rFonts w:eastAsia="Calibri"/>
                <w:color w:val="000000"/>
                <w:szCs w:val="28"/>
                <w:lang w:eastAsia="en-US"/>
              </w:rPr>
              <w:t>1 03 02370 01 2</w:t>
            </w:r>
            <w:r w:rsidR="007642B4">
              <w:rPr>
                <w:rFonts w:eastAsia="Calibri"/>
                <w:color w:val="000000"/>
                <w:szCs w:val="28"/>
                <w:lang w:eastAsia="en-US"/>
              </w:rPr>
              <w:t>1</w:t>
            </w:r>
            <w:r w:rsidRPr="00DD1C76">
              <w:rPr>
                <w:rFonts w:eastAsia="Calibri"/>
                <w:color w:val="000000"/>
                <w:szCs w:val="28"/>
                <w:lang w:eastAsia="en-US"/>
              </w:rPr>
              <w:t>00 110</w:t>
            </w:r>
          </w:p>
        </w:tc>
        <w:tc>
          <w:tcPr>
            <w:tcW w:w="6095" w:type="dxa"/>
          </w:tcPr>
          <w:p w:rsidR="008E6675" w:rsidRPr="00DD1C76" w:rsidRDefault="008E6675" w:rsidP="007642B4">
            <w:pPr>
              <w:contextualSpacing/>
              <w:jc w:val="both"/>
              <w:rPr>
                <w:rFonts w:eastAsia="Calibri"/>
                <w:color w:val="000000"/>
                <w:szCs w:val="28"/>
                <w:lang w:eastAsia="en-US"/>
              </w:rPr>
            </w:pPr>
            <w:r w:rsidRPr="00DD1C76">
              <w:rPr>
                <w:rFonts w:eastAsia="Calibri"/>
                <w:color w:val="000000"/>
                <w:szCs w:val="28"/>
                <w:lang w:eastAsia="en-US"/>
              </w:rPr>
              <w:t xml:space="preserve">Акцизы на </w:t>
            </w:r>
            <w:proofErr w:type="spellStart"/>
            <w:r w:rsidRPr="00DD1C76">
              <w:rPr>
                <w:rFonts w:eastAsia="Calibri"/>
                <w:color w:val="000000"/>
                <w:szCs w:val="28"/>
                <w:lang w:eastAsia="en-US"/>
              </w:rPr>
              <w:t>никотинсодержащие</w:t>
            </w:r>
            <w:proofErr w:type="spellEnd"/>
            <w:r w:rsidRPr="00DD1C76">
              <w:rPr>
                <w:rFonts w:eastAsia="Calibri"/>
                <w:color w:val="000000"/>
                <w:szCs w:val="28"/>
                <w:lang w:eastAsia="en-US"/>
              </w:rPr>
              <w:t xml:space="preserve"> жидкости,  производимые на территории Российской Федерации (пени </w:t>
            </w:r>
            <w:r w:rsidR="00067538" w:rsidRPr="00DD1C76">
              <w:rPr>
                <w:rFonts w:eastAsia="Calibri"/>
                <w:color w:val="000000"/>
                <w:szCs w:val="28"/>
                <w:lang w:eastAsia="en-US"/>
              </w:rPr>
              <w:t>по соответствующему платежу)</w:t>
            </w:r>
          </w:p>
        </w:tc>
      </w:tr>
      <w:tr w:rsidR="007642B4" w:rsidRPr="00DD1C76" w:rsidTr="00B63DFE">
        <w:trPr>
          <w:gridBefore w:val="1"/>
          <w:wBefore w:w="142" w:type="dxa"/>
          <w:trHeight w:val="1349"/>
        </w:trPr>
        <w:tc>
          <w:tcPr>
            <w:tcW w:w="851" w:type="dxa"/>
            <w:gridSpan w:val="2"/>
          </w:tcPr>
          <w:p w:rsidR="007642B4" w:rsidRPr="00DD1C76" w:rsidRDefault="007642B4" w:rsidP="00380F5D">
            <w:pPr>
              <w:contextualSpacing/>
              <w:jc w:val="center"/>
              <w:rPr>
                <w:rFonts w:eastAsia="Calibri"/>
                <w:color w:val="000000"/>
                <w:szCs w:val="28"/>
                <w:lang w:eastAsia="en-US"/>
              </w:rPr>
            </w:pPr>
            <w:r w:rsidRPr="00DD1C76">
              <w:rPr>
                <w:rFonts w:eastAsia="Calibri"/>
                <w:color w:val="000000"/>
                <w:szCs w:val="28"/>
                <w:lang w:eastAsia="en-US"/>
              </w:rPr>
              <w:t>000</w:t>
            </w:r>
          </w:p>
        </w:tc>
        <w:tc>
          <w:tcPr>
            <w:tcW w:w="3119" w:type="dxa"/>
          </w:tcPr>
          <w:p w:rsidR="007642B4" w:rsidRPr="00DD1C76" w:rsidRDefault="007642B4" w:rsidP="007642B4">
            <w:pPr>
              <w:contextualSpacing/>
              <w:jc w:val="center"/>
              <w:rPr>
                <w:rFonts w:eastAsia="Calibri"/>
                <w:color w:val="000000"/>
                <w:szCs w:val="28"/>
                <w:lang w:eastAsia="en-US"/>
              </w:rPr>
            </w:pPr>
            <w:r w:rsidRPr="00DD1C76">
              <w:rPr>
                <w:rFonts w:eastAsia="Calibri"/>
                <w:color w:val="000000"/>
                <w:szCs w:val="28"/>
                <w:lang w:eastAsia="en-US"/>
              </w:rPr>
              <w:t>1 03 02370 01 2</w:t>
            </w:r>
            <w:r>
              <w:rPr>
                <w:rFonts w:eastAsia="Calibri"/>
                <w:color w:val="000000"/>
                <w:szCs w:val="28"/>
                <w:lang w:eastAsia="en-US"/>
              </w:rPr>
              <w:t>2</w:t>
            </w:r>
            <w:r w:rsidRPr="00DD1C76">
              <w:rPr>
                <w:rFonts w:eastAsia="Calibri"/>
                <w:color w:val="000000"/>
                <w:szCs w:val="28"/>
                <w:lang w:eastAsia="en-US"/>
              </w:rPr>
              <w:t>00 110</w:t>
            </w:r>
          </w:p>
        </w:tc>
        <w:tc>
          <w:tcPr>
            <w:tcW w:w="6095" w:type="dxa"/>
          </w:tcPr>
          <w:p w:rsidR="007642B4" w:rsidRPr="00DD1C76" w:rsidRDefault="007642B4" w:rsidP="007642B4">
            <w:pPr>
              <w:contextualSpacing/>
              <w:jc w:val="both"/>
              <w:rPr>
                <w:rFonts w:eastAsia="Calibri"/>
                <w:color w:val="000000"/>
                <w:szCs w:val="28"/>
                <w:lang w:eastAsia="en-US"/>
              </w:rPr>
            </w:pPr>
            <w:r w:rsidRPr="00DD1C76">
              <w:rPr>
                <w:rFonts w:eastAsia="Calibri"/>
                <w:color w:val="000000"/>
                <w:szCs w:val="28"/>
                <w:lang w:eastAsia="en-US"/>
              </w:rPr>
              <w:t xml:space="preserve">Акцизы на </w:t>
            </w:r>
            <w:proofErr w:type="spellStart"/>
            <w:r w:rsidRPr="00DD1C76">
              <w:rPr>
                <w:rFonts w:eastAsia="Calibri"/>
                <w:color w:val="000000"/>
                <w:szCs w:val="28"/>
                <w:lang w:eastAsia="en-US"/>
              </w:rPr>
              <w:t>никотинсодержащие</w:t>
            </w:r>
            <w:proofErr w:type="spellEnd"/>
            <w:r w:rsidRPr="00DD1C76">
              <w:rPr>
                <w:rFonts w:eastAsia="Calibri"/>
                <w:color w:val="000000"/>
                <w:szCs w:val="28"/>
                <w:lang w:eastAsia="en-US"/>
              </w:rPr>
              <w:t xml:space="preserve"> жидкости,  производимые на территории Российской Федерации (проценты по соответствующему платежу)</w:t>
            </w:r>
          </w:p>
        </w:tc>
      </w:tr>
      <w:tr w:rsidR="008E6675" w:rsidRPr="00DD1C76" w:rsidTr="00B63DFE">
        <w:trPr>
          <w:gridBefore w:val="1"/>
          <w:wBefore w:w="142" w:type="dxa"/>
          <w:trHeight w:val="1924"/>
        </w:trPr>
        <w:tc>
          <w:tcPr>
            <w:tcW w:w="851" w:type="dxa"/>
            <w:gridSpan w:val="2"/>
          </w:tcPr>
          <w:p w:rsidR="008E6675" w:rsidRPr="00DD1C76" w:rsidRDefault="008E6675" w:rsidP="00067538">
            <w:pPr>
              <w:contextualSpacing/>
              <w:jc w:val="center"/>
              <w:rPr>
                <w:rFonts w:eastAsia="Calibri"/>
                <w:color w:val="000000"/>
                <w:szCs w:val="28"/>
                <w:lang w:eastAsia="en-US"/>
              </w:rPr>
            </w:pPr>
            <w:r w:rsidRPr="00DD1C76">
              <w:rPr>
                <w:rFonts w:eastAsia="Calibri"/>
                <w:color w:val="000000"/>
                <w:szCs w:val="28"/>
                <w:lang w:eastAsia="en-US"/>
              </w:rPr>
              <w:lastRenderedPageBreak/>
              <w:t>000</w:t>
            </w:r>
          </w:p>
        </w:tc>
        <w:tc>
          <w:tcPr>
            <w:tcW w:w="3119" w:type="dxa"/>
          </w:tcPr>
          <w:p w:rsidR="008E6675" w:rsidRPr="00DD1C76" w:rsidRDefault="008E6675" w:rsidP="00067538">
            <w:pPr>
              <w:contextualSpacing/>
              <w:jc w:val="center"/>
              <w:rPr>
                <w:rFonts w:eastAsia="Calibri"/>
                <w:color w:val="000000"/>
                <w:szCs w:val="28"/>
                <w:lang w:eastAsia="en-US"/>
              </w:rPr>
            </w:pPr>
            <w:r w:rsidRPr="00DD1C76">
              <w:rPr>
                <w:rFonts w:eastAsia="Calibri"/>
                <w:color w:val="000000"/>
                <w:szCs w:val="28"/>
                <w:lang w:eastAsia="en-US"/>
              </w:rPr>
              <w:t>1 03 02370 01 3000 110</w:t>
            </w:r>
          </w:p>
        </w:tc>
        <w:tc>
          <w:tcPr>
            <w:tcW w:w="6095" w:type="dxa"/>
          </w:tcPr>
          <w:p w:rsidR="008E6675" w:rsidRPr="00DD1C76" w:rsidRDefault="008E6675" w:rsidP="00067538">
            <w:pPr>
              <w:contextualSpacing/>
              <w:jc w:val="both"/>
              <w:rPr>
                <w:rFonts w:eastAsia="Calibri"/>
                <w:color w:val="000000"/>
                <w:szCs w:val="28"/>
                <w:lang w:eastAsia="en-US"/>
              </w:rPr>
            </w:pPr>
            <w:r w:rsidRPr="00DD1C76">
              <w:rPr>
                <w:rFonts w:eastAsia="Calibri"/>
                <w:color w:val="000000"/>
                <w:szCs w:val="28"/>
                <w:lang w:eastAsia="en-US"/>
              </w:rPr>
              <w:t xml:space="preserve">Акцизы на </w:t>
            </w:r>
            <w:proofErr w:type="spellStart"/>
            <w:r w:rsidRPr="00DD1C76">
              <w:rPr>
                <w:rFonts w:eastAsia="Calibri"/>
                <w:color w:val="000000"/>
                <w:szCs w:val="28"/>
                <w:lang w:eastAsia="en-US"/>
              </w:rPr>
              <w:t>никотинсодержащие</w:t>
            </w:r>
            <w:proofErr w:type="spellEnd"/>
            <w:r w:rsidRPr="00DD1C76">
              <w:rPr>
                <w:rFonts w:eastAsia="Calibri"/>
                <w:color w:val="000000"/>
                <w:szCs w:val="28"/>
                <w:lang w:eastAsia="en-US"/>
              </w:rPr>
              <w:t xml:space="preserve"> жидкости,  производимые на территории Российской Федерации </w:t>
            </w:r>
            <w:r w:rsidRPr="00DD1C76">
              <w:rPr>
                <w:rFonts w:eastAsia="Calibri"/>
                <w:szCs w:val="28"/>
                <w:lang w:eastAsia="en-US"/>
              </w:rPr>
              <w:t>(суммы денежных взысканий (штрафов) по соответствующему платежу согласно законодательству Российской Федерации)</w:t>
            </w:r>
          </w:p>
        </w:tc>
      </w:tr>
      <w:tr w:rsidR="008E6675" w:rsidRPr="00DD1C76" w:rsidTr="00B63DFE">
        <w:trPr>
          <w:gridBefore w:val="1"/>
          <w:wBefore w:w="142" w:type="dxa"/>
          <w:trHeight w:val="922"/>
        </w:trPr>
        <w:tc>
          <w:tcPr>
            <w:tcW w:w="851" w:type="dxa"/>
            <w:gridSpan w:val="2"/>
          </w:tcPr>
          <w:p w:rsidR="008E6675" w:rsidRPr="00DD1C76" w:rsidRDefault="008E6675" w:rsidP="00067538">
            <w:pPr>
              <w:contextualSpacing/>
              <w:jc w:val="center"/>
              <w:rPr>
                <w:rFonts w:eastAsia="Calibri"/>
                <w:color w:val="000000"/>
                <w:szCs w:val="28"/>
                <w:lang w:eastAsia="en-US"/>
              </w:rPr>
            </w:pPr>
            <w:r w:rsidRPr="00DD1C76">
              <w:rPr>
                <w:rFonts w:eastAsia="Calibri"/>
                <w:color w:val="000000"/>
                <w:szCs w:val="28"/>
                <w:lang w:eastAsia="en-US"/>
              </w:rPr>
              <w:t>000</w:t>
            </w:r>
          </w:p>
        </w:tc>
        <w:tc>
          <w:tcPr>
            <w:tcW w:w="3119" w:type="dxa"/>
          </w:tcPr>
          <w:p w:rsidR="008E6675" w:rsidRPr="00DD1C76" w:rsidRDefault="008E6675" w:rsidP="00067538">
            <w:pPr>
              <w:contextualSpacing/>
              <w:jc w:val="center"/>
              <w:rPr>
                <w:rFonts w:eastAsia="Calibri"/>
                <w:color w:val="000000"/>
                <w:szCs w:val="28"/>
                <w:lang w:eastAsia="en-US"/>
              </w:rPr>
            </w:pPr>
            <w:r w:rsidRPr="00DD1C76">
              <w:rPr>
                <w:rFonts w:eastAsia="Calibri"/>
                <w:color w:val="000000"/>
                <w:szCs w:val="28"/>
                <w:lang w:eastAsia="en-US"/>
              </w:rPr>
              <w:t>1 03 02370 01 4000 110</w:t>
            </w:r>
          </w:p>
        </w:tc>
        <w:tc>
          <w:tcPr>
            <w:tcW w:w="6095" w:type="dxa"/>
          </w:tcPr>
          <w:p w:rsidR="008E6675" w:rsidRPr="00DD1C76" w:rsidRDefault="008E6675" w:rsidP="00067538">
            <w:pPr>
              <w:contextualSpacing/>
              <w:jc w:val="both"/>
              <w:rPr>
                <w:rFonts w:eastAsia="Calibri"/>
                <w:color w:val="000000"/>
                <w:szCs w:val="28"/>
                <w:lang w:eastAsia="en-US"/>
              </w:rPr>
            </w:pPr>
            <w:r w:rsidRPr="00DD1C76">
              <w:rPr>
                <w:rFonts w:eastAsia="Calibri"/>
                <w:color w:val="000000"/>
                <w:szCs w:val="28"/>
                <w:lang w:eastAsia="en-US"/>
              </w:rPr>
              <w:t xml:space="preserve">Акцизы на </w:t>
            </w:r>
            <w:proofErr w:type="spellStart"/>
            <w:r w:rsidRPr="00DD1C76">
              <w:rPr>
                <w:rFonts w:eastAsia="Calibri"/>
                <w:color w:val="000000"/>
                <w:szCs w:val="28"/>
                <w:lang w:eastAsia="en-US"/>
              </w:rPr>
              <w:t>никотинсодержащие</w:t>
            </w:r>
            <w:proofErr w:type="spellEnd"/>
            <w:r w:rsidRPr="00DD1C76">
              <w:rPr>
                <w:rFonts w:eastAsia="Calibri"/>
                <w:color w:val="000000"/>
                <w:szCs w:val="28"/>
                <w:lang w:eastAsia="en-US"/>
              </w:rPr>
              <w:t xml:space="preserve"> жидкости,  производимые на территории Российской Федерации </w:t>
            </w:r>
            <w:r w:rsidRPr="00DD1C76">
              <w:rPr>
                <w:rFonts w:eastAsia="Calibri"/>
                <w:szCs w:val="28"/>
                <w:lang w:eastAsia="en-US"/>
              </w:rPr>
              <w:t>(прочие поступления)</w:t>
            </w:r>
          </w:p>
        </w:tc>
      </w:tr>
      <w:tr w:rsidR="008E6675" w:rsidRPr="00DD1C76" w:rsidTr="00B63DFE">
        <w:trPr>
          <w:gridBefore w:val="1"/>
          <w:wBefore w:w="142" w:type="dxa"/>
          <w:trHeight w:val="2016"/>
        </w:trPr>
        <w:tc>
          <w:tcPr>
            <w:tcW w:w="851" w:type="dxa"/>
            <w:gridSpan w:val="2"/>
          </w:tcPr>
          <w:p w:rsidR="008E6675" w:rsidRPr="00DD1C76" w:rsidRDefault="008E6675" w:rsidP="00067538">
            <w:pPr>
              <w:contextualSpacing/>
              <w:jc w:val="center"/>
              <w:rPr>
                <w:rFonts w:eastAsia="Calibri"/>
                <w:color w:val="000000"/>
                <w:szCs w:val="28"/>
                <w:lang w:eastAsia="en-US"/>
              </w:rPr>
            </w:pPr>
            <w:r w:rsidRPr="00DD1C76">
              <w:rPr>
                <w:rFonts w:eastAsia="Calibri"/>
                <w:color w:val="000000"/>
                <w:szCs w:val="28"/>
                <w:lang w:eastAsia="en-US"/>
              </w:rPr>
              <w:t>000</w:t>
            </w:r>
          </w:p>
        </w:tc>
        <w:tc>
          <w:tcPr>
            <w:tcW w:w="3119" w:type="dxa"/>
          </w:tcPr>
          <w:p w:rsidR="008E6675" w:rsidRPr="00DD1C76" w:rsidRDefault="008E6675" w:rsidP="00067538">
            <w:pPr>
              <w:contextualSpacing/>
              <w:jc w:val="center"/>
              <w:rPr>
                <w:rFonts w:eastAsia="Calibri"/>
                <w:color w:val="000000"/>
                <w:szCs w:val="28"/>
                <w:lang w:eastAsia="en-US"/>
              </w:rPr>
            </w:pPr>
            <w:r w:rsidRPr="00DD1C76">
              <w:rPr>
                <w:rFonts w:eastAsia="Calibri"/>
                <w:color w:val="000000"/>
                <w:szCs w:val="28"/>
                <w:lang w:eastAsia="en-US"/>
              </w:rPr>
              <w:t>1 03 02370 01 5000 110</w:t>
            </w:r>
          </w:p>
        </w:tc>
        <w:tc>
          <w:tcPr>
            <w:tcW w:w="6095" w:type="dxa"/>
          </w:tcPr>
          <w:p w:rsidR="008E6675" w:rsidRPr="00DD1C76" w:rsidRDefault="008E6675" w:rsidP="00067538">
            <w:pPr>
              <w:contextualSpacing/>
              <w:jc w:val="both"/>
              <w:rPr>
                <w:rFonts w:eastAsia="Calibri"/>
                <w:color w:val="000000"/>
                <w:szCs w:val="28"/>
                <w:lang w:eastAsia="en-US"/>
              </w:rPr>
            </w:pPr>
            <w:r w:rsidRPr="00DD1C76">
              <w:rPr>
                <w:rFonts w:eastAsia="Calibri"/>
                <w:color w:val="000000"/>
                <w:szCs w:val="28"/>
                <w:lang w:eastAsia="en-US"/>
              </w:rPr>
              <w:t xml:space="preserve">Акцизы на </w:t>
            </w:r>
            <w:proofErr w:type="spellStart"/>
            <w:r w:rsidRPr="00DD1C76">
              <w:rPr>
                <w:rFonts w:eastAsia="Calibri"/>
                <w:color w:val="000000"/>
                <w:szCs w:val="28"/>
                <w:lang w:eastAsia="en-US"/>
              </w:rPr>
              <w:t>никотинсодержащие</w:t>
            </w:r>
            <w:proofErr w:type="spellEnd"/>
            <w:r w:rsidRPr="00DD1C76">
              <w:rPr>
                <w:rFonts w:eastAsia="Calibri"/>
                <w:color w:val="000000"/>
                <w:szCs w:val="28"/>
                <w:lang w:eastAsia="en-US"/>
              </w:rPr>
              <w:t xml:space="preserve"> жидкости,  производимые на территории Российской Федерации </w:t>
            </w:r>
            <w:r w:rsidRPr="00DD1C76">
              <w:rPr>
                <w:rFonts w:eastAsia="Calibri"/>
                <w:szCs w:val="28"/>
                <w:lang w:eastAsia="en-US"/>
              </w:rPr>
              <w:t>(уплата процентов, начисленных на суммы излишне взысканных (уплаченных) платежей, а также при нарушении сроков их возврата)</w:t>
            </w:r>
          </w:p>
        </w:tc>
      </w:tr>
      <w:tr w:rsidR="008E6675" w:rsidRPr="00DD1C76" w:rsidTr="00B63DFE">
        <w:trPr>
          <w:gridBefore w:val="1"/>
          <w:wBefore w:w="142" w:type="dxa"/>
          <w:cantSplit/>
          <w:trHeight w:val="2281"/>
        </w:trPr>
        <w:tc>
          <w:tcPr>
            <w:tcW w:w="851" w:type="dxa"/>
            <w:gridSpan w:val="2"/>
          </w:tcPr>
          <w:p w:rsidR="008E6675" w:rsidRPr="00DD1C76" w:rsidRDefault="008E6675" w:rsidP="00067538">
            <w:pPr>
              <w:contextualSpacing/>
              <w:jc w:val="center"/>
              <w:rPr>
                <w:rFonts w:eastAsia="Calibri"/>
                <w:color w:val="000000"/>
                <w:szCs w:val="28"/>
                <w:lang w:eastAsia="en-US"/>
              </w:rPr>
            </w:pPr>
            <w:r w:rsidRPr="00DD1C76">
              <w:rPr>
                <w:rFonts w:eastAsia="Calibri"/>
                <w:color w:val="000000"/>
                <w:szCs w:val="28"/>
                <w:lang w:eastAsia="en-US"/>
              </w:rPr>
              <w:t>000</w:t>
            </w:r>
          </w:p>
        </w:tc>
        <w:tc>
          <w:tcPr>
            <w:tcW w:w="3119" w:type="dxa"/>
          </w:tcPr>
          <w:p w:rsidR="008E6675" w:rsidRPr="00DD1C76" w:rsidRDefault="008E6675" w:rsidP="00067538">
            <w:pPr>
              <w:contextualSpacing/>
              <w:jc w:val="center"/>
              <w:rPr>
                <w:rFonts w:eastAsia="Calibri"/>
                <w:color w:val="000000"/>
                <w:szCs w:val="28"/>
                <w:lang w:eastAsia="en-US"/>
              </w:rPr>
            </w:pPr>
            <w:r w:rsidRPr="00DD1C76">
              <w:rPr>
                <w:rFonts w:eastAsia="Calibri"/>
                <w:szCs w:val="28"/>
                <w:lang w:eastAsia="en-US"/>
              </w:rPr>
              <w:t xml:space="preserve">1 03 02380 </w:t>
            </w:r>
            <w:r w:rsidRPr="00DD1C76">
              <w:rPr>
                <w:rFonts w:eastAsia="Calibri"/>
                <w:color w:val="000000"/>
                <w:szCs w:val="28"/>
                <w:lang w:eastAsia="en-US"/>
              </w:rPr>
              <w:t>01 1000 110</w:t>
            </w:r>
          </w:p>
        </w:tc>
        <w:tc>
          <w:tcPr>
            <w:tcW w:w="6095" w:type="dxa"/>
          </w:tcPr>
          <w:p w:rsidR="008E6675" w:rsidRPr="00DD1C76" w:rsidRDefault="008E6675" w:rsidP="006F59E4">
            <w:pPr>
              <w:contextualSpacing/>
              <w:jc w:val="both"/>
              <w:rPr>
                <w:rFonts w:eastAsia="Calibri"/>
                <w:color w:val="000000"/>
                <w:szCs w:val="28"/>
                <w:lang w:eastAsia="en-US"/>
              </w:rPr>
            </w:pPr>
            <w:proofErr w:type="gramStart"/>
            <w:r w:rsidRPr="00DD1C76">
              <w:rPr>
                <w:rFonts w:eastAsia="Calibri"/>
                <w:szCs w:val="28"/>
                <w:lang w:eastAsia="en-US"/>
              </w:rPr>
              <w:t xml:space="preserve">Акцизы на табак (табачные изделия), предназначенный для потребления путем нагревания, </w:t>
            </w:r>
            <w:r w:rsidRPr="00DD1C76">
              <w:rPr>
                <w:rFonts w:eastAsia="Calibri"/>
                <w:color w:val="000000"/>
                <w:szCs w:val="28"/>
                <w:lang w:eastAsia="en-US"/>
              </w:rPr>
              <w:t>производимы</w:t>
            </w:r>
            <w:r w:rsidR="006F59E4" w:rsidRPr="00DD1C76">
              <w:rPr>
                <w:rFonts w:eastAsia="Calibri"/>
                <w:color w:val="000000"/>
                <w:szCs w:val="28"/>
                <w:lang w:eastAsia="en-US"/>
              </w:rPr>
              <w:t>й</w:t>
            </w:r>
            <w:r w:rsidRPr="00DD1C76">
              <w:rPr>
                <w:rFonts w:eastAsia="Calibri"/>
                <w:color w:val="000000"/>
                <w:szCs w:val="28"/>
                <w:lang w:eastAsia="en-US"/>
              </w:rPr>
              <w:t xml:space="preserve"> на территории </w:t>
            </w:r>
            <w:r w:rsidRPr="00DD1C76">
              <w:rPr>
                <w:rFonts w:eastAsia="Calibri"/>
                <w:szCs w:val="28"/>
                <w:lang w:eastAsia="en-US"/>
              </w:rPr>
              <w:t>Российской Федерации</w:t>
            </w:r>
            <w:r w:rsidRPr="00DD1C76">
              <w:rPr>
                <w:rFonts w:eastAsia="Calibri"/>
                <w:color w:val="000000"/>
                <w:szCs w:val="28"/>
                <w:lang w:eastAsia="en-US"/>
              </w:rPr>
              <w:t xml:space="preserve"> </w:t>
            </w:r>
            <w:r w:rsidRPr="00DD1C76">
              <w:rPr>
                <w:rFonts w:eastAsia="Calibri"/>
                <w:szCs w:val="28"/>
                <w:lang w:eastAsia="en-US"/>
              </w:rPr>
              <w:t>(сумма платежа (перерасчеты, недоимка и задолженность по соответствующему платежу, в том числе по отмененному)</w:t>
            </w:r>
            <w:proofErr w:type="gramEnd"/>
          </w:p>
        </w:tc>
      </w:tr>
      <w:tr w:rsidR="008E6675" w:rsidRPr="00DD1C76" w:rsidTr="00B63DFE">
        <w:trPr>
          <w:gridBefore w:val="1"/>
          <w:wBefore w:w="142" w:type="dxa"/>
          <w:cantSplit/>
        </w:trPr>
        <w:tc>
          <w:tcPr>
            <w:tcW w:w="851" w:type="dxa"/>
            <w:gridSpan w:val="2"/>
          </w:tcPr>
          <w:p w:rsidR="008E6675" w:rsidRPr="00DD1C76" w:rsidRDefault="008E6675" w:rsidP="00067538">
            <w:pPr>
              <w:contextualSpacing/>
              <w:jc w:val="center"/>
              <w:rPr>
                <w:rFonts w:eastAsia="Calibri"/>
                <w:color w:val="000000"/>
                <w:szCs w:val="28"/>
                <w:lang w:eastAsia="en-US"/>
              </w:rPr>
            </w:pPr>
            <w:r w:rsidRPr="00DD1C76">
              <w:rPr>
                <w:rFonts w:eastAsia="Calibri"/>
                <w:color w:val="000000"/>
                <w:szCs w:val="28"/>
                <w:lang w:eastAsia="en-US"/>
              </w:rPr>
              <w:t>000</w:t>
            </w:r>
          </w:p>
        </w:tc>
        <w:tc>
          <w:tcPr>
            <w:tcW w:w="3119" w:type="dxa"/>
          </w:tcPr>
          <w:p w:rsidR="008E6675" w:rsidRPr="00DD1C76" w:rsidRDefault="008E6675" w:rsidP="007642B4">
            <w:pPr>
              <w:contextualSpacing/>
              <w:jc w:val="center"/>
              <w:rPr>
                <w:rFonts w:eastAsia="Calibri"/>
                <w:color w:val="000000"/>
                <w:szCs w:val="28"/>
                <w:lang w:eastAsia="en-US"/>
              </w:rPr>
            </w:pPr>
            <w:r w:rsidRPr="00DD1C76">
              <w:rPr>
                <w:rFonts w:eastAsia="Calibri"/>
                <w:szCs w:val="28"/>
                <w:lang w:eastAsia="en-US"/>
              </w:rPr>
              <w:t xml:space="preserve">1 03 02380 </w:t>
            </w:r>
            <w:r w:rsidRPr="00DD1C76">
              <w:rPr>
                <w:rFonts w:eastAsia="Calibri"/>
                <w:color w:val="000000"/>
                <w:szCs w:val="28"/>
                <w:lang w:eastAsia="en-US"/>
              </w:rPr>
              <w:t>01 2</w:t>
            </w:r>
            <w:r w:rsidR="007642B4">
              <w:rPr>
                <w:rFonts w:eastAsia="Calibri"/>
                <w:color w:val="000000"/>
                <w:szCs w:val="28"/>
                <w:lang w:eastAsia="en-US"/>
              </w:rPr>
              <w:t>1</w:t>
            </w:r>
            <w:r w:rsidRPr="00DD1C76">
              <w:rPr>
                <w:rFonts w:eastAsia="Calibri"/>
                <w:color w:val="000000"/>
                <w:szCs w:val="28"/>
                <w:lang w:eastAsia="en-US"/>
              </w:rPr>
              <w:t>00 110</w:t>
            </w:r>
          </w:p>
        </w:tc>
        <w:tc>
          <w:tcPr>
            <w:tcW w:w="6095" w:type="dxa"/>
          </w:tcPr>
          <w:p w:rsidR="008E6675" w:rsidRPr="00DD1C76" w:rsidRDefault="008E6675" w:rsidP="007642B4">
            <w:pPr>
              <w:contextualSpacing/>
              <w:jc w:val="both"/>
              <w:rPr>
                <w:rFonts w:eastAsia="Calibri"/>
                <w:color w:val="000000"/>
                <w:szCs w:val="28"/>
                <w:lang w:eastAsia="en-US"/>
              </w:rPr>
            </w:pPr>
            <w:r w:rsidRPr="00DD1C76">
              <w:rPr>
                <w:rFonts w:eastAsia="Calibri"/>
                <w:szCs w:val="28"/>
                <w:lang w:eastAsia="en-US"/>
              </w:rPr>
              <w:t xml:space="preserve">Акцизы на табак (табачные изделия), предназначенный для потребления путем нагревания, </w:t>
            </w:r>
            <w:r w:rsidRPr="00DD1C76">
              <w:rPr>
                <w:rFonts w:eastAsia="Calibri"/>
                <w:color w:val="000000"/>
                <w:szCs w:val="28"/>
                <w:lang w:eastAsia="en-US"/>
              </w:rPr>
              <w:t>производимы</w:t>
            </w:r>
            <w:r w:rsidR="006F59E4" w:rsidRPr="00DD1C76">
              <w:rPr>
                <w:rFonts w:eastAsia="Calibri"/>
                <w:color w:val="000000"/>
                <w:szCs w:val="28"/>
                <w:lang w:eastAsia="en-US"/>
              </w:rPr>
              <w:t>й</w:t>
            </w:r>
            <w:r w:rsidRPr="00DD1C76">
              <w:rPr>
                <w:rFonts w:eastAsia="Calibri"/>
                <w:color w:val="000000"/>
                <w:szCs w:val="28"/>
                <w:lang w:eastAsia="en-US"/>
              </w:rPr>
              <w:t xml:space="preserve"> на территории </w:t>
            </w:r>
            <w:r w:rsidRPr="00DD1C76">
              <w:rPr>
                <w:rFonts w:eastAsia="Calibri"/>
                <w:szCs w:val="28"/>
                <w:lang w:eastAsia="en-US"/>
              </w:rPr>
              <w:t>Российской Федерации</w:t>
            </w:r>
            <w:r w:rsidRPr="00DD1C76">
              <w:rPr>
                <w:rFonts w:eastAsia="Calibri"/>
                <w:color w:val="000000"/>
                <w:szCs w:val="28"/>
                <w:lang w:eastAsia="en-US"/>
              </w:rPr>
              <w:t xml:space="preserve"> (пени по соответствующ</w:t>
            </w:r>
            <w:r w:rsidR="00067538" w:rsidRPr="00DD1C76">
              <w:rPr>
                <w:rFonts w:eastAsia="Calibri"/>
                <w:color w:val="000000"/>
                <w:szCs w:val="28"/>
                <w:lang w:eastAsia="en-US"/>
              </w:rPr>
              <w:t>ему платежу)</w:t>
            </w:r>
          </w:p>
        </w:tc>
      </w:tr>
      <w:tr w:rsidR="007642B4" w:rsidRPr="00DD1C76" w:rsidTr="00B63DFE">
        <w:trPr>
          <w:gridBefore w:val="1"/>
          <w:wBefore w:w="142" w:type="dxa"/>
          <w:cantSplit/>
        </w:trPr>
        <w:tc>
          <w:tcPr>
            <w:tcW w:w="851" w:type="dxa"/>
            <w:gridSpan w:val="2"/>
          </w:tcPr>
          <w:p w:rsidR="007642B4" w:rsidRPr="00DD1C76" w:rsidRDefault="007642B4" w:rsidP="00380F5D">
            <w:pPr>
              <w:contextualSpacing/>
              <w:jc w:val="center"/>
              <w:rPr>
                <w:rFonts w:eastAsia="Calibri"/>
                <w:color w:val="000000"/>
                <w:szCs w:val="28"/>
                <w:lang w:eastAsia="en-US"/>
              </w:rPr>
            </w:pPr>
            <w:r w:rsidRPr="00DD1C76">
              <w:rPr>
                <w:rFonts w:eastAsia="Calibri"/>
                <w:color w:val="000000"/>
                <w:szCs w:val="28"/>
                <w:lang w:eastAsia="en-US"/>
              </w:rPr>
              <w:t>000</w:t>
            </w:r>
          </w:p>
        </w:tc>
        <w:tc>
          <w:tcPr>
            <w:tcW w:w="3119" w:type="dxa"/>
          </w:tcPr>
          <w:p w:rsidR="007642B4" w:rsidRPr="00DD1C76" w:rsidRDefault="007642B4" w:rsidP="007642B4">
            <w:pPr>
              <w:contextualSpacing/>
              <w:jc w:val="center"/>
              <w:rPr>
                <w:rFonts w:eastAsia="Calibri"/>
                <w:color w:val="000000"/>
                <w:szCs w:val="28"/>
                <w:lang w:eastAsia="en-US"/>
              </w:rPr>
            </w:pPr>
            <w:r w:rsidRPr="00DD1C76">
              <w:rPr>
                <w:rFonts w:eastAsia="Calibri"/>
                <w:szCs w:val="28"/>
                <w:lang w:eastAsia="en-US"/>
              </w:rPr>
              <w:t xml:space="preserve">1 03 02380 </w:t>
            </w:r>
            <w:r w:rsidRPr="00DD1C76">
              <w:rPr>
                <w:rFonts w:eastAsia="Calibri"/>
                <w:color w:val="000000"/>
                <w:szCs w:val="28"/>
                <w:lang w:eastAsia="en-US"/>
              </w:rPr>
              <w:t>01 2</w:t>
            </w:r>
            <w:r>
              <w:rPr>
                <w:rFonts w:eastAsia="Calibri"/>
                <w:color w:val="000000"/>
                <w:szCs w:val="28"/>
                <w:lang w:eastAsia="en-US"/>
              </w:rPr>
              <w:t>2</w:t>
            </w:r>
            <w:r w:rsidRPr="00DD1C76">
              <w:rPr>
                <w:rFonts w:eastAsia="Calibri"/>
                <w:color w:val="000000"/>
                <w:szCs w:val="28"/>
                <w:lang w:eastAsia="en-US"/>
              </w:rPr>
              <w:t>00 110</w:t>
            </w:r>
          </w:p>
        </w:tc>
        <w:tc>
          <w:tcPr>
            <w:tcW w:w="6095" w:type="dxa"/>
          </w:tcPr>
          <w:p w:rsidR="007642B4" w:rsidRPr="00DD1C76" w:rsidRDefault="007642B4" w:rsidP="007642B4">
            <w:pPr>
              <w:contextualSpacing/>
              <w:jc w:val="both"/>
              <w:rPr>
                <w:rFonts w:eastAsia="Calibri"/>
                <w:color w:val="000000"/>
                <w:szCs w:val="28"/>
                <w:lang w:eastAsia="en-US"/>
              </w:rPr>
            </w:pPr>
            <w:r w:rsidRPr="00DD1C76">
              <w:rPr>
                <w:rFonts w:eastAsia="Calibri"/>
                <w:szCs w:val="28"/>
                <w:lang w:eastAsia="en-US"/>
              </w:rPr>
              <w:t xml:space="preserve">Акцизы на табак (табачные изделия), предназначенный для потребления путем нагревания, </w:t>
            </w:r>
            <w:r w:rsidRPr="00DD1C76">
              <w:rPr>
                <w:rFonts w:eastAsia="Calibri"/>
                <w:color w:val="000000"/>
                <w:szCs w:val="28"/>
                <w:lang w:eastAsia="en-US"/>
              </w:rPr>
              <w:t xml:space="preserve">производимый на территории </w:t>
            </w:r>
            <w:r w:rsidRPr="00DD1C76">
              <w:rPr>
                <w:rFonts w:eastAsia="Calibri"/>
                <w:szCs w:val="28"/>
                <w:lang w:eastAsia="en-US"/>
              </w:rPr>
              <w:t>Российской Федерации</w:t>
            </w:r>
            <w:r w:rsidRPr="00DD1C76">
              <w:rPr>
                <w:rFonts w:eastAsia="Calibri"/>
                <w:color w:val="000000"/>
                <w:szCs w:val="28"/>
                <w:lang w:eastAsia="en-US"/>
              </w:rPr>
              <w:t xml:space="preserve"> (проценты по соответствующему платежу)</w:t>
            </w:r>
          </w:p>
        </w:tc>
      </w:tr>
      <w:tr w:rsidR="008E6675" w:rsidRPr="00DD1C76" w:rsidTr="00B63DFE">
        <w:trPr>
          <w:gridBefore w:val="1"/>
          <w:wBefore w:w="142" w:type="dxa"/>
          <w:trHeight w:val="2227"/>
        </w:trPr>
        <w:tc>
          <w:tcPr>
            <w:tcW w:w="851" w:type="dxa"/>
            <w:gridSpan w:val="2"/>
          </w:tcPr>
          <w:p w:rsidR="008E6675" w:rsidRPr="00DD1C76" w:rsidRDefault="008E6675" w:rsidP="00067538">
            <w:pPr>
              <w:contextualSpacing/>
              <w:jc w:val="center"/>
              <w:rPr>
                <w:rFonts w:eastAsia="Calibri"/>
                <w:color w:val="000000"/>
                <w:szCs w:val="28"/>
                <w:lang w:eastAsia="en-US"/>
              </w:rPr>
            </w:pPr>
            <w:r w:rsidRPr="00DD1C76">
              <w:rPr>
                <w:rFonts w:eastAsia="Calibri"/>
                <w:color w:val="000000"/>
                <w:szCs w:val="28"/>
                <w:lang w:eastAsia="en-US"/>
              </w:rPr>
              <w:t>000</w:t>
            </w:r>
          </w:p>
        </w:tc>
        <w:tc>
          <w:tcPr>
            <w:tcW w:w="3119" w:type="dxa"/>
          </w:tcPr>
          <w:p w:rsidR="008E6675" w:rsidRPr="00DD1C76" w:rsidRDefault="008E6675" w:rsidP="00067538">
            <w:pPr>
              <w:contextualSpacing/>
              <w:jc w:val="center"/>
              <w:rPr>
                <w:rFonts w:eastAsia="Calibri"/>
                <w:color w:val="000000"/>
                <w:szCs w:val="28"/>
                <w:lang w:eastAsia="en-US"/>
              </w:rPr>
            </w:pPr>
            <w:r w:rsidRPr="00DD1C76">
              <w:rPr>
                <w:rFonts w:eastAsia="Calibri"/>
                <w:szCs w:val="28"/>
                <w:lang w:eastAsia="en-US"/>
              </w:rPr>
              <w:t xml:space="preserve">1 03 02380 </w:t>
            </w:r>
            <w:r w:rsidRPr="00DD1C76">
              <w:rPr>
                <w:rFonts w:eastAsia="Calibri"/>
                <w:color w:val="000000"/>
                <w:szCs w:val="28"/>
                <w:lang w:eastAsia="en-US"/>
              </w:rPr>
              <w:t>01 3000 110</w:t>
            </w:r>
          </w:p>
        </w:tc>
        <w:tc>
          <w:tcPr>
            <w:tcW w:w="6095" w:type="dxa"/>
          </w:tcPr>
          <w:p w:rsidR="008E6675" w:rsidRPr="00DD1C76" w:rsidRDefault="008E6675" w:rsidP="006F59E4">
            <w:pPr>
              <w:contextualSpacing/>
              <w:jc w:val="both"/>
              <w:rPr>
                <w:rFonts w:eastAsia="Calibri"/>
                <w:color w:val="000000"/>
                <w:szCs w:val="28"/>
                <w:lang w:eastAsia="en-US"/>
              </w:rPr>
            </w:pPr>
            <w:r w:rsidRPr="00DD1C76">
              <w:rPr>
                <w:rFonts w:eastAsia="Calibri"/>
                <w:szCs w:val="28"/>
                <w:lang w:eastAsia="en-US"/>
              </w:rPr>
              <w:t xml:space="preserve">Акцизы на табак (табачные изделия), предназначенный для потребления путем нагревания, </w:t>
            </w:r>
            <w:r w:rsidRPr="00DD1C76">
              <w:rPr>
                <w:rFonts w:eastAsia="Calibri"/>
                <w:color w:val="000000"/>
                <w:szCs w:val="28"/>
                <w:lang w:eastAsia="en-US"/>
              </w:rPr>
              <w:t>производимы</w:t>
            </w:r>
            <w:r w:rsidR="006F59E4" w:rsidRPr="00DD1C76">
              <w:rPr>
                <w:rFonts w:eastAsia="Calibri"/>
                <w:color w:val="000000"/>
                <w:szCs w:val="28"/>
                <w:lang w:eastAsia="en-US"/>
              </w:rPr>
              <w:t>й</w:t>
            </w:r>
            <w:r w:rsidRPr="00DD1C76">
              <w:rPr>
                <w:rFonts w:eastAsia="Calibri"/>
                <w:color w:val="000000"/>
                <w:szCs w:val="28"/>
                <w:lang w:eastAsia="en-US"/>
              </w:rPr>
              <w:t xml:space="preserve"> на территории </w:t>
            </w:r>
            <w:r w:rsidRPr="00DD1C76">
              <w:rPr>
                <w:rFonts w:eastAsia="Calibri"/>
                <w:szCs w:val="28"/>
                <w:lang w:eastAsia="en-US"/>
              </w:rPr>
              <w:t>Российской Федерации</w:t>
            </w:r>
            <w:r w:rsidRPr="00DD1C76">
              <w:rPr>
                <w:rFonts w:eastAsia="Calibri"/>
                <w:color w:val="000000"/>
                <w:szCs w:val="28"/>
                <w:lang w:eastAsia="en-US"/>
              </w:rPr>
              <w:t xml:space="preserve"> </w:t>
            </w:r>
            <w:r w:rsidRPr="00DD1C76">
              <w:rPr>
                <w:rFonts w:eastAsia="Calibri"/>
                <w:szCs w:val="28"/>
                <w:lang w:eastAsia="en-US"/>
              </w:rPr>
              <w:t>(суммы денежных взысканий (штрафов) по соответствующему платежу согласно законодательству Российской Федерации)</w:t>
            </w:r>
          </w:p>
        </w:tc>
      </w:tr>
      <w:tr w:rsidR="008E6675" w:rsidRPr="00DD1C76" w:rsidTr="00B63DFE">
        <w:trPr>
          <w:gridBefore w:val="1"/>
          <w:wBefore w:w="142" w:type="dxa"/>
          <w:trHeight w:val="1328"/>
        </w:trPr>
        <w:tc>
          <w:tcPr>
            <w:tcW w:w="851" w:type="dxa"/>
            <w:gridSpan w:val="2"/>
          </w:tcPr>
          <w:p w:rsidR="008E6675" w:rsidRPr="00DD1C76" w:rsidRDefault="008E6675" w:rsidP="00067538">
            <w:pPr>
              <w:contextualSpacing/>
              <w:jc w:val="center"/>
              <w:rPr>
                <w:rFonts w:eastAsia="Calibri"/>
                <w:color w:val="000000"/>
                <w:szCs w:val="28"/>
                <w:lang w:eastAsia="en-US"/>
              </w:rPr>
            </w:pPr>
            <w:r w:rsidRPr="00DD1C76">
              <w:rPr>
                <w:rFonts w:eastAsia="Calibri"/>
                <w:color w:val="000000"/>
                <w:szCs w:val="28"/>
                <w:lang w:eastAsia="en-US"/>
              </w:rPr>
              <w:lastRenderedPageBreak/>
              <w:t>000</w:t>
            </w:r>
          </w:p>
        </w:tc>
        <w:tc>
          <w:tcPr>
            <w:tcW w:w="3119" w:type="dxa"/>
          </w:tcPr>
          <w:p w:rsidR="008E6675" w:rsidRPr="00DD1C76" w:rsidRDefault="008E6675" w:rsidP="00067538">
            <w:pPr>
              <w:contextualSpacing/>
              <w:jc w:val="center"/>
              <w:rPr>
                <w:rFonts w:eastAsia="Calibri"/>
                <w:color w:val="000000"/>
                <w:szCs w:val="28"/>
                <w:lang w:eastAsia="en-US"/>
              </w:rPr>
            </w:pPr>
            <w:r w:rsidRPr="00DD1C76">
              <w:rPr>
                <w:rFonts w:eastAsia="Calibri"/>
                <w:szCs w:val="28"/>
                <w:lang w:eastAsia="en-US"/>
              </w:rPr>
              <w:t xml:space="preserve">1 03 02380 </w:t>
            </w:r>
            <w:r w:rsidRPr="00DD1C76">
              <w:rPr>
                <w:rFonts w:eastAsia="Calibri"/>
                <w:color w:val="000000"/>
                <w:szCs w:val="28"/>
                <w:lang w:eastAsia="en-US"/>
              </w:rPr>
              <w:t>01 4000 110</w:t>
            </w:r>
          </w:p>
        </w:tc>
        <w:tc>
          <w:tcPr>
            <w:tcW w:w="6095" w:type="dxa"/>
          </w:tcPr>
          <w:p w:rsidR="008E6675" w:rsidRPr="00DD1C76" w:rsidRDefault="008E6675" w:rsidP="006F59E4">
            <w:pPr>
              <w:contextualSpacing/>
              <w:jc w:val="both"/>
              <w:rPr>
                <w:rFonts w:eastAsia="Calibri"/>
                <w:color w:val="000000"/>
                <w:szCs w:val="28"/>
                <w:lang w:eastAsia="en-US"/>
              </w:rPr>
            </w:pPr>
            <w:r w:rsidRPr="00DD1C76">
              <w:rPr>
                <w:rFonts w:eastAsia="Calibri"/>
                <w:szCs w:val="28"/>
                <w:lang w:eastAsia="en-US"/>
              </w:rPr>
              <w:t xml:space="preserve">Акцизы на табак (табачные изделия), предназначенный для потребления путем нагревания, </w:t>
            </w:r>
            <w:r w:rsidRPr="00DD1C76">
              <w:rPr>
                <w:rFonts w:eastAsia="Calibri"/>
                <w:color w:val="000000"/>
                <w:szCs w:val="28"/>
                <w:lang w:eastAsia="en-US"/>
              </w:rPr>
              <w:t xml:space="preserve"> производимы</w:t>
            </w:r>
            <w:r w:rsidR="006F59E4" w:rsidRPr="00DD1C76">
              <w:rPr>
                <w:rFonts w:eastAsia="Calibri"/>
                <w:color w:val="000000"/>
                <w:szCs w:val="28"/>
                <w:lang w:eastAsia="en-US"/>
              </w:rPr>
              <w:t>й</w:t>
            </w:r>
            <w:r w:rsidRPr="00DD1C76">
              <w:rPr>
                <w:rFonts w:eastAsia="Calibri"/>
                <w:color w:val="000000"/>
                <w:szCs w:val="28"/>
                <w:lang w:eastAsia="en-US"/>
              </w:rPr>
              <w:t xml:space="preserve"> на территории </w:t>
            </w:r>
            <w:r w:rsidRPr="00DD1C76">
              <w:rPr>
                <w:rFonts w:eastAsia="Calibri"/>
                <w:szCs w:val="28"/>
                <w:lang w:eastAsia="en-US"/>
              </w:rPr>
              <w:t>Российской Федерации</w:t>
            </w:r>
            <w:r w:rsidRPr="00DD1C76">
              <w:rPr>
                <w:rFonts w:eastAsia="Calibri"/>
                <w:color w:val="000000"/>
                <w:szCs w:val="28"/>
                <w:lang w:eastAsia="en-US"/>
              </w:rPr>
              <w:t xml:space="preserve"> </w:t>
            </w:r>
            <w:r w:rsidRPr="00DD1C76">
              <w:rPr>
                <w:rFonts w:eastAsia="Calibri"/>
                <w:szCs w:val="28"/>
                <w:lang w:eastAsia="en-US"/>
              </w:rPr>
              <w:t>(прочие поступления)</w:t>
            </w:r>
          </w:p>
        </w:tc>
      </w:tr>
      <w:tr w:rsidR="008E6675" w:rsidRPr="00DD1C76" w:rsidTr="00B63DFE">
        <w:trPr>
          <w:cantSplit/>
        </w:trPr>
        <w:tc>
          <w:tcPr>
            <w:tcW w:w="851" w:type="dxa"/>
            <w:gridSpan w:val="2"/>
          </w:tcPr>
          <w:p w:rsidR="008E6675" w:rsidRPr="00DD1C76" w:rsidRDefault="008E6675" w:rsidP="00067538">
            <w:pPr>
              <w:contextualSpacing/>
              <w:jc w:val="center"/>
              <w:rPr>
                <w:rFonts w:eastAsia="Calibri"/>
                <w:color w:val="000000"/>
                <w:szCs w:val="28"/>
                <w:lang w:eastAsia="en-US"/>
              </w:rPr>
            </w:pPr>
            <w:r w:rsidRPr="00DD1C76">
              <w:rPr>
                <w:rFonts w:eastAsia="Calibri"/>
                <w:color w:val="000000"/>
                <w:szCs w:val="28"/>
                <w:lang w:eastAsia="en-US"/>
              </w:rPr>
              <w:t>000</w:t>
            </w:r>
          </w:p>
        </w:tc>
        <w:tc>
          <w:tcPr>
            <w:tcW w:w="3261" w:type="dxa"/>
            <w:gridSpan w:val="2"/>
          </w:tcPr>
          <w:p w:rsidR="008E6675" w:rsidRPr="00DD1C76" w:rsidRDefault="008E6675" w:rsidP="00067538">
            <w:pPr>
              <w:contextualSpacing/>
              <w:jc w:val="center"/>
              <w:rPr>
                <w:rFonts w:eastAsia="Calibri"/>
                <w:color w:val="000000"/>
                <w:szCs w:val="28"/>
                <w:lang w:eastAsia="en-US"/>
              </w:rPr>
            </w:pPr>
            <w:r w:rsidRPr="00DD1C76">
              <w:rPr>
                <w:rFonts w:eastAsia="Calibri"/>
                <w:szCs w:val="28"/>
                <w:lang w:eastAsia="en-US"/>
              </w:rPr>
              <w:t xml:space="preserve">1 03 02380 </w:t>
            </w:r>
            <w:r w:rsidRPr="00DD1C76">
              <w:rPr>
                <w:rFonts w:eastAsia="Calibri"/>
                <w:color w:val="000000"/>
                <w:szCs w:val="28"/>
                <w:lang w:eastAsia="en-US"/>
              </w:rPr>
              <w:t>01 5000 110</w:t>
            </w:r>
          </w:p>
        </w:tc>
        <w:tc>
          <w:tcPr>
            <w:tcW w:w="6095" w:type="dxa"/>
          </w:tcPr>
          <w:p w:rsidR="008E6675" w:rsidRPr="00DD1C76" w:rsidRDefault="008E6675" w:rsidP="006F59E4">
            <w:pPr>
              <w:contextualSpacing/>
              <w:jc w:val="both"/>
              <w:rPr>
                <w:rFonts w:eastAsia="Calibri"/>
                <w:color w:val="000000"/>
                <w:szCs w:val="28"/>
                <w:lang w:eastAsia="en-US"/>
              </w:rPr>
            </w:pPr>
            <w:r w:rsidRPr="00DD1C76">
              <w:rPr>
                <w:rFonts w:eastAsia="Calibri"/>
                <w:szCs w:val="28"/>
                <w:lang w:eastAsia="en-US"/>
              </w:rPr>
              <w:t xml:space="preserve">Акцизы на табак (табачные изделия), предназначенный для потребления путем нагревания, </w:t>
            </w:r>
            <w:r w:rsidRPr="00DD1C76">
              <w:rPr>
                <w:rFonts w:eastAsia="Calibri"/>
                <w:color w:val="000000"/>
                <w:szCs w:val="28"/>
                <w:lang w:eastAsia="en-US"/>
              </w:rPr>
              <w:t xml:space="preserve"> производимы</w:t>
            </w:r>
            <w:r w:rsidR="006F59E4" w:rsidRPr="00DD1C76">
              <w:rPr>
                <w:rFonts w:eastAsia="Calibri"/>
                <w:color w:val="000000"/>
                <w:szCs w:val="28"/>
                <w:lang w:eastAsia="en-US"/>
              </w:rPr>
              <w:t>й</w:t>
            </w:r>
            <w:r w:rsidRPr="00DD1C76">
              <w:rPr>
                <w:rFonts w:eastAsia="Calibri"/>
                <w:color w:val="000000"/>
                <w:szCs w:val="28"/>
                <w:lang w:eastAsia="en-US"/>
              </w:rPr>
              <w:t xml:space="preserve"> на территории </w:t>
            </w:r>
            <w:r w:rsidRPr="00DD1C76">
              <w:rPr>
                <w:rFonts w:eastAsia="Calibri"/>
                <w:szCs w:val="28"/>
                <w:lang w:eastAsia="en-US"/>
              </w:rPr>
              <w:t>Российской Федерации</w:t>
            </w:r>
            <w:r w:rsidRPr="00DD1C76">
              <w:rPr>
                <w:rFonts w:eastAsia="Calibri"/>
                <w:color w:val="000000"/>
                <w:szCs w:val="28"/>
                <w:lang w:eastAsia="en-US"/>
              </w:rPr>
              <w:t xml:space="preserve"> </w:t>
            </w:r>
            <w:r w:rsidRPr="00DD1C76">
              <w:rPr>
                <w:rFonts w:eastAsia="Calibri"/>
                <w:szCs w:val="28"/>
                <w:lang w:eastAsia="en-US"/>
              </w:rPr>
              <w:t>(уплата процентов, начисленных на суммы излишне взысканных (уплаченных) платежей, а также при нарушении сроков их возврата)";</w:t>
            </w:r>
          </w:p>
        </w:tc>
      </w:tr>
      <w:tr w:rsidR="007221DD" w:rsidTr="00B63DFE">
        <w:trPr>
          <w:cantSplit/>
        </w:trPr>
        <w:tc>
          <w:tcPr>
            <w:tcW w:w="851" w:type="dxa"/>
            <w:gridSpan w:val="2"/>
          </w:tcPr>
          <w:p w:rsidR="007221DD" w:rsidRPr="007221DD" w:rsidRDefault="007221DD" w:rsidP="007221DD">
            <w:pPr>
              <w:contextualSpacing/>
              <w:rPr>
                <w:rFonts w:eastAsia="Calibri"/>
                <w:color w:val="000000"/>
                <w:szCs w:val="28"/>
                <w:lang w:eastAsia="en-US"/>
              </w:rPr>
            </w:pPr>
            <w:r>
              <w:rPr>
                <w:rFonts w:eastAsia="Calibri"/>
                <w:color w:val="000000"/>
                <w:szCs w:val="28"/>
                <w:lang w:eastAsia="en-US"/>
              </w:rPr>
              <w:t>"</w:t>
            </w:r>
            <w:r w:rsidRPr="007221DD">
              <w:rPr>
                <w:rFonts w:eastAsia="Calibri"/>
                <w:color w:val="000000"/>
                <w:szCs w:val="28"/>
                <w:lang w:eastAsia="en-US"/>
              </w:rPr>
              <w:t>000</w:t>
            </w:r>
          </w:p>
        </w:tc>
        <w:tc>
          <w:tcPr>
            <w:tcW w:w="3261" w:type="dxa"/>
            <w:gridSpan w:val="2"/>
          </w:tcPr>
          <w:p w:rsidR="007221DD" w:rsidRPr="007221DD" w:rsidRDefault="007221DD" w:rsidP="007221DD">
            <w:pPr>
              <w:contextualSpacing/>
              <w:rPr>
                <w:rFonts w:eastAsia="Calibri"/>
                <w:szCs w:val="28"/>
                <w:lang w:eastAsia="en-US"/>
              </w:rPr>
            </w:pPr>
            <w:r w:rsidRPr="007221DD">
              <w:rPr>
                <w:rFonts w:eastAsia="Calibri"/>
                <w:szCs w:val="28"/>
                <w:lang w:eastAsia="en-US"/>
              </w:rPr>
              <w:t>1 10 01021 01 1003 180</w:t>
            </w:r>
          </w:p>
        </w:tc>
        <w:tc>
          <w:tcPr>
            <w:tcW w:w="6095" w:type="dxa"/>
          </w:tcPr>
          <w:p w:rsidR="007221DD" w:rsidRPr="007221DD" w:rsidRDefault="007221DD" w:rsidP="0017630D">
            <w:pPr>
              <w:contextualSpacing/>
              <w:jc w:val="both"/>
              <w:rPr>
                <w:rFonts w:eastAsia="Calibri"/>
                <w:szCs w:val="28"/>
                <w:lang w:eastAsia="en-US"/>
              </w:rPr>
            </w:pPr>
            <w:r w:rsidRPr="007221DD">
              <w:rPr>
                <w:rFonts w:eastAsia="Calibri"/>
                <w:szCs w:val="28"/>
                <w:lang w:eastAsia="en-US"/>
              </w:rPr>
              <w:t>Вывозные таможенные пошлины на нефть сырую (сумма вывозной таможенной пошлины на сырую нефть от экспорта в Республику Беларусь, в рамках отдельных соглашений)</w:t>
            </w:r>
            <w:r>
              <w:rPr>
                <w:rFonts w:eastAsia="Calibri"/>
                <w:szCs w:val="28"/>
                <w:lang w:eastAsia="en-US"/>
              </w:rPr>
              <w:t>";</w:t>
            </w:r>
          </w:p>
        </w:tc>
      </w:tr>
      <w:tr w:rsidR="00E04FF0" w:rsidRPr="00DD1C76" w:rsidTr="00B63DFE">
        <w:trPr>
          <w:cantSplit/>
        </w:trPr>
        <w:tc>
          <w:tcPr>
            <w:tcW w:w="851" w:type="dxa"/>
            <w:gridSpan w:val="2"/>
          </w:tcPr>
          <w:p w:rsidR="00E04FF0" w:rsidRPr="00DD1C76" w:rsidRDefault="00E04FF0" w:rsidP="00E04FF0">
            <w:pPr>
              <w:contextualSpacing/>
              <w:rPr>
                <w:rFonts w:eastAsia="Calibri"/>
                <w:color w:val="000000"/>
                <w:szCs w:val="28"/>
                <w:lang w:eastAsia="en-US"/>
              </w:rPr>
            </w:pPr>
            <w:r w:rsidRPr="00DD1C76">
              <w:rPr>
                <w:rFonts w:eastAsia="Calibri"/>
                <w:color w:val="000000"/>
                <w:szCs w:val="28"/>
                <w:lang w:eastAsia="en-US"/>
              </w:rPr>
              <w:t>"000</w:t>
            </w:r>
          </w:p>
        </w:tc>
        <w:tc>
          <w:tcPr>
            <w:tcW w:w="3261" w:type="dxa"/>
            <w:gridSpan w:val="2"/>
          </w:tcPr>
          <w:p w:rsidR="00E04FF0" w:rsidRPr="00DD1C76" w:rsidRDefault="00E04FF0" w:rsidP="00E04FF0">
            <w:pPr>
              <w:contextualSpacing/>
              <w:rPr>
                <w:rFonts w:eastAsia="Calibri"/>
                <w:szCs w:val="28"/>
                <w:lang w:eastAsia="en-US"/>
              </w:rPr>
            </w:pPr>
            <w:r w:rsidRPr="00DD1C76">
              <w:rPr>
                <w:rFonts w:eastAsia="Calibri"/>
                <w:szCs w:val="28"/>
                <w:lang w:eastAsia="en-US"/>
              </w:rPr>
              <w:t>1 13 02991 01 0600 130</w:t>
            </w:r>
          </w:p>
        </w:tc>
        <w:tc>
          <w:tcPr>
            <w:tcW w:w="6095" w:type="dxa"/>
          </w:tcPr>
          <w:p w:rsidR="00E04FF0" w:rsidRPr="00DD1C76" w:rsidRDefault="00E04FF0" w:rsidP="00E04FF0">
            <w:pPr>
              <w:contextualSpacing/>
              <w:jc w:val="both"/>
              <w:rPr>
                <w:rFonts w:eastAsia="Calibri"/>
                <w:szCs w:val="28"/>
                <w:lang w:eastAsia="en-US"/>
              </w:rPr>
            </w:pPr>
            <w:r w:rsidRPr="00DD1C76">
              <w:rPr>
                <w:rFonts w:eastAsia="Calibri"/>
                <w:szCs w:val="28"/>
                <w:lang w:eastAsia="en-US"/>
              </w:rPr>
              <w:t>Прочие доходы от компенсации затрат федерального бюджета (поступления от возврата организациями остатков средств, источником образования которых являются бюджетные инвестиции)";</w:t>
            </w:r>
          </w:p>
        </w:tc>
      </w:tr>
      <w:tr w:rsidR="00BF4671" w:rsidRPr="00DD1C76" w:rsidTr="00B63DFE">
        <w:tblPrEx>
          <w:tblBorders>
            <w:top w:val="single" w:sz="4" w:space="0" w:color="auto"/>
            <w:bottom w:val="single" w:sz="4" w:space="0" w:color="auto"/>
          </w:tblBorders>
          <w:shd w:val="clear" w:color="auto" w:fill="C6D9F1" w:themeFill="text2" w:themeFillTint="33"/>
          <w:tblLook w:val="0020" w:firstRow="1" w:lastRow="0" w:firstColumn="0" w:lastColumn="0" w:noHBand="0" w:noVBand="0"/>
        </w:tblPrEx>
        <w:trPr>
          <w:cantSplit/>
        </w:trPr>
        <w:tc>
          <w:tcPr>
            <w:tcW w:w="851" w:type="dxa"/>
            <w:gridSpan w:val="2"/>
            <w:tcBorders>
              <w:top w:val="nil"/>
              <w:left w:val="nil"/>
              <w:bottom w:val="nil"/>
              <w:right w:val="nil"/>
            </w:tcBorders>
            <w:shd w:val="clear" w:color="auto" w:fill="FFFFFF" w:themeFill="background1"/>
          </w:tcPr>
          <w:p w:rsidR="00BF4671" w:rsidRPr="00DD1C76" w:rsidRDefault="00BF4671" w:rsidP="00067538">
            <w:pPr>
              <w:widowControl w:val="0"/>
              <w:autoSpaceDE w:val="0"/>
              <w:autoSpaceDN w:val="0"/>
              <w:jc w:val="center"/>
            </w:pPr>
            <w:r w:rsidRPr="00DD1C76">
              <w:t>"000</w:t>
            </w:r>
          </w:p>
        </w:tc>
        <w:tc>
          <w:tcPr>
            <w:tcW w:w="3261" w:type="dxa"/>
            <w:gridSpan w:val="2"/>
            <w:tcBorders>
              <w:top w:val="nil"/>
              <w:left w:val="nil"/>
              <w:bottom w:val="nil"/>
              <w:right w:val="nil"/>
            </w:tcBorders>
            <w:shd w:val="clear" w:color="auto" w:fill="FFFFFF" w:themeFill="background1"/>
          </w:tcPr>
          <w:p w:rsidR="00BF4671" w:rsidRPr="00DD1C76" w:rsidRDefault="00BF4671" w:rsidP="00067538">
            <w:pPr>
              <w:widowControl w:val="0"/>
              <w:autoSpaceDE w:val="0"/>
              <w:autoSpaceDN w:val="0"/>
              <w:jc w:val="center"/>
            </w:pPr>
            <w:r w:rsidRPr="00DD1C76">
              <w:t>1 13 02997 07 0400 130</w:t>
            </w:r>
          </w:p>
        </w:tc>
        <w:tc>
          <w:tcPr>
            <w:tcW w:w="6095" w:type="dxa"/>
            <w:tcBorders>
              <w:top w:val="nil"/>
              <w:left w:val="nil"/>
              <w:bottom w:val="nil"/>
              <w:right w:val="nil"/>
            </w:tcBorders>
            <w:shd w:val="clear" w:color="auto" w:fill="FFFFFF" w:themeFill="background1"/>
          </w:tcPr>
          <w:p w:rsidR="00BF4671" w:rsidRPr="00DD1C76" w:rsidRDefault="00BF4671" w:rsidP="00067538">
            <w:pPr>
              <w:widowControl w:val="0"/>
              <w:autoSpaceDE w:val="0"/>
              <w:autoSpaceDN w:val="0"/>
              <w:jc w:val="both"/>
            </w:pPr>
            <w:r w:rsidRPr="00DD1C76">
              <w:t>Прочие доходы от компенсации затрат бюджета Фонда социального страхования Российской Федерации (средства, поступающие от возврата учреждениями субсидий на выполнение ими государственного задания прошлых лет)";</w:t>
            </w:r>
          </w:p>
        </w:tc>
      </w:tr>
    </w:tbl>
    <w:p w:rsidR="00C527B3" w:rsidRPr="00C524DD" w:rsidRDefault="00C527B3" w:rsidP="004E2CFD">
      <w:pPr>
        <w:autoSpaceDE w:val="0"/>
        <w:autoSpaceDN w:val="0"/>
        <w:adjustRightInd w:val="0"/>
        <w:spacing w:after="200"/>
        <w:ind w:firstLine="709"/>
        <w:contextualSpacing/>
        <w:jc w:val="both"/>
        <w:rPr>
          <w:rFonts w:eastAsia="Calibri"/>
          <w:sz w:val="10"/>
          <w:szCs w:val="10"/>
          <w:lang w:eastAsia="en-US"/>
        </w:rPr>
      </w:pPr>
    </w:p>
    <w:p w:rsidR="00262376" w:rsidRPr="00DD1C76" w:rsidRDefault="005D3C4C" w:rsidP="004E2CFD">
      <w:pPr>
        <w:autoSpaceDE w:val="0"/>
        <w:autoSpaceDN w:val="0"/>
        <w:adjustRightInd w:val="0"/>
        <w:spacing w:after="200"/>
        <w:ind w:firstLine="709"/>
        <w:contextualSpacing/>
        <w:jc w:val="both"/>
        <w:rPr>
          <w:rFonts w:eastAsia="Calibri"/>
          <w:szCs w:val="28"/>
          <w:lang w:eastAsia="en-US"/>
        </w:rPr>
      </w:pPr>
      <w:r>
        <w:rPr>
          <w:rFonts w:eastAsia="Calibri"/>
          <w:szCs w:val="28"/>
          <w:lang w:eastAsia="en-US"/>
        </w:rPr>
        <w:t>9</w:t>
      </w:r>
      <w:r w:rsidR="00BF4671" w:rsidRPr="00DD1C76">
        <w:rPr>
          <w:rFonts w:eastAsia="Calibri"/>
          <w:szCs w:val="28"/>
          <w:lang w:eastAsia="en-US"/>
        </w:rPr>
        <w:t>.2. И</w:t>
      </w:r>
      <w:r w:rsidR="00C57C9B" w:rsidRPr="00DD1C76">
        <w:rPr>
          <w:rFonts w:eastAsia="Calibri"/>
          <w:szCs w:val="28"/>
          <w:lang w:eastAsia="en-US"/>
        </w:rPr>
        <w:t>сключить код бюджетной</w:t>
      </w:r>
      <w:r w:rsidR="00262376" w:rsidRPr="00DD1C76">
        <w:rPr>
          <w:rFonts w:eastAsia="Calibri"/>
          <w:szCs w:val="28"/>
          <w:lang w:eastAsia="en-US"/>
        </w:rPr>
        <w:t xml:space="preserve"> классификации:</w:t>
      </w:r>
    </w:p>
    <w:p w:rsidR="00C22DFE" w:rsidRPr="00DD1C76" w:rsidRDefault="00C22DFE" w:rsidP="004E2CFD">
      <w:pPr>
        <w:autoSpaceDE w:val="0"/>
        <w:autoSpaceDN w:val="0"/>
        <w:adjustRightInd w:val="0"/>
        <w:spacing w:after="200"/>
        <w:ind w:firstLine="709"/>
        <w:contextualSpacing/>
        <w:jc w:val="both"/>
        <w:rPr>
          <w:rFonts w:eastAsia="Calibri"/>
          <w:sz w:val="10"/>
          <w:szCs w:val="10"/>
          <w:lang w:eastAsia="en-US"/>
        </w:rPr>
      </w:pPr>
    </w:p>
    <w:tbl>
      <w:tblPr>
        <w:tblW w:w="10207" w:type="dxa"/>
        <w:tblInd w:w="-222" w:type="dxa"/>
        <w:tblBorders>
          <w:top w:val="single" w:sz="4" w:space="0" w:color="auto"/>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10"/>
        <w:gridCol w:w="3402"/>
        <w:gridCol w:w="6095"/>
      </w:tblGrid>
      <w:tr w:rsidR="00C57C9B" w:rsidRPr="00836B38" w:rsidTr="00B63DFE">
        <w:trPr>
          <w:cantSplit/>
        </w:trPr>
        <w:tc>
          <w:tcPr>
            <w:tcW w:w="710" w:type="dxa"/>
            <w:tcBorders>
              <w:top w:val="nil"/>
              <w:left w:val="nil"/>
              <w:bottom w:val="nil"/>
              <w:right w:val="nil"/>
            </w:tcBorders>
          </w:tcPr>
          <w:p w:rsidR="00C57C9B" w:rsidRPr="00DD1C76" w:rsidRDefault="00C57C9B" w:rsidP="00C57C9B">
            <w:pPr>
              <w:widowControl w:val="0"/>
              <w:autoSpaceDE w:val="0"/>
              <w:autoSpaceDN w:val="0"/>
              <w:jc w:val="both"/>
            </w:pPr>
            <w:r w:rsidRPr="00DD1C76">
              <w:t>"000</w:t>
            </w:r>
          </w:p>
        </w:tc>
        <w:tc>
          <w:tcPr>
            <w:tcW w:w="3402" w:type="dxa"/>
            <w:tcBorders>
              <w:top w:val="nil"/>
              <w:left w:val="nil"/>
              <w:bottom w:val="nil"/>
              <w:right w:val="nil"/>
            </w:tcBorders>
          </w:tcPr>
          <w:p w:rsidR="00C57C9B" w:rsidRPr="00DD1C76" w:rsidRDefault="00C57C9B" w:rsidP="008E6675">
            <w:pPr>
              <w:widowControl w:val="0"/>
              <w:autoSpaceDE w:val="0"/>
              <w:autoSpaceDN w:val="0"/>
              <w:jc w:val="center"/>
            </w:pPr>
            <w:r w:rsidRPr="00DD1C76">
              <w:t>2 19 06012 07 0000 151</w:t>
            </w:r>
          </w:p>
        </w:tc>
        <w:tc>
          <w:tcPr>
            <w:tcW w:w="6095" w:type="dxa"/>
            <w:tcBorders>
              <w:top w:val="nil"/>
              <w:left w:val="nil"/>
              <w:bottom w:val="nil"/>
              <w:right w:val="nil"/>
            </w:tcBorders>
          </w:tcPr>
          <w:p w:rsidR="00C57C9B" w:rsidRPr="00DD1C76" w:rsidRDefault="00C57C9B" w:rsidP="005F0850">
            <w:pPr>
              <w:widowControl w:val="0"/>
              <w:autoSpaceDE w:val="0"/>
              <w:autoSpaceDN w:val="0"/>
              <w:jc w:val="both"/>
            </w:pPr>
            <w:r w:rsidRPr="00DD1C76">
              <w:t>Возврат остатков субсидий, субвенций и иных межбюджетных трансфертов, имеющих целевое назначение, прошлых лет из бюджета Фонда социального страхования Российской Федерации".</w:t>
            </w:r>
          </w:p>
        </w:tc>
      </w:tr>
    </w:tbl>
    <w:p w:rsidR="005D3C4C" w:rsidRDefault="005D3C4C" w:rsidP="00BE2A61">
      <w:pPr>
        <w:autoSpaceDE w:val="0"/>
        <w:autoSpaceDN w:val="0"/>
        <w:adjustRightInd w:val="0"/>
        <w:ind w:firstLine="709"/>
        <w:jc w:val="both"/>
        <w:rPr>
          <w:rFonts w:eastAsiaTheme="minorHAnsi"/>
          <w:szCs w:val="28"/>
          <w:lang w:eastAsia="en-US"/>
        </w:rPr>
      </w:pPr>
      <w:r>
        <w:rPr>
          <w:rFonts w:eastAsiaTheme="minorHAnsi"/>
          <w:szCs w:val="28"/>
          <w:lang w:eastAsia="en-US"/>
        </w:rPr>
        <w:t xml:space="preserve">10. </w:t>
      </w:r>
      <w:proofErr w:type="gramStart"/>
      <w:r>
        <w:rPr>
          <w:rFonts w:eastAsiaTheme="minorHAnsi"/>
          <w:szCs w:val="28"/>
          <w:lang w:eastAsia="en-US"/>
        </w:rPr>
        <w:t xml:space="preserve">В </w:t>
      </w:r>
      <w:r w:rsidR="005B6D7A">
        <w:rPr>
          <w:rFonts w:eastAsiaTheme="minorHAnsi"/>
          <w:szCs w:val="28"/>
          <w:lang w:eastAsia="en-US"/>
        </w:rPr>
        <w:t>приложении 12</w:t>
      </w:r>
      <w:r>
        <w:rPr>
          <w:rFonts w:eastAsiaTheme="minorHAnsi"/>
          <w:szCs w:val="28"/>
          <w:lang w:eastAsia="en-US"/>
        </w:rPr>
        <w:t xml:space="preserve"> к Указаниям </w:t>
      </w:r>
      <w:r w:rsidR="00892E22" w:rsidRPr="00892E22">
        <w:rPr>
          <w:rFonts w:eastAsiaTheme="minorHAnsi"/>
          <w:szCs w:val="28"/>
          <w:lang w:eastAsia="en-US"/>
        </w:rPr>
        <w:t>"Перечень кодов источников финансирования дефицитов бюджетов и соответствующих им кодов видов (подвидов, аналитических групп) источников финансирования дефицитов бюджетов, главными администраторами которых являются федеральные государственные органы, Центральный банк Российской Федерации, органы управления государственными внебюджетными фондами Российской Федерации и (или) находящиеся в их ведении казенные учреждения"</w:t>
      </w:r>
      <w:r>
        <w:rPr>
          <w:rFonts w:eastAsiaTheme="minorHAnsi"/>
          <w:szCs w:val="28"/>
          <w:lang w:eastAsia="en-US"/>
        </w:rPr>
        <w:t xml:space="preserve"> коды бюджетной классификации:</w:t>
      </w:r>
      <w:proofErr w:type="gramEnd"/>
    </w:p>
    <w:p w:rsidR="005D3C4C" w:rsidRPr="005D3C4C" w:rsidRDefault="005D3C4C" w:rsidP="005D3C4C">
      <w:pPr>
        <w:autoSpaceDE w:val="0"/>
        <w:autoSpaceDN w:val="0"/>
        <w:adjustRightInd w:val="0"/>
        <w:jc w:val="both"/>
        <w:rPr>
          <w:rFonts w:eastAsiaTheme="minorHAnsi"/>
          <w:sz w:val="16"/>
          <w:szCs w:val="16"/>
          <w:lang w:eastAsia="en-US"/>
        </w:rPr>
      </w:pPr>
    </w:p>
    <w:tbl>
      <w:tblPr>
        <w:tblStyle w:val="aff1"/>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6237"/>
      </w:tblGrid>
      <w:tr w:rsidR="005D3C4C" w:rsidRPr="005D3C4C" w:rsidTr="003D3655">
        <w:trPr>
          <w:trHeight w:val="2674"/>
        </w:trPr>
        <w:tc>
          <w:tcPr>
            <w:tcW w:w="3936" w:type="dxa"/>
            <w:hideMark/>
          </w:tcPr>
          <w:p w:rsidR="005D3C4C" w:rsidRPr="005D3C4C" w:rsidRDefault="005D3C4C" w:rsidP="005D3C4C">
            <w:pPr>
              <w:autoSpaceDE w:val="0"/>
              <w:autoSpaceDN w:val="0"/>
              <w:adjustRightInd w:val="0"/>
              <w:jc w:val="both"/>
              <w:rPr>
                <w:rFonts w:eastAsiaTheme="minorHAnsi"/>
                <w:szCs w:val="28"/>
                <w:lang w:eastAsia="en-US"/>
              </w:rPr>
            </w:pPr>
            <w:r>
              <w:rPr>
                <w:rFonts w:eastAsiaTheme="minorHAnsi"/>
                <w:szCs w:val="28"/>
                <w:lang w:eastAsia="en-US"/>
              </w:rPr>
              <w:lastRenderedPageBreak/>
              <w:t>"</w:t>
            </w:r>
            <w:r w:rsidRPr="005D3C4C">
              <w:rPr>
                <w:rFonts w:eastAsiaTheme="minorHAnsi"/>
                <w:szCs w:val="28"/>
                <w:lang w:eastAsia="en-US"/>
              </w:rPr>
              <w:t>000 01 06 10 01 01 0001 510</w:t>
            </w:r>
          </w:p>
        </w:tc>
        <w:tc>
          <w:tcPr>
            <w:tcW w:w="6237" w:type="dxa"/>
            <w:hideMark/>
          </w:tcPr>
          <w:p w:rsidR="005D3C4C" w:rsidRPr="005D3C4C" w:rsidRDefault="005D3C4C" w:rsidP="0010199B">
            <w:pPr>
              <w:autoSpaceDE w:val="0"/>
              <w:autoSpaceDN w:val="0"/>
              <w:adjustRightInd w:val="0"/>
              <w:jc w:val="both"/>
              <w:rPr>
                <w:rFonts w:eastAsiaTheme="minorHAnsi"/>
                <w:szCs w:val="28"/>
                <w:lang w:eastAsia="en-US"/>
              </w:rPr>
            </w:pPr>
            <w:r w:rsidRPr="005D3C4C">
              <w:rPr>
                <w:rFonts w:eastAsiaTheme="minorHAnsi"/>
                <w:szCs w:val="28"/>
                <w:lang w:eastAsia="en-US"/>
              </w:rPr>
              <w:t>Увеличение финансовых активов в федеральной собственности за счет средств федерального бюджета, размещенных на банковских депозитах (увеличение финансовых активов в федеральной собственности за счет средств федерального бюджета, размещенных на депозитах в валюте Российской Федерации и в иностранной валюте в кредитных организациях)</w:t>
            </w:r>
            <w:r w:rsidR="0010199B">
              <w:rPr>
                <w:rFonts w:eastAsiaTheme="minorHAnsi"/>
                <w:szCs w:val="28"/>
                <w:lang w:eastAsia="en-US"/>
              </w:rPr>
              <w:t>";</w:t>
            </w:r>
          </w:p>
        </w:tc>
      </w:tr>
      <w:tr w:rsidR="005D3C4C" w:rsidRPr="005D3C4C" w:rsidTr="008B5327">
        <w:trPr>
          <w:cantSplit/>
          <w:trHeight w:val="2703"/>
        </w:trPr>
        <w:tc>
          <w:tcPr>
            <w:tcW w:w="3936" w:type="dxa"/>
          </w:tcPr>
          <w:p w:rsidR="005D3C4C" w:rsidRDefault="005D3C4C" w:rsidP="005D3C4C">
            <w:pPr>
              <w:autoSpaceDE w:val="0"/>
              <w:autoSpaceDN w:val="0"/>
              <w:adjustRightInd w:val="0"/>
              <w:jc w:val="both"/>
              <w:rPr>
                <w:rFonts w:eastAsiaTheme="minorHAnsi"/>
                <w:szCs w:val="28"/>
                <w:lang w:eastAsia="en-US"/>
              </w:rPr>
            </w:pPr>
            <w:r>
              <w:rPr>
                <w:rFonts w:eastAsiaTheme="minorHAnsi"/>
                <w:szCs w:val="28"/>
                <w:lang w:eastAsia="en-US"/>
              </w:rPr>
              <w:t>"000 01 06 10 01 01 0001 610</w:t>
            </w:r>
          </w:p>
        </w:tc>
        <w:tc>
          <w:tcPr>
            <w:tcW w:w="6237" w:type="dxa"/>
          </w:tcPr>
          <w:p w:rsidR="005D3C4C" w:rsidRPr="005D3C4C" w:rsidRDefault="005D3C4C" w:rsidP="005D3C4C">
            <w:pPr>
              <w:autoSpaceDE w:val="0"/>
              <w:autoSpaceDN w:val="0"/>
              <w:adjustRightInd w:val="0"/>
              <w:jc w:val="both"/>
              <w:rPr>
                <w:rFonts w:eastAsiaTheme="minorHAnsi"/>
                <w:szCs w:val="28"/>
                <w:lang w:eastAsia="en-US"/>
              </w:rPr>
            </w:pPr>
            <w:r w:rsidRPr="005D3C4C">
              <w:rPr>
                <w:rFonts w:eastAsiaTheme="minorHAnsi"/>
                <w:szCs w:val="28"/>
                <w:lang w:eastAsia="en-US"/>
              </w:rPr>
              <w:t>Уменьшение финансовых активов в федеральной собственности за счет средств федерального бюджета, размещенных на банковских депозитах (уменьшение финансовых активов в федеральной собственности за счет средств федерального бюджета, размещенных на депозитах в валюте Российской Федерации и в иностранной валюте в кредитных организациях)</w:t>
            </w:r>
            <w:r>
              <w:rPr>
                <w:rFonts w:eastAsiaTheme="minorHAnsi"/>
                <w:szCs w:val="28"/>
                <w:lang w:eastAsia="en-US"/>
              </w:rPr>
              <w:t>"</w:t>
            </w:r>
          </w:p>
        </w:tc>
      </w:tr>
    </w:tbl>
    <w:p w:rsidR="005D3C4C" w:rsidRPr="000A10DC" w:rsidRDefault="005D3C4C" w:rsidP="005D3C4C">
      <w:pPr>
        <w:autoSpaceDE w:val="0"/>
        <w:autoSpaceDN w:val="0"/>
        <w:adjustRightInd w:val="0"/>
        <w:ind w:firstLine="540"/>
        <w:jc w:val="both"/>
        <w:rPr>
          <w:rFonts w:eastAsiaTheme="minorHAnsi"/>
          <w:sz w:val="10"/>
          <w:szCs w:val="10"/>
          <w:lang w:eastAsia="en-US"/>
        </w:rPr>
      </w:pPr>
    </w:p>
    <w:p w:rsidR="00C57C9B" w:rsidRDefault="005D3C4C" w:rsidP="00C57C9B">
      <w:pPr>
        <w:pStyle w:val="21"/>
        <w:widowControl w:val="0"/>
        <w:ind w:firstLine="709"/>
        <w:rPr>
          <w:rFonts w:eastAsiaTheme="minorHAnsi"/>
          <w:szCs w:val="28"/>
          <w:lang w:eastAsia="en-US"/>
        </w:rPr>
      </w:pPr>
      <w:r>
        <w:rPr>
          <w:rFonts w:eastAsiaTheme="minorHAnsi"/>
          <w:szCs w:val="28"/>
          <w:lang w:eastAsia="en-US"/>
        </w:rPr>
        <w:t>изложить в следующей редакции:</w:t>
      </w:r>
    </w:p>
    <w:p w:rsidR="005D3C4C" w:rsidRPr="005D3C4C" w:rsidRDefault="005D3C4C" w:rsidP="00C57C9B">
      <w:pPr>
        <w:pStyle w:val="21"/>
        <w:widowControl w:val="0"/>
        <w:ind w:firstLine="709"/>
        <w:rPr>
          <w:rFonts w:eastAsiaTheme="minorHAnsi"/>
          <w:sz w:val="10"/>
          <w:szCs w:val="10"/>
          <w:lang w:eastAsia="en-US"/>
        </w:rPr>
      </w:pPr>
    </w:p>
    <w:tbl>
      <w:tblPr>
        <w:tblStyle w:val="aff1"/>
        <w:tblW w:w="101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6237"/>
      </w:tblGrid>
      <w:tr w:rsidR="005D3C4C" w:rsidRPr="005D3C4C" w:rsidTr="00380F5D">
        <w:trPr>
          <w:trHeight w:val="2674"/>
        </w:trPr>
        <w:tc>
          <w:tcPr>
            <w:tcW w:w="3936" w:type="dxa"/>
            <w:hideMark/>
          </w:tcPr>
          <w:p w:rsidR="005D3C4C" w:rsidRPr="005D3C4C" w:rsidRDefault="005D3C4C" w:rsidP="00380F5D">
            <w:pPr>
              <w:autoSpaceDE w:val="0"/>
              <w:autoSpaceDN w:val="0"/>
              <w:adjustRightInd w:val="0"/>
              <w:jc w:val="both"/>
              <w:rPr>
                <w:rFonts w:eastAsiaTheme="minorHAnsi"/>
                <w:szCs w:val="28"/>
                <w:lang w:eastAsia="en-US"/>
              </w:rPr>
            </w:pPr>
            <w:r>
              <w:rPr>
                <w:rFonts w:eastAsiaTheme="minorHAnsi"/>
                <w:szCs w:val="28"/>
                <w:lang w:eastAsia="en-US"/>
              </w:rPr>
              <w:t>"</w:t>
            </w:r>
            <w:r w:rsidRPr="005D3C4C">
              <w:rPr>
                <w:rFonts w:eastAsiaTheme="minorHAnsi"/>
                <w:szCs w:val="28"/>
                <w:lang w:eastAsia="en-US"/>
              </w:rPr>
              <w:t>000 01 06 10 01 01 0001 510</w:t>
            </w:r>
          </w:p>
        </w:tc>
        <w:tc>
          <w:tcPr>
            <w:tcW w:w="6237" w:type="dxa"/>
            <w:hideMark/>
          </w:tcPr>
          <w:p w:rsidR="005D3C4C" w:rsidRPr="005D3C4C" w:rsidRDefault="005D3C4C" w:rsidP="005D3C4C">
            <w:pPr>
              <w:autoSpaceDE w:val="0"/>
              <w:autoSpaceDN w:val="0"/>
              <w:adjustRightInd w:val="0"/>
              <w:jc w:val="both"/>
              <w:rPr>
                <w:rFonts w:eastAsiaTheme="minorHAnsi"/>
                <w:szCs w:val="28"/>
                <w:lang w:eastAsia="en-US"/>
              </w:rPr>
            </w:pPr>
            <w:r w:rsidRPr="005D3C4C">
              <w:rPr>
                <w:rFonts w:eastAsiaTheme="minorHAnsi"/>
                <w:szCs w:val="28"/>
                <w:lang w:eastAsia="en-US"/>
              </w:rPr>
              <w:t>Увеличение финансовых активов в федеральной собственности за счет средств федерального бюджета, размещенных на депозитах (увеличение финансовых активов в федеральной собственности за счет средств федерального бюджета, размещенных на депозитах в валюте Российской Федерации и в иностранной валюте)</w:t>
            </w:r>
            <w:r>
              <w:rPr>
                <w:rFonts w:eastAsiaTheme="minorHAnsi"/>
                <w:szCs w:val="28"/>
                <w:lang w:eastAsia="en-US"/>
              </w:rPr>
              <w:t>";</w:t>
            </w:r>
          </w:p>
        </w:tc>
      </w:tr>
      <w:tr w:rsidR="005D3C4C" w:rsidRPr="005D3C4C" w:rsidTr="00380F5D">
        <w:trPr>
          <w:cantSplit/>
          <w:trHeight w:val="389"/>
        </w:trPr>
        <w:tc>
          <w:tcPr>
            <w:tcW w:w="3936" w:type="dxa"/>
          </w:tcPr>
          <w:p w:rsidR="005D3C4C" w:rsidRDefault="005D3C4C" w:rsidP="00380F5D">
            <w:pPr>
              <w:autoSpaceDE w:val="0"/>
              <w:autoSpaceDN w:val="0"/>
              <w:adjustRightInd w:val="0"/>
              <w:jc w:val="both"/>
              <w:rPr>
                <w:rFonts w:eastAsiaTheme="minorHAnsi"/>
                <w:szCs w:val="28"/>
                <w:lang w:eastAsia="en-US"/>
              </w:rPr>
            </w:pPr>
            <w:r>
              <w:rPr>
                <w:rFonts w:eastAsiaTheme="minorHAnsi"/>
                <w:szCs w:val="28"/>
                <w:lang w:eastAsia="en-US"/>
              </w:rPr>
              <w:t>"000 01 06 10 01 01 0001 610</w:t>
            </w:r>
          </w:p>
        </w:tc>
        <w:tc>
          <w:tcPr>
            <w:tcW w:w="6237" w:type="dxa"/>
          </w:tcPr>
          <w:p w:rsidR="005D3C4C" w:rsidRPr="005D3C4C" w:rsidRDefault="005D3C4C" w:rsidP="00380F5D">
            <w:pPr>
              <w:autoSpaceDE w:val="0"/>
              <w:autoSpaceDN w:val="0"/>
              <w:adjustRightInd w:val="0"/>
              <w:jc w:val="both"/>
              <w:rPr>
                <w:rFonts w:eastAsiaTheme="minorHAnsi"/>
                <w:szCs w:val="28"/>
                <w:lang w:eastAsia="en-US"/>
              </w:rPr>
            </w:pPr>
            <w:r w:rsidRPr="005D3C4C">
              <w:rPr>
                <w:rFonts w:eastAsiaTheme="minorHAnsi"/>
                <w:szCs w:val="28"/>
                <w:lang w:eastAsia="en-US"/>
              </w:rPr>
              <w:t>Уменьшение финансовых активов в федеральной собственности за счет средств федерального бюджета, размещенных на депозитах (уменьшение финансовых активов в федеральной собственности за счет средств федерального бюджета, размещенных на депозитах в валюте Российской Федерации и в иностранной валюте)</w:t>
            </w:r>
            <w:r>
              <w:rPr>
                <w:rFonts w:eastAsiaTheme="minorHAnsi"/>
                <w:szCs w:val="28"/>
                <w:lang w:eastAsia="en-US"/>
              </w:rPr>
              <w:t>".</w:t>
            </w:r>
          </w:p>
        </w:tc>
      </w:tr>
    </w:tbl>
    <w:p w:rsidR="005D3C4C" w:rsidRDefault="005D3C4C" w:rsidP="000A10DC">
      <w:pPr>
        <w:pStyle w:val="21"/>
        <w:widowControl w:val="0"/>
        <w:rPr>
          <w:rFonts w:eastAsiaTheme="minorHAnsi"/>
          <w:szCs w:val="28"/>
          <w:lang w:eastAsia="en-US"/>
        </w:rPr>
      </w:pPr>
    </w:p>
    <w:sectPr w:rsidR="005D3C4C" w:rsidSect="00A0101F">
      <w:headerReference w:type="default" r:id="rId9"/>
      <w:pgSz w:w="11906" w:h="16838" w:code="9"/>
      <w:pgMar w:top="1134" w:right="566" w:bottom="993" w:left="1418"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573D" w:rsidRDefault="00FD573D" w:rsidP="00090D22">
      <w:r>
        <w:separator/>
      </w:r>
    </w:p>
  </w:endnote>
  <w:endnote w:type="continuationSeparator" w:id="0">
    <w:p w:rsidR="00FD573D" w:rsidRDefault="00FD573D" w:rsidP="00090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573D" w:rsidRDefault="00FD573D" w:rsidP="00090D22">
      <w:r>
        <w:separator/>
      </w:r>
    </w:p>
  </w:footnote>
  <w:footnote w:type="continuationSeparator" w:id="0">
    <w:p w:rsidR="00FD573D" w:rsidRDefault="00FD573D" w:rsidP="00090D2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3414390"/>
      <w:docPartObj>
        <w:docPartGallery w:val="Page Numbers (Top of Page)"/>
        <w:docPartUnique/>
      </w:docPartObj>
    </w:sdtPr>
    <w:sdtEndPr/>
    <w:sdtContent>
      <w:p w:rsidR="0059460B" w:rsidRDefault="0059460B">
        <w:pPr>
          <w:pStyle w:val="a3"/>
          <w:jc w:val="center"/>
        </w:pPr>
        <w:r w:rsidRPr="00C122F3">
          <w:rPr>
            <w:sz w:val="24"/>
            <w:szCs w:val="24"/>
          </w:rPr>
          <w:fldChar w:fldCharType="begin"/>
        </w:r>
        <w:r w:rsidRPr="00C122F3">
          <w:rPr>
            <w:sz w:val="24"/>
            <w:szCs w:val="24"/>
          </w:rPr>
          <w:instrText>PAGE   \* MERGEFORMAT</w:instrText>
        </w:r>
        <w:r w:rsidRPr="00C122F3">
          <w:rPr>
            <w:sz w:val="24"/>
            <w:szCs w:val="24"/>
          </w:rPr>
          <w:fldChar w:fldCharType="separate"/>
        </w:r>
        <w:r w:rsidR="0005045C">
          <w:rPr>
            <w:noProof/>
            <w:sz w:val="24"/>
            <w:szCs w:val="24"/>
          </w:rPr>
          <w:t>7</w:t>
        </w:r>
        <w:r w:rsidRPr="00C122F3">
          <w:rPr>
            <w:sz w:val="24"/>
            <w:szCs w:val="24"/>
          </w:rPr>
          <w:fldChar w:fldCharType="end"/>
        </w:r>
      </w:p>
    </w:sdtContent>
  </w:sdt>
  <w:p w:rsidR="0059460B" w:rsidRDefault="0059460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C6981"/>
    <w:multiLevelType w:val="hybridMultilevel"/>
    <w:tmpl w:val="9AD68570"/>
    <w:lvl w:ilvl="0" w:tplc="8402D374">
      <w:start w:val="1"/>
      <w:numFmt w:val="decimal"/>
      <w:lvlText w:val="%1)"/>
      <w:lvlJc w:val="left"/>
      <w:pPr>
        <w:ind w:left="1069" w:hanging="36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A742960"/>
    <w:multiLevelType w:val="multilevel"/>
    <w:tmpl w:val="86FCD11E"/>
    <w:lvl w:ilvl="0">
      <w:start w:val="1"/>
      <w:numFmt w:val="decimal"/>
      <w:lvlText w:val="%1."/>
      <w:lvlJc w:val="left"/>
      <w:pPr>
        <w:ind w:left="927" w:hanging="360"/>
      </w:pPr>
    </w:lvl>
    <w:lvl w:ilvl="1">
      <w:start w:val="1"/>
      <w:numFmt w:val="decimal"/>
      <w:isLgl/>
      <w:lvlText w:val="%1.%2."/>
      <w:lvlJc w:val="left"/>
      <w:pPr>
        <w:ind w:left="1287" w:hanging="720"/>
      </w:pPr>
    </w:lvl>
    <w:lvl w:ilvl="2">
      <w:start w:val="1"/>
      <w:numFmt w:val="decimal"/>
      <w:isLgl/>
      <w:lvlText w:val="%1.%2.%3."/>
      <w:lvlJc w:val="left"/>
      <w:pPr>
        <w:ind w:left="1146"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abstractNum w:abstractNumId="2">
    <w:nsid w:val="0B321C9B"/>
    <w:multiLevelType w:val="multilevel"/>
    <w:tmpl w:val="4706253C"/>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3">
    <w:nsid w:val="0D594357"/>
    <w:multiLevelType w:val="multilevel"/>
    <w:tmpl w:val="949004E8"/>
    <w:lvl w:ilvl="0">
      <w:start w:val="1"/>
      <w:numFmt w:val="decimal"/>
      <w:lvlText w:val="%1."/>
      <w:lvlJc w:val="left"/>
      <w:pPr>
        <w:ind w:left="1494" w:hanging="360"/>
      </w:pPr>
      <w:rPr>
        <w:rFonts w:hint="default"/>
      </w:rPr>
    </w:lvl>
    <w:lvl w:ilvl="1">
      <w:start w:val="1"/>
      <w:numFmt w:val="decimal"/>
      <w:isLgl/>
      <w:lvlText w:val="%1.%2"/>
      <w:lvlJc w:val="left"/>
      <w:pPr>
        <w:ind w:left="1727" w:hanging="450"/>
      </w:pPr>
      <w:rPr>
        <w:rFonts w:ascii="Times New Roman" w:hAnsi="Times New Roman" w:cs="Times New Roman" w:hint="default"/>
        <w:sz w:val="28"/>
        <w:szCs w:val="28"/>
      </w:rPr>
    </w:lvl>
    <w:lvl w:ilvl="2">
      <w:start w:val="1"/>
      <w:numFmt w:val="decimal"/>
      <w:isLgl/>
      <w:lvlText w:val="%1.%2.%3"/>
      <w:lvlJc w:val="left"/>
      <w:pPr>
        <w:ind w:left="2574" w:hanging="720"/>
      </w:pPr>
      <w:rPr>
        <w:rFonts w:hint="default"/>
      </w:rPr>
    </w:lvl>
    <w:lvl w:ilvl="3">
      <w:start w:val="1"/>
      <w:numFmt w:val="decimal"/>
      <w:isLgl/>
      <w:lvlText w:val="%1.%2.%3.%4"/>
      <w:lvlJc w:val="left"/>
      <w:pPr>
        <w:ind w:left="3294" w:hanging="1080"/>
      </w:pPr>
      <w:rPr>
        <w:rFonts w:hint="default"/>
      </w:rPr>
    </w:lvl>
    <w:lvl w:ilvl="4">
      <w:start w:val="1"/>
      <w:numFmt w:val="decimal"/>
      <w:isLgl/>
      <w:lvlText w:val="%1.%2.%3.%4.%5"/>
      <w:lvlJc w:val="left"/>
      <w:pPr>
        <w:ind w:left="3654" w:hanging="1080"/>
      </w:pPr>
      <w:rPr>
        <w:rFonts w:hint="default"/>
      </w:rPr>
    </w:lvl>
    <w:lvl w:ilvl="5">
      <w:start w:val="1"/>
      <w:numFmt w:val="decimal"/>
      <w:isLgl/>
      <w:lvlText w:val="%1.%2.%3.%4.%5.%6"/>
      <w:lvlJc w:val="left"/>
      <w:pPr>
        <w:ind w:left="4374" w:hanging="1440"/>
      </w:pPr>
      <w:rPr>
        <w:rFonts w:hint="default"/>
      </w:rPr>
    </w:lvl>
    <w:lvl w:ilvl="6">
      <w:start w:val="1"/>
      <w:numFmt w:val="decimal"/>
      <w:isLgl/>
      <w:lvlText w:val="%1.%2.%3.%4.%5.%6.%7"/>
      <w:lvlJc w:val="left"/>
      <w:pPr>
        <w:ind w:left="4734" w:hanging="1440"/>
      </w:pPr>
      <w:rPr>
        <w:rFonts w:hint="default"/>
      </w:rPr>
    </w:lvl>
    <w:lvl w:ilvl="7">
      <w:start w:val="1"/>
      <w:numFmt w:val="decimal"/>
      <w:isLgl/>
      <w:lvlText w:val="%1.%2.%3.%4.%5.%6.%7.%8"/>
      <w:lvlJc w:val="left"/>
      <w:pPr>
        <w:ind w:left="5454" w:hanging="1800"/>
      </w:pPr>
      <w:rPr>
        <w:rFonts w:hint="default"/>
      </w:rPr>
    </w:lvl>
    <w:lvl w:ilvl="8">
      <w:start w:val="1"/>
      <w:numFmt w:val="decimal"/>
      <w:isLgl/>
      <w:lvlText w:val="%1.%2.%3.%4.%5.%6.%7.%8.%9"/>
      <w:lvlJc w:val="left"/>
      <w:pPr>
        <w:ind w:left="6174" w:hanging="2160"/>
      </w:pPr>
      <w:rPr>
        <w:rFonts w:hint="default"/>
      </w:rPr>
    </w:lvl>
  </w:abstractNum>
  <w:abstractNum w:abstractNumId="4">
    <w:nsid w:val="0DFE7092"/>
    <w:multiLevelType w:val="hybridMultilevel"/>
    <w:tmpl w:val="A3D4AB00"/>
    <w:lvl w:ilvl="0" w:tplc="BE381882">
      <w:start w:val="1"/>
      <w:numFmt w:val="decimal"/>
      <w:suff w:val="space"/>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7152A3D"/>
    <w:multiLevelType w:val="hybridMultilevel"/>
    <w:tmpl w:val="597ECC6A"/>
    <w:lvl w:ilvl="0" w:tplc="4D9EFE9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83858C3"/>
    <w:multiLevelType w:val="singleLevel"/>
    <w:tmpl w:val="09266EEC"/>
    <w:lvl w:ilvl="0">
      <w:start w:val="1"/>
      <w:numFmt w:val="decimal"/>
      <w:lvlText w:val="%1."/>
      <w:lvlJc w:val="left"/>
      <w:pPr>
        <w:tabs>
          <w:tab w:val="num" w:pos="1080"/>
        </w:tabs>
        <w:ind w:left="1080" w:hanging="360"/>
      </w:pPr>
      <w:rPr>
        <w:rFonts w:hint="default"/>
      </w:rPr>
    </w:lvl>
  </w:abstractNum>
  <w:abstractNum w:abstractNumId="7">
    <w:nsid w:val="196029ED"/>
    <w:multiLevelType w:val="hybridMultilevel"/>
    <w:tmpl w:val="8C08A6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6F011D5"/>
    <w:multiLevelType w:val="singleLevel"/>
    <w:tmpl w:val="40FA2A4E"/>
    <w:lvl w:ilvl="0">
      <w:start w:val="1"/>
      <w:numFmt w:val="bullet"/>
      <w:lvlText w:val=""/>
      <w:lvlJc w:val="left"/>
      <w:pPr>
        <w:tabs>
          <w:tab w:val="num" w:pos="360"/>
        </w:tabs>
        <w:ind w:left="360" w:hanging="360"/>
      </w:pPr>
      <w:rPr>
        <w:rFonts w:ascii="Symbol" w:hAnsi="Symbol" w:hint="default"/>
      </w:rPr>
    </w:lvl>
  </w:abstractNum>
  <w:abstractNum w:abstractNumId="9">
    <w:nsid w:val="31A54F2F"/>
    <w:multiLevelType w:val="multilevel"/>
    <w:tmpl w:val="A650E9E4"/>
    <w:lvl w:ilvl="0">
      <w:start w:val="1"/>
      <w:numFmt w:val="decimal"/>
      <w:lvlText w:val="%1."/>
      <w:lvlJc w:val="left"/>
      <w:pPr>
        <w:ind w:left="1741" w:hanging="360"/>
      </w:pPr>
      <w:rPr>
        <w:rFonts w:hint="default"/>
      </w:rPr>
    </w:lvl>
    <w:lvl w:ilvl="1">
      <w:start w:val="1"/>
      <w:numFmt w:val="decimal"/>
      <w:isLgl/>
      <w:lvlText w:val="%1.%2."/>
      <w:lvlJc w:val="left"/>
      <w:pPr>
        <w:ind w:left="2101" w:hanging="720"/>
      </w:pPr>
      <w:rPr>
        <w:rFonts w:hint="default"/>
      </w:rPr>
    </w:lvl>
    <w:lvl w:ilvl="2">
      <w:start w:val="1"/>
      <w:numFmt w:val="decimal"/>
      <w:isLgl/>
      <w:lvlText w:val="%1.%2.%3."/>
      <w:lvlJc w:val="left"/>
      <w:pPr>
        <w:ind w:left="2101" w:hanging="720"/>
      </w:pPr>
      <w:rPr>
        <w:rFonts w:hint="default"/>
      </w:rPr>
    </w:lvl>
    <w:lvl w:ilvl="3">
      <w:start w:val="1"/>
      <w:numFmt w:val="decimal"/>
      <w:isLgl/>
      <w:lvlText w:val="%1.%2.%3.%4."/>
      <w:lvlJc w:val="left"/>
      <w:pPr>
        <w:ind w:left="2461" w:hanging="1080"/>
      </w:pPr>
      <w:rPr>
        <w:rFonts w:hint="default"/>
      </w:rPr>
    </w:lvl>
    <w:lvl w:ilvl="4">
      <w:start w:val="1"/>
      <w:numFmt w:val="decimal"/>
      <w:isLgl/>
      <w:lvlText w:val="%1.%2.%3.%4.%5."/>
      <w:lvlJc w:val="left"/>
      <w:pPr>
        <w:ind w:left="2461" w:hanging="1080"/>
      </w:pPr>
      <w:rPr>
        <w:rFonts w:hint="default"/>
      </w:rPr>
    </w:lvl>
    <w:lvl w:ilvl="5">
      <w:start w:val="1"/>
      <w:numFmt w:val="decimal"/>
      <w:isLgl/>
      <w:lvlText w:val="%1.%2.%3.%4.%5.%6."/>
      <w:lvlJc w:val="left"/>
      <w:pPr>
        <w:ind w:left="2821" w:hanging="1440"/>
      </w:pPr>
      <w:rPr>
        <w:rFonts w:hint="default"/>
      </w:rPr>
    </w:lvl>
    <w:lvl w:ilvl="6">
      <w:start w:val="1"/>
      <w:numFmt w:val="decimal"/>
      <w:isLgl/>
      <w:lvlText w:val="%1.%2.%3.%4.%5.%6.%7."/>
      <w:lvlJc w:val="left"/>
      <w:pPr>
        <w:ind w:left="2821" w:hanging="1440"/>
      </w:pPr>
      <w:rPr>
        <w:rFonts w:hint="default"/>
      </w:rPr>
    </w:lvl>
    <w:lvl w:ilvl="7">
      <w:start w:val="1"/>
      <w:numFmt w:val="decimal"/>
      <w:isLgl/>
      <w:lvlText w:val="%1.%2.%3.%4.%5.%6.%7.%8."/>
      <w:lvlJc w:val="left"/>
      <w:pPr>
        <w:ind w:left="3181" w:hanging="1800"/>
      </w:pPr>
      <w:rPr>
        <w:rFonts w:hint="default"/>
      </w:rPr>
    </w:lvl>
    <w:lvl w:ilvl="8">
      <w:start w:val="1"/>
      <w:numFmt w:val="decimal"/>
      <w:isLgl/>
      <w:lvlText w:val="%1.%2.%3.%4.%5.%6.%7.%8.%9."/>
      <w:lvlJc w:val="left"/>
      <w:pPr>
        <w:ind w:left="3181" w:hanging="1800"/>
      </w:pPr>
      <w:rPr>
        <w:rFonts w:hint="default"/>
      </w:rPr>
    </w:lvl>
  </w:abstractNum>
  <w:abstractNum w:abstractNumId="10">
    <w:nsid w:val="31CC203A"/>
    <w:multiLevelType w:val="hybridMultilevel"/>
    <w:tmpl w:val="0AC6B26A"/>
    <w:lvl w:ilvl="0" w:tplc="30E0694C">
      <w:start w:val="1"/>
      <w:numFmt w:val="decimal"/>
      <w:lvlText w:val="%1."/>
      <w:lvlJc w:val="left"/>
      <w:pPr>
        <w:ind w:left="1069" w:hanging="360"/>
      </w:pPr>
      <w:rPr>
        <w:rFonts w:eastAsiaTheme="minorHAns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6F21222"/>
    <w:multiLevelType w:val="hybridMultilevel"/>
    <w:tmpl w:val="ABEAE00A"/>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2">
    <w:nsid w:val="3A6C029A"/>
    <w:multiLevelType w:val="multilevel"/>
    <w:tmpl w:val="1B4EF2D8"/>
    <w:lvl w:ilvl="0">
      <w:start w:val="8"/>
      <w:numFmt w:val="decimal"/>
      <w:lvlText w:val="%1."/>
      <w:lvlJc w:val="left"/>
      <w:pPr>
        <w:tabs>
          <w:tab w:val="num" w:pos="420"/>
        </w:tabs>
        <w:ind w:left="420" w:hanging="420"/>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3">
    <w:nsid w:val="434157F4"/>
    <w:multiLevelType w:val="hybridMultilevel"/>
    <w:tmpl w:val="03900554"/>
    <w:lvl w:ilvl="0" w:tplc="026C60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44A35CF3"/>
    <w:multiLevelType w:val="hybridMultilevel"/>
    <w:tmpl w:val="DC4A9DA6"/>
    <w:lvl w:ilvl="0" w:tplc="61D24D96">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15">
    <w:nsid w:val="4A11231C"/>
    <w:multiLevelType w:val="singleLevel"/>
    <w:tmpl w:val="63A87FCC"/>
    <w:lvl w:ilvl="0">
      <w:start w:val="1"/>
      <w:numFmt w:val="decimal"/>
      <w:lvlText w:val="%1)"/>
      <w:lvlJc w:val="left"/>
      <w:pPr>
        <w:tabs>
          <w:tab w:val="num" w:pos="1069"/>
        </w:tabs>
        <w:ind w:left="1069" w:hanging="360"/>
      </w:pPr>
      <w:rPr>
        <w:rFonts w:hint="default"/>
      </w:rPr>
    </w:lvl>
  </w:abstractNum>
  <w:abstractNum w:abstractNumId="16">
    <w:nsid w:val="4D376BB0"/>
    <w:multiLevelType w:val="singleLevel"/>
    <w:tmpl w:val="24343B6C"/>
    <w:lvl w:ilvl="0">
      <w:start w:val="1"/>
      <w:numFmt w:val="decimal"/>
      <w:lvlText w:val="%1."/>
      <w:lvlJc w:val="left"/>
      <w:pPr>
        <w:tabs>
          <w:tab w:val="num" w:pos="1080"/>
        </w:tabs>
        <w:ind w:left="1080" w:hanging="360"/>
      </w:pPr>
      <w:rPr>
        <w:rFonts w:hint="default"/>
      </w:rPr>
    </w:lvl>
  </w:abstractNum>
  <w:abstractNum w:abstractNumId="17">
    <w:nsid w:val="516C6DD6"/>
    <w:multiLevelType w:val="singleLevel"/>
    <w:tmpl w:val="07F80176"/>
    <w:lvl w:ilvl="0">
      <w:start w:val="1"/>
      <w:numFmt w:val="bullet"/>
      <w:lvlText w:val="-"/>
      <w:lvlJc w:val="left"/>
      <w:pPr>
        <w:tabs>
          <w:tab w:val="num" w:pos="1080"/>
        </w:tabs>
        <w:ind w:left="1080" w:hanging="360"/>
      </w:pPr>
      <w:rPr>
        <w:rFonts w:hint="default"/>
      </w:rPr>
    </w:lvl>
  </w:abstractNum>
  <w:abstractNum w:abstractNumId="18">
    <w:nsid w:val="535C262B"/>
    <w:multiLevelType w:val="hybridMultilevel"/>
    <w:tmpl w:val="A63CE120"/>
    <w:lvl w:ilvl="0" w:tplc="8D5EE698">
      <w:start w:val="1"/>
      <w:numFmt w:val="bullet"/>
      <w:lvlText w:val=""/>
      <w:lvlJc w:val="left"/>
      <w:pPr>
        <w:tabs>
          <w:tab w:val="num" w:pos="1969"/>
        </w:tabs>
        <w:ind w:left="196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53FD6580"/>
    <w:multiLevelType w:val="multilevel"/>
    <w:tmpl w:val="35E4CA6A"/>
    <w:lvl w:ilvl="0">
      <w:start w:val="1"/>
      <w:numFmt w:val="decimal"/>
      <w:lvlText w:val="%1."/>
      <w:lvlJc w:val="left"/>
      <w:pPr>
        <w:ind w:left="1260" w:hanging="360"/>
      </w:pPr>
      <w:rPr>
        <w:rFonts w:hint="default"/>
      </w:rPr>
    </w:lvl>
    <w:lvl w:ilvl="1">
      <w:start w:val="2"/>
      <w:numFmt w:val="decimal"/>
      <w:isLgl/>
      <w:lvlText w:val="%1.%2."/>
      <w:lvlJc w:val="left"/>
      <w:pPr>
        <w:ind w:left="1620" w:hanging="72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700" w:hanging="180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3060" w:hanging="2160"/>
      </w:pPr>
      <w:rPr>
        <w:rFonts w:hint="default"/>
      </w:rPr>
    </w:lvl>
  </w:abstractNum>
  <w:abstractNum w:abstractNumId="20">
    <w:nsid w:val="543A72B4"/>
    <w:multiLevelType w:val="multilevel"/>
    <w:tmpl w:val="54245212"/>
    <w:lvl w:ilvl="0">
      <w:start w:val="222"/>
      <w:numFmt w:val="decimal"/>
      <w:lvlText w:val="%1"/>
      <w:lvlJc w:val="left"/>
      <w:pPr>
        <w:tabs>
          <w:tab w:val="num" w:pos="660"/>
        </w:tabs>
        <w:ind w:left="660" w:hanging="660"/>
      </w:pPr>
      <w:rPr>
        <w:rFonts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nsid w:val="57C56B35"/>
    <w:multiLevelType w:val="multilevel"/>
    <w:tmpl w:val="381ABFC6"/>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nsid w:val="5B2B52AF"/>
    <w:multiLevelType w:val="multilevel"/>
    <w:tmpl w:val="362CC50C"/>
    <w:lvl w:ilvl="0">
      <w:start w:val="1"/>
      <w:numFmt w:val="decimal"/>
      <w:lvlText w:val="%1."/>
      <w:lvlJc w:val="left"/>
      <w:pPr>
        <w:ind w:left="1069" w:hanging="360"/>
      </w:pPr>
      <w:rPr>
        <w:rFonts w:hint="default"/>
      </w:rPr>
    </w:lvl>
    <w:lvl w:ilvl="1">
      <w:start w:val="1"/>
      <w:numFmt w:val="decimal"/>
      <w:isLgl/>
      <w:lvlText w:val="%2."/>
      <w:lvlJc w:val="left"/>
      <w:pPr>
        <w:ind w:left="1429" w:hanging="720"/>
      </w:pPr>
      <w:rPr>
        <w:rFonts w:ascii="Times New Roman" w:eastAsia="Times New Roman" w:hAnsi="Times New Roman" w:cs="Times New Roman"/>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3">
    <w:nsid w:val="5C847313"/>
    <w:multiLevelType w:val="hybridMultilevel"/>
    <w:tmpl w:val="D0389330"/>
    <w:lvl w:ilvl="0" w:tplc="1D1C132C">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667E438E"/>
    <w:multiLevelType w:val="multilevel"/>
    <w:tmpl w:val="AE98783C"/>
    <w:lvl w:ilvl="0">
      <w:start w:val="3"/>
      <w:numFmt w:val="decimal"/>
      <w:lvlText w:val="%1."/>
      <w:lvlJc w:val="left"/>
      <w:pPr>
        <w:ind w:left="450" w:hanging="450"/>
      </w:pPr>
      <w:rPr>
        <w:rFonts w:hint="default"/>
      </w:rPr>
    </w:lvl>
    <w:lvl w:ilvl="1">
      <w:start w:val="1"/>
      <w:numFmt w:val="decimal"/>
      <w:lvlText w:val="%1.%2."/>
      <w:lvlJc w:val="left"/>
      <w:pPr>
        <w:ind w:left="2306" w:hanging="720"/>
      </w:pPr>
      <w:rPr>
        <w:rFonts w:hint="default"/>
      </w:rPr>
    </w:lvl>
    <w:lvl w:ilvl="2">
      <w:start w:val="1"/>
      <w:numFmt w:val="decimal"/>
      <w:lvlText w:val="%1.%2.%3."/>
      <w:lvlJc w:val="left"/>
      <w:pPr>
        <w:ind w:left="3892" w:hanging="720"/>
      </w:pPr>
      <w:rPr>
        <w:rFonts w:hint="default"/>
      </w:rPr>
    </w:lvl>
    <w:lvl w:ilvl="3">
      <w:start w:val="1"/>
      <w:numFmt w:val="decimal"/>
      <w:lvlText w:val="%1.%2.%3.%4."/>
      <w:lvlJc w:val="left"/>
      <w:pPr>
        <w:ind w:left="5838" w:hanging="1080"/>
      </w:pPr>
      <w:rPr>
        <w:rFonts w:hint="default"/>
      </w:rPr>
    </w:lvl>
    <w:lvl w:ilvl="4">
      <w:start w:val="1"/>
      <w:numFmt w:val="decimal"/>
      <w:lvlText w:val="%1.%2.%3.%4.%5."/>
      <w:lvlJc w:val="left"/>
      <w:pPr>
        <w:ind w:left="7424" w:hanging="1080"/>
      </w:pPr>
      <w:rPr>
        <w:rFonts w:hint="default"/>
      </w:rPr>
    </w:lvl>
    <w:lvl w:ilvl="5">
      <w:start w:val="1"/>
      <w:numFmt w:val="decimal"/>
      <w:lvlText w:val="%1.%2.%3.%4.%5.%6."/>
      <w:lvlJc w:val="left"/>
      <w:pPr>
        <w:ind w:left="9370" w:hanging="1440"/>
      </w:pPr>
      <w:rPr>
        <w:rFonts w:hint="default"/>
      </w:rPr>
    </w:lvl>
    <w:lvl w:ilvl="6">
      <w:start w:val="1"/>
      <w:numFmt w:val="decimal"/>
      <w:lvlText w:val="%1.%2.%3.%4.%5.%6.%7."/>
      <w:lvlJc w:val="left"/>
      <w:pPr>
        <w:ind w:left="11316" w:hanging="1800"/>
      </w:pPr>
      <w:rPr>
        <w:rFonts w:hint="default"/>
      </w:rPr>
    </w:lvl>
    <w:lvl w:ilvl="7">
      <w:start w:val="1"/>
      <w:numFmt w:val="decimal"/>
      <w:lvlText w:val="%1.%2.%3.%4.%5.%6.%7.%8."/>
      <w:lvlJc w:val="left"/>
      <w:pPr>
        <w:ind w:left="12902" w:hanging="1800"/>
      </w:pPr>
      <w:rPr>
        <w:rFonts w:hint="default"/>
      </w:rPr>
    </w:lvl>
    <w:lvl w:ilvl="8">
      <w:start w:val="1"/>
      <w:numFmt w:val="decimal"/>
      <w:lvlText w:val="%1.%2.%3.%4.%5.%6.%7.%8.%9."/>
      <w:lvlJc w:val="left"/>
      <w:pPr>
        <w:ind w:left="14848" w:hanging="2160"/>
      </w:pPr>
      <w:rPr>
        <w:rFonts w:hint="default"/>
      </w:rPr>
    </w:lvl>
  </w:abstractNum>
  <w:abstractNum w:abstractNumId="25">
    <w:nsid w:val="66C27F40"/>
    <w:multiLevelType w:val="singleLevel"/>
    <w:tmpl w:val="02DE3850"/>
    <w:lvl w:ilvl="0">
      <w:start w:val="1"/>
      <w:numFmt w:val="decimal"/>
      <w:lvlText w:val="%1."/>
      <w:lvlJc w:val="left"/>
      <w:pPr>
        <w:tabs>
          <w:tab w:val="num" w:pos="1069"/>
        </w:tabs>
        <w:ind w:left="1069" w:hanging="360"/>
      </w:pPr>
      <w:rPr>
        <w:rFonts w:hint="default"/>
      </w:rPr>
    </w:lvl>
  </w:abstractNum>
  <w:abstractNum w:abstractNumId="26">
    <w:nsid w:val="66D13BB9"/>
    <w:multiLevelType w:val="hybridMultilevel"/>
    <w:tmpl w:val="BFB29D3C"/>
    <w:lvl w:ilvl="0" w:tplc="9F2271B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684B5A6D"/>
    <w:multiLevelType w:val="multilevel"/>
    <w:tmpl w:val="9E48CBE2"/>
    <w:lvl w:ilvl="0">
      <w:start w:val="2"/>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8">
    <w:nsid w:val="6883264E"/>
    <w:multiLevelType w:val="hybridMultilevel"/>
    <w:tmpl w:val="5032E28E"/>
    <w:lvl w:ilvl="0" w:tplc="56345FDE">
      <w:start w:val="3"/>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9">
    <w:nsid w:val="694B3082"/>
    <w:multiLevelType w:val="multilevel"/>
    <w:tmpl w:val="B790C1DC"/>
    <w:lvl w:ilvl="0">
      <w:start w:val="1"/>
      <w:numFmt w:val="decimal"/>
      <w:lvlText w:val="%1."/>
      <w:lvlJc w:val="left"/>
      <w:pPr>
        <w:ind w:left="900" w:hanging="360"/>
      </w:pPr>
      <w:rPr>
        <w:rFonts w:hint="default"/>
      </w:rPr>
    </w:lvl>
    <w:lvl w:ilvl="1">
      <w:start w:val="2"/>
      <w:numFmt w:val="decimal"/>
      <w:isLgl/>
      <w:lvlText w:val="%1.%2."/>
      <w:lvlJc w:val="left"/>
      <w:pPr>
        <w:ind w:left="1571" w:hanging="720"/>
      </w:pPr>
      <w:rPr>
        <w:rFonts w:hint="default"/>
      </w:rPr>
    </w:lvl>
    <w:lvl w:ilvl="2">
      <w:start w:val="1"/>
      <w:numFmt w:val="decimal"/>
      <w:isLgl/>
      <w:lvlText w:val="%1.%2.%3."/>
      <w:lvlJc w:val="left"/>
      <w:pPr>
        <w:ind w:left="1882" w:hanging="720"/>
      </w:pPr>
      <w:rPr>
        <w:rFonts w:hint="default"/>
      </w:rPr>
    </w:lvl>
    <w:lvl w:ilvl="3">
      <w:start w:val="1"/>
      <w:numFmt w:val="decimal"/>
      <w:isLgl/>
      <w:lvlText w:val="%1.%2.%3.%4."/>
      <w:lvlJc w:val="left"/>
      <w:pPr>
        <w:ind w:left="2553" w:hanging="1080"/>
      </w:pPr>
      <w:rPr>
        <w:rFonts w:hint="default"/>
      </w:rPr>
    </w:lvl>
    <w:lvl w:ilvl="4">
      <w:start w:val="1"/>
      <w:numFmt w:val="decimal"/>
      <w:isLgl/>
      <w:lvlText w:val="%1.%2.%3.%4.%5."/>
      <w:lvlJc w:val="left"/>
      <w:pPr>
        <w:ind w:left="2864" w:hanging="1080"/>
      </w:pPr>
      <w:rPr>
        <w:rFonts w:hint="default"/>
      </w:rPr>
    </w:lvl>
    <w:lvl w:ilvl="5">
      <w:start w:val="1"/>
      <w:numFmt w:val="decimal"/>
      <w:isLgl/>
      <w:lvlText w:val="%1.%2.%3.%4.%5.%6."/>
      <w:lvlJc w:val="left"/>
      <w:pPr>
        <w:ind w:left="3535" w:hanging="1440"/>
      </w:pPr>
      <w:rPr>
        <w:rFonts w:hint="default"/>
      </w:rPr>
    </w:lvl>
    <w:lvl w:ilvl="6">
      <w:start w:val="1"/>
      <w:numFmt w:val="decimal"/>
      <w:isLgl/>
      <w:lvlText w:val="%1.%2.%3.%4.%5.%6.%7."/>
      <w:lvlJc w:val="left"/>
      <w:pPr>
        <w:ind w:left="4206" w:hanging="1800"/>
      </w:pPr>
      <w:rPr>
        <w:rFonts w:hint="default"/>
      </w:rPr>
    </w:lvl>
    <w:lvl w:ilvl="7">
      <w:start w:val="1"/>
      <w:numFmt w:val="decimal"/>
      <w:isLgl/>
      <w:lvlText w:val="%1.%2.%3.%4.%5.%6.%7.%8."/>
      <w:lvlJc w:val="left"/>
      <w:pPr>
        <w:ind w:left="4517" w:hanging="1800"/>
      </w:pPr>
      <w:rPr>
        <w:rFonts w:hint="default"/>
      </w:rPr>
    </w:lvl>
    <w:lvl w:ilvl="8">
      <w:start w:val="1"/>
      <w:numFmt w:val="decimal"/>
      <w:isLgl/>
      <w:lvlText w:val="%1.%2.%3.%4.%5.%6.%7.%8.%9."/>
      <w:lvlJc w:val="left"/>
      <w:pPr>
        <w:ind w:left="5188" w:hanging="2160"/>
      </w:pPr>
      <w:rPr>
        <w:rFonts w:hint="default"/>
      </w:rPr>
    </w:lvl>
  </w:abstractNum>
  <w:abstractNum w:abstractNumId="30">
    <w:nsid w:val="6BBB2B0A"/>
    <w:multiLevelType w:val="hybridMultilevel"/>
    <w:tmpl w:val="3CC857A6"/>
    <w:lvl w:ilvl="0" w:tplc="B282B20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6C1D6CE0"/>
    <w:multiLevelType w:val="singleLevel"/>
    <w:tmpl w:val="78EA357C"/>
    <w:lvl w:ilvl="0">
      <w:start w:val="26"/>
      <w:numFmt w:val="bullet"/>
      <w:lvlText w:val="-"/>
      <w:lvlJc w:val="left"/>
      <w:pPr>
        <w:tabs>
          <w:tab w:val="num" w:pos="928"/>
        </w:tabs>
        <w:ind w:left="928" w:hanging="360"/>
      </w:pPr>
      <w:rPr>
        <w:rFonts w:hint="default"/>
      </w:rPr>
    </w:lvl>
  </w:abstractNum>
  <w:abstractNum w:abstractNumId="32">
    <w:nsid w:val="6F2E1039"/>
    <w:multiLevelType w:val="multilevel"/>
    <w:tmpl w:val="AB4609C6"/>
    <w:lvl w:ilvl="0">
      <w:start w:val="2"/>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3">
    <w:nsid w:val="6FB306FB"/>
    <w:multiLevelType w:val="multilevel"/>
    <w:tmpl w:val="E46813F6"/>
    <w:lvl w:ilvl="0">
      <w:start w:val="3"/>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4">
    <w:nsid w:val="70A65F39"/>
    <w:multiLevelType w:val="multilevel"/>
    <w:tmpl w:val="B56C914C"/>
    <w:lvl w:ilvl="0">
      <w:start w:val="3"/>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5">
    <w:nsid w:val="76E512E6"/>
    <w:multiLevelType w:val="hybridMultilevel"/>
    <w:tmpl w:val="9FDC5EAC"/>
    <w:lvl w:ilvl="0" w:tplc="AD94B0F8">
      <w:start w:val="25"/>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nsid w:val="7748454E"/>
    <w:multiLevelType w:val="multilevel"/>
    <w:tmpl w:val="1DE071EC"/>
    <w:lvl w:ilvl="0">
      <w:start w:val="1"/>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37">
    <w:nsid w:val="7B234A9D"/>
    <w:multiLevelType w:val="hybridMultilevel"/>
    <w:tmpl w:val="516E7074"/>
    <w:lvl w:ilvl="0" w:tplc="2DE87C6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7E107C6D"/>
    <w:multiLevelType w:val="multilevel"/>
    <w:tmpl w:val="86FCD11E"/>
    <w:lvl w:ilvl="0">
      <w:start w:val="1"/>
      <w:numFmt w:val="decimal"/>
      <w:lvlText w:val="%1."/>
      <w:lvlJc w:val="left"/>
      <w:pPr>
        <w:ind w:left="927" w:hanging="360"/>
      </w:pPr>
    </w:lvl>
    <w:lvl w:ilvl="1">
      <w:start w:val="1"/>
      <w:numFmt w:val="decimal"/>
      <w:isLgl/>
      <w:lvlText w:val="%1.%2."/>
      <w:lvlJc w:val="left"/>
      <w:pPr>
        <w:ind w:left="1287" w:hanging="720"/>
      </w:pPr>
    </w:lvl>
    <w:lvl w:ilvl="2">
      <w:start w:val="1"/>
      <w:numFmt w:val="decimal"/>
      <w:isLgl/>
      <w:lvlText w:val="%1.%2.%3."/>
      <w:lvlJc w:val="left"/>
      <w:pPr>
        <w:ind w:left="1146" w:hanging="720"/>
      </w:pPr>
    </w:lvl>
    <w:lvl w:ilvl="3">
      <w:start w:val="1"/>
      <w:numFmt w:val="decimal"/>
      <w:isLgl/>
      <w:lvlText w:val="%1.%2.%3.%4."/>
      <w:lvlJc w:val="left"/>
      <w:pPr>
        <w:ind w:left="1647" w:hanging="1080"/>
      </w:pPr>
    </w:lvl>
    <w:lvl w:ilvl="4">
      <w:start w:val="1"/>
      <w:numFmt w:val="decimal"/>
      <w:isLgl/>
      <w:lvlText w:val="%1.%2.%3.%4.%5."/>
      <w:lvlJc w:val="left"/>
      <w:pPr>
        <w:ind w:left="1647" w:hanging="1080"/>
      </w:pPr>
    </w:lvl>
    <w:lvl w:ilvl="5">
      <w:start w:val="1"/>
      <w:numFmt w:val="decimal"/>
      <w:isLgl/>
      <w:lvlText w:val="%1.%2.%3.%4.%5.%6."/>
      <w:lvlJc w:val="left"/>
      <w:pPr>
        <w:ind w:left="2007" w:hanging="1440"/>
      </w:pPr>
    </w:lvl>
    <w:lvl w:ilvl="6">
      <w:start w:val="1"/>
      <w:numFmt w:val="decimal"/>
      <w:isLgl/>
      <w:lvlText w:val="%1.%2.%3.%4.%5.%6.%7."/>
      <w:lvlJc w:val="left"/>
      <w:pPr>
        <w:ind w:left="2367" w:hanging="1800"/>
      </w:pPr>
    </w:lvl>
    <w:lvl w:ilvl="7">
      <w:start w:val="1"/>
      <w:numFmt w:val="decimal"/>
      <w:isLgl/>
      <w:lvlText w:val="%1.%2.%3.%4.%5.%6.%7.%8."/>
      <w:lvlJc w:val="left"/>
      <w:pPr>
        <w:ind w:left="2367" w:hanging="1800"/>
      </w:pPr>
    </w:lvl>
    <w:lvl w:ilvl="8">
      <w:start w:val="1"/>
      <w:numFmt w:val="decimal"/>
      <w:isLgl/>
      <w:lvlText w:val="%1.%2.%3.%4.%5.%6.%7.%8.%9."/>
      <w:lvlJc w:val="left"/>
      <w:pPr>
        <w:ind w:left="2727" w:hanging="2160"/>
      </w:pPr>
    </w:lvl>
  </w:abstractNum>
  <w:abstractNum w:abstractNumId="39">
    <w:nsid w:val="7EA97466"/>
    <w:multiLevelType w:val="hybridMultilevel"/>
    <w:tmpl w:val="E856ED0C"/>
    <w:lvl w:ilvl="0" w:tplc="DCC28424">
      <w:start w:val="1"/>
      <w:numFmt w:val="decimal"/>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0"/>
  </w:num>
  <w:num w:numId="2">
    <w:abstractNumId w:val="0"/>
  </w:num>
  <w:num w:numId="3">
    <w:abstractNumId w:val="23"/>
  </w:num>
  <w:num w:numId="4">
    <w:abstractNumId w:val="20"/>
  </w:num>
  <w:num w:numId="5">
    <w:abstractNumId w:val="8"/>
  </w:num>
  <w:num w:numId="6">
    <w:abstractNumId w:val="31"/>
  </w:num>
  <w:num w:numId="7">
    <w:abstractNumId w:val="18"/>
  </w:num>
  <w:num w:numId="8">
    <w:abstractNumId w:val="11"/>
  </w:num>
  <w:num w:numId="9">
    <w:abstractNumId w:val="7"/>
  </w:num>
  <w:num w:numId="10">
    <w:abstractNumId w:val="16"/>
  </w:num>
  <w:num w:numId="11">
    <w:abstractNumId w:val="6"/>
  </w:num>
  <w:num w:numId="12">
    <w:abstractNumId w:val="17"/>
  </w:num>
  <w:num w:numId="13">
    <w:abstractNumId w:val="25"/>
  </w:num>
  <w:num w:numId="14">
    <w:abstractNumId w:val="15"/>
  </w:num>
  <w:num w:numId="15">
    <w:abstractNumId w:val="12"/>
  </w:num>
  <w:num w:numId="16">
    <w:abstractNumId w:val="5"/>
  </w:num>
  <w:num w:numId="17">
    <w:abstractNumId w:val="14"/>
  </w:num>
  <w:num w:numId="18">
    <w:abstractNumId w:val="37"/>
  </w:num>
  <w:num w:numId="19">
    <w:abstractNumId w:val="22"/>
  </w:num>
  <w:num w:numId="20">
    <w:abstractNumId w:val="13"/>
  </w:num>
  <w:num w:numId="21">
    <w:abstractNumId w:val="26"/>
  </w:num>
  <w:num w:numId="22">
    <w:abstractNumId w:val="35"/>
  </w:num>
  <w:num w:numId="2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28"/>
  </w:num>
  <w:num w:numId="26">
    <w:abstractNumId w:val="2"/>
  </w:num>
  <w:num w:numId="27">
    <w:abstractNumId w:val="24"/>
  </w:num>
  <w:num w:numId="28">
    <w:abstractNumId w:val="34"/>
  </w:num>
  <w:num w:numId="29">
    <w:abstractNumId w:val="29"/>
  </w:num>
  <w:num w:numId="30">
    <w:abstractNumId w:val="10"/>
  </w:num>
  <w:num w:numId="31">
    <w:abstractNumId w:val="39"/>
  </w:num>
  <w:num w:numId="32">
    <w:abstractNumId w:val="19"/>
  </w:num>
  <w:num w:numId="33">
    <w:abstractNumId w:val="36"/>
  </w:num>
  <w:num w:numId="34">
    <w:abstractNumId w:val="27"/>
  </w:num>
  <w:num w:numId="35">
    <w:abstractNumId w:val="33"/>
  </w:num>
  <w:num w:numId="36">
    <w:abstractNumId w:val="21"/>
  </w:num>
  <w:num w:numId="3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num>
  <w:num w:numId="39">
    <w:abstractNumId w:val="32"/>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0D22"/>
    <w:rsid w:val="00000F77"/>
    <w:rsid w:val="00002892"/>
    <w:rsid w:val="000032DB"/>
    <w:rsid w:val="000044DB"/>
    <w:rsid w:val="00004558"/>
    <w:rsid w:val="000046F5"/>
    <w:rsid w:val="00004825"/>
    <w:rsid w:val="0000491F"/>
    <w:rsid w:val="00005B5F"/>
    <w:rsid w:val="0000631E"/>
    <w:rsid w:val="00006500"/>
    <w:rsid w:val="000070B9"/>
    <w:rsid w:val="000101AC"/>
    <w:rsid w:val="00010B99"/>
    <w:rsid w:val="00010FED"/>
    <w:rsid w:val="000119E2"/>
    <w:rsid w:val="00011C1D"/>
    <w:rsid w:val="00012960"/>
    <w:rsid w:val="00012CD7"/>
    <w:rsid w:val="00012DE6"/>
    <w:rsid w:val="000130BC"/>
    <w:rsid w:val="000131D3"/>
    <w:rsid w:val="00013378"/>
    <w:rsid w:val="000139C5"/>
    <w:rsid w:val="000173C6"/>
    <w:rsid w:val="00017B64"/>
    <w:rsid w:val="0002128A"/>
    <w:rsid w:val="0002200E"/>
    <w:rsid w:val="0002237B"/>
    <w:rsid w:val="000227C4"/>
    <w:rsid w:val="00023C56"/>
    <w:rsid w:val="0002406E"/>
    <w:rsid w:val="00024736"/>
    <w:rsid w:val="000249A7"/>
    <w:rsid w:val="000249D0"/>
    <w:rsid w:val="000256C3"/>
    <w:rsid w:val="0002580D"/>
    <w:rsid w:val="0002696B"/>
    <w:rsid w:val="00026A50"/>
    <w:rsid w:val="00026F42"/>
    <w:rsid w:val="00027908"/>
    <w:rsid w:val="000279CB"/>
    <w:rsid w:val="00030036"/>
    <w:rsid w:val="00030AFB"/>
    <w:rsid w:val="00030C17"/>
    <w:rsid w:val="0003104C"/>
    <w:rsid w:val="00031691"/>
    <w:rsid w:val="00031796"/>
    <w:rsid w:val="00031D95"/>
    <w:rsid w:val="00032863"/>
    <w:rsid w:val="0003379D"/>
    <w:rsid w:val="00033A68"/>
    <w:rsid w:val="000346FA"/>
    <w:rsid w:val="00034770"/>
    <w:rsid w:val="00034ECE"/>
    <w:rsid w:val="00034F0D"/>
    <w:rsid w:val="000355A4"/>
    <w:rsid w:val="00035A76"/>
    <w:rsid w:val="00035EC1"/>
    <w:rsid w:val="00036336"/>
    <w:rsid w:val="00036C46"/>
    <w:rsid w:val="00037469"/>
    <w:rsid w:val="0003762D"/>
    <w:rsid w:val="000402AB"/>
    <w:rsid w:val="00040464"/>
    <w:rsid w:val="00040CC0"/>
    <w:rsid w:val="00040D52"/>
    <w:rsid w:val="00041218"/>
    <w:rsid w:val="0004159C"/>
    <w:rsid w:val="000418F6"/>
    <w:rsid w:val="000419A5"/>
    <w:rsid w:val="00041CB1"/>
    <w:rsid w:val="00041D43"/>
    <w:rsid w:val="000437FB"/>
    <w:rsid w:val="0004488E"/>
    <w:rsid w:val="000448D6"/>
    <w:rsid w:val="00044AF8"/>
    <w:rsid w:val="000457B6"/>
    <w:rsid w:val="00045847"/>
    <w:rsid w:val="00045C0A"/>
    <w:rsid w:val="00045C81"/>
    <w:rsid w:val="0004653F"/>
    <w:rsid w:val="00047762"/>
    <w:rsid w:val="00047D22"/>
    <w:rsid w:val="000501AE"/>
    <w:rsid w:val="0005045C"/>
    <w:rsid w:val="0005204C"/>
    <w:rsid w:val="0005222B"/>
    <w:rsid w:val="000523D0"/>
    <w:rsid w:val="0005295F"/>
    <w:rsid w:val="00052CBD"/>
    <w:rsid w:val="00053545"/>
    <w:rsid w:val="000536F0"/>
    <w:rsid w:val="00053777"/>
    <w:rsid w:val="00053BC2"/>
    <w:rsid w:val="00054063"/>
    <w:rsid w:val="00054391"/>
    <w:rsid w:val="00054F04"/>
    <w:rsid w:val="00054F41"/>
    <w:rsid w:val="000553AD"/>
    <w:rsid w:val="0005575F"/>
    <w:rsid w:val="00055CCC"/>
    <w:rsid w:val="000577A4"/>
    <w:rsid w:val="00060F77"/>
    <w:rsid w:val="00061413"/>
    <w:rsid w:val="00061C8A"/>
    <w:rsid w:val="00061FFC"/>
    <w:rsid w:val="000622BC"/>
    <w:rsid w:val="00062D49"/>
    <w:rsid w:val="0006358E"/>
    <w:rsid w:val="00063709"/>
    <w:rsid w:val="00063A22"/>
    <w:rsid w:val="00063E05"/>
    <w:rsid w:val="00063EC6"/>
    <w:rsid w:val="0006473E"/>
    <w:rsid w:val="00064B80"/>
    <w:rsid w:val="00064F44"/>
    <w:rsid w:val="0006592E"/>
    <w:rsid w:val="00067538"/>
    <w:rsid w:val="00067C9B"/>
    <w:rsid w:val="00070020"/>
    <w:rsid w:val="00070404"/>
    <w:rsid w:val="00070E90"/>
    <w:rsid w:val="000714C9"/>
    <w:rsid w:val="00071A0A"/>
    <w:rsid w:val="00071C13"/>
    <w:rsid w:val="00072A5C"/>
    <w:rsid w:val="00072FB2"/>
    <w:rsid w:val="0007322C"/>
    <w:rsid w:val="0007332A"/>
    <w:rsid w:val="00073547"/>
    <w:rsid w:val="00073AA7"/>
    <w:rsid w:val="00073C6A"/>
    <w:rsid w:val="00073D58"/>
    <w:rsid w:val="00073ED7"/>
    <w:rsid w:val="00074954"/>
    <w:rsid w:val="00074957"/>
    <w:rsid w:val="00074F7C"/>
    <w:rsid w:val="0007570D"/>
    <w:rsid w:val="00075BA4"/>
    <w:rsid w:val="00076115"/>
    <w:rsid w:val="00076983"/>
    <w:rsid w:val="00076AB5"/>
    <w:rsid w:val="00077BC5"/>
    <w:rsid w:val="00077FB6"/>
    <w:rsid w:val="00080478"/>
    <w:rsid w:val="0008052D"/>
    <w:rsid w:val="000805DF"/>
    <w:rsid w:val="00081224"/>
    <w:rsid w:val="00081271"/>
    <w:rsid w:val="00082957"/>
    <w:rsid w:val="00082CAE"/>
    <w:rsid w:val="00082E42"/>
    <w:rsid w:val="00083139"/>
    <w:rsid w:val="00083260"/>
    <w:rsid w:val="00083515"/>
    <w:rsid w:val="00083E11"/>
    <w:rsid w:val="000840F8"/>
    <w:rsid w:val="00084767"/>
    <w:rsid w:val="00084CE3"/>
    <w:rsid w:val="0008538B"/>
    <w:rsid w:val="00085622"/>
    <w:rsid w:val="00085B0F"/>
    <w:rsid w:val="00085EA5"/>
    <w:rsid w:val="00086290"/>
    <w:rsid w:val="000867A8"/>
    <w:rsid w:val="00086AE2"/>
    <w:rsid w:val="00086E08"/>
    <w:rsid w:val="000870AE"/>
    <w:rsid w:val="000876CF"/>
    <w:rsid w:val="0008786E"/>
    <w:rsid w:val="00087BCE"/>
    <w:rsid w:val="0009080C"/>
    <w:rsid w:val="00090D22"/>
    <w:rsid w:val="00092301"/>
    <w:rsid w:val="00092770"/>
    <w:rsid w:val="00092AAB"/>
    <w:rsid w:val="00093A3A"/>
    <w:rsid w:val="00093CFD"/>
    <w:rsid w:val="00093E93"/>
    <w:rsid w:val="0009475D"/>
    <w:rsid w:val="00094C87"/>
    <w:rsid w:val="00094F38"/>
    <w:rsid w:val="000952D7"/>
    <w:rsid w:val="00095B0D"/>
    <w:rsid w:val="00095F3E"/>
    <w:rsid w:val="0009616E"/>
    <w:rsid w:val="000964E1"/>
    <w:rsid w:val="00096681"/>
    <w:rsid w:val="00097322"/>
    <w:rsid w:val="00097CD2"/>
    <w:rsid w:val="000A0537"/>
    <w:rsid w:val="000A0ABB"/>
    <w:rsid w:val="000A10DC"/>
    <w:rsid w:val="000A218F"/>
    <w:rsid w:val="000A2967"/>
    <w:rsid w:val="000A368C"/>
    <w:rsid w:val="000A44E6"/>
    <w:rsid w:val="000A5D9C"/>
    <w:rsid w:val="000A6140"/>
    <w:rsid w:val="000A648A"/>
    <w:rsid w:val="000A7824"/>
    <w:rsid w:val="000B01CD"/>
    <w:rsid w:val="000B048D"/>
    <w:rsid w:val="000B2547"/>
    <w:rsid w:val="000B2BF6"/>
    <w:rsid w:val="000B3D67"/>
    <w:rsid w:val="000B3DFA"/>
    <w:rsid w:val="000B4226"/>
    <w:rsid w:val="000B4E19"/>
    <w:rsid w:val="000B4E45"/>
    <w:rsid w:val="000B69EC"/>
    <w:rsid w:val="000B6C4F"/>
    <w:rsid w:val="000B6E66"/>
    <w:rsid w:val="000B6E95"/>
    <w:rsid w:val="000B7D09"/>
    <w:rsid w:val="000B7DBA"/>
    <w:rsid w:val="000B7F75"/>
    <w:rsid w:val="000C06AA"/>
    <w:rsid w:val="000C0879"/>
    <w:rsid w:val="000C08FC"/>
    <w:rsid w:val="000C117E"/>
    <w:rsid w:val="000C1726"/>
    <w:rsid w:val="000C197C"/>
    <w:rsid w:val="000C3E36"/>
    <w:rsid w:val="000C3FD2"/>
    <w:rsid w:val="000C44F1"/>
    <w:rsid w:val="000C48BF"/>
    <w:rsid w:val="000C4AE2"/>
    <w:rsid w:val="000C4F3D"/>
    <w:rsid w:val="000C6445"/>
    <w:rsid w:val="000C6942"/>
    <w:rsid w:val="000C6A69"/>
    <w:rsid w:val="000C6BC6"/>
    <w:rsid w:val="000C7441"/>
    <w:rsid w:val="000C7909"/>
    <w:rsid w:val="000D0843"/>
    <w:rsid w:val="000D13D0"/>
    <w:rsid w:val="000D1527"/>
    <w:rsid w:val="000D20C1"/>
    <w:rsid w:val="000D2D46"/>
    <w:rsid w:val="000D2D48"/>
    <w:rsid w:val="000D37A1"/>
    <w:rsid w:val="000D3C18"/>
    <w:rsid w:val="000D420B"/>
    <w:rsid w:val="000D4795"/>
    <w:rsid w:val="000D49B2"/>
    <w:rsid w:val="000D5138"/>
    <w:rsid w:val="000D568E"/>
    <w:rsid w:val="000D56B6"/>
    <w:rsid w:val="000D5D15"/>
    <w:rsid w:val="000D6DB6"/>
    <w:rsid w:val="000E00A2"/>
    <w:rsid w:val="000E010C"/>
    <w:rsid w:val="000E06BD"/>
    <w:rsid w:val="000E0E0A"/>
    <w:rsid w:val="000E2BC3"/>
    <w:rsid w:val="000E2EEE"/>
    <w:rsid w:val="000E3103"/>
    <w:rsid w:val="000E4804"/>
    <w:rsid w:val="000E51F4"/>
    <w:rsid w:val="000E55D7"/>
    <w:rsid w:val="000E5DAA"/>
    <w:rsid w:val="000E6145"/>
    <w:rsid w:val="000E6EA4"/>
    <w:rsid w:val="000E6F3A"/>
    <w:rsid w:val="000E72D9"/>
    <w:rsid w:val="000F0018"/>
    <w:rsid w:val="000F0154"/>
    <w:rsid w:val="000F09F9"/>
    <w:rsid w:val="000F2205"/>
    <w:rsid w:val="000F2270"/>
    <w:rsid w:val="000F280F"/>
    <w:rsid w:val="000F3166"/>
    <w:rsid w:val="000F347B"/>
    <w:rsid w:val="000F3AAC"/>
    <w:rsid w:val="000F46BF"/>
    <w:rsid w:val="000F5315"/>
    <w:rsid w:val="000F54C0"/>
    <w:rsid w:val="000F5DB6"/>
    <w:rsid w:val="000F5E13"/>
    <w:rsid w:val="000F70D8"/>
    <w:rsid w:val="000F7FC4"/>
    <w:rsid w:val="001001F9"/>
    <w:rsid w:val="00100EAC"/>
    <w:rsid w:val="001017FB"/>
    <w:rsid w:val="0010199B"/>
    <w:rsid w:val="00101A69"/>
    <w:rsid w:val="00102A61"/>
    <w:rsid w:val="00102E4B"/>
    <w:rsid w:val="0010316A"/>
    <w:rsid w:val="0010380B"/>
    <w:rsid w:val="00104330"/>
    <w:rsid w:val="00104E25"/>
    <w:rsid w:val="00104F2D"/>
    <w:rsid w:val="001058F7"/>
    <w:rsid w:val="00105953"/>
    <w:rsid w:val="00105E66"/>
    <w:rsid w:val="00106260"/>
    <w:rsid w:val="0010638D"/>
    <w:rsid w:val="00106BB6"/>
    <w:rsid w:val="001074CB"/>
    <w:rsid w:val="00107768"/>
    <w:rsid w:val="001078BB"/>
    <w:rsid w:val="00110F20"/>
    <w:rsid w:val="00111B99"/>
    <w:rsid w:val="00111F6C"/>
    <w:rsid w:val="0011232B"/>
    <w:rsid w:val="00112BC6"/>
    <w:rsid w:val="00112C4B"/>
    <w:rsid w:val="001130B7"/>
    <w:rsid w:val="001131F1"/>
    <w:rsid w:val="00113925"/>
    <w:rsid w:val="00113E02"/>
    <w:rsid w:val="00114050"/>
    <w:rsid w:val="00114789"/>
    <w:rsid w:val="00114AD7"/>
    <w:rsid w:val="00114B32"/>
    <w:rsid w:val="00114F8B"/>
    <w:rsid w:val="001159D0"/>
    <w:rsid w:val="00115AE2"/>
    <w:rsid w:val="00115B7D"/>
    <w:rsid w:val="0011694A"/>
    <w:rsid w:val="00116B02"/>
    <w:rsid w:val="00116D2F"/>
    <w:rsid w:val="001170E7"/>
    <w:rsid w:val="00117674"/>
    <w:rsid w:val="00120866"/>
    <w:rsid w:val="00121BDE"/>
    <w:rsid w:val="001223DF"/>
    <w:rsid w:val="00122AF3"/>
    <w:rsid w:val="00123344"/>
    <w:rsid w:val="0012382C"/>
    <w:rsid w:val="0012440D"/>
    <w:rsid w:val="00124DFF"/>
    <w:rsid w:val="001252E0"/>
    <w:rsid w:val="001252EC"/>
    <w:rsid w:val="00125A93"/>
    <w:rsid w:val="00125DCB"/>
    <w:rsid w:val="00126688"/>
    <w:rsid w:val="00126D44"/>
    <w:rsid w:val="00127C89"/>
    <w:rsid w:val="00127D06"/>
    <w:rsid w:val="00130196"/>
    <w:rsid w:val="001302E5"/>
    <w:rsid w:val="001304D2"/>
    <w:rsid w:val="001316A5"/>
    <w:rsid w:val="00131B9E"/>
    <w:rsid w:val="001320FF"/>
    <w:rsid w:val="00132C87"/>
    <w:rsid w:val="00133745"/>
    <w:rsid w:val="00133FD2"/>
    <w:rsid w:val="00134BF4"/>
    <w:rsid w:val="00135063"/>
    <w:rsid w:val="0013547C"/>
    <w:rsid w:val="00135A3D"/>
    <w:rsid w:val="0013651A"/>
    <w:rsid w:val="00136E68"/>
    <w:rsid w:val="001377E5"/>
    <w:rsid w:val="001401A4"/>
    <w:rsid w:val="001417E6"/>
    <w:rsid w:val="00141C8A"/>
    <w:rsid w:val="00141CB0"/>
    <w:rsid w:val="00141DE9"/>
    <w:rsid w:val="0014283E"/>
    <w:rsid w:val="00142901"/>
    <w:rsid w:val="00143C9A"/>
    <w:rsid w:val="00143CAD"/>
    <w:rsid w:val="00144731"/>
    <w:rsid w:val="00145F3A"/>
    <w:rsid w:val="001460D3"/>
    <w:rsid w:val="00146624"/>
    <w:rsid w:val="00146E92"/>
    <w:rsid w:val="0015089B"/>
    <w:rsid w:val="00150D97"/>
    <w:rsid w:val="00151CA5"/>
    <w:rsid w:val="00152429"/>
    <w:rsid w:val="00153074"/>
    <w:rsid w:val="00153295"/>
    <w:rsid w:val="00153328"/>
    <w:rsid w:val="001536C6"/>
    <w:rsid w:val="00153D4F"/>
    <w:rsid w:val="001541E5"/>
    <w:rsid w:val="00154C29"/>
    <w:rsid w:val="00155E7C"/>
    <w:rsid w:val="00156F8E"/>
    <w:rsid w:val="00157607"/>
    <w:rsid w:val="00157E7E"/>
    <w:rsid w:val="00160295"/>
    <w:rsid w:val="00160A2B"/>
    <w:rsid w:val="00160BA4"/>
    <w:rsid w:val="00161845"/>
    <w:rsid w:val="00161E0B"/>
    <w:rsid w:val="001626DA"/>
    <w:rsid w:val="00162D90"/>
    <w:rsid w:val="0016313F"/>
    <w:rsid w:val="00163CB3"/>
    <w:rsid w:val="00164A35"/>
    <w:rsid w:val="00164B79"/>
    <w:rsid w:val="00165643"/>
    <w:rsid w:val="00166126"/>
    <w:rsid w:val="00167109"/>
    <w:rsid w:val="0016742B"/>
    <w:rsid w:val="00167654"/>
    <w:rsid w:val="001705FE"/>
    <w:rsid w:val="00170859"/>
    <w:rsid w:val="00171213"/>
    <w:rsid w:val="00171783"/>
    <w:rsid w:val="00171D8F"/>
    <w:rsid w:val="001725A4"/>
    <w:rsid w:val="001726AD"/>
    <w:rsid w:val="0017270F"/>
    <w:rsid w:val="00172EE0"/>
    <w:rsid w:val="00172F23"/>
    <w:rsid w:val="0017336E"/>
    <w:rsid w:val="0017370A"/>
    <w:rsid w:val="00173A89"/>
    <w:rsid w:val="00173DE6"/>
    <w:rsid w:val="0017412A"/>
    <w:rsid w:val="001745D0"/>
    <w:rsid w:val="00174990"/>
    <w:rsid w:val="001752F9"/>
    <w:rsid w:val="001754CC"/>
    <w:rsid w:val="001754F2"/>
    <w:rsid w:val="001758B4"/>
    <w:rsid w:val="00175F5C"/>
    <w:rsid w:val="0017630D"/>
    <w:rsid w:val="00176543"/>
    <w:rsid w:val="00176DF1"/>
    <w:rsid w:val="0017782C"/>
    <w:rsid w:val="0018097D"/>
    <w:rsid w:val="00180EAD"/>
    <w:rsid w:val="001811E0"/>
    <w:rsid w:val="0018179A"/>
    <w:rsid w:val="001836D7"/>
    <w:rsid w:val="00183808"/>
    <w:rsid w:val="001842DC"/>
    <w:rsid w:val="001847C5"/>
    <w:rsid w:val="0018591B"/>
    <w:rsid w:val="00185AE3"/>
    <w:rsid w:val="00185BB2"/>
    <w:rsid w:val="001863D0"/>
    <w:rsid w:val="00186995"/>
    <w:rsid w:val="0018725C"/>
    <w:rsid w:val="0018726D"/>
    <w:rsid w:val="00187C3C"/>
    <w:rsid w:val="00190767"/>
    <w:rsid w:val="00190A74"/>
    <w:rsid w:val="00190A81"/>
    <w:rsid w:val="00190E2B"/>
    <w:rsid w:val="00191A58"/>
    <w:rsid w:val="00192617"/>
    <w:rsid w:val="00192A07"/>
    <w:rsid w:val="00192A92"/>
    <w:rsid w:val="00192CDB"/>
    <w:rsid w:val="00192E9B"/>
    <w:rsid w:val="001934A3"/>
    <w:rsid w:val="001938A6"/>
    <w:rsid w:val="00193AC3"/>
    <w:rsid w:val="00193DAD"/>
    <w:rsid w:val="001954F7"/>
    <w:rsid w:val="00195A0B"/>
    <w:rsid w:val="0019615E"/>
    <w:rsid w:val="001968A3"/>
    <w:rsid w:val="00196918"/>
    <w:rsid w:val="00196FB4"/>
    <w:rsid w:val="0019742A"/>
    <w:rsid w:val="00197473"/>
    <w:rsid w:val="001976C4"/>
    <w:rsid w:val="00197C88"/>
    <w:rsid w:val="00197EF9"/>
    <w:rsid w:val="001A0857"/>
    <w:rsid w:val="001A100F"/>
    <w:rsid w:val="001A1037"/>
    <w:rsid w:val="001A2E83"/>
    <w:rsid w:val="001A3606"/>
    <w:rsid w:val="001A44F0"/>
    <w:rsid w:val="001A567E"/>
    <w:rsid w:val="001A5B69"/>
    <w:rsid w:val="001A5DBE"/>
    <w:rsid w:val="001A704D"/>
    <w:rsid w:val="001A755F"/>
    <w:rsid w:val="001A7C4D"/>
    <w:rsid w:val="001B207B"/>
    <w:rsid w:val="001B2922"/>
    <w:rsid w:val="001B2B4A"/>
    <w:rsid w:val="001B3801"/>
    <w:rsid w:val="001B38BE"/>
    <w:rsid w:val="001B38F3"/>
    <w:rsid w:val="001B3EC7"/>
    <w:rsid w:val="001B413A"/>
    <w:rsid w:val="001B54DB"/>
    <w:rsid w:val="001B6041"/>
    <w:rsid w:val="001B6984"/>
    <w:rsid w:val="001B6F02"/>
    <w:rsid w:val="001B711F"/>
    <w:rsid w:val="001B7A69"/>
    <w:rsid w:val="001B7E49"/>
    <w:rsid w:val="001C0D57"/>
    <w:rsid w:val="001C12A0"/>
    <w:rsid w:val="001C1359"/>
    <w:rsid w:val="001C17B9"/>
    <w:rsid w:val="001C2359"/>
    <w:rsid w:val="001C39A8"/>
    <w:rsid w:val="001C3A4D"/>
    <w:rsid w:val="001C3DFD"/>
    <w:rsid w:val="001C3F18"/>
    <w:rsid w:val="001C5199"/>
    <w:rsid w:val="001C614E"/>
    <w:rsid w:val="001C74B3"/>
    <w:rsid w:val="001D0F86"/>
    <w:rsid w:val="001D1416"/>
    <w:rsid w:val="001D1FFB"/>
    <w:rsid w:val="001D23E3"/>
    <w:rsid w:val="001D2557"/>
    <w:rsid w:val="001D2920"/>
    <w:rsid w:val="001D2F7A"/>
    <w:rsid w:val="001D31FC"/>
    <w:rsid w:val="001D4898"/>
    <w:rsid w:val="001D491A"/>
    <w:rsid w:val="001D55DE"/>
    <w:rsid w:val="001D624D"/>
    <w:rsid w:val="001D72E1"/>
    <w:rsid w:val="001E1791"/>
    <w:rsid w:val="001E17A3"/>
    <w:rsid w:val="001E1FDF"/>
    <w:rsid w:val="001E239B"/>
    <w:rsid w:val="001E24AF"/>
    <w:rsid w:val="001E2A07"/>
    <w:rsid w:val="001E2A56"/>
    <w:rsid w:val="001E2DB7"/>
    <w:rsid w:val="001E2E7C"/>
    <w:rsid w:val="001E2FF8"/>
    <w:rsid w:val="001E364C"/>
    <w:rsid w:val="001E40BA"/>
    <w:rsid w:val="001E41F0"/>
    <w:rsid w:val="001E4E03"/>
    <w:rsid w:val="001E51FA"/>
    <w:rsid w:val="001E540C"/>
    <w:rsid w:val="001E58AF"/>
    <w:rsid w:val="001E5A7C"/>
    <w:rsid w:val="001E60AE"/>
    <w:rsid w:val="001E6145"/>
    <w:rsid w:val="001E652D"/>
    <w:rsid w:val="001E7353"/>
    <w:rsid w:val="001F0382"/>
    <w:rsid w:val="001F053B"/>
    <w:rsid w:val="001F056D"/>
    <w:rsid w:val="001F05C0"/>
    <w:rsid w:val="001F1F11"/>
    <w:rsid w:val="001F22FA"/>
    <w:rsid w:val="001F2405"/>
    <w:rsid w:val="001F27ED"/>
    <w:rsid w:val="001F3E92"/>
    <w:rsid w:val="001F407B"/>
    <w:rsid w:val="001F53F0"/>
    <w:rsid w:val="001F5C40"/>
    <w:rsid w:val="001F6FB8"/>
    <w:rsid w:val="001F77E8"/>
    <w:rsid w:val="0020067D"/>
    <w:rsid w:val="00200F88"/>
    <w:rsid w:val="0020188B"/>
    <w:rsid w:val="0020209C"/>
    <w:rsid w:val="00202AA7"/>
    <w:rsid w:val="00202E8A"/>
    <w:rsid w:val="00203100"/>
    <w:rsid w:val="00203854"/>
    <w:rsid w:val="00203979"/>
    <w:rsid w:val="00203C6E"/>
    <w:rsid w:val="00203D93"/>
    <w:rsid w:val="002041EE"/>
    <w:rsid w:val="0020501F"/>
    <w:rsid w:val="0020579A"/>
    <w:rsid w:val="00205D99"/>
    <w:rsid w:val="00205F22"/>
    <w:rsid w:val="00206BC7"/>
    <w:rsid w:val="00207153"/>
    <w:rsid w:val="00207E2B"/>
    <w:rsid w:val="002106EE"/>
    <w:rsid w:val="002108BC"/>
    <w:rsid w:val="00211A79"/>
    <w:rsid w:val="00211D97"/>
    <w:rsid w:val="0021251A"/>
    <w:rsid w:val="00212D03"/>
    <w:rsid w:val="002136B7"/>
    <w:rsid w:val="00214325"/>
    <w:rsid w:val="00214625"/>
    <w:rsid w:val="00214813"/>
    <w:rsid w:val="00214E3D"/>
    <w:rsid w:val="0021515E"/>
    <w:rsid w:val="00215633"/>
    <w:rsid w:val="00215E7C"/>
    <w:rsid w:val="00216BA2"/>
    <w:rsid w:val="0021727C"/>
    <w:rsid w:val="0021734C"/>
    <w:rsid w:val="00217715"/>
    <w:rsid w:val="0022054B"/>
    <w:rsid w:val="00220939"/>
    <w:rsid w:val="00220A8D"/>
    <w:rsid w:val="00220B83"/>
    <w:rsid w:val="00221DD1"/>
    <w:rsid w:val="00221E02"/>
    <w:rsid w:val="002236A8"/>
    <w:rsid w:val="00224873"/>
    <w:rsid w:val="00225771"/>
    <w:rsid w:val="002258D6"/>
    <w:rsid w:val="00225BF1"/>
    <w:rsid w:val="00226598"/>
    <w:rsid w:val="00226AE4"/>
    <w:rsid w:val="00227349"/>
    <w:rsid w:val="002275D2"/>
    <w:rsid w:val="00230A64"/>
    <w:rsid w:val="0023110F"/>
    <w:rsid w:val="00231594"/>
    <w:rsid w:val="0023186C"/>
    <w:rsid w:val="00231C5F"/>
    <w:rsid w:val="002323F9"/>
    <w:rsid w:val="00232481"/>
    <w:rsid w:val="00232FD4"/>
    <w:rsid w:val="00233325"/>
    <w:rsid w:val="0023349E"/>
    <w:rsid w:val="00233603"/>
    <w:rsid w:val="00233861"/>
    <w:rsid w:val="00234365"/>
    <w:rsid w:val="002356FB"/>
    <w:rsid w:val="00235C16"/>
    <w:rsid w:val="00235F4E"/>
    <w:rsid w:val="0023789A"/>
    <w:rsid w:val="00237FE2"/>
    <w:rsid w:val="00240285"/>
    <w:rsid w:val="00240387"/>
    <w:rsid w:val="00240732"/>
    <w:rsid w:val="002407F5"/>
    <w:rsid w:val="002408F4"/>
    <w:rsid w:val="002409A2"/>
    <w:rsid w:val="002422F8"/>
    <w:rsid w:val="00242D9E"/>
    <w:rsid w:val="00242DF3"/>
    <w:rsid w:val="0024306B"/>
    <w:rsid w:val="002444CE"/>
    <w:rsid w:val="00244E4E"/>
    <w:rsid w:val="00245BE6"/>
    <w:rsid w:val="00245D9C"/>
    <w:rsid w:val="002463BA"/>
    <w:rsid w:val="00246851"/>
    <w:rsid w:val="00246CC4"/>
    <w:rsid w:val="00246E83"/>
    <w:rsid w:val="00246F1B"/>
    <w:rsid w:val="00246FD9"/>
    <w:rsid w:val="00247B9F"/>
    <w:rsid w:val="002510D4"/>
    <w:rsid w:val="0025242A"/>
    <w:rsid w:val="00252907"/>
    <w:rsid w:val="0025299E"/>
    <w:rsid w:val="00252A7F"/>
    <w:rsid w:val="0025301E"/>
    <w:rsid w:val="00253F4D"/>
    <w:rsid w:val="00255D22"/>
    <w:rsid w:val="0025648E"/>
    <w:rsid w:val="00257014"/>
    <w:rsid w:val="002576B8"/>
    <w:rsid w:val="00257BDC"/>
    <w:rsid w:val="00261177"/>
    <w:rsid w:val="00261880"/>
    <w:rsid w:val="00261989"/>
    <w:rsid w:val="00261B8A"/>
    <w:rsid w:val="00261DC0"/>
    <w:rsid w:val="00262028"/>
    <w:rsid w:val="00262376"/>
    <w:rsid w:val="002624C9"/>
    <w:rsid w:val="00262B8E"/>
    <w:rsid w:val="00262BA8"/>
    <w:rsid w:val="00262FF7"/>
    <w:rsid w:val="00263151"/>
    <w:rsid w:val="00263CDA"/>
    <w:rsid w:val="0026418E"/>
    <w:rsid w:val="00264534"/>
    <w:rsid w:val="00264B9E"/>
    <w:rsid w:val="00265244"/>
    <w:rsid w:val="002656D3"/>
    <w:rsid w:val="0026609B"/>
    <w:rsid w:val="0026633F"/>
    <w:rsid w:val="00266404"/>
    <w:rsid w:val="0026771B"/>
    <w:rsid w:val="00271363"/>
    <w:rsid w:val="002717E7"/>
    <w:rsid w:val="00271D06"/>
    <w:rsid w:val="00271E83"/>
    <w:rsid w:val="00272819"/>
    <w:rsid w:val="00272AB7"/>
    <w:rsid w:val="00273014"/>
    <w:rsid w:val="002733E5"/>
    <w:rsid w:val="00273461"/>
    <w:rsid w:val="002739AA"/>
    <w:rsid w:val="002744EF"/>
    <w:rsid w:val="00275209"/>
    <w:rsid w:val="00276209"/>
    <w:rsid w:val="00276332"/>
    <w:rsid w:val="00276DA4"/>
    <w:rsid w:val="00277D9E"/>
    <w:rsid w:val="00280AC4"/>
    <w:rsid w:val="00280D85"/>
    <w:rsid w:val="00280DA7"/>
    <w:rsid w:val="00280E4B"/>
    <w:rsid w:val="00281124"/>
    <w:rsid w:val="002812EB"/>
    <w:rsid w:val="00281E97"/>
    <w:rsid w:val="00281F34"/>
    <w:rsid w:val="00282160"/>
    <w:rsid w:val="002825D2"/>
    <w:rsid w:val="00282E60"/>
    <w:rsid w:val="002832FC"/>
    <w:rsid w:val="00283E40"/>
    <w:rsid w:val="0028496A"/>
    <w:rsid w:val="00284FBC"/>
    <w:rsid w:val="002850E8"/>
    <w:rsid w:val="002869DC"/>
    <w:rsid w:val="00286CF5"/>
    <w:rsid w:val="00287DDF"/>
    <w:rsid w:val="0029040C"/>
    <w:rsid w:val="002910F1"/>
    <w:rsid w:val="00291B72"/>
    <w:rsid w:val="002925EF"/>
    <w:rsid w:val="002926AB"/>
    <w:rsid w:val="0029361A"/>
    <w:rsid w:val="0029385E"/>
    <w:rsid w:val="00296736"/>
    <w:rsid w:val="00296C33"/>
    <w:rsid w:val="00296EA3"/>
    <w:rsid w:val="00297FF8"/>
    <w:rsid w:val="002A063F"/>
    <w:rsid w:val="002A17BD"/>
    <w:rsid w:val="002A1B7E"/>
    <w:rsid w:val="002A34E5"/>
    <w:rsid w:val="002A3A08"/>
    <w:rsid w:val="002A3AAF"/>
    <w:rsid w:val="002A3F2C"/>
    <w:rsid w:val="002A40DE"/>
    <w:rsid w:val="002A40F4"/>
    <w:rsid w:val="002A4398"/>
    <w:rsid w:val="002A45ED"/>
    <w:rsid w:val="002A4FCB"/>
    <w:rsid w:val="002A55D5"/>
    <w:rsid w:val="002A5A2B"/>
    <w:rsid w:val="002A5E3A"/>
    <w:rsid w:val="002A65FB"/>
    <w:rsid w:val="002A6C59"/>
    <w:rsid w:val="002A7020"/>
    <w:rsid w:val="002A72E6"/>
    <w:rsid w:val="002A7394"/>
    <w:rsid w:val="002A7520"/>
    <w:rsid w:val="002A7906"/>
    <w:rsid w:val="002B00DF"/>
    <w:rsid w:val="002B02C7"/>
    <w:rsid w:val="002B0E25"/>
    <w:rsid w:val="002B29C1"/>
    <w:rsid w:val="002B32F6"/>
    <w:rsid w:val="002B3596"/>
    <w:rsid w:val="002B4344"/>
    <w:rsid w:val="002B47DF"/>
    <w:rsid w:val="002B5DC2"/>
    <w:rsid w:val="002B5E80"/>
    <w:rsid w:val="002B6118"/>
    <w:rsid w:val="002B66A7"/>
    <w:rsid w:val="002B681A"/>
    <w:rsid w:val="002B6CB4"/>
    <w:rsid w:val="002B7370"/>
    <w:rsid w:val="002B7D10"/>
    <w:rsid w:val="002C0A51"/>
    <w:rsid w:val="002C10AC"/>
    <w:rsid w:val="002C159D"/>
    <w:rsid w:val="002C1A04"/>
    <w:rsid w:val="002C2823"/>
    <w:rsid w:val="002C297B"/>
    <w:rsid w:val="002C2D3F"/>
    <w:rsid w:val="002C2EB0"/>
    <w:rsid w:val="002C30B0"/>
    <w:rsid w:val="002C350E"/>
    <w:rsid w:val="002C369A"/>
    <w:rsid w:val="002C39D6"/>
    <w:rsid w:val="002C3A02"/>
    <w:rsid w:val="002C4562"/>
    <w:rsid w:val="002C4ECF"/>
    <w:rsid w:val="002C4FDB"/>
    <w:rsid w:val="002C521B"/>
    <w:rsid w:val="002C5445"/>
    <w:rsid w:val="002C58A7"/>
    <w:rsid w:val="002C6307"/>
    <w:rsid w:val="002C6FEF"/>
    <w:rsid w:val="002C7876"/>
    <w:rsid w:val="002D02C8"/>
    <w:rsid w:val="002D0323"/>
    <w:rsid w:val="002D07EA"/>
    <w:rsid w:val="002D0ADC"/>
    <w:rsid w:val="002D0FDF"/>
    <w:rsid w:val="002D1BDF"/>
    <w:rsid w:val="002D1D44"/>
    <w:rsid w:val="002D36E3"/>
    <w:rsid w:val="002D3D7F"/>
    <w:rsid w:val="002D4970"/>
    <w:rsid w:val="002D4EE3"/>
    <w:rsid w:val="002D5E1E"/>
    <w:rsid w:val="002D5FEF"/>
    <w:rsid w:val="002D67AF"/>
    <w:rsid w:val="002D701D"/>
    <w:rsid w:val="002D7982"/>
    <w:rsid w:val="002D79AA"/>
    <w:rsid w:val="002E0920"/>
    <w:rsid w:val="002E1223"/>
    <w:rsid w:val="002E16E3"/>
    <w:rsid w:val="002E3412"/>
    <w:rsid w:val="002E44A4"/>
    <w:rsid w:val="002E5AD2"/>
    <w:rsid w:val="002E7817"/>
    <w:rsid w:val="002F00BF"/>
    <w:rsid w:val="002F0277"/>
    <w:rsid w:val="002F097C"/>
    <w:rsid w:val="002F1970"/>
    <w:rsid w:val="002F1D2C"/>
    <w:rsid w:val="002F2CE7"/>
    <w:rsid w:val="002F2DAD"/>
    <w:rsid w:val="002F354E"/>
    <w:rsid w:val="002F483B"/>
    <w:rsid w:val="002F4866"/>
    <w:rsid w:val="002F54EB"/>
    <w:rsid w:val="002F5A7A"/>
    <w:rsid w:val="002F5F62"/>
    <w:rsid w:val="002F5FF4"/>
    <w:rsid w:val="002F6196"/>
    <w:rsid w:val="002F6613"/>
    <w:rsid w:val="002F6B2E"/>
    <w:rsid w:val="002F6CBD"/>
    <w:rsid w:val="002F6D3D"/>
    <w:rsid w:val="002F6F90"/>
    <w:rsid w:val="002F6FF1"/>
    <w:rsid w:val="002F7329"/>
    <w:rsid w:val="00300467"/>
    <w:rsid w:val="0030051C"/>
    <w:rsid w:val="00300F18"/>
    <w:rsid w:val="00301EC3"/>
    <w:rsid w:val="00302006"/>
    <w:rsid w:val="00302182"/>
    <w:rsid w:val="003027A9"/>
    <w:rsid w:val="003029AA"/>
    <w:rsid w:val="00303644"/>
    <w:rsid w:val="00303D92"/>
    <w:rsid w:val="003043D4"/>
    <w:rsid w:val="00304741"/>
    <w:rsid w:val="00305383"/>
    <w:rsid w:val="00305714"/>
    <w:rsid w:val="00305EFE"/>
    <w:rsid w:val="003076E8"/>
    <w:rsid w:val="003079DE"/>
    <w:rsid w:val="00310530"/>
    <w:rsid w:val="003105A3"/>
    <w:rsid w:val="00310937"/>
    <w:rsid w:val="00310CC0"/>
    <w:rsid w:val="00310F4C"/>
    <w:rsid w:val="00311B71"/>
    <w:rsid w:val="00311F20"/>
    <w:rsid w:val="0031249D"/>
    <w:rsid w:val="003127D2"/>
    <w:rsid w:val="00312BB9"/>
    <w:rsid w:val="0031310F"/>
    <w:rsid w:val="0031351C"/>
    <w:rsid w:val="0031358A"/>
    <w:rsid w:val="00313DE7"/>
    <w:rsid w:val="00313E00"/>
    <w:rsid w:val="0031422C"/>
    <w:rsid w:val="003144B0"/>
    <w:rsid w:val="00314650"/>
    <w:rsid w:val="003149FF"/>
    <w:rsid w:val="00314EC8"/>
    <w:rsid w:val="00315095"/>
    <w:rsid w:val="0031538D"/>
    <w:rsid w:val="0031584A"/>
    <w:rsid w:val="00315D25"/>
    <w:rsid w:val="003161FA"/>
    <w:rsid w:val="0032023E"/>
    <w:rsid w:val="0032086F"/>
    <w:rsid w:val="0032125E"/>
    <w:rsid w:val="00321765"/>
    <w:rsid w:val="00321833"/>
    <w:rsid w:val="00321E28"/>
    <w:rsid w:val="003226B5"/>
    <w:rsid w:val="003227AF"/>
    <w:rsid w:val="00322B1E"/>
    <w:rsid w:val="00323302"/>
    <w:rsid w:val="00323548"/>
    <w:rsid w:val="00324652"/>
    <w:rsid w:val="00324C16"/>
    <w:rsid w:val="00324C1A"/>
    <w:rsid w:val="00325216"/>
    <w:rsid w:val="003259EA"/>
    <w:rsid w:val="00326342"/>
    <w:rsid w:val="003263CA"/>
    <w:rsid w:val="0032728E"/>
    <w:rsid w:val="003275F6"/>
    <w:rsid w:val="00327B03"/>
    <w:rsid w:val="00327D86"/>
    <w:rsid w:val="00330B74"/>
    <w:rsid w:val="003312B1"/>
    <w:rsid w:val="00331391"/>
    <w:rsid w:val="00331561"/>
    <w:rsid w:val="00331A2E"/>
    <w:rsid w:val="0033335A"/>
    <w:rsid w:val="00333F23"/>
    <w:rsid w:val="00334165"/>
    <w:rsid w:val="00334497"/>
    <w:rsid w:val="00335447"/>
    <w:rsid w:val="00336CA7"/>
    <w:rsid w:val="00336FD8"/>
    <w:rsid w:val="00337432"/>
    <w:rsid w:val="00337534"/>
    <w:rsid w:val="00337C6D"/>
    <w:rsid w:val="00337D0F"/>
    <w:rsid w:val="00337DAD"/>
    <w:rsid w:val="00340226"/>
    <w:rsid w:val="003407E3"/>
    <w:rsid w:val="00340CCB"/>
    <w:rsid w:val="00341C45"/>
    <w:rsid w:val="00342247"/>
    <w:rsid w:val="00343423"/>
    <w:rsid w:val="003436AE"/>
    <w:rsid w:val="00343EBE"/>
    <w:rsid w:val="003448AF"/>
    <w:rsid w:val="003451B8"/>
    <w:rsid w:val="00346D3F"/>
    <w:rsid w:val="00346FC6"/>
    <w:rsid w:val="00347A6E"/>
    <w:rsid w:val="003512EB"/>
    <w:rsid w:val="00351A41"/>
    <w:rsid w:val="00351FF3"/>
    <w:rsid w:val="003528E8"/>
    <w:rsid w:val="00352A79"/>
    <w:rsid w:val="00353410"/>
    <w:rsid w:val="0035350A"/>
    <w:rsid w:val="00353CDF"/>
    <w:rsid w:val="0035410E"/>
    <w:rsid w:val="00356010"/>
    <w:rsid w:val="003572F8"/>
    <w:rsid w:val="00357B75"/>
    <w:rsid w:val="0036104E"/>
    <w:rsid w:val="0036249B"/>
    <w:rsid w:val="0036291C"/>
    <w:rsid w:val="00364592"/>
    <w:rsid w:val="00365CF4"/>
    <w:rsid w:val="00365E5B"/>
    <w:rsid w:val="00366659"/>
    <w:rsid w:val="003666DF"/>
    <w:rsid w:val="00366FC1"/>
    <w:rsid w:val="00367A44"/>
    <w:rsid w:val="003704FD"/>
    <w:rsid w:val="00370D0D"/>
    <w:rsid w:val="0037115B"/>
    <w:rsid w:val="0037232B"/>
    <w:rsid w:val="00372578"/>
    <w:rsid w:val="003727D5"/>
    <w:rsid w:val="00372ADF"/>
    <w:rsid w:val="0037349F"/>
    <w:rsid w:val="0037470C"/>
    <w:rsid w:val="00374EEC"/>
    <w:rsid w:val="003752D8"/>
    <w:rsid w:val="00375489"/>
    <w:rsid w:val="00376D98"/>
    <w:rsid w:val="003776EE"/>
    <w:rsid w:val="00377CE2"/>
    <w:rsid w:val="003805E2"/>
    <w:rsid w:val="0038079A"/>
    <w:rsid w:val="00380B95"/>
    <w:rsid w:val="00380F5D"/>
    <w:rsid w:val="003816F6"/>
    <w:rsid w:val="00381C42"/>
    <w:rsid w:val="00382272"/>
    <w:rsid w:val="00382558"/>
    <w:rsid w:val="00382D73"/>
    <w:rsid w:val="00383476"/>
    <w:rsid w:val="00383A0D"/>
    <w:rsid w:val="00385377"/>
    <w:rsid w:val="0038549E"/>
    <w:rsid w:val="003854B1"/>
    <w:rsid w:val="00385CEA"/>
    <w:rsid w:val="00385EB4"/>
    <w:rsid w:val="00386CA3"/>
    <w:rsid w:val="003878C4"/>
    <w:rsid w:val="00390C5D"/>
    <w:rsid w:val="0039104C"/>
    <w:rsid w:val="003938A4"/>
    <w:rsid w:val="00393F4F"/>
    <w:rsid w:val="003949A7"/>
    <w:rsid w:val="00395C10"/>
    <w:rsid w:val="00395CC8"/>
    <w:rsid w:val="00395D88"/>
    <w:rsid w:val="00396C34"/>
    <w:rsid w:val="00396E10"/>
    <w:rsid w:val="00397197"/>
    <w:rsid w:val="0039756E"/>
    <w:rsid w:val="003A001C"/>
    <w:rsid w:val="003A2226"/>
    <w:rsid w:val="003A2EF6"/>
    <w:rsid w:val="003A32B5"/>
    <w:rsid w:val="003A32D6"/>
    <w:rsid w:val="003A4351"/>
    <w:rsid w:val="003A50A2"/>
    <w:rsid w:val="003A5E88"/>
    <w:rsid w:val="003A60ED"/>
    <w:rsid w:val="003A61F4"/>
    <w:rsid w:val="003A6538"/>
    <w:rsid w:val="003A677E"/>
    <w:rsid w:val="003A7AFB"/>
    <w:rsid w:val="003B0AEB"/>
    <w:rsid w:val="003B0F9F"/>
    <w:rsid w:val="003B17A1"/>
    <w:rsid w:val="003B1EFB"/>
    <w:rsid w:val="003B21CB"/>
    <w:rsid w:val="003B2BF6"/>
    <w:rsid w:val="003B3B97"/>
    <w:rsid w:val="003B4329"/>
    <w:rsid w:val="003B4340"/>
    <w:rsid w:val="003B4886"/>
    <w:rsid w:val="003B48CB"/>
    <w:rsid w:val="003B4E2D"/>
    <w:rsid w:val="003B4EBF"/>
    <w:rsid w:val="003B54B9"/>
    <w:rsid w:val="003B59B2"/>
    <w:rsid w:val="003B5B50"/>
    <w:rsid w:val="003B5F93"/>
    <w:rsid w:val="003B6195"/>
    <w:rsid w:val="003B6283"/>
    <w:rsid w:val="003B6652"/>
    <w:rsid w:val="003B671D"/>
    <w:rsid w:val="003B6E1E"/>
    <w:rsid w:val="003B7013"/>
    <w:rsid w:val="003B7160"/>
    <w:rsid w:val="003B76A9"/>
    <w:rsid w:val="003B7CA4"/>
    <w:rsid w:val="003B7EE6"/>
    <w:rsid w:val="003C0252"/>
    <w:rsid w:val="003C04EE"/>
    <w:rsid w:val="003C0712"/>
    <w:rsid w:val="003C0D15"/>
    <w:rsid w:val="003C0D71"/>
    <w:rsid w:val="003C1AA4"/>
    <w:rsid w:val="003C2D9B"/>
    <w:rsid w:val="003C3117"/>
    <w:rsid w:val="003C3599"/>
    <w:rsid w:val="003C444F"/>
    <w:rsid w:val="003C51F8"/>
    <w:rsid w:val="003C5F4F"/>
    <w:rsid w:val="003C660D"/>
    <w:rsid w:val="003C68A9"/>
    <w:rsid w:val="003C6A96"/>
    <w:rsid w:val="003C7B26"/>
    <w:rsid w:val="003D00DB"/>
    <w:rsid w:val="003D0458"/>
    <w:rsid w:val="003D0825"/>
    <w:rsid w:val="003D14E8"/>
    <w:rsid w:val="003D1E83"/>
    <w:rsid w:val="003D2397"/>
    <w:rsid w:val="003D2406"/>
    <w:rsid w:val="003D28EC"/>
    <w:rsid w:val="003D2F91"/>
    <w:rsid w:val="003D34F7"/>
    <w:rsid w:val="003D3655"/>
    <w:rsid w:val="003D4470"/>
    <w:rsid w:val="003D451B"/>
    <w:rsid w:val="003D4D0F"/>
    <w:rsid w:val="003D592E"/>
    <w:rsid w:val="003D5E75"/>
    <w:rsid w:val="003E065D"/>
    <w:rsid w:val="003E082D"/>
    <w:rsid w:val="003E09A8"/>
    <w:rsid w:val="003E0B25"/>
    <w:rsid w:val="003E11A8"/>
    <w:rsid w:val="003E140C"/>
    <w:rsid w:val="003E181F"/>
    <w:rsid w:val="003E2493"/>
    <w:rsid w:val="003E262E"/>
    <w:rsid w:val="003E283E"/>
    <w:rsid w:val="003E3059"/>
    <w:rsid w:val="003E580A"/>
    <w:rsid w:val="003E5BE9"/>
    <w:rsid w:val="003E60CA"/>
    <w:rsid w:val="003E6B72"/>
    <w:rsid w:val="003E6FAD"/>
    <w:rsid w:val="003E78DB"/>
    <w:rsid w:val="003E7957"/>
    <w:rsid w:val="003F017B"/>
    <w:rsid w:val="003F0694"/>
    <w:rsid w:val="003F0BD2"/>
    <w:rsid w:val="003F0E24"/>
    <w:rsid w:val="003F1A8E"/>
    <w:rsid w:val="003F1EC9"/>
    <w:rsid w:val="003F3466"/>
    <w:rsid w:val="003F368A"/>
    <w:rsid w:val="003F381C"/>
    <w:rsid w:val="003F4227"/>
    <w:rsid w:val="003F4F65"/>
    <w:rsid w:val="003F52E3"/>
    <w:rsid w:val="003F6101"/>
    <w:rsid w:val="003F67CF"/>
    <w:rsid w:val="003F7983"/>
    <w:rsid w:val="003F7CBE"/>
    <w:rsid w:val="004000BE"/>
    <w:rsid w:val="0040042D"/>
    <w:rsid w:val="004004D3"/>
    <w:rsid w:val="00400B8F"/>
    <w:rsid w:val="004018F1"/>
    <w:rsid w:val="00401FB2"/>
    <w:rsid w:val="00402023"/>
    <w:rsid w:val="00402688"/>
    <w:rsid w:val="004028A2"/>
    <w:rsid w:val="004029CF"/>
    <w:rsid w:val="00404456"/>
    <w:rsid w:val="00404A17"/>
    <w:rsid w:val="004060E1"/>
    <w:rsid w:val="00406168"/>
    <w:rsid w:val="00407731"/>
    <w:rsid w:val="00407856"/>
    <w:rsid w:val="00410904"/>
    <w:rsid w:val="00411881"/>
    <w:rsid w:val="00411B3B"/>
    <w:rsid w:val="00411E37"/>
    <w:rsid w:val="004126DC"/>
    <w:rsid w:val="00412B64"/>
    <w:rsid w:val="004130B9"/>
    <w:rsid w:val="004135CC"/>
    <w:rsid w:val="004139EF"/>
    <w:rsid w:val="00413B31"/>
    <w:rsid w:val="004145D2"/>
    <w:rsid w:val="00414B0E"/>
    <w:rsid w:val="004150D4"/>
    <w:rsid w:val="00415276"/>
    <w:rsid w:val="004152F4"/>
    <w:rsid w:val="0041617A"/>
    <w:rsid w:val="004163F3"/>
    <w:rsid w:val="0041645A"/>
    <w:rsid w:val="004178C3"/>
    <w:rsid w:val="00417EAB"/>
    <w:rsid w:val="004201CB"/>
    <w:rsid w:val="00420360"/>
    <w:rsid w:val="00420524"/>
    <w:rsid w:val="00420F71"/>
    <w:rsid w:val="00421DA5"/>
    <w:rsid w:val="00421E0D"/>
    <w:rsid w:val="0042227C"/>
    <w:rsid w:val="00422363"/>
    <w:rsid w:val="0042272B"/>
    <w:rsid w:val="00422D54"/>
    <w:rsid w:val="00422E7F"/>
    <w:rsid w:val="00422EF6"/>
    <w:rsid w:val="00423500"/>
    <w:rsid w:val="00423BE8"/>
    <w:rsid w:val="004245A6"/>
    <w:rsid w:val="004246D8"/>
    <w:rsid w:val="00424FC6"/>
    <w:rsid w:val="004253D1"/>
    <w:rsid w:val="00426CC9"/>
    <w:rsid w:val="00426F13"/>
    <w:rsid w:val="00427113"/>
    <w:rsid w:val="00427326"/>
    <w:rsid w:val="00427B01"/>
    <w:rsid w:val="004309AE"/>
    <w:rsid w:val="00431080"/>
    <w:rsid w:val="004314A4"/>
    <w:rsid w:val="0043192E"/>
    <w:rsid w:val="00431C0A"/>
    <w:rsid w:val="00431FDA"/>
    <w:rsid w:val="00431FFF"/>
    <w:rsid w:val="004325ED"/>
    <w:rsid w:val="00432A22"/>
    <w:rsid w:val="00432B8D"/>
    <w:rsid w:val="00433430"/>
    <w:rsid w:val="004348D8"/>
    <w:rsid w:val="004366CA"/>
    <w:rsid w:val="00436949"/>
    <w:rsid w:val="00440E3B"/>
    <w:rsid w:val="0044260A"/>
    <w:rsid w:val="00443097"/>
    <w:rsid w:val="00443450"/>
    <w:rsid w:val="00443543"/>
    <w:rsid w:val="00443A43"/>
    <w:rsid w:val="00444B2F"/>
    <w:rsid w:val="00445DE9"/>
    <w:rsid w:val="00446203"/>
    <w:rsid w:val="00446C5D"/>
    <w:rsid w:val="004470D9"/>
    <w:rsid w:val="004473B5"/>
    <w:rsid w:val="00447A89"/>
    <w:rsid w:val="00447FE1"/>
    <w:rsid w:val="00451491"/>
    <w:rsid w:val="00451955"/>
    <w:rsid w:val="00451F30"/>
    <w:rsid w:val="0045235C"/>
    <w:rsid w:val="00452A03"/>
    <w:rsid w:val="00452B2A"/>
    <w:rsid w:val="0045323C"/>
    <w:rsid w:val="004533CF"/>
    <w:rsid w:val="00454A4B"/>
    <w:rsid w:val="00454B05"/>
    <w:rsid w:val="00454CC6"/>
    <w:rsid w:val="00454CEC"/>
    <w:rsid w:val="0045522F"/>
    <w:rsid w:val="004554D4"/>
    <w:rsid w:val="00455C2C"/>
    <w:rsid w:val="00455DEC"/>
    <w:rsid w:val="00456994"/>
    <w:rsid w:val="00457150"/>
    <w:rsid w:val="00457DC6"/>
    <w:rsid w:val="004607C6"/>
    <w:rsid w:val="00460894"/>
    <w:rsid w:val="0046089A"/>
    <w:rsid w:val="00461CED"/>
    <w:rsid w:val="00462720"/>
    <w:rsid w:val="00462FBF"/>
    <w:rsid w:val="00463F5C"/>
    <w:rsid w:val="004647CA"/>
    <w:rsid w:val="00464B76"/>
    <w:rsid w:val="0046561A"/>
    <w:rsid w:val="0046591B"/>
    <w:rsid w:val="0046607E"/>
    <w:rsid w:val="0047182D"/>
    <w:rsid w:val="00471EFA"/>
    <w:rsid w:val="004723C7"/>
    <w:rsid w:val="004729EA"/>
    <w:rsid w:val="00473A32"/>
    <w:rsid w:val="00473F4C"/>
    <w:rsid w:val="00474B54"/>
    <w:rsid w:val="00474C0E"/>
    <w:rsid w:val="00475D89"/>
    <w:rsid w:val="00477F67"/>
    <w:rsid w:val="00480530"/>
    <w:rsid w:val="004806FB"/>
    <w:rsid w:val="0048099D"/>
    <w:rsid w:val="00481201"/>
    <w:rsid w:val="0048173D"/>
    <w:rsid w:val="00481D2C"/>
    <w:rsid w:val="00482B86"/>
    <w:rsid w:val="00482C9E"/>
    <w:rsid w:val="004833B5"/>
    <w:rsid w:val="004842EE"/>
    <w:rsid w:val="0048443E"/>
    <w:rsid w:val="00484B60"/>
    <w:rsid w:val="00484B68"/>
    <w:rsid w:val="004867F6"/>
    <w:rsid w:val="00487571"/>
    <w:rsid w:val="00490847"/>
    <w:rsid w:val="00490907"/>
    <w:rsid w:val="0049093E"/>
    <w:rsid w:val="00490F48"/>
    <w:rsid w:val="00491068"/>
    <w:rsid w:val="00491589"/>
    <w:rsid w:val="004923AB"/>
    <w:rsid w:val="00492EBF"/>
    <w:rsid w:val="00493C49"/>
    <w:rsid w:val="00493D11"/>
    <w:rsid w:val="00495C43"/>
    <w:rsid w:val="004961BA"/>
    <w:rsid w:val="0049690C"/>
    <w:rsid w:val="00496D3A"/>
    <w:rsid w:val="00496F07"/>
    <w:rsid w:val="00497328"/>
    <w:rsid w:val="00497E61"/>
    <w:rsid w:val="004A00A3"/>
    <w:rsid w:val="004A0164"/>
    <w:rsid w:val="004A05EF"/>
    <w:rsid w:val="004A07C7"/>
    <w:rsid w:val="004A0A25"/>
    <w:rsid w:val="004A0E74"/>
    <w:rsid w:val="004A1059"/>
    <w:rsid w:val="004A1137"/>
    <w:rsid w:val="004A11C9"/>
    <w:rsid w:val="004A122C"/>
    <w:rsid w:val="004A15A8"/>
    <w:rsid w:val="004A180E"/>
    <w:rsid w:val="004A1A80"/>
    <w:rsid w:val="004A229C"/>
    <w:rsid w:val="004A2653"/>
    <w:rsid w:val="004A38AF"/>
    <w:rsid w:val="004A38B3"/>
    <w:rsid w:val="004A3BDA"/>
    <w:rsid w:val="004A4DC3"/>
    <w:rsid w:val="004A4DE7"/>
    <w:rsid w:val="004A51F0"/>
    <w:rsid w:val="004A6003"/>
    <w:rsid w:val="004A6200"/>
    <w:rsid w:val="004A6AAB"/>
    <w:rsid w:val="004A6E0B"/>
    <w:rsid w:val="004B040D"/>
    <w:rsid w:val="004B0827"/>
    <w:rsid w:val="004B0AD9"/>
    <w:rsid w:val="004B1349"/>
    <w:rsid w:val="004B136E"/>
    <w:rsid w:val="004B1642"/>
    <w:rsid w:val="004B235F"/>
    <w:rsid w:val="004B2BE4"/>
    <w:rsid w:val="004B31CD"/>
    <w:rsid w:val="004B3251"/>
    <w:rsid w:val="004B344F"/>
    <w:rsid w:val="004B3939"/>
    <w:rsid w:val="004B3FE3"/>
    <w:rsid w:val="004B3FF0"/>
    <w:rsid w:val="004B4ED4"/>
    <w:rsid w:val="004B4F92"/>
    <w:rsid w:val="004B5EF5"/>
    <w:rsid w:val="004B615C"/>
    <w:rsid w:val="004B6295"/>
    <w:rsid w:val="004B62C6"/>
    <w:rsid w:val="004B64E3"/>
    <w:rsid w:val="004B66E5"/>
    <w:rsid w:val="004B6A87"/>
    <w:rsid w:val="004B6BDF"/>
    <w:rsid w:val="004B6C23"/>
    <w:rsid w:val="004B6C2C"/>
    <w:rsid w:val="004B7E96"/>
    <w:rsid w:val="004C0CD3"/>
    <w:rsid w:val="004C1F9A"/>
    <w:rsid w:val="004C2554"/>
    <w:rsid w:val="004C2589"/>
    <w:rsid w:val="004C2AD7"/>
    <w:rsid w:val="004C2C13"/>
    <w:rsid w:val="004C3418"/>
    <w:rsid w:val="004C34F6"/>
    <w:rsid w:val="004C3798"/>
    <w:rsid w:val="004C3AFC"/>
    <w:rsid w:val="004C4A47"/>
    <w:rsid w:val="004C4B09"/>
    <w:rsid w:val="004C4D57"/>
    <w:rsid w:val="004C4DF4"/>
    <w:rsid w:val="004C5306"/>
    <w:rsid w:val="004C5E12"/>
    <w:rsid w:val="004C6CF7"/>
    <w:rsid w:val="004C6D99"/>
    <w:rsid w:val="004C7B60"/>
    <w:rsid w:val="004D082E"/>
    <w:rsid w:val="004D0C9C"/>
    <w:rsid w:val="004D1CCC"/>
    <w:rsid w:val="004D2733"/>
    <w:rsid w:val="004D2CFB"/>
    <w:rsid w:val="004D2DEA"/>
    <w:rsid w:val="004D3083"/>
    <w:rsid w:val="004D319F"/>
    <w:rsid w:val="004D3272"/>
    <w:rsid w:val="004D355B"/>
    <w:rsid w:val="004D3B19"/>
    <w:rsid w:val="004D3E87"/>
    <w:rsid w:val="004D46FC"/>
    <w:rsid w:val="004D4DD4"/>
    <w:rsid w:val="004D5166"/>
    <w:rsid w:val="004D5746"/>
    <w:rsid w:val="004D65D5"/>
    <w:rsid w:val="004D6993"/>
    <w:rsid w:val="004D781E"/>
    <w:rsid w:val="004D79E9"/>
    <w:rsid w:val="004D7B1F"/>
    <w:rsid w:val="004E08B7"/>
    <w:rsid w:val="004E0C66"/>
    <w:rsid w:val="004E10FB"/>
    <w:rsid w:val="004E170D"/>
    <w:rsid w:val="004E1833"/>
    <w:rsid w:val="004E1BB8"/>
    <w:rsid w:val="004E2477"/>
    <w:rsid w:val="004E29D2"/>
    <w:rsid w:val="004E2CFD"/>
    <w:rsid w:val="004E2E43"/>
    <w:rsid w:val="004E2EFA"/>
    <w:rsid w:val="004E353C"/>
    <w:rsid w:val="004E4880"/>
    <w:rsid w:val="004E5D56"/>
    <w:rsid w:val="004E7075"/>
    <w:rsid w:val="004F0192"/>
    <w:rsid w:val="004F01FC"/>
    <w:rsid w:val="004F0918"/>
    <w:rsid w:val="004F0E60"/>
    <w:rsid w:val="004F1697"/>
    <w:rsid w:val="004F16CC"/>
    <w:rsid w:val="004F183B"/>
    <w:rsid w:val="004F4404"/>
    <w:rsid w:val="004F4534"/>
    <w:rsid w:val="004F4A51"/>
    <w:rsid w:val="004F6AB3"/>
    <w:rsid w:val="004F725D"/>
    <w:rsid w:val="004F7695"/>
    <w:rsid w:val="00500813"/>
    <w:rsid w:val="00500C97"/>
    <w:rsid w:val="00500E8E"/>
    <w:rsid w:val="005012F6"/>
    <w:rsid w:val="005015C3"/>
    <w:rsid w:val="00501A67"/>
    <w:rsid w:val="00502484"/>
    <w:rsid w:val="005024E2"/>
    <w:rsid w:val="00502AAA"/>
    <w:rsid w:val="00502B29"/>
    <w:rsid w:val="005035A7"/>
    <w:rsid w:val="005037AC"/>
    <w:rsid w:val="00503A03"/>
    <w:rsid w:val="00503B45"/>
    <w:rsid w:val="00503C23"/>
    <w:rsid w:val="0050405A"/>
    <w:rsid w:val="00504481"/>
    <w:rsid w:val="00504533"/>
    <w:rsid w:val="0050514B"/>
    <w:rsid w:val="005061D9"/>
    <w:rsid w:val="00506D64"/>
    <w:rsid w:val="00506F8F"/>
    <w:rsid w:val="005074D9"/>
    <w:rsid w:val="00510C3D"/>
    <w:rsid w:val="00511B73"/>
    <w:rsid w:val="00511E23"/>
    <w:rsid w:val="00512F3C"/>
    <w:rsid w:val="005134DB"/>
    <w:rsid w:val="00513F94"/>
    <w:rsid w:val="005153B0"/>
    <w:rsid w:val="00515475"/>
    <w:rsid w:val="00515AEE"/>
    <w:rsid w:val="00515D9D"/>
    <w:rsid w:val="00516154"/>
    <w:rsid w:val="00516BCB"/>
    <w:rsid w:val="00516CC0"/>
    <w:rsid w:val="00516E5F"/>
    <w:rsid w:val="00516EC9"/>
    <w:rsid w:val="005173B5"/>
    <w:rsid w:val="00517838"/>
    <w:rsid w:val="00520A4E"/>
    <w:rsid w:val="00521348"/>
    <w:rsid w:val="005216E1"/>
    <w:rsid w:val="00521E86"/>
    <w:rsid w:val="005225F2"/>
    <w:rsid w:val="00522F55"/>
    <w:rsid w:val="00524611"/>
    <w:rsid w:val="0052560C"/>
    <w:rsid w:val="0052740D"/>
    <w:rsid w:val="00527684"/>
    <w:rsid w:val="0052782E"/>
    <w:rsid w:val="0053007B"/>
    <w:rsid w:val="00530956"/>
    <w:rsid w:val="005313EA"/>
    <w:rsid w:val="00531448"/>
    <w:rsid w:val="00532074"/>
    <w:rsid w:val="00533AC3"/>
    <w:rsid w:val="00534226"/>
    <w:rsid w:val="0053444F"/>
    <w:rsid w:val="00534528"/>
    <w:rsid w:val="00534705"/>
    <w:rsid w:val="00534961"/>
    <w:rsid w:val="005352E0"/>
    <w:rsid w:val="005354F2"/>
    <w:rsid w:val="00535831"/>
    <w:rsid w:val="00536E2A"/>
    <w:rsid w:val="005371A0"/>
    <w:rsid w:val="00537BB5"/>
    <w:rsid w:val="00537FB7"/>
    <w:rsid w:val="00541120"/>
    <w:rsid w:val="005422E6"/>
    <w:rsid w:val="00542385"/>
    <w:rsid w:val="00542DCC"/>
    <w:rsid w:val="005440AE"/>
    <w:rsid w:val="00544A88"/>
    <w:rsid w:val="00544C44"/>
    <w:rsid w:val="00544D8A"/>
    <w:rsid w:val="00544FC6"/>
    <w:rsid w:val="005457E5"/>
    <w:rsid w:val="00545F9E"/>
    <w:rsid w:val="00546789"/>
    <w:rsid w:val="005471EF"/>
    <w:rsid w:val="00547527"/>
    <w:rsid w:val="00547D45"/>
    <w:rsid w:val="00550042"/>
    <w:rsid w:val="00550117"/>
    <w:rsid w:val="0055011D"/>
    <w:rsid w:val="00551318"/>
    <w:rsid w:val="005519DB"/>
    <w:rsid w:val="0055234C"/>
    <w:rsid w:val="00552481"/>
    <w:rsid w:val="00552E1E"/>
    <w:rsid w:val="005544E3"/>
    <w:rsid w:val="00554634"/>
    <w:rsid w:val="00554EC2"/>
    <w:rsid w:val="00555029"/>
    <w:rsid w:val="00555124"/>
    <w:rsid w:val="005561C5"/>
    <w:rsid w:val="005561F3"/>
    <w:rsid w:val="005564B1"/>
    <w:rsid w:val="00556AC5"/>
    <w:rsid w:val="005579F2"/>
    <w:rsid w:val="005602B1"/>
    <w:rsid w:val="00560FA8"/>
    <w:rsid w:val="005611DD"/>
    <w:rsid w:val="00561408"/>
    <w:rsid w:val="00561A06"/>
    <w:rsid w:val="00562D52"/>
    <w:rsid w:val="00563C64"/>
    <w:rsid w:val="00563CB2"/>
    <w:rsid w:val="00564341"/>
    <w:rsid w:val="00564967"/>
    <w:rsid w:val="005649F9"/>
    <w:rsid w:val="00564BC0"/>
    <w:rsid w:val="00564C72"/>
    <w:rsid w:val="005657ED"/>
    <w:rsid w:val="0056592B"/>
    <w:rsid w:val="00565B78"/>
    <w:rsid w:val="00565CEC"/>
    <w:rsid w:val="00566904"/>
    <w:rsid w:val="00567366"/>
    <w:rsid w:val="0056762B"/>
    <w:rsid w:val="00567BBE"/>
    <w:rsid w:val="00570560"/>
    <w:rsid w:val="0057150D"/>
    <w:rsid w:val="00571848"/>
    <w:rsid w:val="00571D52"/>
    <w:rsid w:val="00571ECD"/>
    <w:rsid w:val="00572622"/>
    <w:rsid w:val="0057293B"/>
    <w:rsid w:val="0057301B"/>
    <w:rsid w:val="0057336E"/>
    <w:rsid w:val="00573398"/>
    <w:rsid w:val="00573F47"/>
    <w:rsid w:val="0057695F"/>
    <w:rsid w:val="00576CC8"/>
    <w:rsid w:val="005770DD"/>
    <w:rsid w:val="005771B8"/>
    <w:rsid w:val="00577571"/>
    <w:rsid w:val="005775A3"/>
    <w:rsid w:val="00580486"/>
    <w:rsid w:val="00580DB6"/>
    <w:rsid w:val="0058152E"/>
    <w:rsid w:val="0058152F"/>
    <w:rsid w:val="00581634"/>
    <w:rsid w:val="00581780"/>
    <w:rsid w:val="00581A99"/>
    <w:rsid w:val="0058238C"/>
    <w:rsid w:val="00582564"/>
    <w:rsid w:val="00582D8E"/>
    <w:rsid w:val="005830FF"/>
    <w:rsid w:val="00583F43"/>
    <w:rsid w:val="005857DD"/>
    <w:rsid w:val="00585B35"/>
    <w:rsid w:val="00585B77"/>
    <w:rsid w:val="00585E8F"/>
    <w:rsid w:val="005867ED"/>
    <w:rsid w:val="00587470"/>
    <w:rsid w:val="00587941"/>
    <w:rsid w:val="00587BDB"/>
    <w:rsid w:val="00587C70"/>
    <w:rsid w:val="00587F0D"/>
    <w:rsid w:val="00590BE6"/>
    <w:rsid w:val="00591A0D"/>
    <w:rsid w:val="00591AF7"/>
    <w:rsid w:val="00591DE6"/>
    <w:rsid w:val="00592447"/>
    <w:rsid w:val="00592498"/>
    <w:rsid w:val="00592609"/>
    <w:rsid w:val="00592978"/>
    <w:rsid w:val="00592EF4"/>
    <w:rsid w:val="005940D9"/>
    <w:rsid w:val="0059460B"/>
    <w:rsid w:val="00594625"/>
    <w:rsid w:val="0059469A"/>
    <w:rsid w:val="00594CEB"/>
    <w:rsid w:val="00595A30"/>
    <w:rsid w:val="00596328"/>
    <w:rsid w:val="005968A5"/>
    <w:rsid w:val="00596BA2"/>
    <w:rsid w:val="0059740A"/>
    <w:rsid w:val="00597CAA"/>
    <w:rsid w:val="005A00DB"/>
    <w:rsid w:val="005A0F5F"/>
    <w:rsid w:val="005A12F5"/>
    <w:rsid w:val="005A2AE8"/>
    <w:rsid w:val="005A37AA"/>
    <w:rsid w:val="005A44A1"/>
    <w:rsid w:val="005A58F7"/>
    <w:rsid w:val="005A64A1"/>
    <w:rsid w:val="005A66F1"/>
    <w:rsid w:val="005A730B"/>
    <w:rsid w:val="005A7BE0"/>
    <w:rsid w:val="005B0190"/>
    <w:rsid w:val="005B0267"/>
    <w:rsid w:val="005B099B"/>
    <w:rsid w:val="005B0B7B"/>
    <w:rsid w:val="005B0BC7"/>
    <w:rsid w:val="005B1052"/>
    <w:rsid w:val="005B181B"/>
    <w:rsid w:val="005B20F1"/>
    <w:rsid w:val="005B2B7C"/>
    <w:rsid w:val="005B2DA4"/>
    <w:rsid w:val="005B2E5F"/>
    <w:rsid w:val="005B2FCE"/>
    <w:rsid w:val="005B3858"/>
    <w:rsid w:val="005B3BB2"/>
    <w:rsid w:val="005B44AE"/>
    <w:rsid w:val="005B4514"/>
    <w:rsid w:val="005B4CA2"/>
    <w:rsid w:val="005B4E36"/>
    <w:rsid w:val="005B6058"/>
    <w:rsid w:val="005B64D0"/>
    <w:rsid w:val="005B6619"/>
    <w:rsid w:val="005B6BA7"/>
    <w:rsid w:val="005B6D7A"/>
    <w:rsid w:val="005B7620"/>
    <w:rsid w:val="005C0633"/>
    <w:rsid w:val="005C0A2A"/>
    <w:rsid w:val="005C0F72"/>
    <w:rsid w:val="005C0FE2"/>
    <w:rsid w:val="005C1CF0"/>
    <w:rsid w:val="005C206C"/>
    <w:rsid w:val="005C2274"/>
    <w:rsid w:val="005C30B2"/>
    <w:rsid w:val="005C30FF"/>
    <w:rsid w:val="005C4B32"/>
    <w:rsid w:val="005C5AAF"/>
    <w:rsid w:val="005C5E31"/>
    <w:rsid w:val="005C6569"/>
    <w:rsid w:val="005C69ED"/>
    <w:rsid w:val="005C6CE3"/>
    <w:rsid w:val="005C722C"/>
    <w:rsid w:val="005C73E3"/>
    <w:rsid w:val="005C77AE"/>
    <w:rsid w:val="005D0C6D"/>
    <w:rsid w:val="005D0FE5"/>
    <w:rsid w:val="005D10FE"/>
    <w:rsid w:val="005D1236"/>
    <w:rsid w:val="005D1888"/>
    <w:rsid w:val="005D1CF8"/>
    <w:rsid w:val="005D201B"/>
    <w:rsid w:val="005D24AA"/>
    <w:rsid w:val="005D25CE"/>
    <w:rsid w:val="005D26CA"/>
    <w:rsid w:val="005D278A"/>
    <w:rsid w:val="005D3742"/>
    <w:rsid w:val="005D3A20"/>
    <w:rsid w:val="005D3A31"/>
    <w:rsid w:val="005D3C39"/>
    <w:rsid w:val="005D3C4C"/>
    <w:rsid w:val="005D445E"/>
    <w:rsid w:val="005D467B"/>
    <w:rsid w:val="005D4AB2"/>
    <w:rsid w:val="005D5AD0"/>
    <w:rsid w:val="005D5C8F"/>
    <w:rsid w:val="005D5FA1"/>
    <w:rsid w:val="005D6B47"/>
    <w:rsid w:val="005D6DD7"/>
    <w:rsid w:val="005D70BF"/>
    <w:rsid w:val="005D7919"/>
    <w:rsid w:val="005E03F4"/>
    <w:rsid w:val="005E0856"/>
    <w:rsid w:val="005E0984"/>
    <w:rsid w:val="005E0B92"/>
    <w:rsid w:val="005E0FA1"/>
    <w:rsid w:val="005E1AA1"/>
    <w:rsid w:val="005E2E9B"/>
    <w:rsid w:val="005E30DD"/>
    <w:rsid w:val="005E3709"/>
    <w:rsid w:val="005E3A0E"/>
    <w:rsid w:val="005E4208"/>
    <w:rsid w:val="005E44DF"/>
    <w:rsid w:val="005E45C8"/>
    <w:rsid w:val="005E4C0C"/>
    <w:rsid w:val="005E54E5"/>
    <w:rsid w:val="005E57C8"/>
    <w:rsid w:val="005E586D"/>
    <w:rsid w:val="005E5C0A"/>
    <w:rsid w:val="005E5E9D"/>
    <w:rsid w:val="005E66EF"/>
    <w:rsid w:val="005E7018"/>
    <w:rsid w:val="005E7222"/>
    <w:rsid w:val="005E7324"/>
    <w:rsid w:val="005F06C1"/>
    <w:rsid w:val="005F0850"/>
    <w:rsid w:val="005F1B4B"/>
    <w:rsid w:val="005F2210"/>
    <w:rsid w:val="005F2E8A"/>
    <w:rsid w:val="005F33FC"/>
    <w:rsid w:val="005F3BBC"/>
    <w:rsid w:val="005F463B"/>
    <w:rsid w:val="005F4AF5"/>
    <w:rsid w:val="005F542E"/>
    <w:rsid w:val="005F590A"/>
    <w:rsid w:val="005F673B"/>
    <w:rsid w:val="005F6BBA"/>
    <w:rsid w:val="005F6F16"/>
    <w:rsid w:val="005F7515"/>
    <w:rsid w:val="005F7B70"/>
    <w:rsid w:val="005F7E34"/>
    <w:rsid w:val="005F7ED3"/>
    <w:rsid w:val="006006DD"/>
    <w:rsid w:val="00600C2D"/>
    <w:rsid w:val="00600FEC"/>
    <w:rsid w:val="0060117C"/>
    <w:rsid w:val="006019F3"/>
    <w:rsid w:val="00601BB3"/>
    <w:rsid w:val="00601C1C"/>
    <w:rsid w:val="00601D88"/>
    <w:rsid w:val="00602D26"/>
    <w:rsid w:val="00603791"/>
    <w:rsid w:val="00603A24"/>
    <w:rsid w:val="00603E01"/>
    <w:rsid w:val="00604992"/>
    <w:rsid w:val="00604E54"/>
    <w:rsid w:val="00607278"/>
    <w:rsid w:val="00607B16"/>
    <w:rsid w:val="00611175"/>
    <w:rsid w:val="00611F86"/>
    <w:rsid w:val="00613045"/>
    <w:rsid w:val="00613D8F"/>
    <w:rsid w:val="00613F9F"/>
    <w:rsid w:val="00614DB9"/>
    <w:rsid w:val="0061561E"/>
    <w:rsid w:val="006158C9"/>
    <w:rsid w:val="00616479"/>
    <w:rsid w:val="00616679"/>
    <w:rsid w:val="006168F2"/>
    <w:rsid w:val="006168FE"/>
    <w:rsid w:val="00617375"/>
    <w:rsid w:val="00617EE5"/>
    <w:rsid w:val="006202AA"/>
    <w:rsid w:val="006203D6"/>
    <w:rsid w:val="0062074C"/>
    <w:rsid w:val="00620CE1"/>
    <w:rsid w:val="006215FA"/>
    <w:rsid w:val="00621C4C"/>
    <w:rsid w:val="00622051"/>
    <w:rsid w:val="00622A71"/>
    <w:rsid w:val="006233C8"/>
    <w:rsid w:val="00623DFE"/>
    <w:rsid w:val="006250EC"/>
    <w:rsid w:val="006256F1"/>
    <w:rsid w:val="00625E7D"/>
    <w:rsid w:val="006265B0"/>
    <w:rsid w:val="00626AB3"/>
    <w:rsid w:val="00626D39"/>
    <w:rsid w:val="00626DDC"/>
    <w:rsid w:val="00627702"/>
    <w:rsid w:val="00627BE8"/>
    <w:rsid w:val="006301EF"/>
    <w:rsid w:val="006302E4"/>
    <w:rsid w:val="006308B1"/>
    <w:rsid w:val="00632707"/>
    <w:rsid w:val="00632829"/>
    <w:rsid w:val="00632D5A"/>
    <w:rsid w:val="00632EDE"/>
    <w:rsid w:val="00632FA7"/>
    <w:rsid w:val="006337F7"/>
    <w:rsid w:val="00633841"/>
    <w:rsid w:val="006338C1"/>
    <w:rsid w:val="00633B25"/>
    <w:rsid w:val="00634CF7"/>
    <w:rsid w:val="00635031"/>
    <w:rsid w:val="0063592E"/>
    <w:rsid w:val="006362D1"/>
    <w:rsid w:val="00636964"/>
    <w:rsid w:val="00636FB4"/>
    <w:rsid w:val="00637245"/>
    <w:rsid w:val="00637742"/>
    <w:rsid w:val="00637990"/>
    <w:rsid w:val="00637E35"/>
    <w:rsid w:val="00640B04"/>
    <w:rsid w:val="00640DE6"/>
    <w:rsid w:val="00641872"/>
    <w:rsid w:val="00643515"/>
    <w:rsid w:val="0064408D"/>
    <w:rsid w:val="00645554"/>
    <w:rsid w:val="00645902"/>
    <w:rsid w:val="00646243"/>
    <w:rsid w:val="006464C0"/>
    <w:rsid w:val="00646980"/>
    <w:rsid w:val="006471FB"/>
    <w:rsid w:val="00647913"/>
    <w:rsid w:val="00650598"/>
    <w:rsid w:val="0065059A"/>
    <w:rsid w:val="00650841"/>
    <w:rsid w:val="00650C0F"/>
    <w:rsid w:val="00650EB8"/>
    <w:rsid w:val="006510E7"/>
    <w:rsid w:val="00651133"/>
    <w:rsid w:val="00651351"/>
    <w:rsid w:val="00651AF4"/>
    <w:rsid w:val="00651C16"/>
    <w:rsid w:val="00652042"/>
    <w:rsid w:val="00652267"/>
    <w:rsid w:val="00652CEA"/>
    <w:rsid w:val="00652D78"/>
    <w:rsid w:val="00652EC8"/>
    <w:rsid w:val="00653271"/>
    <w:rsid w:val="006554CD"/>
    <w:rsid w:val="00656D04"/>
    <w:rsid w:val="00660147"/>
    <w:rsid w:val="00660389"/>
    <w:rsid w:val="0066067D"/>
    <w:rsid w:val="006608DA"/>
    <w:rsid w:val="00662423"/>
    <w:rsid w:val="006624BC"/>
    <w:rsid w:val="0066383F"/>
    <w:rsid w:val="00663866"/>
    <w:rsid w:val="0066391F"/>
    <w:rsid w:val="00663A1E"/>
    <w:rsid w:val="00663D76"/>
    <w:rsid w:val="00663EA8"/>
    <w:rsid w:val="00664028"/>
    <w:rsid w:val="006646D1"/>
    <w:rsid w:val="006647F5"/>
    <w:rsid w:val="00664A51"/>
    <w:rsid w:val="00665181"/>
    <w:rsid w:val="006652BC"/>
    <w:rsid w:val="006658A7"/>
    <w:rsid w:val="0066596A"/>
    <w:rsid w:val="00665BB1"/>
    <w:rsid w:val="0066613B"/>
    <w:rsid w:val="0066634D"/>
    <w:rsid w:val="00666B49"/>
    <w:rsid w:val="00667585"/>
    <w:rsid w:val="0066782D"/>
    <w:rsid w:val="00667D6D"/>
    <w:rsid w:val="00667ED1"/>
    <w:rsid w:val="00670CAB"/>
    <w:rsid w:val="00670E22"/>
    <w:rsid w:val="006711E2"/>
    <w:rsid w:val="00672FF2"/>
    <w:rsid w:val="0067347A"/>
    <w:rsid w:val="00673759"/>
    <w:rsid w:val="0067389F"/>
    <w:rsid w:val="00673CE3"/>
    <w:rsid w:val="00673E65"/>
    <w:rsid w:val="006749F2"/>
    <w:rsid w:val="00674A67"/>
    <w:rsid w:val="00675E91"/>
    <w:rsid w:val="00676F0C"/>
    <w:rsid w:val="00676F4B"/>
    <w:rsid w:val="00676FD2"/>
    <w:rsid w:val="00677515"/>
    <w:rsid w:val="0067773F"/>
    <w:rsid w:val="0068017B"/>
    <w:rsid w:val="006801C9"/>
    <w:rsid w:val="006803CF"/>
    <w:rsid w:val="00680E68"/>
    <w:rsid w:val="006817A2"/>
    <w:rsid w:val="006833DA"/>
    <w:rsid w:val="00683F0A"/>
    <w:rsid w:val="00684B7F"/>
    <w:rsid w:val="00685182"/>
    <w:rsid w:val="00685286"/>
    <w:rsid w:val="00686204"/>
    <w:rsid w:val="00686357"/>
    <w:rsid w:val="00686C69"/>
    <w:rsid w:val="00686DC0"/>
    <w:rsid w:val="00686EC1"/>
    <w:rsid w:val="00687023"/>
    <w:rsid w:val="00687209"/>
    <w:rsid w:val="006874FC"/>
    <w:rsid w:val="0069017F"/>
    <w:rsid w:val="0069029E"/>
    <w:rsid w:val="0069031B"/>
    <w:rsid w:val="00690954"/>
    <w:rsid w:val="00690CC3"/>
    <w:rsid w:val="00690D9F"/>
    <w:rsid w:val="00691452"/>
    <w:rsid w:val="006916B5"/>
    <w:rsid w:val="00691787"/>
    <w:rsid w:val="00691930"/>
    <w:rsid w:val="00691DCE"/>
    <w:rsid w:val="00691EB3"/>
    <w:rsid w:val="006937F4"/>
    <w:rsid w:val="00693BAD"/>
    <w:rsid w:val="00693E6B"/>
    <w:rsid w:val="00694A08"/>
    <w:rsid w:val="00694E42"/>
    <w:rsid w:val="00694F5E"/>
    <w:rsid w:val="00694FBB"/>
    <w:rsid w:val="006958BA"/>
    <w:rsid w:val="00695921"/>
    <w:rsid w:val="00696DE0"/>
    <w:rsid w:val="00697B70"/>
    <w:rsid w:val="00697C73"/>
    <w:rsid w:val="006A0184"/>
    <w:rsid w:val="006A14F1"/>
    <w:rsid w:val="006A1682"/>
    <w:rsid w:val="006A236D"/>
    <w:rsid w:val="006A2388"/>
    <w:rsid w:val="006A39A6"/>
    <w:rsid w:val="006A3ACE"/>
    <w:rsid w:val="006A3C1E"/>
    <w:rsid w:val="006A4038"/>
    <w:rsid w:val="006A48B0"/>
    <w:rsid w:val="006A4954"/>
    <w:rsid w:val="006A4AFD"/>
    <w:rsid w:val="006A55D6"/>
    <w:rsid w:val="006A5D60"/>
    <w:rsid w:val="006A5DDD"/>
    <w:rsid w:val="006A5F37"/>
    <w:rsid w:val="006A667A"/>
    <w:rsid w:val="006A6811"/>
    <w:rsid w:val="006A776C"/>
    <w:rsid w:val="006B0704"/>
    <w:rsid w:val="006B0D48"/>
    <w:rsid w:val="006B0EBD"/>
    <w:rsid w:val="006B1605"/>
    <w:rsid w:val="006B1FE3"/>
    <w:rsid w:val="006B22AF"/>
    <w:rsid w:val="006B280F"/>
    <w:rsid w:val="006B2D01"/>
    <w:rsid w:val="006B2EE5"/>
    <w:rsid w:val="006B2FDA"/>
    <w:rsid w:val="006B3103"/>
    <w:rsid w:val="006B3816"/>
    <w:rsid w:val="006B4903"/>
    <w:rsid w:val="006B4CAD"/>
    <w:rsid w:val="006B50CA"/>
    <w:rsid w:val="006B632B"/>
    <w:rsid w:val="006B63A9"/>
    <w:rsid w:val="006B6EB7"/>
    <w:rsid w:val="006B710A"/>
    <w:rsid w:val="006B7707"/>
    <w:rsid w:val="006C0925"/>
    <w:rsid w:val="006C15D6"/>
    <w:rsid w:val="006C1D5F"/>
    <w:rsid w:val="006C2179"/>
    <w:rsid w:val="006C2900"/>
    <w:rsid w:val="006C3211"/>
    <w:rsid w:val="006C328D"/>
    <w:rsid w:val="006C3377"/>
    <w:rsid w:val="006C3BE3"/>
    <w:rsid w:val="006C43DC"/>
    <w:rsid w:val="006C4658"/>
    <w:rsid w:val="006C472C"/>
    <w:rsid w:val="006C4D9A"/>
    <w:rsid w:val="006C4FF2"/>
    <w:rsid w:val="006C559B"/>
    <w:rsid w:val="006C566A"/>
    <w:rsid w:val="006C5797"/>
    <w:rsid w:val="006C6581"/>
    <w:rsid w:val="006C6F43"/>
    <w:rsid w:val="006C7180"/>
    <w:rsid w:val="006D0F81"/>
    <w:rsid w:val="006D127D"/>
    <w:rsid w:val="006D1EED"/>
    <w:rsid w:val="006D210E"/>
    <w:rsid w:val="006D2C17"/>
    <w:rsid w:val="006D3161"/>
    <w:rsid w:val="006D38D7"/>
    <w:rsid w:val="006D3941"/>
    <w:rsid w:val="006D4C77"/>
    <w:rsid w:val="006D559F"/>
    <w:rsid w:val="006D5AC2"/>
    <w:rsid w:val="006D5E37"/>
    <w:rsid w:val="006D6DA8"/>
    <w:rsid w:val="006D6E6D"/>
    <w:rsid w:val="006D7524"/>
    <w:rsid w:val="006D7804"/>
    <w:rsid w:val="006D7C60"/>
    <w:rsid w:val="006E00FF"/>
    <w:rsid w:val="006E20E7"/>
    <w:rsid w:val="006E21E0"/>
    <w:rsid w:val="006E2866"/>
    <w:rsid w:val="006E3400"/>
    <w:rsid w:val="006E3435"/>
    <w:rsid w:val="006E3B0A"/>
    <w:rsid w:val="006E3C1C"/>
    <w:rsid w:val="006E3C61"/>
    <w:rsid w:val="006E4496"/>
    <w:rsid w:val="006E4907"/>
    <w:rsid w:val="006E5059"/>
    <w:rsid w:val="006E6A69"/>
    <w:rsid w:val="006E6BE4"/>
    <w:rsid w:val="006E6C13"/>
    <w:rsid w:val="006E7F91"/>
    <w:rsid w:val="006F00EB"/>
    <w:rsid w:val="006F0646"/>
    <w:rsid w:val="006F07A1"/>
    <w:rsid w:val="006F0DCF"/>
    <w:rsid w:val="006F12F9"/>
    <w:rsid w:val="006F2048"/>
    <w:rsid w:val="006F20DB"/>
    <w:rsid w:val="006F30A3"/>
    <w:rsid w:val="006F35B8"/>
    <w:rsid w:val="006F35E4"/>
    <w:rsid w:val="006F3DB4"/>
    <w:rsid w:val="006F46A2"/>
    <w:rsid w:val="006F4BFF"/>
    <w:rsid w:val="006F4C30"/>
    <w:rsid w:val="006F52D7"/>
    <w:rsid w:val="006F59C0"/>
    <w:rsid w:val="006F59E4"/>
    <w:rsid w:val="006F5B8D"/>
    <w:rsid w:val="006F6A8C"/>
    <w:rsid w:val="006F79AF"/>
    <w:rsid w:val="006F7BE9"/>
    <w:rsid w:val="00700032"/>
    <w:rsid w:val="00700EC9"/>
    <w:rsid w:val="0070111C"/>
    <w:rsid w:val="007018C8"/>
    <w:rsid w:val="0070343F"/>
    <w:rsid w:val="007034E7"/>
    <w:rsid w:val="00703BFF"/>
    <w:rsid w:val="0070434D"/>
    <w:rsid w:val="007043F5"/>
    <w:rsid w:val="00704453"/>
    <w:rsid w:val="00704C94"/>
    <w:rsid w:val="00704DB9"/>
    <w:rsid w:val="00704F2D"/>
    <w:rsid w:val="00705323"/>
    <w:rsid w:val="00705395"/>
    <w:rsid w:val="0070635A"/>
    <w:rsid w:val="00706D5D"/>
    <w:rsid w:val="007072AC"/>
    <w:rsid w:val="007077F7"/>
    <w:rsid w:val="007104D7"/>
    <w:rsid w:val="00710580"/>
    <w:rsid w:val="0071082F"/>
    <w:rsid w:val="00710A3B"/>
    <w:rsid w:val="007118EE"/>
    <w:rsid w:val="00711BCE"/>
    <w:rsid w:val="0071263E"/>
    <w:rsid w:val="0071290F"/>
    <w:rsid w:val="00713B73"/>
    <w:rsid w:val="00713CE1"/>
    <w:rsid w:val="00714C40"/>
    <w:rsid w:val="00714E81"/>
    <w:rsid w:val="00715561"/>
    <w:rsid w:val="00715FE6"/>
    <w:rsid w:val="00716BB4"/>
    <w:rsid w:val="00716CC8"/>
    <w:rsid w:val="007173CF"/>
    <w:rsid w:val="00717680"/>
    <w:rsid w:val="00720B0C"/>
    <w:rsid w:val="00720D40"/>
    <w:rsid w:val="00721380"/>
    <w:rsid w:val="00721B15"/>
    <w:rsid w:val="00721B1D"/>
    <w:rsid w:val="007221DD"/>
    <w:rsid w:val="0072224C"/>
    <w:rsid w:val="00722B35"/>
    <w:rsid w:val="00722D48"/>
    <w:rsid w:val="00722DC0"/>
    <w:rsid w:val="00722E8A"/>
    <w:rsid w:val="007236DF"/>
    <w:rsid w:val="007237D6"/>
    <w:rsid w:val="00723EE1"/>
    <w:rsid w:val="00724831"/>
    <w:rsid w:val="00725327"/>
    <w:rsid w:val="00725527"/>
    <w:rsid w:val="007257E0"/>
    <w:rsid w:val="00725911"/>
    <w:rsid w:val="00726488"/>
    <w:rsid w:val="00726A46"/>
    <w:rsid w:val="00726AED"/>
    <w:rsid w:val="007272E8"/>
    <w:rsid w:val="00727B8C"/>
    <w:rsid w:val="00730CA3"/>
    <w:rsid w:val="00732796"/>
    <w:rsid w:val="00732DE8"/>
    <w:rsid w:val="0073345A"/>
    <w:rsid w:val="0073349D"/>
    <w:rsid w:val="00733AF3"/>
    <w:rsid w:val="00734E0C"/>
    <w:rsid w:val="0073543A"/>
    <w:rsid w:val="00735997"/>
    <w:rsid w:val="00736295"/>
    <w:rsid w:val="0073663A"/>
    <w:rsid w:val="00737F84"/>
    <w:rsid w:val="0074013E"/>
    <w:rsid w:val="0074028A"/>
    <w:rsid w:val="007405C9"/>
    <w:rsid w:val="0074103A"/>
    <w:rsid w:val="00742920"/>
    <w:rsid w:val="00742F3A"/>
    <w:rsid w:val="0074384D"/>
    <w:rsid w:val="00743DA6"/>
    <w:rsid w:val="007440AD"/>
    <w:rsid w:val="0074426C"/>
    <w:rsid w:val="00744D8D"/>
    <w:rsid w:val="00744E2D"/>
    <w:rsid w:val="0074574B"/>
    <w:rsid w:val="007459CE"/>
    <w:rsid w:val="00745DF7"/>
    <w:rsid w:val="00746AF3"/>
    <w:rsid w:val="00746F2F"/>
    <w:rsid w:val="007474BC"/>
    <w:rsid w:val="007474BE"/>
    <w:rsid w:val="0075024A"/>
    <w:rsid w:val="00750B65"/>
    <w:rsid w:val="00751059"/>
    <w:rsid w:val="00752A09"/>
    <w:rsid w:val="00752D9E"/>
    <w:rsid w:val="00754082"/>
    <w:rsid w:val="007541E8"/>
    <w:rsid w:val="00755BE7"/>
    <w:rsid w:val="00755D6B"/>
    <w:rsid w:val="00755EF9"/>
    <w:rsid w:val="00756185"/>
    <w:rsid w:val="00756BEE"/>
    <w:rsid w:val="00757553"/>
    <w:rsid w:val="00757B37"/>
    <w:rsid w:val="00757C9F"/>
    <w:rsid w:val="007600D2"/>
    <w:rsid w:val="007611EF"/>
    <w:rsid w:val="00761509"/>
    <w:rsid w:val="00761D56"/>
    <w:rsid w:val="007620A8"/>
    <w:rsid w:val="007624F1"/>
    <w:rsid w:val="007625C2"/>
    <w:rsid w:val="007625D3"/>
    <w:rsid w:val="007626E3"/>
    <w:rsid w:val="0076300B"/>
    <w:rsid w:val="00763544"/>
    <w:rsid w:val="0076384F"/>
    <w:rsid w:val="007642B4"/>
    <w:rsid w:val="00764B2E"/>
    <w:rsid w:val="00765029"/>
    <w:rsid w:val="00765A97"/>
    <w:rsid w:val="00765C29"/>
    <w:rsid w:val="00765C5F"/>
    <w:rsid w:val="007665EC"/>
    <w:rsid w:val="00766613"/>
    <w:rsid w:val="0076686C"/>
    <w:rsid w:val="00766FBF"/>
    <w:rsid w:val="00767C40"/>
    <w:rsid w:val="0077035D"/>
    <w:rsid w:val="00770C14"/>
    <w:rsid w:val="00770ECC"/>
    <w:rsid w:val="0077125A"/>
    <w:rsid w:val="00772525"/>
    <w:rsid w:val="00772E0F"/>
    <w:rsid w:val="00772E9D"/>
    <w:rsid w:val="00772EC1"/>
    <w:rsid w:val="00773BD2"/>
    <w:rsid w:val="00773C2A"/>
    <w:rsid w:val="007740F1"/>
    <w:rsid w:val="00774751"/>
    <w:rsid w:val="00774A5B"/>
    <w:rsid w:val="00775024"/>
    <w:rsid w:val="007759B8"/>
    <w:rsid w:val="00776795"/>
    <w:rsid w:val="007768C8"/>
    <w:rsid w:val="00776920"/>
    <w:rsid w:val="00776CB4"/>
    <w:rsid w:val="00776F1B"/>
    <w:rsid w:val="0077725B"/>
    <w:rsid w:val="007776D8"/>
    <w:rsid w:val="007800B8"/>
    <w:rsid w:val="00780151"/>
    <w:rsid w:val="007807FE"/>
    <w:rsid w:val="00780B23"/>
    <w:rsid w:val="00781766"/>
    <w:rsid w:val="00782340"/>
    <w:rsid w:val="00783A5D"/>
    <w:rsid w:val="00784210"/>
    <w:rsid w:val="00784292"/>
    <w:rsid w:val="007852D7"/>
    <w:rsid w:val="00785AFB"/>
    <w:rsid w:val="00785F96"/>
    <w:rsid w:val="007862CF"/>
    <w:rsid w:val="0078671E"/>
    <w:rsid w:val="00786837"/>
    <w:rsid w:val="00786891"/>
    <w:rsid w:val="00786D83"/>
    <w:rsid w:val="00786F5D"/>
    <w:rsid w:val="00791126"/>
    <w:rsid w:val="0079122C"/>
    <w:rsid w:val="00791827"/>
    <w:rsid w:val="00791EA4"/>
    <w:rsid w:val="00791EA7"/>
    <w:rsid w:val="007922A3"/>
    <w:rsid w:val="007924AE"/>
    <w:rsid w:val="00792AE0"/>
    <w:rsid w:val="00792CF7"/>
    <w:rsid w:val="00793A53"/>
    <w:rsid w:val="00794ACF"/>
    <w:rsid w:val="00794D62"/>
    <w:rsid w:val="007952E7"/>
    <w:rsid w:val="007953E6"/>
    <w:rsid w:val="0079630E"/>
    <w:rsid w:val="007967CD"/>
    <w:rsid w:val="00796890"/>
    <w:rsid w:val="00797465"/>
    <w:rsid w:val="007976C7"/>
    <w:rsid w:val="007978E4"/>
    <w:rsid w:val="0079797A"/>
    <w:rsid w:val="00797BE8"/>
    <w:rsid w:val="007A06DC"/>
    <w:rsid w:val="007A082B"/>
    <w:rsid w:val="007A1055"/>
    <w:rsid w:val="007A136C"/>
    <w:rsid w:val="007A1686"/>
    <w:rsid w:val="007A1984"/>
    <w:rsid w:val="007A19C7"/>
    <w:rsid w:val="007A3BB3"/>
    <w:rsid w:val="007A4458"/>
    <w:rsid w:val="007A4959"/>
    <w:rsid w:val="007A6691"/>
    <w:rsid w:val="007A6FCC"/>
    <w:rsid w:val="007A71AA"/>
    <w:rsid w:val="007A737C"/>
    <w:rsid w:val="007A745A"/>
    <w:rsid w:val="007A74BF"/>
    <w:rsid w:val="007A78CD"/>
    <w:rsid w:val="007B006A"/>
    <w:rsid w:val="007B0521"/>
    <w:rsid w:val="007B0748"/>
    <w:rsid w:val="007B082A"/>
    <w:rsid w:val="007B0DBD"/>
    <w:rsid w:val="007B0DE2"/>
    <w:rsid w:val="007B0F38"/>
    <w:rsid w:val="007B14D4"/>
    <w:rsid w:val="007B1870"/>
    <w:rsid w:val="007B2838"/>
    <w:rsid w:val="007B2B52"/>
    <w:rsid w:val="007B2CC5"/>
    <w:rsid w:val="007B36E0"/>
    <w:rsid w:val="007B3751"/>
    <w:rsid w:val="007B4838"/>
    <w:rsid w:val="007B5BEE"/>
    <w:rsid w:val="007B64C3"/>
    <w:rsid w:val="007B6AF3"/>
    <w:rsid w:val="007B72C0"/>
    <w:rsid w:val="007B7340"/>
    <w:rsid w:val="007B7348"/>
    <w:rsid w:val="007B777A"/>
    <w:rsid w:val="007C036F"/>
    <w:rsid w:val="007C0D3D"/>
    <w:rsid w:val="007C173F"/>
    <w:rsid w:val="007C1AB3"/>
    <w:rsid w:val="007C1E0B"/>
    <w:rsid w:val="007C1E0E"/>
    <w:rsid w:val="007C270C"/>
    <w:rsid w:val="007C347E"/>
    <w:rsid w:val="007C48AC"/>
    <w:rsid w:val="007C50DE"/>
    <w:rsid w:val="007C5536"/>
    <w:rsid w:val="007C55DC"/>
    <w:rsid w:val="007C5971"/>
    <w:rsid w:val="007C7A4B"/>
    <w:rsid w:val="007C7C32"/>
    <w:rsid w:val="007D0387"/>
    <w:rsid w:val="007D051E"/>
    <w:rsid w:val="007D0A10"/>
    <w:rsid w:val="007D0F1D"/>
    <w:rsid w:val="007D11F4"/>
    <w:rsid w:val="007D12FC"/>
    <w:rsid w:val="007D1967"/>
    <w:rsid w:val="007D2F19"/>
    <w:rsid w:val="007D38F0"/>
    <w:rsid w:val="007D3CBB"/>
    <w:rsid w:val="007D4132"/>
    <w:rsid w:val="007D4B99"/>
    <w:rsid w:val="007D5044"/>
    <w:rsid w:val="007D52FF"/>
    <w:rsid w:val="007D6F61"/>
    <w:rsid w:val="007D706A"/>
    <w:rsid w:val="007D74FF"/>
    <w:rsid w:val="007E03A8"/>
    <w:rsid w:val="007E0EEE"/>
    <w:rsid w:val="007E14BB"/>
    <w:rsid w:val="007E1626"/>
    <w:rsid w:val="007E1D61"/>
    <w:rsid w:val="007E1EFC"/>
    <w:rsid w:val="007E292F"/>
    <w:rsid w:val="007E3C61"/>
    <w:rsid w:val="007E455B"/>
    <w:rsid w:val="007E4DA8"/>
    <w:rsid w:val="007E5389"/>
    <w:rsid w:val="007E53EC"/>
    <w:rsid w:val="007E58AE"/>
    <w:rsid w:val="007E5BE5"/>
    <w:rsid w:val="007E6A37"/>
    <w:rsid w:val="007E716A"/>
    <w:rsid w:val="007F010C"/>
    <w:rsid w:val="007F01C8"/>
    <w:rsid w:val="007F01CF"/>
    <w:rsid w:val="007F03F5"/>
    <w:rsid w:val="007F0780"/>
    <w:rsid w:val="007F0A0D"/>
    <w:rsid w:val="007F0CFF"/>
    <w:rsid w:val="007F0D3C"/>
    <w:rsid w:val="007F0D6C"/>
    <w:rsid w:val="007F113F"/>
    <w:rsid w:val="007F149D"/>
    <w:rsid w:val="007F1678"/>
    <w:rsid w:val="007F16C5"/>
    <w:rsid w:val="007F22CA"/>
    <w:rsid w:val="007F2B23"/>
    <w:rsid w:val="007F2E58"/>
    <w:rsid w:val="007F33A8"/>
    <w:rsid w:val="007F3711"/>
    <w:rsid w:val="007F3CB7"/>
    <w:rsid w:val="007F3E45"/>
    <w:rsid w:val="007F43B2"/>
    <w:rsid w:val="007F53B3"/>
    <w:rsid w:val="007F574F"/>
    <w:rsid w:val="007F5F56"/>
    <w:rsid w:val="007F606E"/>
    <w:rsid w:val="007F715A"/>
    <w:rsid w:val="008002D3"/>
    <w:rsid w:val="00801148"/>
    <w:rsid w:val="00801521"/>
    <w:rsid w:val="00802B9A"/>
    <w:rsid w:val="00803238"/>
    <w:rsid w:val="00803802"/>
    <w:rsid w:val="008039E2"/>
    <w:rsid w:val="00803B00"/>
    <w:rsid w:val="00803E05"/>
    <w:rsid w:val="00804AC2"/>
    <w:rsid w:val="008053BF"/>
    <w:rsid w:val="00805616"/>
    <w:rsid w:val="00805CB9"/>
    <w:rsid w:val="00806431"/>
    <w:rsid w:val="00806706"/>
    <w:rsid w:val="00806740"/>
    <w:rsid w:val="008069E1"/>
    <w:rsid w:val="00806BE3"/>
    <w:rsid w:val="00806EE5"/>
    <w:rsid w:val="00806FA1"/>
    <w:rsid w:val="00807214"/>
    <w:rsid w:val="00807AFF"/>
    <w:rsid w:val="00807BEF"/>
    <w:rsid w:val="00810020"/>
    <w:rsid w:val="008102D2"/>
    <w:rsid w:val="00810489"/>
    <w:rsid w:val="00810B71"/>
    <w:rsid w:val="00811B41"/>
    <w:rsid w:val="0081214B"/>
    <w:rsid w:val="008130C9"/>
    <w:rsid w:val="00813EB2"/>
    <w:rsid w:val="0081443C"/>
    <w:rsid w:val="00814DA9"/>
    <w:rsid w:val="00815097"/>
    <w:rsid w:val="00815298"/>
    <w:rsid w:val="00815793"/>
    <w:rsid w:val="00816301"/>
    <w:rsid w:val="00816420"/>
    <w:rsid w:val="00816928"/>
    <w:rsid w:val="00816A3B"/>
    <w:rsid w:val="00816A3C"/>
    <w:rsid w:val="00816BA5"/>
    <w:rsid w:val="00816FFA"/>
    <w:rsid w:val="0081732C"/>
    <w:rsid w:val="008201AE"/>
    <w:rsid w:val="0082054F"/>
    <w:rsid w:val="00820B3E"/>
    <w:rsid w:val="00821518"/>
    <w:rsid w:val="00821536"/>
    <w:rsid w:val="0082225A"/>
    <w:rsid w:val="008227BD"/>
    <w:rsid w:val="00822F9D"/>
    <w:rsid w:val="0082311C"/>
    <w:rsid w:val="008234F6"/>
    <w:rsid w:val="0082508D"/>
    <w:rsid w:val="008250EC"/>
    <w:rsid w:val="008255FA"/>
    <w:rsid w:val="008256C5"/>
    <w:rsid w:val="00825DBD"/>
    <w:rsid w:val="00825FBF"/>
    <w:rsid w:val="00826509"/>
    <w:rsid w:val="00826653"/>
    <w:rsid w:val="00826B58"/>
    <w:rsid w:val="00827571"/>
    <w:rsid w:val="0082767C"/>
    <w:rsid w:val="00830374"/>
    <w:rsid w:val="0083110B"/>
    <w:rsid w:val="00831523"/>
    <w:rsid w:val="008319BD"/>
    <w:rsid w:val="00831A73"/>
    <w:rsid w:val="00831D13"/>
    <w:rsid w:val="0083241A"/>
    <w:rsid w:val="00832959"/>
    <w:rsid w:val="008338EF"/>
    <w:rsid w:val="00833CDE"/>
    <w:rsid w:val="00833E1D"/>
    <w:rsid w:val="00834A53"/>
    <w:rsid w:val="00834C70"/>
    <w:rsid w:val="00834D16"/>
    <w:rsid w:val="00834E24"/>
    <w:rsid w:val="00835CFB"/>
    <w:rsid w:val="0083669A"/>
    <w:rsid w:val="00836A04"/>
    <w:rsid w:val="00836B38"/>
    <w:rsid w:val="00837DC7"/>
    <w:rsid w:val="0084069A"/>
    <w:rsid w:val="008406CA"/>
    <w:rsid w:val="00840F25"/>
    <w:rsid w:val="00840FA8"/>
    <w:rsid w:val="00841285"/>
    <w:rsid w:val="00841726"/>
    <w:rsid w:val="00841F5A"/>
    <w:rsid w:val="008428BA"/>
    <w:rsid w:val="00843ACB"/>
    <w:rsid w:val="00843C0B"/>
    <w:rsid w:val="008444E1"/>
    <w:rsid w:val="008468B0"/>
    <w:rsid w:val="0084728D"/>
    <w:rsid w:val="00847E3C"/>
    <w:rsid w:val="00850B55"/>
    <w:rsid w:val="00850B83"/>
    <w:rsid w:val="0085100D"/>
    <w:rsid w:val="00851167"/>
    <w:rsid w:val="00851940"/>
    <w:rsid w:val="00851C6B"/>
    <w:rsid w:val="008527EF"/>
    <w:rsid w:val="00853C73"/>
    <w:rsid w:val="008546CD"/>
    <w:rsid w:val="00854CAE"/>
    <w:rsid w:val="00855499"/>
    <w:rsid w:val="00855708"/>
    <w:rsid w:val="00855E4A"/>
    <w:rsid w:val="008560C1"/>
    <w:rsid w:val="008569F5"/>
    <w:rsid w:val="00856B82"/>
    <w:rsid w:val="00857695"/>
    <w:rsid w:val="00857AC1"/>
    <w:rsid w:val="008605CB"/>
    <w:rsid w:val="00860857"/>
    <w:rsid w:val="00860BB4"/>
    <w:rsid w:val="00860CB9"/>
    <w:rsid w:val="00860D16"/>
    <w:rsid w:val="00861514"/>
    <w:rsid w:val="00861E4F"/>
    <w:rsid w:val="00861EA6"/>
    <w:rsid w:val="00861EE6"/>
    <w:rsid w:val="0086237A"/>
    <w:rsid w:val="0086245D"/>
    <w:rsid w:val="00862B6B"/>
    <w:rsid w:val="0086317D"/>
    <w:rsid w:val="00863774"/>
    <w:rsid w:val="0086419B"/>
    <w:rsid w:val="0086435E"/>
    <w:rsid w:val="008645D4"/>
    <w:rsid w:val="00866C17"/>
    <w:rsid w:val="00867B21"/>
    <w:rsid w:val="0087067B"/>
    <w:rsid w:val="00871025"/>
    <w:rsid w:val="00871240"/>
    <w:rsid w:val="0087131B"/>
    <w:rsid w:val="00871923"/>
    <w:rsid w:val="0087193F"/>
    <w:rsid w:val="00871F8F"/>
    <w:rsid w:val="008722C5"/>
    <w:rsid w:val="00873DFB"/>
    <w:rsid w:val="0087467D"/>
    <w:rsid w:val="00874B95"/>
    <w:rsid w:val="00875605"/>
    <w:rsid w:val="00875AB3"/>
    <w:rsid w:val="00875E37"/>
    <w:rsid w:val="00877BCD"/>
    <w:rsid w:val="008813AC"/>
    <w:rsid w:val="008830E2"/>
    <w:rsid w:val="00883129"/>
    <w:rsid w:val="00883BE2"/>
    <w:rsid w:val="00883C33"/>
    <w:rsid w:val="00884132"/>
    <w:rsid w:val="0088414E"/>
    <w:rsid w:val="008843F3"/>
    <w:rsid w:val="00884B45"/>
    <w:rsid w:val="00885540"/>
    <w:rsid w:val="00885B90"/>
    <w:rsid w:val="00886710"/>
    <w:rsid w:val="00887017"/>
    <w:rsid w:val="0088712C"/>
    <w:rsid w:val="0088712D"/>
    <w:rsid w:val="0088753A"/>
    <w:rsid w:val="008875D9"/>
    <w:rsid w:val="00887872"/>
    <w:rsid w:val="00887B1D"/>
    <w:rsid w:val="00890338"/>
    <w:rsid w:val="008903F9"/>
    <w:rsid w:val="00890E42"/>
    <w:rsid w:val="00890EF1"/>
    <w:rsid w:val="008919D1"/>
    <w:rsid w:val="00891D0C"/>
    <w:rsid w:val="00891F67"/>
    <w:rsid w:val="008922DD"/>
    <w:rsid w:val="008923AE"/>
    <w:rsid w:val="008924E7"/>
    <w:rsid w:val="00892990"/>
    <w:rsid w:val="00892AC2"/>
    <w:rsid w:val="00892E22"/>
    <w:rsid w:val="008937BC"/>
    <w:rsid w:val="00893BF1"/>
    <w:rsid w:val="0089457B"/>
    <w:rsid w:val="00894957"/>
    <w:rsid w:val="00895103"/>
    <w:rsid w:val="00895587"/>
    <w:rsid w:val="00895B9D"/>
    <w:rsid w:val="00895E8B"/>
    <w:rsid w:val="0089614D"/>
    <w:rsid w:val="008965E8"/>
    <w:rsid w:val="00897501"/>
    <w:rsid w:val="008A06E2"/>
    <w:rsid w:val="008A08B9"/>
    <w:rsid w:val="008A13BE"/>
    <w:rsid w:val="008A1455"/>
    <w:rsid w:val="008A2546"/>
    <w:rsid w:val="008A27CE"/>
    <w:rsid w:val="008A3095"/>
    <w:rsid w:val="008A4D1C"/>
    <w:rsid w:val="008A50AD"/>
    <w:rsid w:val="008A5DB4"/>
    <w:rsid w:val="008A5FBA"/>
    <w:rsid w:val="008A6491"/>
    <w:rsid w:val="008A72F6"/>
    <w:rsid w:val="008A7326"/>
    <w:rsid w:val="008A77C1"/>
    <w:rsid w:val="008A7DAD"/>
    <w:rsid w:val="008B02EF"/>
    <w:rsid w:val="008B02F5"/>
    <w:rsid w:val="008B1B44"/>
    <w:rsid w:val="008B1D66"/>
    <w:rsid w:val="008B230C"/>
    <w:rsid w:val="008B24D9"/>
    <w:rsid w:val="008B2C23"/>
    <w:rsid w:val="008B2C6F"/>
    <w:rsid w:val="008B498F"/>
    <w:rsid w:val="008B5327"/>
    <w:rsid w:val="008B5409"/>
    <w:rsid w:val="008B5C3A"/>
    <w:rsid w:val="008B5E33"/>
    <w:rsid w:val="008B5F5B"/>
    <w:rsid w:val="008B6D96"/>
    <w:rsid w:val="008B6EDC"/>
    <w:rsid w:val="008B70BD"/>
    <w:rsid w:val="008B726D"/>
    <w:rsid w:val="008C01F1"/>
    <w:rsid w:val="008C0F15"/>
    <w:rsid w:val="008C1D3F"/>
    <w:rsid w:val="008C2205"/>
    <w:rsid w:val="008C22AA"/>
    <w:rsid w:val="008C251A"/>
    <w:rsid w:val="008C2568"/>
    <w:rsid w:val="008C28FA"/>
    <w:rsid w:val="008C2D6D"/>
    <w:rsid w:val="008C2E39"/>
    <w:rsid w:val="008C317B"/>
    <w:rsid w:val="008C384C"/>
    <w:rsid w:val="008C3BBF"/>
    <w:rsid w:val="008C480F"/>
    <w:rsid w:val="008C5911"/>
    <w:rsid w:val="008C5B8A"/>
    <w:rsid w:val="008C5E59"/>
    <w:rsid w:val="008C6292"/>
    <w:rsid w:val="008C6B35"/>
    <w:rsid w:val="008C753F"/>
    <w:rsid w:val="008C7C19"/>
    <w:rsid w:val="008C7E94"/>
    <w:rsid w:val="008D0D36"/>
    <w:rsid w:val="008D109B"/>
    <w:rsid w:val="008D139A"/>
    <w:rsid w:val="008D1541"/>
    <w:rsid w:val="008D1E5B"/>
    <w:rsid w:val="008D2ADE"/>
    <w:rsid w:val="008D2B89"/>
    <w:rsid w:val="008D2D55"/>
    <w:rsid w:val="008D3530"/>
    <w:rsid w:val="008D41F8"/>
    <w:rsid w:val="008D4326"/>
    <w:rsid w:val="008D447D"/>
    <w:rsid w:val="008D53CB"/>
    <w:rsid w:val="008D57EC"/>
    <w:rsid w:val="008D6479"/>
    <w:rsid w:val="008D6C1B"/>
    <w:rsid w:val="008D7B05"/>
    <w:rsid w:val="008E055A"/>
    <w:rsid w:val="008E082C"/>
    <w:rsid w:val="008E140C"/>
    <w:rsid w:val="008E19CD"/>
    <w:rsid w:val="008E1A1E"/>
    <w:rsid w:val="008E1C53"/>
    <w:rsid w:val="008E27AE"/>
    <w:rsid w:val="008E2F7A"/>
    <w:rsid w:val="008E3AD9"/>
    <w:rsid w:val="008E4BE4"/>
    <w:rsid w:val="008E533C"/>
    <w:rsid w:val="008E56FC"/>
    <w:rsid w:val="008E57E1"/>
    <w:rsid w:val="008E5B92"/>
    <w:rsid w:val="008E5DEB"/>
    <w:rsid w:val="008E5E8E"/>
    <w:rsid w:val="008E6675"/>
    <w:rsid w:val="008E6EF4"/>
    <w:rsid w:val="008E7087"/>
    <w:rsid w:val="008E73DC"/>
    <w:rsid w:val="008E7A72"/>
    <w:rsid w:val="008F0096"/>
    <w:rsid w:val="008F0E2D"/>
    <w:rsid w:val="008F0ED1"/>
    <w:rsid w:val="008F11BA"/>
    <w:rsid w:val="008F2321"/>
    <w:rsid w:val="008F272F"/>
    <w:rsid w:val="008F2776"/>
    <w:rsid w:val="008F3AF2"/>
    <w:rsid w:val="008F4F93"/>
    <w:rsid w:val="008F5284"/>
    <w:rsid w:val="008F58B0"/>
    <w:rsid w:val="008F7E88"/>
    <w:rsid w:val="009002FC"/>
    <w:rsid w:val="009003DF"/>
    <w:rsid w:val="00900878"/>
    <w:rsid w:val="00900997"/>
    <w:rsid w:val="009009B4"/>
    <w:rsid w:val="00900D3F"/>
    <w:rsid w:val="00902B63"/>
    <w:rsid w:val="009039DA"/>
    <w:rsid w:val="00903AF4"/>
    <w:rsid w:val="009047D7"/>
    <w:rsid w:val="00904BAB"/>
    <w:rsid w:val="0090504F"/>
    <w:rsid w:val="00905311"/>
    <w:rsid w:val="009057E8"/>
    <w:rsid w:val="00905E11"/>
    <w:rsid w:val="00905E37"/>
    <w:rsid w:val="00906D9E"/>
    <w:rsid w:val="00907306"/>
    <w:rsid w:val="00907B4A"/>
    <w:rsid w:val="00910479"/>
    <w:rsid w:val="00910727"/>
    <w:rsid w:val="00910A18"/>
    <w:rsid w:val="00910CBF"/>
    <w:rsid w:val="009128F5"/>
    <w:rsid w:val="00912C71"/>
    <w:rsid w:val="00913003"/>
    <w:rsid w:val="0091330A"/>
    <w:rsid w:val="00913880"/>
    <w:rsid w:val="00913963"/>
    <w:rsid w:val="009151D9"/>
    <w:rsid w:val="009154F1"/>
    <w:rsid w:val="009155BD"/>
    <w:rsid w:val="00915ED4"/>
    <w:rsid w:val="0091609D"/>
    <w:rsid w:val="00916221"/>
    <w:rsid w:val="0091689B"/>
    <w:rsid w:val="00916CBE"/>
    <w:rsid w:val="009174B3"/>
    <w:rsid w:val="00917876"/>
    <w:rsid w:val="00917C9B"/>
    <w:rsid w:val="00917EDA"/>
    <w:rsid w:val="009202BD"/>
    <w:rsid w:val="00920464"/>
    <w:rsid w:val="00920CFE"/>
    <w:rsid w:val="00920F8B"/>
    <w:rsid w:val="009211AE"/>
    <w:rsid w:val="00921528"/>
    <w:rsid w:val="00921579"/>
    <w:rsid w:val="009215B6"/>
    <w:rsid w:val="00921C99"/>
    <w:rsid w:val="0092217D"/>
    <w:rsid w:val="00922493"/>
    <w:rsid w:val="00922E7D"/>
    <w:rsid w:val="00923EE3"/>
    <w:rsid w:val="00924624"/>
    <w:rsid w:val="00924724"/>
    <w:rsid w:val="009248FA"/>
    <w:rsid w:val="00925FE0"/>
    <w:rsid w:val="009263A0"/>
    <w:rsid w:val="00926587"/>
    <w:rsid w:val="00926D53"/>
    <w:rsid w:val="009270DB"/>
    <w:rsid w:val="00927476"/>
    <w:rsid w:val="00927770"/>
    <w:rsid w:val="00927825"/>
    <w:rsid w:val="00927E41"/>
    <w:rsid w:val="0093040A"/>
    <w:rsid w:val="00931AC8"/>
    <w:rsid w:val="0093215E"/>
    <w:rsid w:val="00932174"/>
    <w:rsid w:val="0093243C"/>
    <w:rsid w:val="00932846"/>
    <w:rsid w:val="00933CA1"/>
    <w:rsid w:val="00933FD1"/>
    <w:rsid w:val="009341C6"/>
    <w:rsid w:val="009344A6"/>
    <w:rsid w:val="00936688"/>
    <w:rsid w:val="00936721"/>
    <w:rsid w:val="00936A9A"/>
    <w:rsid w:val="00937150"/>
    <w:rsid w:val="009372A2"/>
    <w:rsid w:val="00937343"/>
    <w:rsid w:val="00937795"/>
    <w:rsid w:val="00940741"/>
    <w:rsid w:val="009409E9"/>
    <w:rsid w:val="0094169A"/>
    <w:rsid w:val="00942428"/>
    <w:rsid w:val="0094260E"/>
    <w:rsid w:val="00942CA6"/>
    <w:rsid w:val="009432B0"/>
    <w:rsid w:val="009433C4"/>
    <w:rsid w:val="009438A7"/>
    <w:rsid w:val="009438EC"/>
    <w:rsid w:val="00943E8C"/>
    <w:rsid w:val="009441B9"/>
    <w:rsid w:val="00944BBC"/>
    <w:rsid w:val="00944D45"/>
    <w:rsid w:val="00945AC0"/>
    <w:rsid w:val="00946561"/>
    <w:rsid w:val="00947452"/>
    <w:rsid w:val="009509E1"/>
    <w:rsid w:val="0095104D"/>
    <w:rsid w:val="00951709"/>
    <w:rsid w:val="00951E14"/>
    <w:rsid w:val="00952300"/>
    <w:rsid w:val="00952CE7"/>
    <w:rsid w:val="00952CF5"/>
    <w:rsid w:val="009535D8"/>
    <w:rsid w:val="00953817"/>
    <w:rsid w:val="00954147"/>
    <w:rsid w:val="00954331"/>
    <w:rsid w:val="00954495"/>
    <w:rsid w:val="009550F5"/>
    <w:rsid w:val="00955A21"/>
    <w:rsid w:val="009570CE"/>
    <w:rsid w:val="009572A7"/>
    <w:rsid w:val="00960660"/>
    <w:rsid w:val="00960CF1"/>
    <w:rsid w:val="00960E7D"/>
    <w:rsid w:val="00960F25"/>
    <w:rsid w:val="009612B2"/>
    <w:rsid w:val="00961710"/>
    <w:rsid w:val="009621A7"/>
    <w:rsid w:val="009626E8"/>
    <w:rsid w:val="00962BB6"/>
    <w:rsid w:val="00963782"/>
    <w:rsid w:val="00963E46"/>
    <w:rsid w:val="00963EF9"/>
    <w:rsid w:val="00963FF0"/>
    <w:rsid w:val="0096415E"/>
    <w:rsid w:val="009649B4"/>
    <w:rsid w:val="0096518C"/>
    <w:rsid w:val="00965311"/>
    <w:rsid w:val="009655E8"/>
    <w:rsid w:val="009657E2"/>
    <w:rsid w:val="00965E08"/>
    <w:rsid w:val="009664A8"/>
    <w:rsid w:val="00966A7A"/>
    <w:rsid w:val="00966E59"/>
    <w:rsid w:val="00967274"/>
    <w:rsid w:val="00967275"/>
    <w:rsid w:val="009672AD"/>
    <w:rsid w:val="009678E3"/>
    <w:rsid w:val="00967CF3"/>
    <w:rsid w:val="00967F8B"/>
    <w:rsid w:val="009719CC"/>
    <w:rsid w:val="00971CBA"/>
    <w:rsid w:val="00971FF7"/>
    <w:rsid w:val="00972A92"/>
    <w:rsid w:val="00972CE5"/>
    <w:rsid w:val="00972F57"/>
    <w:rsid w:val="00972FEE"/>
    <w:rsid w:val="0097391C"/>
    <w:rsid w:val="009739B4"/>
    <w:rsid w:val="0097437E"/>
    <w:rsid w:val="009748B9"/>
    <w:rsid w:val="00974AC7"/>
    <w:rsid w:val="00974FA7"/>
    <w:rsid w:val="00975688"/>
    <w:rsid w:val="009756C6"/>
    <w:rsid w:val="00975A76"/>
    <w:rsid w:val="009772A1"/>
    <w:rsid w:val="0098098A"/>
    <w:rsid w:val="00981BE4"/>
    <w:rsid w:val="00982213"/>
    <w:rsid w:val="0098248F"/>
    <w:rsid w:val="00982C46"/>
    <w:rsid w:val="00983426"/>
    <w:rsid w:val="00983BCB"/>
    <w:rsid w:val="00983E14"/>
    <w:rsid w:val="0098419E"/>
    <w:rsid w:val="00984262"/>
    <w:rsid w:val="009855FB"/>
    <w:rsid w:val="0098645E"/>
    <w:rsid w:val="009869CE"/>
    <w:rsid w:val="009878C1"/>
    <w:rsid w:val="009900CC"/>
    <w:rsid w:val="009901C3"/>
    <w:rsid w:val="0099048C"/>
    <w:rsid w:val="00990B5A"/>
    <w:rsid w:val="00992248"/>
    <w:rsid w:val="00992641"/>
    <w:rsid w:val="00992A03"/>
    <w:rsid w:val="00992A5B"/>
    <w:rsid w:val="00992F6A"/>
    <w:rsid w:val="00993C8D"/>
    <w:rsid w:val="00993E13"/>
    <w:rsid w:val="00994318"/>
    <w:rsid w:val="00994343"/>
    <w:rsid w:val="00994393"/>
    <w:rsid w:val="009946F1"/>
    <w:rsid w:val="009947CE"/>
    <w:rsid w:val="00994B5B"/>
    <w:rsid w:val="009951DB"/>
    <w:rsid w:val="009951E6"/>
    <w:rsid w:val="00995346"/>
    <w:rsid w:val="009953D1"/>
    <w:rsid w:val="00995497"/>
    <w:rsid w:val="00995A44"/>
    <w:rsid w:val="00995BE2"/>
    <w:rsid w:val="00996132"/>
    <w:rsid w:val="00996C5F"/>
    <w:rsid w:val="00996D0D"/>
    <w:rsid w:val="00997776"/>
    <w:rsid w:val="00997F76"/>
    <w:rsid w:val="00997FBE"/>
    <w:rsid w:val="009A09F8"/>
    <w:rsid w:val="009A289A"/>
    <w:rsid w:val="009A5311"/>
    <w:rsid w:val="009A5512"/>
    <w:rsid w:val="009A57B8"/>
    <w:rsid w:val="009A66C3"/>
    <w:rsid w:val="009A69EA"/>
    <w:rsid w:val="009A78B9"/>
    <w:rsid w:val="009A797C"/>
    <w:rsid w:val="009B10A4"/>
    <w:rsid w:val="009B13C7"/>
    <w:rsid w:val="009B13D4"/>
    <w:rsid w:val="009B1B6A"/>
    <w:rsid w:val="009B243E"/>
    <w:rsid w:val="009B3328"/>
    <w:rsid w:val="009B40E0"/>
    <w:rsid w:val="009B49C9"/>
    <w:rsid w:val="009B4DBC"/>
    <w:rsid w:val="009B5750"/>
    <w:rsid w:val="009B6F5D"/>
    <w:rsid w:val="009B72BE"/>
    <w:rsid w:val="009C0232"/>
    <w:rsid w:val="009C0814"/>
    <w:rsid w:val="009C09B2"/>
    <w:rsid w:val="009C0B4D"/>
    <w:rsid w:val="009C1040"/>
    <w:rsid w:val="009C1986"/>
    <w:rsid w:val="009C229B"/>
    <w:rsid w:val="009C3DA2"/>
    <w:rsid w:val="009C4730"/>
    <w:rsid w:val="009C4A9A"/>
    <w:rsid w:val="009C517D"/>
    <w:rsid w:val="009C558B"/>
    <w:rsid w:val="009C6882"/>
    <w:rsid w:val="009C741C"/>
    <w:rsid w:val="009D0F68"/>
    <w:rsid w:val="009D1C76"/>
    <w:rsid w:val="009D1E4B"/>
    <w:rsid w:val="009D26CB"/>
    <w:rsid w:val="009D42F1"/>
    <w:rsid w:val="009D45D1"/>
    <w:rsid w:val="009D48F3"/>
    <w:rsid w:val="009D53CF"/>
    <w:rsid w:val="009D658E"/>
    <w:rsid w:val="009D75B8"/>
    <w:rsid w:val="009E0D2A"/>
    <w:rsid w:val="009E1318"/>
    <w:rsid w:val="009E2ABE"/>
    <w:rsid w:val="009E3145"/>
    <w:rsid w:val="009E3375"/>
    <w:rsid w:val="009E437E"/>
    <w:rsid w:val="009E4AE4"/>
    <w:rsid w:val="009E4C82"/>
    <w:rsid w:val="009E512C"/>
    <w:rsid w:val="009E5221"/>
    <w:rsid w:val="009E5244"/>
    <w:rsid w:val="009E5F6C"/>
    <w:rsid w:val="009E638D"/>
    <w:rsid w:val="009E6AE1"/>
    <w:rsid w:val="009E6CF9"/>
    <w:rsid w:val="009E7064"/>
    <w:rsid w:val="009E7DC4"/>
    <w:rsid w:val="009F0378"/>
    <w:rsid w:val="009F0779"/>
    <w:rsid w:val="009F0A5B"/>
    <w:rsid w:val="009F104A"/>
    <w:rsid w:val="009F1226"/>
    <w:rsid w:val="009F1C6D"/>
    <w:rsid w:val="009F2A35"/>
    <w:rsid w:val="009F2F81"/>
    <w:rsid w:val="009F301E"/>
    <w:rsid w:val="009F3339"/>
    <w:rsid w:val="009F378F"/>
    <w:rsid w:val="009F38D6"/>
    <w:rsid w:val="009F3DFE"/>
    <w:rsid w:val="009F4172"/>
    <w:rsid w:val="009F4A11"/>
    <w:rsid w:val="009F4F2F"/>
    <w:rsid w:val="009F51C7"/>
    <w:rsid w:val="009F51FC"/>
    <w:rsid w:val="009F5743"/>
    <w:rsid w:val="009F5ECE"/>
    <w:rsid w:val="009F63C9"/>
    <w:rsid w:val="009F6611"/>
    <w:rsid w:val="009F73A8"/>
    <w:rsid w:val="00A0101F"/>
    <w:rsid w:val="00A01458"/>
    <w:rsid w:val="00A0162C"/>
    <w:rsid w:val="00A01E2A"/>
    <w:rsid w:val="00A027A4"/>
    <w:rsid w:val="00A02BE6"/>
    <w:rsid w:val="00A02D4E"/>
    <w:rsid w:val="00A02FAE"/>
    <w:rsid w:val="00A03113"/>
    <w:rsid w:val="00A03D27"/>
    <w:rsid w:val="00A041E8"/>
    <w:rsid w:val="00A0442D"/>
    <w:rsid w:val="00A04630"/>
    <w:rsid w:val="00A049CD"/>
    <w:rsid w:val="00A04F7A"/>
    <w:rsid w:val="00A050BC"/>
    <w:rsid w:val="00A05B5D"/>
    <w:rsid w:val="00A05CF9"/>
    <w:rsid w:val="00A065C7"/>
    <w:rsid w:val="00A07CEE"/>
    <w:rsid w:val="00A07E95"/>
    <w:rsid w:val="00A101E8"/>
    <w:rsid w:val="00A101F3"/>
    <w:rsid w:val="00A10C78"/>
    <w:rsid w:val="00A116D0"/>
    <w:rsid w:val="00A1190F"/>
    <w:rsid w:val="00A1203B"/>
    <w:rsid w:val="00A1249F"/>
    <w:rsid w:val="00A138B0"/>
    <w:rsid w:val="00A155AF"/>
    <w:rsid w:val="00A15BB1"/>
    <w:rsid w:val="00A15D26"/>
    <w:rsid w:val="00A16EBB"/>
    <w:rsid w:val="00A16EC6"/>
    <w:rsid w:val="00A16FB7"/>
    <w:rsid w:val="00A20F77"/>
    <w:rsid w:val="00A22172"/>
    <w:rsid w:val="00A230F8"/>
    <w:rsid w:val="00A2345C"/>
    <w:rsid w:val="00A23856"/>
    <w:rsid w:val="00A23A0F"/>
    <w:rsid w:val="00A24440"/>
    <w:rsid w:val="00A250AB"/>
    <w:rsid w:val="00A25F6A"/>
    <w:rsid w:val="00A2672A"/>
    <w:rsid w:val="00A267FD"/>
    <w:rsid w:val="00A2682A"/>
    <w:rsid w:val="00A26E74"/>
    <w:rsid w:val="00A271AC"/>
    <w:rsid w:val="00A27852"/>
    <w:rsid w:val="00A31459"/>
    <w:rsid w:val="00A3170E"/>
    <w:rsid w:val="00A3217B"/>
    <w:rsid w:val="00A32751"/>
    <w:rsid w:val="00A32915"/>
    <w:rsid w:val="00A33262"/>
    <w:rsid w:val="00A33B26"/>
    <w:rsid w:val="00A343B4"/>
    <w:rsid w:val="00A35DFF"/>
    <w:rsid w:val="00A3639A"/>
    <w:rsid w:val="00A367E7"/>
    <w:rsid w:val="00A368D8"/>
    <w:rsid w:val="00A36E78"/>
    <w:rsid w:val="00A37489"/>
    <w:rsid w:val="00A37596"/>
    <w:rsid w:val="00A37AF8"/>
    <w:rsid w:val="00A37D62"/>
    <w:rsid w:val="00A408D1"/>
    <w:rsid w:val="00A40D2A"/>
    <w:rsid w:val="00A41159"/>
    <w:rsid w:val="00A41FB4"/>
    <w:rsid w:val="00A41FED"/>
    <w:rsid w:val="00A42190"/>
    <w:rsid w:val="00A4220F"/>
    <w:rsid w:val="00A42510"/>
    <w:rsid w:val="00A4257B"/>
    <w:rsid w:val="00A4266D"/>
    <w:rsid w:val="00A429A0"/>
    <w:rsid w:val="00A42ACC"/>
    <w:rsid w:val="00A42F6E"/>
    <w:rsid w:val="00A43057"/>
    <w:rsid w:val="00A432F1"/>
    <w:rsid w:val="00A43CC4"/>
    <w:rsid w:val="00A45F2A"/>
    <w:rsid w:val="00A46721"/>
    <w:rsid w:val="00A4694F"/>
    <w:rsid w:val="00A46E8B"/>
    <w:rsid w:val="00A47910"/>
    <w:rsid w:val="00A50113"/>
    <w:rsid w:val="00A50386"/>
    <w:rsid w:val="00A506E0"/>
    <w:rsid w:val="00A52136"/>
    <w:rsid w:val="00A521E3"/>
    <w:rsid w:val="00A52B89"/>
    <w:rsid w:val="00A535DF"/>
    <w:rsid w:val="00A545FD"/>
    <w:rsid w:val="00A54DB3"/>
    <w:rsid w:val="00A553D1"/>
    <w:rsid w:val="00A5558D"/>
    <w:rsid w:val="00A56C4C"/>
    <w:rsid w:val="00A577CA"/>
    <w:rsid w:val="00A6163F"/>
    <w:rsid w:val="00A61965"/>
    <w:rsid w:val="00A61C91"/>
    <w:rsid w:val="00A62272"/>
    <w:rsid w:val="00A6283D"/>
    <w:rsid w:val="00A64278"/>
    <w:rsid w:val="00A642A1"/>
    <w:rsid w:val="00A65A03"/>
    <w:rsid w:val="00A65A92"/>
    <w:rsid w:val="00A65C54"/>
    <w:rsid w:val="00A65DA6"/>
    <w:rsid w:val="00A67B24"/>
    <w:rsid w:val="00A700A7"/>
    <w:rsid w:val="00A703BF"/>
    <w:rsid w:val="00A709D0"/>
    <w:rsid w:val="00A7116B"/>
    <w:rsid w:val="00A7297F"/>
    <w:rsid w:val="00A72E81"/>
    <w:rsid w:val="00A733D8"/>
    <w:rsid w:val="00A73760"/>
    <w:rsid w:val="00A737D8"/>
    <w:rsid w:val="00A74511"/>
    <w:rsid w:val="00A7459A"/>
    <w:rsid w:val="00A74712"/>
    <w:rsid w:val="00A75167"/>
    <w:rsid w:val="00A7552D"/>
    <w:rsid w:val="00A75BF6"/>
    <w:rsid w:val="00A76363"/>
    <w:rsid w:val="00A766F0"/>
    <w:rsid w:val="00A770DA"/>
    <w:rsid w:val="00A8132B"/>
    <w:rsid w:val="00A81ABD"/>
    <w:rsid w:val="00A8289B"/>
    <w:rsid w:val="00A82949"/>
    <w:rsid w:val="00A82DA7"/>
    <w:rsid w:val="00A83EE4"/>
    <w:rsid w:val="00A842B0"/>
    <w:rsid w:val="00A84519"/>
    <w:rsid w:val="00A849A6"/>
    <w:rsid w:val="00A85896"/>
    <w:rsid w:val="00A85AE1"/>
    <w:rsid w:val="00A85AEB"/>
    <w:rsid w:val="00A8608A"/>
    <w:rsid w:val="00A86285"/>
    <w:rsid w:val="00A86401"/>
    <w:rsid w:val="00A87278"/>
    <w:rsid w:val="00A90103"/>
    <w:rsid w:val="00A916C2"/>
    <w:rsid w:val="00A91D31"/>
    <w:rsid w:val="00A925A8"/>
    <w:rsid w:val="00A92A37"/>
    <w:rsid w:val="00A92B26"/>
    <w:rsid w:val="00A93353"/>
    <w:rsid w:val="00A93EFC"/>
    <w:rsid w:val="00A941E7"/>
    <w:rsid w:val="00A95C94"/>
    <w:rsid w:val="00A96808"/>
    <w:rsid w:val="00A974AD"/>
    <w:rsid w:val="00A9759C"/>
    <w:rsid w:val="00A9781C"/>
    <w:rsid w:val="00A97E1A"/>
    <w:rsid w:val="00AA0369"/>
    <w:rsid w:val="00AA0A1D"/>
    <w:rsid w:val="00AA146B"/>
    <w:rsid w:val="00AA1B0E"/>
    <w:rsid w:val="00AA2425"/>
    <w:rsid w:val="00AA2466"/>
    <w:rsid w:val="00AA2845"/>
    <w:rsid w:val="00AA3559"/>
    <w:rsid w:val="00AA39C2"/>
    <w:rsid w:val="00AA3D0F"/>
    <w:rsid w:val="00AA4EDE"/>
    <w:rsid w:val="00AA67D2"/>
    <w:rsid w:val="00AA75B5"/>
    <w:rsid w:val="00AB0D6F"/>
    <w:rsid w:val="00AB105B"/>
    <w:rsid w:val="00AB15F3"/>
    <w:rsid w:val="00AB16AF"/>
    <w:rsid w:val="00AB174E"/>
    <w:rsid w:val="00AB26F5"/>
    <w:rsid w:val="00AB2C5A"/>
    <w:rsid w:val="00AB31C7"/>
    <w:rsid w:val="00AB3373"/>
    <w:rsid w:val="00AB35C2"/>
    <w:rsid w:val="00AB37AE"/>
    <w:rsid w:val="00AB37D3"/>
    <w:rsid w:val="00AB3848"/>
    <w:rsid w:val="00AB3DB8"/>
    <w:rsid w:val="00AB3E4E"/>
    <w:rsid w:val="00AB489D"/>
    <w:rsid w:val="00AB4B2A"/>
    <w:rsid w:val="00AB529B"/>
    <w:rsid w:val="00AB5364"/>
    <w:rsid w:val="00AB59E0"/>
    <w:rsid w:val="00AB5EC7"/>
    <w:rsid w:val="00AB639F"/>
    <w:rsid w:val="00AB752F"/>
    <w:rsid w:val="00AB7B2A"/>
    <w:rsid w:val="00AC0CF5"/>
    <w:rsid w:val="00AC0EF6"/>
    <w:rsid w:val="00AC1551"/>
    <w:rsid w:val="00AC1D1F"/>
    <w:rsid w:val="00AC22ED"/>
    <w:rsid w:val="00AC236D"/>
    <w:rsid w:val="00AC2883"/>
    <w:rsid w:val="00AC2D98"/>
    <w:rsid w:val="00AC34C1"/>
    <w:rsid w:val="00AC3CF0"/>
    <w:rsid w:val="00AC407B"/>
    <w:rsid w:val="00AC46E8"/>
    <w:rsid w:val="00AC4D09"/>
    <w:rsid w:val="00AC50B7"/>
    <w:rsid w:val="00AC5DC5"/>
    <w:rsid w:val="00AC6006"/>
    <w:rsid w:val="00AC6182"/>
    <w:rsid w:val="00AC63D7"/>
    <w:rsid w:val="00AC68C7"/>
    <w:rsid w:val="00AC6B68"/>
    <w:rsid w:val="00AC773F"/>
    <w:rsid w:val="00AD0A1D"/>
    <w:rsid w:val="00AD0DCE"/>
    <w:rsid w:val="00AD0E3E"/>
    <w:rsid w:val="00AD10C7"/>
    <w:rsid w:val="00AD2093"/>
    <w:rsid w:val="00AD26B0"/>
    <w:rsid w:val="00AD2B62"/>
    <w:rsid w:val="00AD3F53"/>
    <w:rsid w:val="00AD43E6"/>
    <w:rsid w:val="00AD49AB"/>
    <w:rsid w:val="00AD4A71"/>
    <w:rsid w:val="00AD5C86"/>
    <w:rsid w:val="00AD5FAF"/>
    <w:rsid w:val="00AD6A80"/>
    <w:rsid w:val="00AD746C"/>
    <w:rsid w:val="00AE02BF"/>
    <w:rsid w:val="00AE0DF9"/>
    <w:rsid w:val="00AE0ED9"/>
    <w:rsid w:val="00AE1086"/>
    <w:rsid w:val="00AE16B0"/>
    <w:rsid w:val="00AE172A"/>
    <w:rsid w:val="00AE1874"/>
    <w:rsid w:val="00AE25F3"/>
    <w:rsid w:val="00AE30FF"/>
    <w:rsid w:val="00AE3286"/>
    <w:rsid w:val="00AE4B04"/>
    <w:rsid w:val="00AE52C1"/>
    <w:rsid w:val="00AE695C"/>
    <w:rsid w:val="00AE78C4"/>
    <w:rsid w:val="00AE7D95"/>
    <w:rsid w:val="00AF0100"/>
    <w:rsid w:val="00AF0915"/>
    <w:rsid w:val="00AF2581"/>
    <w:rsid w:val="00AF2B57"/>
    <w:rsid w:val="00AF2C2D"/>
    <w:rsid w:val="00AF4AC0"/>
    <w:rsid w:val="00AF4B8B"/>
    <w:rsid w:val="00AF4E3A"/>
    <w:rsid w:val="00AF53C9"/>
    <w:rsid w:val="00AF5D59"/>
    <w:rsid w:val="00AF5D98"/>
    <w:rsid w:val="00AF5F28"/>
    <w:rsid w:val="00AF7611"/>
    <w:rsid w:val="00AF777D"/>
    <w:rsid w:val="00AF7B35"/>
    <w:rsid w:val="00B00A24"/>
    <w:rsid w:val="00B00DD1"/>
    <w:rsid w:val="00B0155B"/>
    <w:rsid w:val="00B01D3E"/>
    <w:rsid w:val="00B0202C"/>
    <w:rsid w:val="00B030EC"/>
    <w:rsid w:val="00B03687"/>
    <w:rsid w:val="00B03799"/>
    <w:rsid w:val="00B041AA"/>
    <w:rsid w:val="00B042F5"/>
    <w:rsid w:val="00B0463B"/>
    <w:rsid w:val="00B049D6"/>
    <w:rsid w:val="00B04B13"/>
    <w:rsid w:val="00B058DE"/>
    <w:rsid w:val="00B06176"/>
    <w:rsid w:val="00B0656F"/>
    <w:rsid w:val="00B0679D"/>
    <w:rsid w:val="00B07108"/>
    <w:rsid w:val="00B075CE"/>
    <w:rsid w:val="00B0776E"/>
    <w:rsid w:val="00B118D3"/>
    <w:rsid w:val="00B125C5"/>
    <w:rsid w:val="00B1298E"/>
    <w:rsid w:val="00B12DE9"/>
    <w:rsid w:val="00B14DAF"/>
    <w:rsid w:val="00B151F3"/>
    <w:rsid w:val="00B156C7"/>
    <w:rsid w:val="00B159AB"/>
    <w:rsid w:val="00B15AE0"/>
    <w:rsid w:val="00B1631F"/>
    <w:rsid w:val="00B169DC"/>
    <w:rsid w:val="00B179ED"/>
    <w:rsid w:val="00B17CF8"/>
    <w:rsid w:val="00B17EEC"/>
    <w:rsid w:val="00B20E2F"/>
    <w:rsid w:val="00B229C1"/>
    <w:rsid w:val="00B2366D"/>
    <w:rsid w:val="00B2444D"/>
    <w:rsid w:val="00B2459A"/>
    <w:rsid w:val="00B26CC1"/>
    <w:rsid w:val="00B27622"/>
    <w:rsid w:val="00B30490"/>
    <w:rsid w:val="00B3076E"/>
    <w:rsid w:val="00B31E3D"/>
    <w:rsid w:val="00B32A91"/>
    <w:rsid w:val="00B32F44"/>
    <w:rsid w:val="00B332D6"/>
    <w:rsid w:val="00B33B44"/>
    <w:rsid w:val="00B347C4"/>
    <w:rsid w:val="00B34F99"/>
    <w:rsid w:val="00B35098"/>
    <w:rsid w:val="00B35293"/>
    <w:rsid w:val="00B35642"/>
    <w:rsid w:val="00B35704"/>
    <w:rsid w:val="00B36878"/>
    <w:rsid w:val="00B36C4C"/>
    <w:rsid w:val="00B37567"/>
    <w:rsid w:val="00B37BB8"/>
    <w:rsid w:val="00B41209"/>
    <w:rsid w:val="00B416F0"/>
    <w:rsid w:val="00B418AD"/>
    <w:rsid w:val="00B418E3"/>
    <w:rsid w:val="00B41CB7"/>
    <w:rsid w:val="00B42136"/>
    <w:rsid w:val="00B4260D"/>
    <w:rsid w:val="00B42BF2"/>
    <w:rsid w:val="00B42BFB"/>
    <w:rsid w:val="00B42CEE"/>
    <w:rsid w:val="00B43323"/>
    <w:rsid w:val="00B43418"/>
    <w:rsid w:val="00B4382C"/>
    <w:rsid w:val="00B443BA"/>
    <w:rsid w:val="00B447BE"/>
    <w:rsid w:val="00B44AA0"/>
    <w:rsid w:val="00B44C4C"/>
    <w:rsid w:val="00B45639"/>
    <w:rsid w:val="00B46822"/>
    <w:rsid w:val="00B473D6"/>
    <w:rsid w:val="00B47581"/>
    <w:rsid w:val="00B47634"/>
    <w:rsid w:val="00B47988"/>
    <w:rsid w:val="00B47F59"/>
    <w:rsid w:val="00B50FC4"/>
    <w:rsid w:val="00B512C3"/>
    <w:rsid w:val="00B5286E"/>
    <w:rsid w:val="00B52ACF"/>
    <w:rsid w:val="00B53198"/>
    <w:rsid w:val="00B54117"/>
    <w:rsid w:val="00B554EA"/>
    <w:rsid w:val="00B564D2"/>
    <w:rsid w:val="00B56BB5"/>
    <w:rsid w:val="00B57597"/>
    <w:rsid w:val="00B57C76"/>
    <w:rsid w:val="00B57E21"/>
    <w:rsid w:val="00B607CD"/>
    <w:rsid w:val="00B61366"/>
    <w:rsid w:val="00B616FF"/>
    <w:rsid w:val="00B628F6"/>
    <w:rsid w:val="00B6290F"/>
    <w:rsid w:val="00B62FC8"/>
    <w:rsid w:val="00B636D7"/>
    <w:rsid w:val="00B63DFE"/>
    <w:rsid w:val="00B63E45"/>
    <w:rsid w:val="00B63F4F"/>
    <w:rsid w:val="00B64178"/>
    <w:rsid w:val="00B65F45"/>
    <w:rsid w:val="00B65FCD"/>
    <w:rsid w:val="00B66679"/>
    <w:rsid w:val="00B66B58"/>
    <w:rsid w:val="00B67150"/>
    <w:rsid w:val="00B71499"/>
    <w:rsid w:val="00B72B59"/>
    <w:rsid w:val="00B73041"/>
    <w:rsid w:val="00B7316D"/>
    <w:rsid w:val="00B73497"/>
    <w:rsid w:val="00B736D6"/>
    <w:rsid w:val="00B738EE"/>
    <w:rsid w:val="00B748B3"/>
    <w:rsid w:val="00B74BB4"/>
    <w:rsid w:val="00B74C9D"/>
    <w:rsid w:val="00B75AC5"/>
    <w:rsid w:val="00B75BDE"/>
    <w:rsid w:val="00B75EFC"/>
    <w:rsid w:val="00B76430"/>
    <w:rsid w:val="00B7687D"/>
    <w:rsid w:val="00B76D64"/>
    <w:rsid w:val="00B76F9B"/>
    <w:rsid w:val="00B77643"/>
    <w:rsid w:val="00B77B8E"/>
    <w:rsid w:val="00B8003C"/>
    <w:rsid w:val="00B802BE"/>
    <w:rsid w:val="00B80515"/>
    <w:rsid w:val="00B806A1"/>
    <w:rsid w:val="00B8162F"/>
    <w:rsid w:val="00B8170B"/>
    <w:rsid w:val="00B81F3F"/>
    <w:rsid w:val="00B82A91"/>
    <w:rsid w:val="00B83691"/>
    <w:rsid w:val="00B83786"/>
    <w:rsid w:val="00B83F0F"/>
    <w:rsid w:val="00B83FFE"/>
    <w:rsid w:val="00B8482E"/>
    <w:rsid w:val="00B84DB1"/>
    <w:rsid w:val="00B8559A"/>
    <w:rsid w:val="00B86C22"/>
    <w:rsid w:val="00B877C7"/>
    <w:rsid w:val="00B877E5"/>
    <w:rsid w:val="00B87965"/>
    <w:rsid w:val="00B87A3F"/>
    <w:rsid w:val="00B90522"/>
    <w:rsid w:val="00B90AEB"/>
    <w:rsid w:val="00B924E0"/>
    <w:rsid w:val="00B9259B"/>
    <w:rsid w:val="00B92D9A"/>
    <w:rsid w:val="00B92FC5"/>
    <w:rsid w:val="00B93217"/>
    <w:rsid w:val="00B93377"/>
    <w:rsid w:val="00B934EF"/>
    <w:rsid w:val="00B939C5"/>
    <w:rsid w:val="00B93FB5"/>
    <w:rsid w:val="00B93FB7"/>
    <w:rsid w:val="00B94393"/>
    <w:rsid w:val="00B94421"/>
    <w:rsid w:val="00B94A40"/>
    <w:rsid w:val="00B94EC0"/>
    <w:rsid w:val="00B9558B"/>
    <w:rsid w:val="00B95B7C"/>
    <w:rsid w:val="00B95E35"/>
    <w:rsid w:val="00B961AC"/>
    <w:rsid w:val="00B967AA"/>
    <w:rsid w:val="00B969AB"/>
    <w:rsid w:val="00B97480"/>
    <w:rsid w:val="00B97F9E"/>
    <w:rsid w:val="00BA01B0"/>
    <w:rsid w:val="00BA1995"/>
    <w:rsid w:val="00BA351D"/>
    <w:rsid w:val="00BA35FA"/>
    <w:rsid w:val="00BA3651"/>
    <w:rsid w:val="00BA46FC"/>
    <w:rsid w:val="00BA4C73"/>
    <w:rsid w:val="00BA4F5A"/>
    <w:rsid w:val="00BA55B4"/>
    <w:rsid w:val="00BA6D94"/>
    <w:rsid w:val="00BA77B4"/>
    <w:rsid w:val="00BA792A"/>
    <w:rsid w:val="00BA79AE"/>
    <w:rsid w:val="00BA7BAD"/>
    <w:rsid w:val="00BA7E3C"/>
    <w:rsid w:val="00BB041B"/>
    <w:rsid w:val="00BB0D55"/>
    <w:rsid w:val="00BB14D7"/>
    <w:rsid w:val="00BB1E43"/>
    <w:rsid w:val="00BB376A"/>
    <w:rsid w:val="00BB5561"/>
    <w:rsid w:val="00BB5B30"/>
    <w:rsid w:val="00BB621E"/>
    <w:rsid w:val="00BB7275"/>
    <w:rsid w:val="00BB73FA"/>
    <w:rsid w:val="00BB746A"/>
    <w:rsid w:val="00BB7CF9"/>
    <w:rsid w:val="00BC0D97"/>
    <w:rsid w:val="00BC1CAC"/>
    <w:rsid w:val="00BC2C47"/>
    <w:rsid w:val="00BC31D2"/>
    <w:rsid w:val="00BC47BA"/>
    <w:rsid w:val="00BC482B"/>
    <w:rsid w:val="00BC50F6"/>
    <w:rsid w:val="00BC5BDD"/>
    <w:rsid w:val="00BC6619"/>
    <w:rsid w:val="00BC6F7D"/>
    <w:rsid w:val="00BC6FE8"/>
    <w:rsid w:val="00BC7108"/>
    <w:rsid w:val="00BC7280"/>
    <w:rsid w:val="00BC7B65"/>
    <w:rsid w:val="00BC7B87"/>
    <w:rsid w:val="00BC7FAA"/>
    <w:rsid w:val="00BD0B6A"/>
    <w:rsid w:val="00BD14D3"/>
    <w:rsid w:val="00BD1590"/>
    <w:rsid w:val="00BD1E32"/>
    <w:rsid w:val="00BD1FFB"/>
    <w:rsid w:val="00BD2853"/>
    <w:rsid w:val="00BD2FAE"/>
    <w:rsid w:val="00BD4A88"/>
    <w:rsid w:val="00BD5FE3"/>
    <w:rsid w:val="00BD67F1"/>
    <w:rsid w:val="00BD69F3"/>
    <w:rsid w:val="00BD6FF5"/>
    <w:rsid w:val="00BD76F3"/>
    <w:rsid w:val="00BE0878"/>
    <w:rsid w:val="00BE0B77"/>
    <w:rsid w:val="00BE130D"/>
    <w:rsid w:val="00BE140E"/>
    <w:rsid w:val="00BE2138"/>
    <w:rsid w:val="00BE2A61"/>
    <w:rsid w:val="00BE34CF"/>
    <w:rsid w:val="00BE3989"/>
    <w:rsid w:val="00BE414B"/>
    <w:rsid w:val="00BE53A7"/>
    <w:rsid w:val="00BE59D1"/>
    <w:rsid w:val="00BE64CA"/>
    <w:rsid w:val="00BE75BA"/>
    <w:rsid w:val="00BF098B"/>
    <w:rsid w:val="00BF0CCB"/>
    <w:rsid w:val="00BF11E2"/>
    <w:rsid w:val="00BF137D"/>
    <w:rsid w:val="00BF13F4"/>
    <w:rsid w:val="00BF2376"/>
    <w:rsid w:val="00BF282B"/>
    <w:rsid w:val="00BF4671"/>
    <w:rsid w:val="00BF488C"/>
    <w:rsid w:val="00BF551C"/>
    <w:rsid w:val="00BF55B9"/>
    <w:rsid w:val="00BF67D1"/>
    <w:rsid w:val="00BF740C"/>
    <w:rsid w:val="00BF758A"/>
    <w:rsid w:val="00BF7764"/>
    <w:rsid w:val="00C02401"/>
    <w:rsid w:val="00C02B2D"/>
    <w:rsid w:val="00C02CCF"/>
    <w:rsid w:val="00C0389E"/>
    <w:rsid w:val="00C03D30"/>
    <w:rsid w:val="00C03DC3"/>
    <w:rsid w:val="00C0647E"/>
    <w:rsid w:val="00C06658"/>
    <w:rsid w:val="00C07670"/>
    <w:rsid w:val="00C07EDC"/>
    <w:rsid w:val="00C10514"/>
    <w:rsid w:val="00C10845"/>
    <w:rsid w:val="00C10960"/>
    <w:rsid w:val="00C113B5"/>
    <w:rsid w:val="00C11671"/>
    <w:rsid w:val="00C1190C"/>
    <w:rsid w:val="00C120C5"/>
    <w:rsid w:val="00C122F3"/>
    <w:rsid w:val="00C1238D"/>
    <w:rsid w:val="00C1295D"/>
    <w:rsid w:val="00C12CB1"/>
    <w:rsid w:val="00C13082"/>
    <w:rsid w:val="00C13D43"/>
    <w:rsid w:val="00C147A0"/>
    <w:rsid w:val="00C1561A"/>
    <w:rsid w:val="00C15E74"/>
    <w:rsid w:val="00C172AB"/>
    <w:rsid w:val="00C175EB"/>
    <w:rsid w:val="00C179D4"/>
    <w:rsid w:val="00C17A68"/>
    <w:rsid w:val="00C202A9"/>
    <w:rsid w:val="00C202EB"/>
    <w:rsid w:val="00C20D0E"/>
    <w:rsid w:val="00C22DFE"/>
    <w:rsid w:val="00C23A50"/>
    <w:rsid w:val="00C23C0F"/>
    <w:rsid w:val="00C23C54"/>
    <w:rsid w:val="00C23CFF"/>
    <w:rsid w:val="00C240FC"/>
    <w:rsid w:val="00C245E8"/>
    <w:rsid w:val="00C246E8"/>
    <w:rsid w:val="00C247F5"/>
    <w:rsid w:val="00C25A9A"/>
    <w:rsid w:val="00C25AB8"/>
    <w:rsid w:val="00C267A5"/>
    <w:rsid w:val="00C26C51"/>
    <w:rsid w:val="00C26FD0"/>
    <w:rsid w:val="00C27046"/>
    <w:rsid w:val="00C270ED"/>
    <w:rsid w:val="00C27520"/>
    <w:rsid w:val="00C27A09"/>
    <w:rsid w:val="00C27BCB"/>
    <w:rsid w:val="00C30045"/>
    <w:rsid w:val="00C308E5"/>
    <w:rsid w:val="00C309EF"/>
    <w:rsid w:val="00C30C5E"/>
    <w:rsid w:val="00C3362E"/>
    <w:rsid w:val="00C34163"/>
    <w:rsid w:val="00C34383"/>
    <w:rsid w:val="00C34884"/>
    <w:rsid w:val="00C356D1"/>
    <w:rsid w:val="00C35839"/>
    <w:rsid w:val="00C363B8"/>
    <w:rsid w:val="00C363E7"/>
    <w:rsid w:val="00C3659E"/>
    <w:rsid w:val="00C37C0A"/>
    <w:rsid w:val="00C4002C"/>
    <w:rsid w:val="00C402A2"/>
    <w:rsid w:val="00C40C2B"/>
    <w:rsid w:val="00C41810"/>
    <w:rsid w:val="00C41C2B"/>
    <w:rsid w:val="00C420DC"/>
    <w:rsid w:val="00C42331"/>
    <w:rsid w:val="00C425C3"/>
    <w:rsid w:val="00C42A86"/>
    <w:rsid w:val="00C430F7"/>
    <w:rsid w:val="00C432E1"/>
    <w:rsid w:val="00C435AA"/>
    <w:rsid w:val="00C43F51"/>
    <w:rsid w:val="00C44201"/>
    <w:rsid w:val="00C4430F"/>
    <w:rsid w:val="00C4498E"/>
    <w:rsid w:val="00C45247"/>
    <w:rsid w:val="00C46A96"/>
    <w:rsid w:val="00C471D5"/>
    <w:rsid w:val="00C4741F"/>
    <w:rsid w:val="00C478E7"/>
    <w:rsid w:val="00C47A61"/>
    <w:rsid w:val="00C47E17"/>
    <w:rsid w:val="00C502E4"/>
    <w:rsid w:val="00C509AF"/>
    <w:rsid w:val="00C50D33"/>
    <w:rsid w:val="00C50D46"/>
    <w:rsid w:val="00C50FDD"/>
    <w:rsid w:val="00C5118F"/>
    <w:rsid w:val="00C5144A"/>
    <w:rsid w:val="00C51864"/>
    <w:rsid w:val="00C52398"/>
    <w:rsid w:val="00C524DD"/>
    <w:rsid w:val="00C527B3"/>
    <w:rsid w:val="00C52834"/>
    <w:rsid w:val="00C52927"/>
    <w:rsid w:val="00C52D14"/>
    <w:rsid w:val="00C52F82"/>
    <w:rsid w:val="00C53B62"/>
    <w:rsid w:val="00C556F1"/>
    <w:rsid w:val="00C55A8C"/>
    <w:rsid w:val="00C55C89"/>
    <w:rsid w:val="00C55C99"/>
    <w:rsid w:val="00C55D7C"/>
    <w:rsid w:val="00C56069"/>
    <w:rsid w:val="00C56971"/>
    <w:rsid w:val="00C56A0F"/>
    <w:rsid w:val="00C56B9C"/>
    <w:rsid w:val="00C5743A"/>
    <w:rsid w:val="00C57BC2"/>
    <w:rsid w:val="00C57C9B"/>
    <w:rsid w:val="00C6028F"/>
    <w:rsid w:val="00C61200"/>
    <w:rsid w:val="00C61603"/>
    <w:rsid w:val="00C618F8"/>
    <w:rsid w:val="00C61F4D"/>
    <w:rsid w:val="00C62935"/>
    <w:rsid w:val="00C629BE"/>
    <w:rsid w:val="00C65298"/>
    <w:rsid w:val="00C6560D"/>
    <w:rsid w:val="00C65D0D"/>
    <w:rsid w:val="00C70181"/>
    <w:rsid w:val="00C701DD"/>
    <w:rsid w:val="00C7082B"/>
    <w:rsid w:val="00C71788"/>
    <w:rsid w:val="00C72430"/>
    <w:rsid w:val="00C72CED"/>
    <w:rsid w:val="00C7330C"/>
    <w:rsid w:val="00C7335C"/>
    <w:rsid w:val="00C73870"/>
    <w:rsid w:val="00C73A01"/>
    <w:rsid w:val="00C73B55"/>
    <w:rsid w:val="00C73EF5"/>
    <w:rsid w:val="00C74184"/>
    <w:rsid w:val="00C74491"/>
    <w:rsid w:val="00C7559E"/>
    <w:rsid w:val="00C762EB"/>
    <w:rsid w:val="00C800B9"/>
    <w:rsid w:val="00C808FF"/>
    <w:rsid w:val="00C81B2F"/>
    <w:rsid w:val="00C81C87"/>
    <w:rsid w:val="00C83040"/>
    <w:rsid w:val="00C83B4F"/>
    <w:rsid w:val="00C83E69"/>
    <w:rsid w:val="00C849AE"/>
    <w:rsid w:val="00C84F28"/>
    <w:rsid w:val="00C85091"/>
    <w:rsid w:val="00C8710C"/>
    <w:rsid w:val="00C873F7"/>
    <w:rsid w:val="00C87484"/>
    <w:rsid w:val="00C90496"/>
    <w:rsid w:val="00C90783"/>
    <w:rsid w:val="00C91BFB"/>
    <w:rsid w:val="00C92F21"/>
    <w:rsid w:val="00C93068"/>
    <w:rsid w:val="00C93222"/>
    <w:rsid w:val="00C93799"/>
    <w:rsid w:val="00C93F38"/>
    <w:rsid w:val="00C9464B"/>
    <w:rsid w:val="00C94758"/>
    <w:rsid w:val="00C94F8B"/>
    <w:rsid w:val="00C95A2F"/>
    <w:rsid w:val="00C96325"/>
    <w:rsid w:val="00C96D1E"/>
    <w:rsid w:val="00C96ED5"/>
    <w:rsid w:val="00C97243"/>
    <w:rsid w:val="00CA033F"/>
    <w:rsid w:val="00CA03B9"/>
    <w:rsid w:val="00CA0B4C"/>
    <w:rsid w:val="00CA18FD"/>
    <w:rsid w:val="00CA1E69"/>
    <w:rsid w:val="00CA2B95"/>
    <w:rsid w:val="00CA2F6D"/>
    <w:rsid w:val="00CA4C70"/>
    <w:rsid w:val="00CA5208"/>
    <w:rsid w:val="00CA5461"/>
    <w:rsid w:val="00CA5541"/>
    <w:rsid w:val="00CA56E1"/>
    <w:rsid w:val="00CA6817"/>
    <w:rsid w:val="00CA736B"/>
    <w:rsid w:val="00CA7531"/>
    <w:rsid w:val="00CA7876"/>
    <w:rsid w:val="00CA7D17"/>
    <w:rsid w:val="00CA7D1A"/>
    <w:rsid w:val="00CB03A8"/>
    <w:rsid w:val="00CB0508"/>
    <w:rsid w:val="00CB0CFF"/>
    <w:rsid w:val="00CB0E5F"/>
    <w:rsid w:val="00CB1545"/>
    <w:rsid w:val="00CB2040"/>
    <w:rsid w:val="00CB2277"/>
    <w:rsid w:val="00CB231F"/>
    <w:rsid w:val="00CB2D64"/>
    <w:rsid w:val="00CB2F88"/>
    <w:rsid w:val="00CB324D"/>
    <w:rsid w:val="00CB3946"/>
    <w:rsid w:val="00CB3BAE"/>
    <w:rsid w:val="00CB4D79"/>
    <w:rsid w:val="00CB53A3"/>
    <w:rsid w:val="00CB5449"/>
    <w:rsid w:val="00CB590E"/>
    <w:rsid w:val="00CB6B69"/>
    <w:rsid w:val="00CB7277"/>
    <w:rsid w:val="00CB734E"/>
    <w:rsid w:val="00CB74C8"/>
    <w:rsid w:val="00CB7F31"/>
    <w:rsid w:val="00CC0085"/>
    <w:rsid w:val="00CC08DF"/>
    <w:rsid w:val="00CC183A"/>
    <w:rsid w:val="00CC1FEE"/>
    <w:rsid w:val="00CC21C8"/>
    <w:rsid w:val="00CC2C05"/>
    <w:rsid w:val="00CC2C6D"/>
    <w:rsid w:val="00CC2CD8"/>
    <w:rsid w:val="00CC32C6"/>
    <w:rsid w:val="00CC35CE"/>
    <w:rsid w:val="00CC3CDC"/>
    <w:rsid w:val="00CC484F"/>
    <w:rsid w:val="00CC4ABC"/>
    <w:rsid w:val="00CC5A34"/>
    <w:rsid w:val="00CC6E0F"/>
    <w:rsid w:val="00CC6E11"/>
    <w:rsid w:val="00CC7B6A"/>
    <w:rsid w:val="00CD0288"/>
    <w:rsid w:val="00CD1185"/>
    <w:rsid w:val="00CD1406"/>
    <w:rsid w:val="00CD14E6"/>
    <w:rsid w:val="00CD18DF"/>
    <w:rsid w:val="00CD1BDD"/>
    <w:rsid w:val="00CD1E83"/>
    <w:rsid w:val="00CD2478"/>
    <w:rsid w:val="00CD2F82"/>
    <w:rsid w:val="00CD34D5"/>
    <w:rsid w:val="00CD36C5"/>
    <w:rsid w:val="00CD4624"/>
    <w:rsid w:val="00CD4EC1"/>
    <w:rsid w:val="00CD5140"/>
    <w:rsid w:val="00CD5B68"/>
    <w:rsid w:val="00CD6030"/>
    <w:rsid w:val="00CD6155"/>
    <w:rsid w:val="00CD6919"/>
    <w:rsid w:val="00CD6965"/>
    <w:rsid w:val="00CD71B0"/>
    <w:rsid w:val="00CD76B7"/>
    <w:rsid w:val="00CD77AC"/>
    <w:rsid w:val="00CE0732"/>
    <w:rsid w:val="00CE09EA"/>
    <w:rsid w:val="00CE1026"/>
    <w:rsid w:val="00CE109A"/>
    <w:rsid w:val="00CE11B8"/>
    <w:rsid w:val="00CE1863"/>
    <w:rsid w:val="00CE20AC"/>
    <w:rsid w:val="00CE23B8"/>
    <w:rsid w:val="00CE301A"/>
    <w:rsid w:val="00CE3481"/>
    <w:rsid w:val="00CE5D0C"/>
    <w:rsid w:val="00CE5FC5"/>
    <w:rsid w:val="00CE5FCE"/>
    <w:rsid w:val="00CE6806"/>
    <w:rsid w:val="00CE6BC1"/>
    <w:rsid w:val="00CE6DE5"/>
    <w:rsid w:val="00CE7176"/>
    <w:rsid w:val="00CE75F4"/>
    <w:rsid w:val="00CE79B9"/>
    <w:rsid w:val="00CF0AF4"/>
    <w:rsid w:val="00CF0D2D"/>
    <w:rsid w:val="00CF1F61"/>
    <w:rsid w:val="00CF2029"/>
    <w:rsid w:val="00CF3194"/>
    <w:rsid w:val="00CF3285"/>
    <w:rsid w:val="00CF37F6"/>
    <w:rsid w:val="00CF3B07"/>
    <w:rsid w:val="00CF424E"/>
    <w:rsid w:val="00CF5D38"/>
    <w:rsid w:val="00CF6583"/>
    <w:rsid w:val="00CF6869"/>
    <w:rsid w:val="00CF68B6"/>
    <w:rsid w:val="00CF7105"/>
    <w:rsid w:val="00CF75D8"/>
    <w:rsid w:val="00D0008A"/>
    <w:rsid w:val="00D005F2"/>
    <w:rsid w:val="00D0072B"/>
    <w:rsid w:val="00D017FC"/>
    <w:rsid w:val="00D01C42"/>
    <w:rsid w:val="00D02072"/>
    <w:rsid w:val="00D02287"/>
    <w:rsid w:val="00D02FDF"/>
    <w:rsid w:val="00D038BC"/>
    <w:rsid w:val="00D03A2A"/>
    <w:rsid w:val="00D03A37"/>
    <w:rsid w:val="00D03D47"/>
    <w:rsid w:val="00D03D57"/>
    <w:rsid w:val="00D040D2"/>
    <w:rsid w:val="00D04722"/>
    <w:rsid w:val="00D04C05"/>
    <w:rsid w:val="00D0607C"/>
    <w:rsid w:val="00D07B84"/>
    <w:rsid w:val="00D10294"/>
    <w:rsid w:val="00D10D0B"/>
    <w:rsid w:val="00D113AE"/>
    <w:rsid w:val="00D11C5E"/>
    <w:rsid w:val="00D11E3E"/>
    <w:rsid w:val="00D1210C"/>
    <w:rsid w:val="00D13CB8"/>
    <w:rsid w:val="00D13CD8"/>
    <w:rsid w:val="00D13CDE"/>
    <w:rsid w:val="00D13D1A"/>
    <w:rsid w:val="00D13E78"/>
    <w:rsid w:val="00D14764"/>
    <w:rsid w:val="00D147E1"/>
    <w:rsid w:val="00D14B6F"/>
    <w:rsid w:val="00D14FFB"/>
    <w:rsid w:val="00D1523A"/>
    <w:rsid w:val="00D154BC"/>
    <w:rsid w:val="00D2182E"/>
    <w:rsid w:val="00D218D5"/>
    <w:rsid w:val="00D21B7E"/>
    <w:rsid w:val="00D21F7C"/>
    <w:rsid w:val="00D22B3F"/>
    <w:rsid w:val="00D22E1E"/>
    <w:rsid w:val="00D22E8A"/>
    <w:rsid w:val="00D22F85"/>
    <w:rsid w:val="00D2345C"/>
    <w:rsid w:val="00D23863"/>
    <w:rsid w:val="00D23AC8"/>
    <w:rsid w:val="00D23FC7"/>
    <w:rsid w:val="00D242FE"/>
    <w:rsid w:val="00D24B63"/>
    <w:rsid w:val="00D250BC"/>
    <w:rsid w:val="00D2513F"/>
    <w:rsid w:val="00D258B9"/>
    <w:rsid w:val="00D25AFC"/>
    <w:rsid w:val="00D25D35"/>
    <w:rsid w:val="00D2695F"/>
    <w:rsid w:val="00D26A37"/>
    <w:rsid w:val="00D27736"/>
    <w:rsid w:val="00D27D0E"/>
    <w:rsid w:val="00D309A0"/>
    <w:rsid w:val="00D314B0"/>
    <w:rsid w:val="00D327CA"/>
    <w:rsid w:val="00D32B49"/>
    <w:rsid w:val="00D32BEE"/>
    <w:rsid w:val="00D338DB"/>
    <w:rsid w:val="00D338FB"/>
    <w:rsid w:val="00D33926"/>
    <w:rsid w:val="00D33B0E"/>
    <w:rsid w:val="00D33B32"/>
    <w:rsid w:val="00D342EC"/>
    <w:rsid w:val="00D356BA"/>
    <w:rsid w:val="00D374DB"/>
    <w:rsid w:val="00D37867"/>
    <w:rsid w:val="00D37880"/>
    <w:rsid w:val="00D37B96"/>
    <w:rsid w:val="00D37E60"/>
    <w:rsid w:val="00D41626"/>
    <w:rsid w:val="00D417A3"/>
    <w:rsid w:val="00D421CE"/>
    <w:rsid w:val="00D42B6A"/>
    <w:rsid w:val="00D432F7"/>
    <w:rsid w:val="00D43A38"/>
    <w:rsid w:val="00D4422C"/>
    <w:rsid w:val="00D44478"/>
    <w:rsid w:val="00D44607"/>
    <w:rsid w:val="00D4588A"/>
    <w:rsid w:val="00D45F1B"/>
    <w:rsid w:val="00D4632F"/>
    <w:rsid w:val="00D464C7"/>
    <w:rsid w:val="00D46B63"/>
    <w:rsid w:val="00D46E04"/>
    <w:rsid w:val="00D47AAB"/>
    <w:rsid w:val="00D503FA"/>
    <w:rsid w:val="00D50C9A"/>
    <w:rsid w:val="00D50FD5"/>
    <w:rsid w:val="00D51052"/>
    <w:rsid w:val="00D5109A"/>
    <w:rsid w:val="00D512BC"/>
    <w:rsid w:val="00D51602"/>
    <w:rsid w:val="00D518D8"/>
    <w:rsid w:val="00D521CF"/>
    <w:rsid w:val="00D525BF"/>
    <w:rsid w:val="00D5261A"/>
    <w:rsid w:val="00D52AB2"/>
    <w:rsid w:val="00D52BC5"/>
    <w:rsid w:val="00D52EC2"/>
    <w:rsid w:val="00D552A5"/>
    <w:rsid w:val="00D559BD"/>
    <w:rsid w:val="00D56CE7"/>
    <w:rsid w:val="00D5762F"/>
    <w:rsid w:val="00D60395"/>
    <w:rsid w:val="00D606B5"/>
    <w:rsid w:val="00D60B68"/>
    <w:rsid w:val="00D60CB7"/>
    <w:rsid w:val="00D60D72"/>
    <w:rsid w:val="00D60FFD"/>
    <w:rsid w:val="00D610BC"/>
    <w:rsid w:val="00D61A43"/>
    <w:rsid w:val="00D6211C"/>
    <w:rsid w:val="00D62300"/>
    <w:rsid w:val="00D634FE"/>
    <w:rsid w:val="00D63733"/>
    <w:rsid w:val="00D63D11"/>
    <w:rsid w:val="00D63F72"/>
    <w:rsid w:val="00D64649"/>
    <w:rsid w:val="00D64A06"/>
    <w:rsid w:val="00D64A2F"/>
    <w:rsid w:val="00D64AE4"/>
    <w:rsid w:val="00D65122"/>
    <w:rsid w:val="00D652B7"/>
    <w:rsid w:val="00D67131"/>
    <w:rsid w:val="00D67430"/>
    <w:rsid w:val="00D6743D"/>
    <w:rsid w:val="00D67690"/>
    <w:rsid w:val="00D714F5"/>
    <w:rsid w:val="00D71D35"/>
    <w:rsid w:val="00D7269E"/>
    <w:rsid w:val="00D72B97"/>
    <w:rsid w:val="00D72DE7"/>
    <w:rsid w:val="00D73816"/>
    <w:rsid w:val="00D73E89"/>
    <w:rsid w:val="00D73F15"/>
    <w:rsid w:val="00D75A82"/>
    <w:rsid w:val="00D75C93"/>
    <w:rsid w:val="00D762F7"/>
    <w:rsid w:val="00D7749E"/>
    <w:rsid w:val="00D77F62"/>
    <w:rsid w:val="00D80882"/>
    <w:rsid w:val="00D80D8D"/>
    <w:rsid w:val="00D80DF7"/>
    <w:rsid w:val="00D80F08"/>
    <w:rsid w:val="00D8129B"/>
    <w:rsid w:val="00D816B6"/>
    <w:rsid w:val="00D81A3F"/>
    <w:rsid w:val="00D82495"/>
    <w:rsid w:val="00D825CB"/>
    <w:rsid w:val="00D83026"/>
    <w:rsid w:val="00D8384C"/>
    <w:rsid w:val="00D83A04"/>
    <w:rsid w:val="00D85E16"/>
    <w:rsid w:val="00D8639A"/>
    <w:rsid w:val="00D86E36"/>
    <w:rsid w:val="00D87531"/>
    <w:rsid w:val="00D876F3"/>
    <w:rsid w:val="00D904A7"/>
    <w:rsid w:val="00D9079F"/>
    <w:rsid w:val="00D91046"/>
    <w:rsid w:val="00D91A43"/>
    <w:rsid w:val="00D91E8B"/>
    <w:rsid w:val="00D9295B"/>
    <w:rsid w:val="00D93320"/>
    <w:rsid w:val="00D93B02"/>
    <w:rsid w:val="00D94FF9"/>
    <w:rsid w:val="00D95D31"/>
    <w:rsid w:val="00D96482"/>
    <w:rsid w:val="00D9698A"/>
    <w:rsid w:val="00D96C27"/>
    <w:rsid w:val="00D96E84"/>
    <w:rsid w:val="00D97304"/>
    <w:rsid w:val="00D97E40"/>
    <w:rsid w:val="00DA05F3"/>
    <w:rsid w:val="00DA18D9"/>
    <w:rsid w:val="00DA1A7F"/>
    <w:rsid w:val="00DA1F4E"/>
    <w:rsid w:val="00DA1F91"/>
    <w:rsid w:val="00DA2679"/>
    <w:rsid w:val="00DA385D"/>
    <w:rsid w:val="00DA3F13"/>
    <w:rsid w:val="00DA4202"/>
    <w:rsid w:val="00DA46F0"/>
    <w:rsid w:val="00DA506B"/>
    <w:rsid w:val="00DA548B"/>
    <w:rsid w:val="00DA5681"/>
    <w:rsid w:val="00DA5C26"/>
    <w:rsid w:val="00DA5DE3"/>
    <w:rsid w:val="00DA73B8"/>
    <w:rsid w:val="00DB008A"/>
    <w:rsid w:val="00DB0AB5"/>
    <w:rsid w:val="00DB0B06"/>
    <w:rsid w:val="00DB0E59"/>
    <w:rsid w:val="00DB141F"/>
    <w:rsid w:val="00DB1E06"/>
    <w:rsid w:val="00DB1E66"/>
    <w:rsid w:val="00DB2005"/>
    <w:rsid w:val="00DB35FD"/>
    <w:rsid w:val="00DB39B1"/>
    <w:rsid w:val="00DB3E82"/>
    <w:rsid w:val="00DB557B"/>
    <w:rsid w:val="00DB56AF"/>
    <w:rsid w:val="00DB5E2D"/>
    <w:rsid w:val="00DB5F39"/>
    <w:rsid w:val="00DB6A1D"/>
    <w:rsid w:val="00DB6BAA"/>
    <w:rsid w:val="00DC03F9"/>
    <w:rsid w:val="00DC045C"/>
    <w:rsid w:val="00DC05E2"/>
    <w:rsid w:val="00DC0988"/>
    <w:rsid w:val="00DC3178"/>
    <w:rsid w:val="00DC38C6"/>
    <w:rsid w:val="00DC3F73"/>
    <w:rsid w:val="00DC4344"/>
    <w:rsid w:val="00DC44FF"/>
    <w:rsid w:val="00DC4507"/>
    <w:rsid w:val="00DC458A"/>
    <w:rsid w:val="00DC45DC"/>
    <w:rsid w:val="00DC4884"/>
    <w:rsid w:val="00DC4979"/>
    <w:rsid w:val="00DC597E"/>
    <w:rsid w:val="00DC65C5"/>
    <w:rsid w:val="00DC6F29"/>
    <w:rsid w:val="00DC7429"/>
    <w:rsid w:val="00DC7864"/>
    <w:rsid w:val="00DD00FF"/>
    <w:rsid w:val="00DD1C76"/>
    <w:rsid w:val="00DD25AF"/>
    <w:rsid w:val="00DD28A7"/>
    <w:rsid w:val="00DD29CA"/>
    <w:rsid w:val="00DD2A0D"/>
    <w:rsid w:val="00DD2E17"/>
    <w:rsid w:val="00DD465E"/>
    <w:rsid w:val="00DD4B64"/>
    <w:rsid w:val="00DD551D"/>
    <w:rsid w:val="00DD659D"/>
    <w:rsid w:val="00DD6A37"/>
    <w:rsid w:val="00DD6BEB"/>
    <w:rsid w:val="00DD791E"/>
    <w:rsid w:val="00DD7D55"/>
    <w:rsid w:val="00DE161D"/>
    <w:rsid w:val="00DE259A"/>
    <w:rsid w:val="00DE28E0"/>
    <w:rsid w:val="00DE2C97"/>
    <w:rsid w:val="00DE455C"/>
    <w:rsid w:val="00DE45FC"/>
    <w:rsid w:val="00DE4765"/>
    <w:rsid w:val="00DE4C08"/>
    <w:rsid w:val="00DE4E90"/>
    <w:rsid w:val="00DE5024"/>
    <w:rsid w:val="00DE505E"/>
    <w:rsid w:val="00DE52F6"/>
    <w:rsid w:val="00DE5389"/>
    <w:rsid w:val="00DE5435"/>
    <w:rsid w:val="00DE582A"/>
    <w:rsid w:val="00DE5A60"/>
    <w:rsid w:val="00DE5F6A"/>
    <w:rsid w:val="00DE6335"/>
    <w:rsid w:val="00DE64E0"/>
    <w:rsid w:val="00DE6BB2"/>
    <w:rsid w:val="00DE7A7E"/>
    <w:rsid w:val="00DE7A93"/>
    <w:rsid w:val="00DE7B4A"/>
    <w:rsid w:val="00DF0778"/>
    <w:rsid w:val="00DF1F93"/>
    <w:rsid w:val="00DF251C"/>
    <w:rsid w:val="00DF30B7"/>
    <w:rsid w:val="00DF3AA9"/>
    <w:rsid w:val="00DF4307"/>
    <w:rsid w:val="00DF5346"/>
    <w:rsid w:val="00DF5DBA"/>
    <w:rsid w:val="00DF6108"/>
    <w:rsid w:val="00DF6232"/>
    <w:rsid w:val="00DF6BB9"/>
    <w:rsid w:val="00DF7510"/>
    <w:rsid w:val="00E00103"/>
    <w:rsid w:val="00E0032A"/>
    <w:rsid w:val="00E00FF1"/>
    <w:rsid w:val="00E016FA"/>
    <w:rsid w:val="00E01F1D"/>
    <w:rsid w:val="00E02515"/>
    <w:rsid w:val="00E02B64"/>
    <w:rsid w:val="00E02BE5"/>
    <w:rsid w:val="00E02D1D"/>
    <w:rsid w:val="00E03849"/>
    <w:rsid w:val="00E03CE3"/>
    <w:rsid w:val="00E04621"/>
    <w:rsid w:val="00E04F9B"/>
    <w:rsid w:val="00E04FF0"/>
    <w:rsid w:val="00E06541"/>
    <w:rsid w:val="00E070B2"/>
    <w:rsid w:val="00E07280"/>
    <w:rsid w:val="00E0751D"/>
    <w:rsid w:val="00E0757E"/>
    <w:rsid w:val="00E07C7B"/>
    <w:rsid w:val="00E10074"/>
    <w:rsid w:val="00E12126"/>
    <w:rsid w:val="00E12355"/>
    <w:rsid w:val="00E13579"/>
    <w:rsid w:val="00E13DAA"/>
    <w:rsid w:val="00E13F5D"/>
    <w:rsid w:val="00E145B7"/>
    <w:rsid w:val="00E14890"/>
    <w:rsid w:val="00E150ED"/>
    <w:rsid w:val="00E15B7C"/>
    <w:rsid w:val="00E17012"/>
    <w:rsid w:val="00E17AFF"/>
    <w:rsid w:val="00E20627"/>
    <w:rsid w:val="00E2117E"/>
    <w:rsid w:val="00E2152A"/>
    <w:rsid w:val="00E21ED7"/>
    <w:rsid w:val="00E21FB8"/>
    <w:rsid w:val="00E253C1"/>
    <w:rsid w:val="00E255CD"/>
    <w:rsid w:val="00E270E8"/>
    <w:rsid w:val="00E27D34"/>
    <w:rsid w:val="00E27D3B"/>
    <w:rsid w:val="00E30C0D"/>
    <w:rsid w:val="00E30D6B"/>
    <w:rsid w:val="00E31362"/>
    <w:rsid w:val="00E317D6"/>
    <w:rsid w:val="00E31ADE"/>
    <w:rsid w:val="00E321C9"/>
    <w:rsid w:val="00E32E78"/>
    <w:rsid w:val="00E339FF"/>
    <w:rsid w:val="00E341D0"/>
    <w:rsid w:val="00E34E8B"/>
    <w:rsid w:val="00E35FC2"/>
    <w:rsid w:val="00E36402"/>
    <w:rsid w:val="00E36C19"/>
    <w:rsid w:val="00E40947"/>
    <w:rsid w:val="00E41432"/>
    <w:rsid w:val="00E415CF"/>
    <w:rsid w:val="00E42051"/>
    <w:rsid w:val="00E425AD"/>
    <w:rsid w:val="00E42802"/>
    <w:rsid w:val="00E42967"/>
    <w:rsid w:val="00E429AD"/>
    <w:rsid w:val="00E42E76"/>
    <w:rsid w:val="00E438F5"/>
    <w:rsid w:val="00E439E8"/>
    <w:rsid w:val="00E44186"/>
    <w:rsid w:val="00E443E4"/>
    <w:rsid w:val="00E448F5"/>
    <w:rsid w:val="00E4507B"/>
    <w:rsid w:val="00E4542A"/>
    <w:rsid w:val="00E45630"/>
    <w:rsid w:val="00E45823"/>
    <w:rsid w:val="00E45FA8"/>
    <w:rsid w:val="00E46777"/>
    <w:rsid w:val="00E47271"/>
    <w:rsid w:val="00E476A1"/>
    <w:rsid w:val="00E478B1"/>
    <w:rsid w:val="00E5032B"/>
    <w:rsid w:val="00E50679"/>
    <w:rsid w:val="00E50EA8"/>
    <w:rsid w:val="00E5120F"/>
    <w:rsid w:val="00E516D9"/>
    <w:rsid w:val="00E5189B"/>
    <w:rsid w:val="00E51DDA"/>
    <w:rsid w:val="00E51FD6"/>
    <w:rsid w:val="00E535D2"/>
    <w:rsid w:val="00E53A45"/>
    <w:rsid w:val="00E53C8B"/>
    <w:rsid w:val="00E54489"/>
    <w:rsid w:val="00E54A4B"/>
    <w:rsid w:val="00E54AB2"/>
    <w:rsid w:val="00E55096"/>
    <w:rsid w:val="00E55BD7"/>
    <w:rsid w:val="00E55BEE"/>
    <w:rsid w:val="00E563C6"/>
    <w:rsid w:val="00E56B7A"/>
    <w:rsid w:val="00E60026"/>
    <w:rsid w:val="00E60187"/>
    <w:rsid w:val="00E6048D"/>
    <w:rsid w:val="00E604C9"/>
    <w:rsid w:val="00E60911"/>
    <w:rsid w:val="00E60DF6"/>
    <w:rsid w:val="00E6128A"/>
    <w:rsid w:val="00E6144F"/>
    <w:rsid w:val="00E61629"/>
    <w:rsid w:val="00E61909"/>
    <w:rsid w:val="00E6371F"/>
    <w:rsid w:val="00E63D6B"/>
    <w:rsid w:val="00E642A6"/>
    <w:rsid w:val="00E6549C"/>
    <w:rsid w:val="00E65EFF"/>
    <w:rsid w:val="00E65FCE"/>
    <w:rsid w:val="00E66164"/>
    <w:rsid w:val="00E672E1"/>
    <w:rsid w:val="00E67330"/>
    <w:rsid w:val="00E674C5"/>
    <w:rsid w:val="00E679D8"/>
    <w:rsid w:val="00E67E89"/>
    <w:rsid w:val="00E70896"/>
    <w:rsid w:val="00E70BFB"/>
    <w:rsid w:val="00E71886"/>
    <w:rsid w:val="00E726E6"/>
    <w:rsid w:val="00E73C84"/>
    <w:rsid w:val="00E74781"/>
    <w:rsid w:val="00E74B5B"/>
    <w:rsid w:val="00E7545B"/>
    <w:rsid w:val="00E75CF4"/>
    <w:rsid w:val="00E75E17"/>
    <w:rsid w:val="00E760FE"/>
    <w:rsid w:val="00E766FD"/>
    <w:rsid w:val="00E77545"/>
    <w:rsid w:val="00E77BB1"/>
    <w:rsid w:val="00E77DB2"/>
    <w:rsid w:val="00E8108C"/>
    <w:rsid w:val="00E81092"/>
    <w:rsid w:val="00E82764"/>
    <w:rsid w:val="00E8409E"/>
    <w:rsid w:val="00E843B3"/>
    <w:rsid w:val="00E8467B"/>
    <w:rsid w:val="00E854DE"/>
    <w:rsid w:val="00E85769"/>
    <w:rsid w:val="00E85AF4"/>
    <w:rsid w:val="00E864DD"/>
    <w:rsid w:val="00E86FC9"/>
    <w:rsid w:val="00E9076C"/>
    <w:rsid w:val="00E908C2"/>
    <w:rsid w:val="00E91466"/>
    <w:rsid w:val="00E91757"/>
    <w:rsid w:val="00E91AA6"/>
    <w:rsid w:val="00E9304B"/>
    <w:rsid w:val="00E93D09"/>
    <w:rsid w:val="00E941ED"/>
    <w:rsid w:val="00E942E3"/>
    <w:rsid w:val="00E94380"/>
    <w:rsid w:val="00E9488D"/>
    <w:rsid w:val="00E94C80"/>
    <w:rsid w:val="00E94E78"/>
    <w:rsid w:val="00E95517"/>
    <w:rsid w:val="00E957C1"/>
    <w:rsid w:val="00E9583B"/>
    <w:rsid w:val="00E96085"/>
    <w:rsid w:val="00E96890"/>
    <w:rsid w:val="00EA03E2"/>
    <w:rsid w:val="00EA092A"/>
    <w:rsid w:val="00EA0BE5"/>
    <w:rsid w:val="00EA1485"/>
    <w:rsid w:val="00EA14A1"/>
    <w:rsid w:val="00EA1FC9"/>
    <w:rsid w:val="00EA2758"/>
    <w:rsid w:val="00EA27D3"/>
    <w:rsid w:val="00EA2810"/>
    <w:rsid w:val="00EA2CCA"/>
    <w:rsid w:val="00EA417A"/>
    <w:rsid w:val="00EA4304"/>
    <w:rsid w:val="00EA4426"/>
    <w:rsid w:val="00EA49D8"/>
    <w:rsid w:val="00EA5CCC"/>
    <w:rsid w:val="00EA5FC8"/>
    <w:rsid w:val="00EA5FD4"/>
    <w:rsid w:val="00EA61D5"/>
    <w:rsid w:val="00EA6762"/>
    <w:rsid w:val="00EA6CDE"/>
    <w:rsid w:val="00EA6D82"/>
    <w:rsid w:val="00EA7076"/>
    <w:rsid w:val="00EA716C"/>
    <w:rsid w:val="00EA7ABE"/>
    <w:rsid w:val="00EB01C7"/>
    <w:rsid w:val="00EB1937"/>
    <w:rsid w:val="00EB2168"/>
    <w:rsid w:val="00EB22DB"/>
    <w:rsid w:val="00EB297D"/>
    <w:rsid w:val="00EB2A9C"/>
    <w:rsid w:val="00EB3BDA"/>
    <w:rsid w:val="00EB4008"/>
    <w:rsid w:val="00EB432F"/>
    <w:rsid w:val="00EB4622"/>
    <w:rsid w:val="00EB4CDC"/>
    <w:rsid w:val="00EB5A3B"/>
    <w:rsid w:val="00EB5B31"/>
    <w:rsid w:val="00EB5B7E"/>
    <w:rsid w:val="00EB649C"/>
    <w:rsid w:val="00EB6C89"/>
    <w:rsid w:val="00EB6F4B"/>
    <w:rsid w:val="00EB71CA"/>
    <w:rsid w:val="00EB73B2"/>
    <w:rsid w:val="00EB7524"/>
    <w:rsid w:val="00EB781F"/>
    <w:rsid w:val="00EB7E8A"/>
    <w:rsid w:val="00EC0076"/>
    <w:rsid w:val="00EC00E0"/>
    <w:rsid w:val="00EC10F3"/>
    <w:rsid w:val="00EC1273"/>
    <w:rsid w:val="00EC2332"/>
    <w:rsid w:val="00EC2495"/>
    <w:rsid w:val="00EC3036"/>
    <w:rsid w:val="00EC3319"/>
    <w:rsid w:val="00EC3958"/>
    <w:rsid w:val="00EC434C"/>
    <w:rsid w:val="00EC4887"/>
    <w:rsid w:val="00EC63D4"/>
    <w:rsid w:val="00EC6B77"/>
    <w:rsid w:val="00EC6C0D"/>
    <w:rsid w:val="00EC72D7"/>
    <w:rsid w:val="00EC7334"/>
    <w:rsid w:val="00EC75DA"/>
    <w:rsid w:val="00ED15F6"/>
    <w:rsid w:val="00ED18E4"/>
    <w:rsid w:val="00ED284B"/>
    <w:rsid w:val="00ED2CC6"/>
    <w:rsid w:val="00ED3545"/>
    <w:rsid w:val="00ED3EAE"/>
    <w:rsid w:val="00ED53B6"/>
    <w:rsid w:val="00ED60BE"/>
    <w:rsid w:val="00ED641C"/>
    <w:rsid w:val="00ED6673"/>
    <w:rsid w:val="00ED67C3"/>
    <w:rsid w:val="00ED697C"/>
    <w:rsid w:val="00ED6C11"/>
    <w:rsid w:val="00ED7635"/>
    <w:rsid w:val="00ED7F77"/>
    <w:rsid w:val="00EE0299"/>
    <w:rsid w:val="00EE135A"/>
    <w:rsid w:val="00EE1685"/>
    <w:rsid w:val="00EE31FA"/>
    <w:rsid w:val="00EE3228"/>
    <w:rsid w:val="00EE3CFD"/>
    <w:rsid w:val="00EE47A6"/>
    <w:rsid w:val="00EE56B1"/>
    <w:rsid w:val="00EE5810"/>
    <w:rsid w:val="00EE5ED4"/>
    <w:rsid w:val="00EE6273"/>
    <w:rsid w:val="00EE6A07"/>
    <w:rsid w:val="00EE7A14"/>
    <w:rsid w:val="00EE7F0D"/>
    <w:rsid w:val="00EF07F8"/>
    <w:rsid w:val="00EF0A7D"/>
    <w:rsid w:val="00EF0BB4"/>
    <w:rsid w:val="00EF0C6C"/>
    <w:rsid w:val="00EF0CF9"/>
    <w:rsid w:val="00EF192A"/>
    <w:rsid w:val="00EF2793"/>
    <w:rsid w:val="00EF299A"/>
    <w:rsid w:val="00EF2CC1"/>
    <w:rsid w:val="00EF2E4B"/>
    <w:rsid w:val="00EF36E7"/>
    <w:rsid w:val="00EF38B1"/>
    <w:rsid w:val="00EF39D5"/>
    <w:rsid w:val="00EF49B1"/>
    <w:rsid w:val="00EF51B5"/>
    <w:rsid w:val="00EF541B"/>
    <w:rsid w:val="00EF5781"/>
    <w:rsid w:val="00EF6213"/>
    <w:rsid w:val="00EF63F6"/>
    <w:rsid w:val="00EF76D9"/>
    <w:rsid w:val="00EF7F72"/>
    <w:rsid w:val="00F00242"/>
    <w:rsid w:val="00F00AFA"/>
    <w:rsid w:val="00F00BC9"/>
    <w:rsid w:val="00F00D45"/>
    <w:rsid w:val="00F01598"/>
    <w:rsid w:val="00F01DA8"/>
    <w:rsid w:val="00F0221D"/>
    <w:rsid w:val="00F024BF"/>
    <w:rsid w:val="00F03362"/>
    <w:rsid w:val="00F0355A"/>
    <w:rsid w:val="00F03E04"/>
    <w:rsid w:val="00F03FE7"/>
    <w:rsid w:val="00F05588"/>
    <w:rsid w:val="00F05B54"/>
    <w:rsid w:val="00F05C29"/>
    <w:rsid w:val="00F0665B"/>
    <w:rsid w:val="00F06BEC"/>
    <w:rsid w:val="00F06C92"/>
    <w:rsid w:val="00F073E0"/>
    <w:rsid w:val="00F075DA"/>
    <w:rsid w:val="00F07E25"/>
    <w:rsid w:val="00F103A1"/>
    <w:rsid w:val="00F10C34"/>
    <w:rsid w:val="00F10DC6"/>
    <w:rsid w:val="00F11453"/>
    <w:rsid w:val="00F13200"/>
    <w:rsid w:val="00F13595"/>
    <w:rsid w:val="00F13B4E"/>
    <w:rsid w:val="00F13C49"/>
    <w:rsid w:val="00F15018"/>
    <w:rsid w:val="00F1513F"/>
    <w:rsid w:val="00F15420"/>
    <w:rsid w:val="00F1578E"/>
    <w:rsid w:val="00F15935"/>
    <w:rsid w:val="00F15DEC"/>
    <w:rsid w:val="00F166BD"/>
    <w:rsid w:val="00F166CB"/>
    <w:rsid w:val="00F1677C"/>
    <w:rsid w:val="00F169B7"/>
    <w:rsid w:val="00F214D4"/>
    <w:rsid w:val="00F21D25"/>
    <w:rsid w:val="00F2229B"/>
    <w:rsid w:val="00F22E87"/>
    <w:rsid w:val="00F235D6"/>
    <w:rsid w:val="00F236BF"/>
    <w:rsid w:val="00F23735"/>
    <w:rsid w:val="00F2402A"/>
    <w:rsid w:val="00F250C2"/>
    <w:rsid w:val="00F262CB"/>
    <w:rsid w:val="00F27157"/>
    <w:rsid w:val="00F2729A"/>
    <w:rsid w:val="00F27EA7"/>
    <w:rsid w:val="00F300D1"/>
    <w:rsid w:val="00F304FC"/>
    <w:rsid w:val="00F30C48"/>
    <w:rsid w:val="00F30E3A"/>
    <w:rsid w:val="00F30E77"/>
    <w:rsid w:val="00F30E90"/>
    <w:rsid w:val="00F30FFD"/>
    <w:rsid w:val="00F31017"/>
    <w:rsid w:val="00F315C2"/>
    <w:rsid w:val="00F31F2F"/>
    <w:rsid w:val="00F32BAE"/>
    <w:rsid w:val="00F331FD"/>
    <w:rsid w:val="00F33A9B"/>
    <w:rsid w:val="00F33EF3"/>
    <w:rsid w:val="00F34282"/>
    <w:rsid w:val="00F34570"/>
    <w:rsid w:val="00F34D41"/>
    <w:rsid w:val="00F35011"/>
    <w:rsid w:val="00F35774"/>
    <w:rsid w:val="00F35C0C"/>
    <w:rsid w:val="00F35C21"/>
    <w:rsid w:val="00F36C68"/>
    <w:rsid w:val="00F37254"/>
    <w:rsid w:val="00F37A4A"/>
    <w:rsid w:val="00F37F8E"/>
    <w:rsid w:val="00F4039A"/>
    <w:rsid w:val="00F403CE"/>
    <w:rsid w:val="00F4049C"/>
    <w:rsid w:val="00F40E9B"/>
    <w:rsid w:val="00F4203B"/>
    <w:rsid w:val="00F42269"/>
    <w:rsid w:val="00F427F9"/>
    <w:rsid w:val="00F429D2"/>
    <w:rsid w:val="00F43298"/>
    <w:rsid w:val="00F4388C"/>
    <w:rsid w:val="00F43E77"/>
    <w:rsid w:val="00F44262"/>
    <w:rsid w:val="00F445C1"/>
    <w:rsid w:val="00F44A8E"/>
    <w:rsid w:val="00F455EE"/>
    <w:rsid w:val="00F4565E"/>
    <w:rsid w:val="00F4576C"/>
    <w:rsid w:val="00F45BD2"/>
    <w:rsid w:val="00F45CBE"/>
    <w:rsid w:val="00F45ECF"/>
    <w:rsid w:val="00F46833"/>
    <w:rsid w:val="00F46EDF"/>
    <w:rsid w:val="00F47A39"/>
    <w:rsid w:val="00F47B6F"/>
    <w:rsid w:val="00F5056D"/>
    <w:rsid w:val="00F51150"/>
    <w:rsid w:val="00F51646"/>
    <w:rsid w:val="00F518C5"/>
    <w:rsid w:val="00F51E38"/>
    <w:rsid w:val="00F51E69"/>
    <w:rsid w:val="00F527F2"/>
    <w:rsid w:val="00F52834"/>
    <w:rsid w:val="00F534EB"/>
    <w:rsid w:val="00F537AE"/>
    <w:rsid w:val="00F53AC7"/>
    <w:rsid w:val="00F5453E"/>
    <w:rsid w:val="00F5462D"/>
    <w:rsid w:val="00F55003"/>
    <w:rsid w:val="00F56D85"/>
    <w:rsid w:val="00F56D94"/>
    <w:rsid w:val="00F60001"/>
    <w:rsid w:val="00F60597"/>
    <w:rsid w:val="00F60904"/>
    <w:rsid w:val="00F60981"/>
    <w:rsid w:val="00F6202B"/>
    <w:rsid w:val="00F62072"/>
    <w:rsid w:val="00F6216C"/>
    <w:rsid w:val="00F621C2"/>
    <w:rsid w:val="00F62293"/>
    <w:rsid w:val="00F62E3E"/>
    <w:rsid w:val="00F63174"/>
    <w:rsid w:val="00F6435B"/>
    <w:rsid w:val="00F64F50"/>
    <w:rsid w:val="00F652FD"/>
    <w:rsid w:val="00F6611C"/>
    <w:rsid w:val="00F67781"/>
    <w:rsid w:val="00F677B4"/>
    <w:rsid w:val="00F705B6"/>
    <w:rsid w:val="00F70ACE"/>
    <w:rsid w:val="00F70C26"/>
    <w:rsid w:val="00F71013"/>
    <w:rsid w:val="00F71C66"/>
    <w:rsid w:val="00F71EA2"/>
    <w:rsid w:val="00F7224D"/>
    <w:rsid w:val="00F725AA"/>
    <w:rsid w:val="00F726F1"/>
    <w:rsid w:val="00F73223"/>
    <w:rsid w:val="00F73A2E"/>
    <w:rsid w:val="00F74089"/>
    <w:rsid w:val="00F743E6"/>
    <w:rsid w:val="00F7486E"/>
    <w:rsid w:val="00F75009"/>
    <w:rsid w:val="00F76123"/>
    <w:rsid w:val="00F76C59"/>
    <w:rsid w:val="00F77529"/>
    <w:rsid w:val="00F77885"/>
    <w:rsid w:val="00F8044F"/>
    <w:rsid w:val="00F80580"/>
    <w:rsid w:val="00F80B6A"/>
    <w:rsid w:val="00F812C2"/>
    <w:rsid w:val="00F813CD"/>
    <w:rsid w:val="00F81BA1"/>
    <w:rsid w:val="00F8211B"/>
    <w:rsid w:val="00F82E1C"/>
    <w:rsid w:val="00F83E01"/>
    <w:rsid w:val="00F84330"/>
    <w:rsid w:val="00F84699"/>
    <w:rsid w:val="00F84A79"/>
    <w:rsid w:val="00F84EA2"/>
    <w:rsid w:val="00F85265"/>
    <w:rsid w:val="00F86633"/>
    <w:rsid w:val="00F86F89"/>
    <w:rsid w:val="00F87542"/>
    <w:rsid w:val="00F90C13"/>
    <w:rsid w:val="00F90EF8"/>
    <w:rsid w:val="00F920AF"/>
    <w:rsid w:val="00F925F3"/>
    <w:rsid w:val="00F92780"/>
    <w:rsid w:val="00F9448E"/>
    <w:rsid w:val="00F94557"/>
    <w:rsid w:val="00F94BAB"/>
    <w:rsid w:val="00F94C6C"/>
    <w:rsid w:val="00F95880"/>
    <w:rsid w:val="00F96BCA"/>
    <w:rsid w:val="00F97232"/>
    <w:rsid w:val="00F97767"/>
    <w:rsid w:val="00FA0004"/>
    <w:rsid w:val="00FA07B7"/>
    <w:rsid w:val="00FA1915"/>
    <w:rsid w:val="00FA1974"/>
    <w:rsid w:val="00FA23B4"/>
    <w:rsid w:val="00FA3B92"/>
    <w:rsid w:val="00FA5788"/>
    <w:rsid w:val="00FA6515"/>
    <w:rsid w:val="00FA7A01"/>
    <w:rsid w:val="00FB016E"/>
    <w:rsid w:val="00FB03FB"/>
    <w:rsid w:val="00FB04C7"/>
    <w:rsid w:val="00FB08BC"/>
    <w:rsid w:val="00FB09C8"/>
    <w:rsid w:val="00FB0BB4"/>
    <w:rsid w:val="00FB109E"/>
    <w:rsid w:val="00FB2D76"/>
    <w:rsid w:val="00FB3C77"/>
    <w:rsid w:val="00FB53A8"/>
    <w:rsid w:val="00FB5A64"/>
    <w:rsid w:val="00FB5A75"/>
    <w:rsid w:val="00FB5BB2"/>
    <w:rsid w:val="00FB5DE3"/>
    <w:rsid w:val="00FB6378"/>
    <w:rsid w:val="00FB6B1E"/>
    <w:rsid w:val="00FB6BFE"/>
    <w:rsid w:val="00FB7564"/>
    <w:rsid w:val="00FB75AA"/>
    <w:rsid w:val="00FB7A30"/>
    <w:rsid w:val="00FC03F9"/>
    <w:rsid w:val="00FC1DF8"/>
    <w:rsid w:val="00FC3291"/>
    <w:rsid w:val="00FC3575"/>
    <w:rsid w:val="00FC4561"/>
    <w:rsid w:val="00FC4D37"/>
    <w:rsid w:val="00FC52AC"/>
    <w:rsid w:val="00FC58A4"/>
    <w:rsid w:val="00FC69BD"/>
    <w:rsid w:val="00FC6DDC"/>
    <w:rsid w:val="00FC706D"/>
    <w:rsid w:val="00FC7B74"/>
    <w:rsid w:val="00FD0A9A"/>
    <w:rsid w:val="00FD1336"/>
    <w:rsid w:val="00FD13B2"/>
    <w:rsid w:val="00FD179F"/>
    <w:rsid w:val="00FD199A"/>
    <w:rsid w:val="00FD1AD2"/>
    <w:rsid w:val="00FD1CF8"/>
    <w:rsid w:val="00FD2755"/>
    <w:rsid w:val="00FD2BC6"/>
    <w:rsid w:val="00FD2FDF"/>
    <w:rsid w:val="00FD360F"/>
    <w:rsid w:val="00FD54DF"/>
    <w:rsid w:val="00FD557E"/>
    <w:rsid w:val="00FD573D"/>
    <w:rsid w:val="00FD58A8"/>
    <w:rsid w:val="00FD5D36"/>
    <w:rsid w:val="00FD656C"/>
    <w:rsid w:val="00FD707E"/>
    <w:rsid w:val="00FE0292"/>
    <w:rsid w:val="00FE0810"/>
    <w:rsid w:val="00FE0ADE"/>
    <w:rsid w:val="00FE1251"/>
    <w:rsid w:val="00FE17D9"/>
    <w:rsid w:val="00FE1C65"/>
    <w:rsid w:val="00FE22D8"/>
    <w:rsid w:val="00FE346C"/>
    <w:rsid w:val="00FE3849"/>
    <w:rsid w:val="00FE53CC"/>
    <w:rsid w:val="00FE73FD"/>
    <w:rsid w:val="00FE7870"/>
    <w:rsid w:val="00FE78C1"/>
    <w:rsid w:val="00FE7AAD"/>
    <w:rsid w:val="00FE7E10"/>
    <w:rsid w:val="00FE7FDB"/>
    <w:rsid w:val="00FF131E"/>
    <w:rsid w:val="00FF19BF"/>
    <w:rsid w:val="00FF368E"/>
    <w:rsid w:val="00FF38B4"/>
    <w:rsid w:val="00FF395D"/>
    <w:rsid w:val="00FF4283"/>
    <w:rsid w:val="00FF44FF"/>
    <w:rsid w:val="00FF4AF2"/>
    <w:rsid w:val="00FF4B43"/>
    <w:rsid w:val="00FF5A11"/>
    <w:rsid w:val="00FF6062"/>
    <w:rsid w:val="00FF6757"/>
    <w:rsid w:val="00FF678C"/>
    <w:rsid w:val="00FF6EA4"/>
    <w:rsid w:val="00FF6EE7"/>
    <w:rsid w:val="00FF6F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C34"/>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FE73FD"/>
    <w:pPr>
      <w:keepNext/>
      <w:outlineLvl w:val="0"/>
    </w:pPr>
  </w:style>
  <w:style w:type="paragraph" w:styleId="2">
    <w:name w:val="heading 2"/>
    <w:basedOn w:val="a"/>
    <w:next w:val="a"/>
    <w:link w:val="20"/>
    <w:qFormat/>
    <w:rsid w:val="0058238C"/>
    <w:pPr>
      <w:keepNext/>
      <w:ind w:left="4111" w:right="-58" w:hanging="4111"/>
      <w:jc w:val="both"/>
      <w:outlineLvl w:val="1"/>
    </w:pPr>
    <w:rPr>
      <w:b/>
    </w:rPr>
  </w:style>
  <w:style w:type="paragraph" w:styleId="3">
    <w:name w:val="heading 3"/>
    <w:basedOn w:val="a"/>
    <w:next w:val="a"/>
    <w:link w:val="30"/>
    <w:unhideWhenUsed/>
    <w:qFormat/>
    <w:rsid w:val="0058238C"/>
    <w:pPr>
      <w:keepNext/>
      <w:spacing w:before="240" w:after="60"/>
      <w:outlineLvl w:val="2"/>
    </w:pPr>
    <w:rPr>
      <w:rFonts w:ascii="Cambria" w:hAnsi="Cambria"/>
      <w:b/>
      <w:bCs/>
      <w:sz w:val="26"/>
      <w:szCs w:val="26"/>
      <w:lang w:val="x-none" w:eastAsia="x-none"/>
    </w:rPr>
  </w:style>
  <w:style w:type="paragraph" w:styleId="4">
    <w:name w:val="heading 4"/>
    <w:basedOn w:val="a"/>
    <w:next w:val="a"/>
    <w:link w:val="40"/>
    <w:unhideWhenUsed/>
    <w:qFormat/>
    <w:rsid w:val="0058238C"/>
    <w:pPr>
      <w:keepNext/>
      <w:spacing w:before="240" w:after="60"/>
      <w:outlineLvl w:val="3"/>
    </w:pPr>
    <w:rPr>
      <w:rFonts w:ascii="Calibri" w:hAnsi="Calibri"/>
      <w:b/>
      <w:bCs/>
      <w:szCs w:val="28"/>
      <w:lang w:val="x-none" w:eastAsia="x-none"/>
    </w:rPr>
  </w:style>
  <w:style w:type="paragraph" w:styleId="7">
    <w:name w:val="heading 7"/>
    <w:basedOn w:val="a"/>
    <w:next w:val="a"/>
    <w:link w:val="70"/>
    <w:semiHidden/>
    <w:unhideWhenUsed/>
    <w:qFormat/>
    <w:rsid w:val="0058238C"/>
    <w:pPr>
      <w:spacing w:before="240" w:after="60"/>
      <w:outlineLvl w:val="6"/>
    </w:pPr>
    <w:rPr>
      <w:rFonts w:ascii="Calibri" w:hAnsi="Calibri"/>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E73FD"/>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58238C"/>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58238C"/>
    <w:rPr>
      <w:rFonts w:ascii="Cambria" w:eastAsia="Times New Roman" w:hAnsi="Cambria" w:cs="Times New Roman"/>
      <w:b/>
      <w:bCs/>
      <w:sz w:val="26"/>
      <w:szCs w:val="26"/>
      <w:lang w:val="x-none" w:eastAsia="x-none"/>
    </w:rPr>
  </w:style>
  <w:style w:type="character" w:customStyle="1" w:styleId="40">
    <w:name w:val="Заголовок 4 Знак"/>
    <w:basedOn w:val="a0"/>
    <w:link w:val="4"/>
    <w:rsid w:val="0058238C"/>
    <w:rPr>
      <w:rFonts w:ascii="Calibri" w:eastAsia="Times New Roman" w:hAnsi="Calibri" w:cs="Times New Roman"/>
      <w:b/>
      <w:bCs/>
      <w:sz w:val="28"/>
      <w:szCs w:val="28"/>
      <w:lang w:val="x-none" w:eastAsia="x-none"/>
    </w:rPr>
  </w:style>
  <w:style w:type="paragraph" w:styleId="a3">
    <w:name w:val="header"/>
    <w:basedOn w:val="a"/>
    <w:link w:val="a4"/>
    <w:rsid w:val="00090D22"/>
    <w:pPr>
      <w:tabs>
        <w:tab w:val="center" w:pos="4153"/>
        <w:tab w:val="right" w:pos="8306"/>
      </w:tabs>
    </w:pPr>
  </w:style>
  <w:style w:type="character" w:customStyle="1" w:styleId="a4">
    <w:name w:val="Верхний колонтитул Знак"/>
    <w:basedOn w:val="a0"/>
    <w:link w:val="a3"/>
    <w:rsid w:val="00090D22"/>
    <w:rPr>
      <w:rFonts w:ascii="Times New Roman" w:eastAsia="Times New Roman" w:hAnsi="Times New Roman" w:cs="Times New Roman"/>
      <w:sz w:val="28"/>
      <w:szCs w:val="20"/>
      <w:lang w:eastAsia="ru-RU"/>
    </w:rPr>
  </w:style>
  <w:style w:type="paragraph" w:styleId="21">
    <w:name w:val="Body Text 2"/>
    <w:basedOn w:val="a"/>
    <w:link w:val="22"/>
    <w:uiPriority w:val="99"/>
    <w:rsid w:val="00090D22"/>
    <w:pPr>
      <w:jc w:val="both"/>
    </w:pPr>
  </w:style>
  <w:style w:type="character" w:customStyle="1" w:styleId="22">
    <w:name w:val="Основной текст 2 Знак"/>
    <w:basedOn w:val="a0"/>
    <w:link w:val="21"/>
    <w:uiPriority w:val="99"/>
    <w:rsid w:val="00090D22"/>
    <w:rPr>
      <w:rFonts w:ascii="Times New Roman" w:eastAsia="Times New Roman" w:hAnsi="Times New Roman" w:cs="Times New Roman"/>
      <w:sz w:val="28"/>
      <w:szCs w:val="20"/>
      <w:lang w:eastAsia="ru-RU"/>
    </w:rPr>
  </w:style>
  <w:style w:type="paragraph" w:styleId="a5">
    <w:name w:val="footnote text"/>
    <w:basedOn w:val="a"/>
    <w:link w:val="a6"/>
    <w:semiHidden/>
    <w:rsid w:val="00090D22"/>
    <w:rPr>
      <w:sz w:val="20"/>
    </w:rPr>
  </w:style>
  <w:style w:type="character" w:customStyle="1" w:styleId="a6">
    <w:name w:val="Текст сноски Знак"/>
    <w:basedOn w:val="a0"/>
    <w:link w:val="a5"/>
    <w:semiHidden/>
    <w:rsid w:val="00090D22"/>
    <w:rPr>
      <w:rFonts w:ascii="Times New Roman" w:eastAsia="Times New Roman" w:hAnsi="Times New Roman" w:cs="Times New Roman"/>
      <w:sz w:val="20"/>
      <w:szCs w:val="20"/>
      <w:lang w:eastAsia="ru-RU"/>
    </w:rPr>
  </w:style>
  <w:style w:type="character" w:styleId="a7">
    <w:name w:val="footnote reference"/>
    <w:semiHidden/>
    <w:rsid w:val="00090D22"/>
    <w:rPr>
      <w:vertAlign w:val="superscript"/>
    </w:rPr>
  </w:style>
  <w:style w:type="paragraph" w:styleId="a8">
    <w:name w:val="footer"/>
    <w:basedOn w:val="a"/>
    <w:link w:val="a9"/>
    <w:unhideWhenUsed/>
    <w:rsid w:val="009D658E"/>
    <w:pPr>
      <w:tabs>
        <w:tab w:val="center" w:pos="4677"/>
        <w:tab w:val="right" w:pos="9355"/>
      </w:tabs>
    </w:pPr>
  </w:style>
  <w:style w:type="character" w:customStyle="1" w:styleId="a9">
    <w:name w:val="Нижний колонтитул Знак"/>
    <w:basedOn w:val="a0"/>
    <w:link w:val="a8"/>
    <w:rsid w:val="009D658E"/>
    <w:rPr>
      <w:rFonts w:ascii="Times New Roman" w:eastAsia="Times New Roman" w:hAnsi="Times New Roman" w:cs="Times New Roman"/>
      <w:sz w:val="28"/>
      <w:szCs w:val="20"/>
      <w:lang w:eastAsia="ru-RU"/>
    </w:rPr>
  </w:style>
  <w:style w:type="paragraph" w:customStyle="1" w:styleId="ConsPlusNormal">
    <w:name w:val="ConsPlusNormal"/>
    <w:rsid w:val="00BA79AE"/>
    <w:pPr>
      <w:autoSpaceDE w:val="0"/>
      <w:autoSpaceDN w:val="0"/>
      <w:adjustRightInd w:val="0"/>
      <w:spacing w:after="0" w:line="240" w:lineRule="auto"/>
    </w:pPr>
    <w:rPr>
      <w:rFonts w:ascii="Arial" w:hAnsi="Arial" w:cs="Arial"/>
      <w:sz w:val="20"/>
      <w:szCs w:val="20"/>
    </w:rPr>
  </w:style>
  <w:style w:type="paragraph" w:styleId="11">
    <w:name w:val="toc 1"/>
    <w:basedOn w:val="a"/>
    <w:next w:val="a"/>
    <w:autoRedefine/>
    <w:semiHidden/>
    <w:rsid w:val="00A42ACC"/>
    <w:pPr>
      <w:jc w:val="both"/>
    </w:pPr>
    <w:rPr>
      <w:snapToGrid w:val="0"/>
      <w:szCs w:val="28"/>
    </w:rPr>
  </w:style>
  <w:style w:type="character" w:customStyle="1" w:styleId="blk">
    <w:name w:val="blk"/>
    <w:basedOn w:val="a0"/>
    <w:rsid w:val="00062D49"/>
  </w:style>
  <w:style w:type="character" w:styleId="aa">
    <w:name w:val="Hyperlink"/>
    <w:basedOn w:val="a0"/>
    <w:uiPriority w:val="99"/>
    <w:unhideWhenUsed/>
    <w:rsid w:val="006168FE"/>
    <w:rPr>
      <w:color w:val="0000FF" w:themeColor="hyperlink"/>
      <w:u w:val="single"/>
    </w:rPr>
  </w:style>
  <w:style w:type="paragraph" w:styleId="ab">
    <w:name w:val="Body Text"/>
    <w:basedOn w:val="a"/>
    <w:link w:val="ac"/>
    <w:unhideWhenUsed/>
    <w:rsid w:val="00CD1406"/>
    <w:pPr>
      <w:spacing w:after="120"/>
    </w:pPr>
  </w:style>
  <w:style w:type="character" w:customStyle="1" w:styleId="ac">
    <w:name w:val="Основной текст Знак"/>
    <w:basedOn w:val="a0"/>
    <w:link w:val="ab"/>
    <w:rsid w:val="00CD1406"/>
    <w:rPr>
      <w:rFonts w:ascii="Times New Roman" w:eastAsia="Times New Roman" w:hAnsi="Times New Roman" w:cs="Times New Roman"/>
      <w:sz w:val="28"/>
      <w:szCs w:val="20"/>
      <w:lang w:eastAsia="ru-RU"/>
    </w:rPr>
  </w:style>
  <w:style w:type="paragraph" w:styleId="31">
    <w:name w:val="Body Text 3"/>
    <w:basedOn w:val="a"/>
    <w:link w:val="32"/>
    <w:unhideWhenUsed/>
    <w:rsid w:val="00816A3B"/>
    <w:pPr>
      <w:spacing w:after="120"/>
    </w:pPr>
    <w:rPr>
      <w:sz w:val="16"/>
      <w:szCs w:val="16"/>
    </w:rPr>
  </w:style>
  <w:style w:type="character" w:customStyle="1" w:styleId="32">
    <w:name w:val="Основной текст 3 Знак"/>
    <w:basedOn w:val="a0"/>
    <w:link w:val="31"/>
    <w:uiPriority w:val="99"/>
    <w:semiHidden/>
    <w:rsid w:val="00816A3B"/>
    <w:rPr>
      <w:rFonts w:ascii="Times New Roman" w:eastAsia="Times New Roman" w:hAnsi="Times New Roman" w:cs="Times New Roman"/>
      <w:sz w:val="16"/>
      <w:szCs w:val="16"/>
      <w:lang w:eastAsia="ru-RU"/>
    </w:rPr>
  </w:style>
  <w:style w:type="character" w:styleId="ad">
    <w:name w:val="annotation reference"/>
    <w:uiPriority w:val="99"/>
    <w:rsid w:val="00366FC1"/>
    <w:rPr>
      <w:sz w:val="16"/>
      <w:szCs w:val="16"/>
    </w:rPr>
  </w:style>
  <w:style w:type="paragraph" w:styleId="ae">
    <w:name w:val="annotation text"/>
    <w:basedOn w:val="a"/>
    <w:link w:val="af"/>
    <w:uiPriority w:val="99"/>
    <w:rsid w:val="00366FC1"/>
    <w:rPr>
      <w:sz w:val="20"/>
    </w:rPr>
  </w:style>
  <w:style w:type="character" w:customStyle="1" w:styleId="af">
    <w:name w:val="Текст примечания Знак"/>
    <w:basedOn w:val="a0"/>
    <w:link w:val="ae"/>
    <w:uiPriority w:val="99"/>
    <w:rsid w:val="00366FC1"/>
    <w:rPr>
      <w:rFonts w:ascii="Times New Roman" w:eastAsia="Times New Roman" w:hAnsi="Times New Roman" w:cs="Times New Roman"/>
      <w:sz w:val="20"/>
      <w:szCs w:val="20"/>
      <w:lang w:eastAsia="ru-RU"/>
    </w:rPr>
  </w:style>
  <w:style w:type="paragraph" w:customStyle="1" w:styleId="af0">
    <w:name w:val="Нормальный (таблица)"/>
    <w:basedOn w:val="a"/>
    <w:next w:val="a"/>
    <w:uiPriority w:val="99"/>
    <w:rsid w:val="00EA7ABE"/>
    <w:pPr>
      <w:widowControl w:val="0"/>
      <w:autoSpaceDE w:val="0"/>
      <w:autoSpaceDN w:val="0"/>
      <w:adjustRightInd w:val="0"/>
      <w:jc w:val="both"/>
    </w:pPr>
    <w:rPr>
      <w:rFonts w:ascii="Arial" w:hAnsi="Arial" w:cs="Arial"/>
      <w:sz w:val="24"/>
      <w:szCs w:val="24"/>
    </w:rPr>
  </w:style>
  <w:style w:type="paragraph" w:customStyle="1" w:styleId="af1">
    <w:name w:val="Прижатый влево"/>
    <w:basedOn w:val="a"/>
    <w:next w:val="a"/>
    <w:uiPriority w:val="99"/>
    <w:rsid w:val="00EA7ABE"/>
    <w:pPr>
      <w:widowControl w:val="0"/>
      <w:autoSpaceDE w:val="0"/>
      <w:autoSpaceDN w:val="0"/>
      <w:adjustRightInd w:val="0"/>
    </w:pPr>
    <w:rPr>
      <w:rFonts w:ascii="Arial" w:hAnsi="Arial" w:cs="Arial"/>
      <w:sz w:val="24"/>
      <w:szCs w:val="24"/>
    </w:rPr>
  </w:style>
  <w:style w:type="paragraph" w:styleId="af2">
    <w:name w:val="Body Text Indent"/>
    <w:basedOn w:val="a"/>
    <w:link w:val="af3"/>
    <w:unhideWhenUsed/>
    <w:rsid w:val="007F2B23"/>
    <w:pPr>
      <w:spacing w:after="120"/>
      <w:ind w:left="283"/>
    </w:pPr>
  </w:style>
  <w:style w:type="character" w:customStyle="1" w:styleId="af3">
    <w:name w:val="Основной текст с отступом Знак"/>
    <w:basedOn w:val="a0"/>
    <w:link w:val="af2"/>
    <w:rsid w:val="007F2B23"/>
    <w:rPr>
      <w:rFonts w:ascii="Times New Roman" w:eastAsia="Times New Roman" w:hAnsi="Times New Roman" w:cs="Times New Roman"/>
      <w:sz w:val="28"/>
      <w:szCs w:val="20"/>
      <w:lang w:eastAsia="ru-RU"/>
    </w:rPr>
  </w:style>
  <w:style w:type="character" w:styleId="af4">
    <w:name w:val="page number"/>
    <w:basedOn w:val="a0"/>
    <w:rsid w:val="007F2B23"/>
  </w:style>
  <w:style w:type="paragraph" w:styleId="33">
    <w:name w:val="Body Text Indent 3"/>
    <w:basedOn w:val="a"/>
    <w:link w:val="34"/>
    <w:uiPriority w:val="99"/>
    <w:rsid w:val="007F2B23"/>
    <w:pPr>
      <w:spacing w:after="120"/>
      <w:ind w:left="283"/>
    </w:pPr>
    <w:rPr>
      <w:sz w:val="16"/>
      <w:szCs w:val="16"/>
    </w:rPr>
  </w:style>
  <w:style w:type="character" w:customStyle="1" w:styleId="34">
    <w:name w:val="Основной текст с отступом 3 Знак"/>
    <w:basedOn w:val="a0"/>
    <w:link w:val="33"/>
    <w:uiPriority w:val="99"/>
    <w:rsid w:val="007F2B23"/>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7F2B23"/>
    <w:pPr>
      <w:suppressAutoHyphens/>
      <w:ind w:firstLine="720"/>
      <w:jc w:val="both"/>
    </w:pPr>
    <w:rPr>
      <w:lang w:eastAsia="ar-SA"/>
    </w:rPr>
  </w:style>
  <w:style w:type="paragraph" w:customStyle="1" w:styleId="310">
    <w:name w:val="Основной текст с отступом 31"/>
    <w:basedOn w:val="a"/>
    <w:rsid w:val="007F2B23"/>
    <w:pPr>
      <w:suppressAutoHyphens/>
      <w:spacing w:line="312" w:lineRule="auto"/>
      <w:ind w:firstLine="709"/>
      <w:jc w:val="both"/>
    </w:pPr>
    <w:rPr>
      <w:lang w:eastAsia="ar-SA"/>
    </w:rPr>
  </w:style>
  <w:style w:type="paragraph" w:styleId="af5">
    <w:name w:val="Normal (Web)"/>
    <w:basedOn w:val="a"/>
    <w:rsid w:val="007F2B23"/>
    <w:pPr>
      <w:spacing w:before="100" w:beforeAutospacing="1" w:after="100" w:afterAutospacing="1"/>
    </w:pPr>
    <w:rPr>
      <w:sz w:val="24"/>
      <w:szCs w:val="24"/>
    </w:rPr>
  </w:style>
  <w:style w:type="paragraph" w:customStyle="1" w:styleId="Oaeno">
    <w:name w:val="Oaeno"/>
    <w:basedOn w:val="a"/>
    <w:rsid w:val="007F2B23"/>
    <w:pPr>
      <w:widowControl w:val="0"/>
    </w:pPr>
    <w:rPr>
      <w:rFonts w:ascii="Courier New" w:hAnsi="Courier New"/>
      <w:sz w:val="20"/>
    </w:rPr>
  </w:style>
  <w:style w:type="paragraph" w:styleId="af6">
    <w:name w:val="annotation subject"/>
    <w:basedOn w:val="ae"/>
    <w:next w:val="ae"/>
    <w:link w:val="af7"/>
    <w:uiPriority w:val="99"/>
    <w:rsid w:val="007F2B23"/>
    <w:rPr>
      <w:b/>
      <w:bCs/>
    </w:rPr>
  </w:style>
  <w:style w:type="character" w:customStyle="1" w:styleId="af7">
    <w:name w:val="Тема примечания Знак"/>
    <w:basedOn w:val="af"/>
    <w:link w:val="af6"/>
    <w:uiPriority w:val="99"/>
    <w:rsid w:val="007F2B23"/>
    <w:rPr>
      <w:rFonts w:ascii="Times New Roman" w:eastAsia="Times New Roman" w:hAnsi="Times New Roman" w:cs="Times New Roman"/>
      <w:b/>
      <w:bCs/>
      <w:sz w:val="20"/>
      <w:szCs w:val="20"/>
      <w:lang w:eastAsia="ru-RU"/>
    </w:rPr>
  </w:style>
  <w:style w:type="paragraph" w:styleId="af8">
    <w:name w:val="Balloon Text"/>
    <w:basedOn w:val="a"/>
    <w:link w:val="af9"/>
    <w:uiPriority w:val="99"/>
    <w:semiHidden/>
    <w:rsid w:val="007F2B23"/>
    <w:rPr>
      <w:rFonts w:ascii="Tahoma" w:hAnsi="Tahoma" w:cs="Tahoma"/>
      <w:sz w:val="16"/>
      <w:szCs w:val="16"/>
    </w:rPr>
  </w:style>
  <w:style w:type="character" w:customStyle="1" w:styleId="af9">
    <w:name w:val="Текст выноски Знак"/>
    <w:basedOn w:val="a0"/>
    <w:link w:val="af8"/>
    <w:uiPriority w:val="99"/>
    <w:semiHidden/>
    <w:rsid w:val="007F2B23"/>
    <w:rPr>
      <w:rFonts w:ascii="Tahoma" w:eastAsia="Times New Roman" w:hAnsi="Tahoma" w:cs="Tahoma"/>
      <w:sz w:val="16"/>
      <w:szCs w:val="16"/>
      <w:lang w:eastAsia="ru-RU"/>
    </w:rPr>
  </w:style>
  <w:style w:type="paragraph" w:customStyle="1" w:styleId="ConsPlusNonformat">
    <w:name w:val="ConsPlusNonformat"/>
    <w:uiPriority w:val="99"/>
    <w:rsid w:val="007F2B23"/>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70">
    <w:name w:val="Заголовок 7 Знак"/>
    <w:basedOn w:val="a0"/>
    <w:link w:val="7"/>
    <w:semiHidden/>
    <w:rsid w:val="0058238C"/>
    <w:rPr>
      <w:rFonts w:ascii="Calibri" w:eastAsia="Times New Roman" w:hAnsi="Calibri" w:cs="Times New Roman"/>
      <w:sz w:val="24"/>
      <w:szCs w:val="24"/>
      <w:lang w:val="x-none" w:eastAsia="x-none"/>
    </w:rPr>
  </w:style>
  <w:style w:type="paragraph" w:styleId="23">
    <w:name w:val="Body Text Indent 2"/>
    <w:basedOn w:val="a"/>
    <w:link w:val="24"/>
    <w:rsid w:val="0058238C"/>
    <w:pPr>
      <w:ind w:firstLine="720"/>
      <w:jc w:val="both"/>
    </w:pPr>
    <w:rPr>
      <w:b/>
    </w:rPr>
  </w:style>
  <w:style w:type="character" w:customStyle="1" w:styleId="24">
    <w:name w:val="Основной текст с отступом 2 Знак"/>
    <w:basedOn w:val="a0"/>
    <w:link w:val="23"/>
    <w:rsid w:val="0058238C"/>
    <w:rPr>
      <w:rFonts w:ascii="Times New Roman" w:eastAsia="Times New Roman" w:hAnsi="Times New Roman" w:cs="Times New Roman"/>
      <w:b/>
      <w:sz w:val="28"/>
      <w:szCs w:val="20"/>
      <w:lang w:eastAsia="ru-RU"/>
    </w:rPr>
  </w:style>
  <w:style w:type="paragraph" w:customStyle="1" w:styleId="ConsNonformat">
    <w:name w:val="ConsNonformat"/>
    <w:rsid w:val="0058238C"/>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58238C"/>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a">
    <w:name w:val="Block Text"/>
    <w:basedOn w:val="a"/>
    <w:rsid w:val="0058238C"/>
    <w:pPr>
      <w:ind w:left="4111" w:right="-58" w:hanging="3402"/>
      <w:jc w:val="both"/>
    </w:pPr>
    <w:rPr>
      <w:snapToGrid w:val="0"/>
    </w:rPr>
  </w:style>
  <w:style w:type="paragraph" w:customStyle="1" w:styleId="afb">
    <w:name w:val="ЗАГОЛОВОК КОНКРЕТНЫЙ"/>
    <w:basedOn w:val="1"/>
    <w:rsid w:val="0058238C"/>
    <w:pPr>
      <w:jc w:val="center"/>
    </w:pPr>
    <w:rPr>
      <w:b/>
      <w:lang w:val="x-none" w:eastAsia="x-none"/>
    </w:rPr>
  </w:style>
  <w:style w:type="paragraph" w:styleId="afc">
    <w:name w:val="Title"/>
    <w:basedOn w:val="a"/>
    <w:link w:val="afd"/>
    <w:qFormat/>
    <w:rsid w:val="0058238C"/>
    <w:pPr>
      <w:spacing w:before="120"/>
      <w:jc w:val="center"/>
    </w:pPr>
  </w:style>
  <w:style w:type="character" w:customStyle="1" w:styleId="afd">
    <w:name w:val="Название Знак"/>
    <w:basedOn w:val="a0"/>
    <w:link w:val="afc"/>
    <w:rsid w:val="0058238C"/>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58238C"/>
    <w:pPr>
      <w:ind w:firstLine="709"/>
      <w:jc w:val="both"/>
    </w:pPr>
  </w:style>
  <w:style w:type="paragraph" w:styleId="afe">
    <w:name w:val="Plain Text"/>
    <w:basedOn w:val="a"/>
    <w:link w:val="aff"/>
    <w:rsid w:val="0058238C"/>
    <w:rPr>
      <w:rFonts w:ascii="Courier New" w:hAnsi="Courier New"/>
      <w:sz w:val="20"/>
    </w:rPr>
  </w:style>
  <w:style w:type="character" w:customStyle="1" w:styleId="aff">
    <w:name w:val="Текст Знак"/>
    <w:basedOn w:val="a0"/>
    <w:link w:val="afe"/>
    <w:rsid w:val="0058238C"/>
    <w:rPr>
      <w:rFonts w:ascii="Courier New" w:eastAsia="Times New Roman" w:hAnsi="Courier New" w:cs="Times New Roman"/>
      <w:sz w:val="20"/>
      <w:szCs w:val="20"/>
      <w:lang w:eastAsia="ru-RU"/>
    </w:rPr>
  </w:style>
  <w:style w:type="paragraph" w:customStyle="1" w:styleId="ConsPlusCell">
    <w:name w:val="ConsPlusCell"/>
    <w:uiPriority w:val="99"/>
    <w:rsid w:val="0058238C"/>
    <w:pPr>
      <w:autoSpaceDE w:val="0"/>
      <w:autoSpaceDN w:val="0"/>
      <w:adjustRightInd w:val="0"/>
      <w:spacing w:after="0" w:line="240" w:lineRule="auto"/>
    </w:pPr>
    <w:rPr>
      <w:rFonts w:ascii="Calibri" w:eastAsia="Calibri" w:hAnsi="Calibri" w:cs="Calibri"/>
    </w:rPr>
  </w:style>
  <w:style w:type="paragraph" w:styleId="aff0">
    <w:name w:val="Revision"/>
    <w:hidden/>
    <w:uiPriority w:val="99"/>
    <w:semiHidden/>
    <w:rsid w:val="00273461"/>
    <w:pPr>
      <w:spacing w:after="0" w:line="240" w:lineRule="auto"/>
    </w:pPr>
    <w:rPr>
      <w:rFonts w:ascii="Times New Roman" w:eastAsia="Times New Roman" w:hAnsi="Times New Roman" w:cs="Times New Roman"/>
      <w:sz w:val="28"/>
      <w:szCs w:val="20"/>
      <w:lang w:eastAsia="ru-RU"/>
    </w:rPr>
  </w:style>
  <w:style w:type="table" w:styleId="aff1">
    <w:name w:val="Table Grid"/>
    <w:basedOn w:val="a1"/>
    <w:uiPriority w:val="59"/>
    <w:rsid w:val="000D152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List Paragraph"/>
    <w:basedOn w:val="a"/>
    <w:uiPriority w:val="34"/>
    <w:qFormat/>
    <w:rsid w:val="006711E2"/>
    <w:pPr>
      <w:spacing w:after="200" w:line="276" w:lineRule="auto"/>
      <w:ind w:left="720"/>
      <w:contextualSpacing/>
    </w:pPr>
    <w:rPr>
      <w:rFonts w:ascii="Calibri" w:eastAsia="Calibri" w:hAnsi="Calibri"/>
      <w:sz w:val="22"/>
      <w:szCs w:val="22"/>
      <w:lang w:eastAsia="en-US"/>
    </w:rPr>
  </w:style>
  <w:style w:type="table" w:customStyle="1" w:styleId="12">
    <w:name w:val="Сетка таблицы1"/>
    <w:basedOn w:val="a1"/>
    <w:next w:val="aff1"/>
    <w:uiPriority w:val="59"/>
    <w:rsid w:val="001130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ff1"/>
    <w:uiPriority w:val="59"/>
    <w:rsid w:val="00EF63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ff1"/>
    <w:uiPriority w:val="59"/>
    <w:rsid w:val="004C4B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f1"/>
    <w:uiPriority w:val="59"/>
    <w:rsid w:val="00A430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f1"/>
    <w:uiPriority w:val="59"/>
    <w:rsid w:val="00AD20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ff1"/>
    <w:uiPriority w:val="59"/>
    <w:rsid w:val="00F875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ff1"/>
    <w:uiPriority w:val="59"/>
    <w:rsid w:val="009A79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ff1"/>
    <w:uiPriority w:val="59"/>
    <w:rsid w:val="00983BC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ff1"/>
    <w:uiPriority w:val="59"/>
    <w:rsid w:val="00983BC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f1"/>
    <w:uiPriority w:val="59"/>
    <w:rsid w:val="0088712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ff1"/>
    <w:uiPriority w:val="59"/>
    <w:rsid w:val="0088712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ff1"/>
    <w:uiPriority w:val="59"/>
    <w:rsid w:val="0088712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3"/>
    <w:basedOn w:val="a1"/>
    <w:next w:val="aff1"/>
    <w:uiPriority w:val="59"/>
    <w:rsid w:val="00A75B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4"/>
    <w:basedOn w:val="a1"/>
    <w:next w:val="aff1"/>
    <w:uiPriority w:val="59"/>
    <w:rsid w:val="00EC10F3"/>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5"/>
    <w:basedOn w:val="a1"/>
    <w:next w:val="aff1"/>
    <w:uiPriority w:val="59"/>
    <w:rsid w:val="00EC10F3"/>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ff1"/>
    <w:uiPriority w:val="59"/>
    <w:rsid w:val="0044260A"/>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ff1"/>
    <w:uiPriority w:val="59"/>
    <w:rsid w:val="00573F47"/>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ff1"/>
    <w:uiPriority w:val="59"/>
    <w:rsid w:val="00573F47"/>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
    <w:name w:val="Нет списка1"/>
    <w:next w:val="a2"/>
    <w:uiPriority w:val="99"/>
    <w:semiHidden/>
    <w:unhideWhenUsed/>
    <w:rsid w:val="00B86C22"/>
  </w:style>
  <w:style w:type="table" w:customStyle="1" w:styleId="190">
    <w:name w:val="Сетка таблицы19"/>
    <w:basedOn w:val="a1"/>
    <w:next w:val="aff1"/>
    <w:uiPriority w:val="59"/>
    <w:rsid w:val="0058178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ff1"/>
    <w:uiPriority w:val="59"/>
    <w:rsid w:val="00C452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ff1"/>
    <w:uiPriority w:val="59"/>
    <w:rsid w:val="009053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f1"/>
    <w:uiPriority w:val="59"/>
    <w:rsid w:val="009A5512"/>
    <w:pPr>
      <w:spacing w:after="0" w:line="240" w:lineRule="auto"/>
    </w:pPr>
    <w:rPr>
      <w:rFonts w:ascii="Times New Roman" w:hAnsi="Times New Roman"/>
      <w:sz w:val="27"/>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3">
    <w:name w:val="Обычный новый Знак"/>
    <w:basedOn w:val="a0"/>
    <w:link w:val="aff4"/>
    <w:locked/>
    <w:rsid w:val="006D1EED"/>
    <w:rPr>
      <w:rFonts w:ascii="Times New Roman" w:hAnsi="Times New Roman" w:cs="Times New Roman"/>
      <w:color w:val="000000" w:themeColor="text1"/>
      <w:sz w:val="28"/>
      <w:szCs w:val="28"/>
    </w:rPr>
  </w:style>
  <w:style w:type="paragraph" w:customStyle="1" w:styleId="aff4">
    <w:name w:val="Обычный новый"/>
    <w:basedOn w:val="a"/>
    <w:link w:val="aff3"/>
    <w:qFormat/>
    <w:rsid w:val="006D1EED"/>
    <w:pPr>
      <w:spacing w:line="276" w:lineRule="auto"/>
      <w:ind w:firstLine="851"/>
      <w:jc w:val="both"/>
    </w:pPr>
    <w:rPr>
      <w:rFonts w:eastAsiaTheme="minorHAnsi"/>
      <w:color w:val="000000" w:themeColor="text1"/>
      <w:szCs w:val="28"/>
      <w:lang w:eastAsia="en-US"/>
    </w:rPr>
  </w:style>
  <w:style w:type="table" w:customStyle="1" w:styleId="230">
    <w:name w:val="Сетка таблицы23"/>
    <w:basedOn w:val="a1"/>
    <w:next w:val="aff1"/>
    <w:uiPriority w:val="59"/>
    <w:rsid w:val="006D1EE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end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0C34"/>
    <w:pPr>
      <w:spacing w:after="0" w:line="240" w:lineRule="auto"/>
    </w:pPr>
    <w:rPr>
      <w:rFonts w:ascii="Times New Roman" w:eastAsia="Times New Roman" w:hAnsi="Times New Roman" w:cs="Times New Roman"/>
      <w:sz w:val="28"/>
      <w:szCs w:val="20"/>
      <w:lang w:eastAsia="ru-RU"/>
    </w:rPr>
  </w:style>
  <w:style w:type="paragraph" w:styleId="1">
    <w:name w:val="heading 1"/>
    <w:basedOn w:val="a"/>
    <w:next w:val="a"/>
    <w:link w:val="10"/>
    <w:qFormat/>
    <w:rsid w:val="00FE73FD"/>
    <w:pPr>
      <w:keepNext/>
      <w:outlineLvl w:val="0"/>
    </w:pPr>
  </w:style>
  <w:style w:type="paragraph" w:styleId="2">
    <w:name w:val="heading 2"/>
    <w:basedOn w:val="a"/>
    <w:next w:val="a"/>
    <w:link w:val="20"/>
    <w:qFormat/>
    <w:rsid w:val="0058238C"/>
    <w:pPr>
      <w:keepNext/>
      <w:ind w:left="4111" w:right="-58" w:hanging="4111"/>
      <w:jc w:val="both"/>
      <w:outlineLvl w:val="1"/>
    </w:pPr>
    <w:rPr>
      <w:b/>
    </w:rPr>
  </w:style>
  <w:style w:type="paragraph" w:styleId="3">
    <w:name w:val="heading 3"/>
    <w:basedOn w:val="a"/>
    <w:next w:val="a"/>
    <w:link w:val="30"/>
    <w:unhideWhenUsed/>
    <w:qFormat/>
    <w:rsid w:val="0058238C"/>
    <w:pPr>
      <w:keepNext/>
      <w:spacing w:before="240" w:after="60"/>
      <w:outlineLvl w:val="2"/>
    </w:pPr>
    <w:rPr>
      <w:rFonts w:ascii="Cambria" w:hAnsi="Cambria"/>
      <w:b/>
      <w:bCs/>
      <w:sz w:val="26"/>
      <w:szCs w:val="26"/>
      <w:lang w:val="x-none" w:eastAsia="x-none"/>
    </w:rPr>
  </w:style>
  <w:style w:type="paragraph" w:styleId="4">
    <w:name w:val="heading 4"/>
    <w:basedOn w:val="a"/>
    <w:next w:val="a"/>
    <w:link w:val="40"/>
    <w:unhideWhenUsed/>
    <w:qFormat/>
    <w:rsid w:val="0058238C"/>
    <w:pPr>
      <w:keepNext/>
      <w:spacing w:before="240" w:after="60"/>
      <w:outlineLvl w:val="3"/>
    </w:pPr>
    <w:rPr>
      <w:rFonts w:ascii="Calibri" w:hAnsi="Calibri"/>
      <w:b/>
      <w:bCs/>
      <w:szCs w:val="28"/>
      <w:lang w:val="x-none" w:eastAsia="x-none"/>
    </w:rPr>
  </w:style>
  <w:style w:type="paragraph" w:styleId="7">
    <w:name w:val="heading 7"/>
    <w:basedOn w:val="a"/>
    <w:next w:val="a"/>
    <w:link w:val="70"/>
    <w:semiHidden/>
    <w:unhideWhenUsed/>
    <w:qFormat/>
    <w:rsid w:val="0058238C"/>
    <w:pPr>
      <w:spacing w:before="240" w:after="60"/>
      <w:outlineLvl w:val="6"/>
    </w:pPr>
    <w:rPr>
      <w:rFonts w:ascii="Calibri" w:hAnsi="Calibri"/>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E73FD"/>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58238C"/>
    <w:rPr>
      <w:rFonts w:ascii="Times New Roman" w:eastAsia="Times New Roman" w:hAnsi="Times New Roman" w:cs="Times New Roman"/>
      <w:b/>
      <w:sz w:val="28"/>
      <w:szCs w:val="20"/>
      <w:lang w:eastAsia="ru-RU"/>
    </w:rPr>
  </w:style>
  <w:style w:type="character" w:customStyle="1" w:styleId="30">
    <w:name w:val="Заголовок 3 Знак"/>
    <w:basedOn w:val="a0"/>
    <w:link w:val="3"/>
    <w:rsid w:val="0058238C"/>
    <w:rPr>
      <w:rFonts w:ascii="Cambria" w:eastAsia="Times New Roman" w:hAnsi="Cambria" w:cs="Times New Roman"/>
      <w:b/>
      <w:bCs/>
      <w:sz w:val="26"/>
      <w:szCs w:val="26"/>
      <w:lang w:val="x-none" w:eastAsia="x-none"/>
    </w:rPr>
  </w:style>
  <w:style w:type="character" w:customStyle="1" w:styleId="40">
    <w:name w:val="Заголовок 4 Знак"/>
    <w:basedOn w:val="a0"/>
    <w:link w:val="4"/>
    <w:rsid w:val="0058238C"/>
    <w:rPr>
      <w:rFonts w:ascii="Calibri" w:eastAsia="Times New Roman" w:hAnsi="Calibri" w:cs="Times New Roman"/>
      <w:b/>
      <w:bCs/>
      <w:sz w:val="28"/>
      <w:szCs w:val="28"/>
      <w:lang w:val="x-none" w:eastAsia="x-none"/>
    </w:rPr>
  </w:style>
  <w:style w:type="paragraph" w:styleId="a3">
    <w:name w:val="header"/>
    <w:basedOn w:val="a"/>
    <w:link w:val="a4"/>
    <w:rsid w:val="00090D22"/>
    <w:pPr>
      <w:tabs>
        <w:tab w:val="center" w:pos="4153"/>
        <w:tab w:val="right" w:pos="8306"/>
      </w:tabs>
    </w:pPr>
  </w:style>
  <w:style w:type="character" w:customStyle="1" w:styleId="a4">
    <w:name w:val="Верхний колонтитул Знак"/>
    <w:basedOn w:val="a0"/>
    <w:link w:val="a3"/>
    <w:rsid w:val="00090D22"/>
    <w:rPr>
      <w:rFonts w:ascii="Times New Roman" w:eastAsia="Times New Roman" w:hAnsi="Times New Roman" w:cs="Times New Roman"/>
      <w:sz w:val="28"/>
      <w:szCs w:val="20"/>
      <w:lang w:eastAsia="ru-RU"/>
    </w:rPr>
  </w:style>
  <w:style w:type="paragraph" w:styleId="21">
    <w:name w:val="Body Text 2"/>
    <w:basedOn w:val="a"/>
    <w:link w:val="22"/>
    <w:uiPriority w:val="99"/>
    <w:rsid w:val="00090D22"/>
    <w:pPr>
      <w:jc w:val="both"/>
    </w:pPr>
  </w:style>
  <w:style w:type="character" w:customStyle="1" w:styleId="22">
    <w:name w:val="Основной текст 2 Знак"/>
    <w:basedOn w:val="a0"/>
    <w:link w:val="21"/>
    <w:uiPriority w:val="99"/>
    <w:rsid w:val="00090D22"/>
    <w:rPr>
      <w:rFonts w:ascii="Times New Roman" w:eastAsia="Times New Roman" w:hAnsi="Times New Roman" w:cs="Times New Roman"/>
      <w:sz w:val="28"/>
      <w:szCs w:val="20"/>
      <w:lang w:eastAsia="ru-RU"/>
    </w:rPr>
  </w:style>
  <w:style w:type="paragraph" w:styleId="a5">
    <w:name w:val="footnote text"/>
    <w:basedOn w:val="a"/>
    <w:link w:val="a6"/>
    <w:semiHidden/>
    <w:rsid w:val="00090D22"/>
    <w:rPr>
      <w:sz w:val="20"/>
    </w:rPr>
  </w:style>
  <w:style w:type="character" w:customStyle="1" w:styleId="a6">
    <w:name w:val="Текст сноски Знак"/>
    <w:basedOn w:val="a0"/>
    <w:link w:val="a5"/>
    <w:semiHidden/>
    <w:rsid w:val="00090D22"/>
    <w:rPr>
      <w:rFonts w:ascii="Times New Roman" w:eastAsia="Times New Roman" w:hAnsi="Times New Roman" w:cs="Times New Roman"/>
      <w:sz w:val="20"/>
      <w:szCs w:val="20"/>
      <w:lang w:eastAsia="ru-RU"/>
    </w:rPr>
  </w:style>
  <w:style w:type="character" w:styleId="a7">
    <w:name w:val="footnote reference"/>
    <w:semiHidden/>
    <w:rsid w:val="00090D22"/>
    <w:rPr>
      <w:vertAlign w:val="superscript"/>
    </w:rPr>
  </w:style>
  <w:style w:type="paragraph" w:styleId="a8">
    <w:name w:val="footer"/>
    <w:basedOn w:val="a"/>
    <w:link w:val="a9"/>
    <w:unhideWhenUsed/>
    <w:rsid w:val="009D658E"/>
    <w:pPr>
      <w:tabs>
        <w:tab w:val="center" w:pos="4677"/>
        <w:tab w:val="right" w:pos="9355"/>
      </w:tabs>
    </w:pPr>
  </w:style>
  <w:style w:type="character" w:customStyle="1" w:styleId="a9">
    <w:name w:val="Нижний колонтитул Знак"/>
    <w:basedOn w:val="a0"/>
    <w:link w:val="a8"/>
    <w:rsid w:val="009D658E"/>
    <w:rPr>
      <w:rFonts w:ascii="Times New Roman" w:eastAsia="Times New Roman" w:hAnsi="Times New Roman" w:cs="Times New Roman"/>
      <w:sz w:val="28"/>
      <w:szCs w:val="20"/>
      <w:lang w:eastAsia="ru-RU"/>
    </w:rPr>
  </w:style>
  <w:style w:type="paragraph" w:customStyle="1" w:styleId="ConsPlusNormal">
    <w:name w:val="ConsPlusNormal"/>
    <w:rsid w:val="00BA79AE"/>
    <w:pPr>
      <w:autoSpaceDE w:val="0"/>
      <w:autoSpaceDN w:val="0"/>
      <w:adjustRightInd w:val="0"/>
      <w:spacing w:after="0" w:line="240" w:lineRule="auto"/>
    </w:pPr>
    <w:rPr>
      <w:rFonts w:ascii="Arial" w:hAnsi="Arial" w:cs="Arial"/>
      <w:sz w:val="20"/>
      <w:szCs w:val="20"/>
    </w:rPr>
  </w:style>
  <w:style w:type="paragraph" w:styleId="11">
    <w:name w:val="toc 1"/>
    <w:basedOn w:val="a"/>
    <w:next w:val="a"/>
    <w:autoRedefine/>
    <w:semiHidden/>
    <w:rsid w:val="00A42ACC"/>
    <w:pPr>
      <w:jc w:val="both"/>
    </w:pPr>
    <w:rPr>
      <w:snapToGrid w:val="0"/>
      <w:szCs w:val="28"/>
    </w:rPr>
  </w:style>
  <w:style w:type="character" w:customStyle="1" w:styleId="blk">
    <w:name w:val="blk"/>
    <w:basedOn w:val="a0"/>
    <w:rsid w:val="00062D49"/>
  </w:style>
  <w:style w:type="character" w:styleId="aa">
    <w:name w:val="Hyperlink"/>
    <w:basedOn w:val="a0"/>
    <w:uiPriority w:val="99"/>
    <w:unhideWhenUsed/>
    <w:rsid w:val="006168FE"/>
    <w:rPr>
      <w:color w:val="0000FF" w:themeColor="hyperlink"/>
      <w:u w:val="single"/>
    </w:rPr>
  </w:style>
  <w:style w:type="paragraph" w:styleId="ab">
    <w:name w:val="Body Text"/>
    <w:basedOn w:val="a"/>
    <w:link w:val="ac"/>
    <w:unhideWhenUsed/>
    <w:rsid w:val="00CD1406"/>
    <w:pPr>
      <w:spacing w:after="120"/>
    </w:pPr>
  </w:style>
  <w:style w:type="character" w:customStyle="1" w:styleId="ac">
    <w:name w:val="Основной текст Знак"/>
    <w:basedOn w:val="a0"/>
    <w:link w:val="ab"/>
    <w:rsid w:val="00CD1406"/>
    <w:rPr>
      <w:rFonts w:ascii="Times New Roman" w:eastAsia="Times New Roman" w:hAnsi="Times New Roman" w:cs="Times New Roman"/>
      <w:sz w:val="28"/>
      <w:szCs w:val="20"/>
      <w:lang w:eastAsia="ru-RU"/>
    </w:rPr>
  </w:style>
  <w:style w:type="paragraph" w:styleId="31">
    <w:name w:val="Body Text 3"/>
    <w:basedOn w:val="a"/>
    <w:link w:val="32"/>
    <w:unhideWhenUsed/>
    <w:rsid w:val="00816A3B"/>
    <w:pPr>
      <w:spacing w:after="120"/>
    </w:pPr>
    <w:rPr>
      <w:sz w:val="16"/>
      <w:szCs w:val="16"/>
    </w:rPr>
  </w:style>
  <w:style w:type="character" w:customStyle="1" w:styleId="32">
    <w:name w:val="Основной текст 3 Знак"/>
    <w:basedOn w:val="a0"/>
    <w:link w:val="31"/>
    <w:uiPriority w:val="99"/>
    <w:semiHidden/>
    <w:rsid w:val="00816A3B"/>
    <w:rPr>
      <w:rFonts w:ascii="Times New Roman" w:eastAsia="Times New Roman" w:hAnsi="Times New Roman" w:cs="Times New Roman"/>
      <w:sz w:val="16"/>
      <w:szCs w:val="16"/>
      <w:lang w:eastAsia="ru-RU"/>
    </w:rPr>
  </w:style>
  <w:style w:type="character" w:styleId="ad">
    <w:name w:val="annotation reference"/>
    <w:uiPriority w:val="99"/>
    <w:rsid w:val="00366FC1"/>
    <w:rPr>
      <w:sz w:val="16"/>
      <w:szCs w:val="16"/>
    </w:rPr>
  </w:style>
  <w:style w:type="paragraph" w:styleId="ae">
    <w:name w:val="annotation text"/>
    <w:basedOn w:val="a"/>
    <w:link w:val="af"/>
    <w:uiPriority w:val="99"/>
    <w:rsid w:val="00366FC1"/>
    <w:rPr>
      <w:sz w:val="20"/>
    </w:rPr>
  </w:style>
  <w:style w:type="character" w:customStyle="1" w:styleId="af">
    <w:name w:val="Текст примечания Знак"/>
    <w:basedOn w:val="a0"/>
    <w:link w:val="ae"/>
    <w:uiPriority w:val="99"/>
    <w:rsid w:val="00366FC1"/>
    <w:rPr>
      <w:rFonts w:ascii="Times New Roman" w:eastAsia="Times New Roman" w:hAnsi="Times New Roman" w:cs="Times New Roman"/>
      <w:sz w:val="20"/>
      <w:szCs w:val="20"/>
      <w:lang w:eastAsia="ru-RU"/>
    </w:rPr>
  </w:style>
  <w:style w:type="paragraph" w:customStyle="1" w:styleId="af0">
    <w:name w:val="Нормальный (таблица)"/>
    <w:basedOn w:val="a"/>
    <w:next w:val="a"/>
    <w:uiPriority w:val="99"/>
    <w:rsid w:val="00EA7ABE"/>
    <w:pPr>
      <w:widowControl w:val="0"/>
      <w:autoSpaceDE w:val="0"/>
      <w:autoSpaceDN w:val="0"/>
      <w:adjustRightInd w:val="0"/>
      <w:jc w:val="both"/>
    </w:pPr>
    <w:rPr>
      <w:rFonts w:ascii="Arial" w:hAnsi="Arial" w:cs="Arial"/>
      <w:sz w:val="24"/>
      <w:szCs w:val="24"/>
    </w:rPr>
  </w:style>
  <w:style w:type="paragraph" w:customStyle="1" w:styleId="af1">
    <w:name w:val="Прижатый влево"/>
    <w:basedOn w:val="a"/>
    <w:next w:val="a"/>
    <w:uiPriority w:val="99"/>
    <w:rsid w:val="00EA7ABE"/>
    <w:pPr>
      <w:widowControl w:val="0"/>
      <w:autoSpaceDE w:val="0"/>
      <w:autoSpaceDN w:val="0"/>
      <w:adjustRightInd w:val="0"/>
    </w:pPr>
    <w:rPr>
      <w:rFonts w:ascii="Arial" w:hAnsi="Arial" w:cs="Arial"/>
      <w:sz w:val="24"/>
      <w:szCs w:val="24"/>
    </w:rPr>
  </w:style>
  <w:style w:type="paragraph" w:styleId="af2">
    <w:name w:val="Body Text Indent"/>
    <w:basedOn w:val="a"/>
    <w:link w:val="af3"/>
    <w:unhideWhenUsed/>
    <w:rsid w:val="007F2B23"/>
    <w:pPr>
      <w:spacing w:after="120"/>
      <w:ind w:left="283"/>
    </w:pPr>
  </w:style>
  <w:style w:type="character" w:customStyle="1" w:styleId="af3">
    <w:name w:val="Основной текст с отступом Знак"/>
    <w:basedOn w:val="a0"/>
    <w:link w:val="af2"/>
    <w:rsid w:val="007F2B23"/>
    <w:rPr>
      <w:rFonts w:ascii="Times New Roman" w:eastAsia="Times New Roman" w:hAnsi="Times New Roman" w:cs="Times New Roman"/>
      <w:sz w:val="28"/>
      <w:szCs w:val="20"/>
      <w:lang w:eastAsia="ru-RU"/>
    </w:rPr>
  </w:style>
  <w:style w:type="character" w:styleId="af4">
    <w:name w:val="page number"/>
    <w:basedOn w:val="a0"/>
    <w:rsid w:val="007F2B23"/>
  </w:style>
  <w:style w:type="paragraph" w:styleId="33">
    <w:name w:val="Body Text Indent 3"/>
    <w:basedOn w:val="a"/>
    <w:link w:val="34"/>
    <w:uiPriority w:val="99"/>
    <w:rsid w:val="007F2B23"/>
    <w:pPr>
      <w:spacing w:after="120"/>
      <w:ind w:left="283"/>
    </w:pPr>
    <w:rPr>
      <w:sz w:val="16"/>
      <w:szCs w:val="16"/>
    </w:rPr>
  </w:style>
  <w:style w:type="character" w:customStyle="1" w:styleId="34">
    <w:name w:val="Основной текст с отступом 3 Знак"/>
    <w:basedOn w:val="a0"/>
    <w:link w:val="33"/>
    <w:uiPriority w:val="99"/>
    <w:rsid w:val="007F2B23"/>
    <w:rPr>
      <w:rFonts w:ascii="Times New Roman" w:eastAsia="Times New Roman" w:hAnsi="Times New Roman" w:cs="Times New Roman"/>
      <w:sz w:val="16"/>
      <w:szCs w:val="16"/>
      <w:lang w:eastAsia="ru-RU"/>
    </w:rPr>
  </w:style>
  <w:style w:type="paragraph" w:customStyle="1" w:styleId="210">
    <w:name w:val="Основной текст с отступом 21"/>
    <w:basedOn w:val="a"/>
    <w:rsid w:val="007F2B23"/>
    <w:pPr>
      <w:suppressAutoHyphens/>
      <w:ind w:firstLine="720"/>
      <w:jc w:val="both"/>
    </w:pPr>
    <w:rPr>
      <w:lang w:eastAsia="ar-SA"/>
    </w:rPr>
  </w:style>
  <w:style w:type="paragraph" w:customStyle="1" w:styleId="310">
    <w:name w:val="Основной текст с отступом 31"/>
    <w:basedOn w:val="a"/>
    <w:rsid w:val="007F2B23"/>
    <w:pPr>
      <w:suppressAutoHyphens/>
      <w:spacing w:line="312" w:lineRule="auto"/>
      <w:ind w:firstLine="709"/>
      <w:jc w:val="both"/>
    </w:pPr>
    <w:rPr>
      <w:lang w:eastAsia="ar-SA"/>
    </w:rPr>
  </w:style>
  <w:style w:type="paragraph" w:styleId="af5">
    <w:name w:val="Normal (Web)"/>
    <w:basedOn w:val="a"/>
    <w:rsid w:val="007F2B23"/>
    <w:pPr>
      <w:spacing w:before="100" w:beforeAutospacing="1" w:after="100" w:afterAutospacing="1"/>
    </w:pPr>
    <w:rPr>
      <w:sz w:val="24"/>
      <w:szCs w:val="24"/>
    </w:rPr>
  </w:style>
  <w:style w:type="paragraph" w:customStyle="1" w:styleId="Oaeno">
    <w:name w:val="Oaeno"/>
    <w:basedOn w:val="a"/>
    <w:rsid w:val="007F2B23"/>
    <w:pPr>
      <w:widowControl w:val="0"/>
    </w:pPr>
    <w:rPr>
      <w:rFonts w:ascii="Courier New" w:hAnsi="Courier New"/>
      <w:sz w:val="20"/>
    </w:rPr>
  </w:style>
  <w:style w:type="paragraph" w:styleId="af6">
    <w:name w:val="annotation subject"/>
    <w:basedOn w:val="ae"/>
    <w:next w:val="ae"/>
    <w:link w:val="af7"/>
    <w:uiPriority w:val="99"/>
    <w:rsid w:val="007F2B23"/>
    <w:rPr>
      <w:b/>
      <w:bCs/>
    </w:rPr>
  </w:style>
  <w:style w:type="character" w:customStyle="1" w:styleId="af7">
    <w:name w:val="Тема примечания Знак"/>
    <w:basedOn w:val="af"/>
    <w:link w:val="af6"/>
    <w:uiPriority w:val="99"/>
    <w:rsid w:val="007F2B23"/>
    <w:rPr>
      <w:rFonts w:ascii="Times New Roman" w:eastAsia="Times New Roman" w:hAnsi="Times New Roman" w:cs="Times New Roman"/>
      <w:b/>
      <w:bCs/>
      <w:sz w:val="20"/>
      <w:szCs w:val="20"/>
      <w:lang w:eastAsia="ru-RU"/>
    </w:rPr>
  </w:style>
  <w:style w:type="paragraph" w:styleId="af8">
    <w:name w:val="Balloon Text"/>
    <w:basedOn w:val="a"/>
    <w:link w:val="af9"/>
    <w:uiPriority w:val="99"/>
    <w:semiHidden/>
    <w:rsid w:val="007F2B23"/>
    <w:rPr>
      <w:rFonts w:ascii="Tahoma" w:hAnsi="Tahoma" w:cs="Tahoma"/>
      <w:sz w:val="16"/>
      <w:szCs w:val="16"/>
    </w:rPr>
  </w:style>
  <w:style w:type="character" w:customStyle="1" w:styleId="af9">
    <w:name w:val="Текст выноски Знак"/>
    <w:basedOn w:val="a0"/>
    <w:link w:val="af8"/>
    <w:uiPriority w:val="99"/>
    <w:semiHidden/>
    <w:rsid w:val="007F2B23"/>
    <w:rPr>
      <w:rFonts w:ascii="Tahoma" w:eastAsia="Times New Roman" w:hAnsi="Tahoma" w:cs="Tahoma"/>
      <w:sz w:val="16"/>
      <w:szCs w:val="16"/>
      <w:lang w:eastAsia="ru-RU"/>
    </w:rPr>
  </w:style>
  <w:style w:type="paragraph" w:customStyle="1" w:styleId="ConsPlusNonformat">
    <w:name w:val="ConsPlusNonformat"/>
    <w:uiPriority w:val="99"/>
    <w:rsid w:val="007F2B23"/>
    <w:pPr>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70">
    <w:name w:val="Заголовок 7 Знак"/>
    <w:basedOn w:val="a0"/>
    <w:link w:val="7"/>
    <w:semiHidden/>
    <w:rsid w:val="0058238C"/>
    <w:rPr>
      <w:rFonts w:ascii="Calibri" w:eastAsia="Times New Roman" w:hAnsi="Calibri" w:cs="Times New Roman"/>
      <w:sz w:val="24"/>
      <w:szCs w:val="24"/>
      <w:lang w:val="x-none" w:eastAsia="x-none"/>
    </w:rPr>
  </w:style>
  <w:style w:type="paragraph" w:styleId="23">
    <w:name w:val="Body Text Indent 2"/>
    <w:basedOn w:val="a"/>
    <w:link w:val="24"/>
    <w:rsid w:val="0058238C"/>
    <w:pPr>
      <w:ind w:firstLine="720"/>
      <w:jc w:val="both"/>
    </w:pPr>
    <w:rPr>
      <w:b/>
    </w:rPr>
  </w:style>
  <w:style w:type="character" w:customStyle="1" w:styleId="24">
    <w:name w:val="Основной текст с отступом 2 Знак"/>
    <w:basedOn w:val="a0"/>
    <w:link w:val="23"/>
    <w:rsid w:val="0058238C"/>
    <w:rPr>
      <w:rFonts w:ascii="Times New Roman" w:eastAsia="Times New Roman" w:hAnsi="Times New Roman" w:cs="Times New Roman"/>
      <w:b/>
      <w:sz w:val="28"/>
      <w:szCs w:val="20"/>
      <w:lang w:eastAsia="ru-RU"/>
    </w:rPr>
  </w:style>
  <w:style w:type="paragraph" w:customStyle="1" w:styleId="ConsNonformat">
    <w:name w:val="ConsNonformat"/>
    <w:rsid w:val="0058238C"/>
    <w:pPr>
      <w:widowControl w:val="0"/>
      <w:spacing w:after="0" w:line="240" w:lineRule="auto"/>
      <w:ind w:right="19772"/>
    </w:pPr>
    <w:rPr>
      <w:rFonts w:ascii="Courier New" w:eastAsia="Times New Roman" w:hAnsi="Courier New" w:cs="Times New Roman"/>
      <w:snapToGrid w:val="0"/>
      <w:sz w:val="20"/>
      <w:szCs w:val="20"/>
      <w:lang w:eastAsia="ru-RU"/>
    </w:rPr>
  </w:style>
  <w:style w:type="paragraph" w:customStyle="1" w:styleId="ConsNormal">
    <w:name w:val="ConsNormal"/>
    <w:rsid w:val="0058238C"/>
    <w:pPr>
      <w:widowControl w:val="0"/>
      <w:spacing w:after="0" w:line="240" w:lineRule="auto"/>
      <w:ind w:right="19772" w:firstLine="720"/>
    </w:pPr>
    <w:rPr>
      <w:rFonts w:ascii="Arial" w:eastAsia="Times New Roman" w:hAnsi="Arial" w:cs="Times New Roman"/>
      <w:snapToGrid w:val="0"/>
      <w:sz w:val="20"/>
      <w:szCs w:val="20"/>
      <w:lang w:eastAsia="ru-RU"/>
    </w:rPr>
  </w:style>
  <w:style w:type="paragraph" w:styleId="afa">
    <w:name w:val="Block Text"/>
    <w:basedOn w:val="a"/>
    <w:rsid w:val="0058238C"/>
    <w:pPr>
      <w:ind w:left="4111" w:right="-58" w:hanging="3402"/>
      <w:jc w:val="both"/>
    </w:pPr>
    <w:rPr>
      <w:snapToGrid w:val="0"/>
    </w:rPr>
  </w:style>
  <w:style w:type="paragraph" w:customStyle="1" w:styleId="afb">
    <w:name w:val="ЗАГОЛОВОК КОНКРЕТНЫЙ"/>
    <w:basedOn w:val="1"/>
    <w:rsid w:val="0058238C"/>
    <w:pPr>
      <w:jc w:val="center"/>
    </w:pPr>
    <w:rPr>
      <w:b/>
      <w:lang w:val="x-none" w:eastAsia="x-none"/>
    </w:rPr>
  </w:style>
  <w:style w:type="paragraph" w:styleId="afc">
    <w:name w:val="Title"/>
    <w:basedOn w:val="a"/>
    <w:link w:val="afd"/>
    <w:qFormat/>
    <w:rsid w:val="0058238C"/>
    <w:pPr>
      <w:spacing w:before="120"/>
      <w:jc w:val="center"/>
    </w:pPr>
  </w:style>
  <w:style w:type="character" w:customStyle="1" w:styleId="afd">
    <w:name w:val="Название Знак"/>
    <w:basedOn w:val="a0"/>
    <w:link w:val="afc"/>
    <w:rsid w:val="0058238C"/>
    <w:rPr>
      <w:rFonts w:ascii="Times New Roman" w:eastAsia="Times New Roman" w:hAnsi="Times New Roman" w:cs="Times New Roman"/>
      <w:sz w:val="28"/>
      <w:szCs w:val="20"/>
      <w:lang w:eastAsia="ru-RU"/>
    </w:rPr>
  </w:style>
  <w:style w:type="paragraph" w:customStyle="1" w:styleId="0">
    <w:name w:val="Обычный + Первая строка:  0"/>
    <w:aliases w:val="95 см"/>
    <w:basedOn w:val="a"/>
    <w:rsid w:val="0058238C"/>
    <w:pPr>
      <w:ind w:firstLine="709"/>
      <w:jc w:val="both"/>
    </w:pPr>
  </w:style>
  <w:style w:type="paragraph" w:styleId="afe">
    <w:name w:val="Plain Text"/>
    <w:basedOn w:val="a"/>
    <w:link w:val="aff"/>
    <w:rsid w:val="0058238C"/>
    <w:rPr>
      <w:rFonts w:ascii="Courier New" w:hAnsi="Courier New"/>
      <w:sz w:val="20"/>
    </w:rPr>
  </w:style>
  <w:style w:type="character" w:customStyle="1" w:styleId="aff">
    <w:name w:val="Текст Знак"/>
    <w:basedOn w:val="a0"/>
    <w:link w:val="afe"/>
    <w:rsid w:val="0058238C"/>
    <w:rPr>
      <w:rFonts w:ascii="Courier New" w:eastAsia="Times New Roman" w:hAnsi="Courier New" w:cs="Times New Roman"/>
      <w:sz w:val="20"/>
      <w:szCs w:val="20"/>
      <w:lang w:eastAsia="ru-RU"/>
    </w:rPr>
  </w:style>
  <w:style w:type="paragraph" w:customStyle="1" w:styleId="ConsPlusCell">
    <w:name w:val="ConsPlusCell"/>
    <w:uiPriority w:val="99"/>
    <w:rsid w:val="0058238C"/>
    <w:pPr>
      <w:autoSpaceDE w:val="0"/>
      <w:autoSpaceDN w:val="0"/>
      <w:adjustRightInd w:val="0"/>
      <w:spacing w:after="0" w:line="240" w:lineRule="auto"/>
    </w:pPr>
    <w:rPr>
      <w:rFonts w:ascii="Calibri" w:eastAsia="Calibri" w:hAnsi="Calibri" w:cs="Calibri"/>
    </w:rPr>
  </w:style>
  <w:style w:type="paragraph" w:styleId="aff0">
    <w:name w:val="Revision"/>
    <w:hidden/>
    <w:uiPriority w:val="99"/>
    <w:semiHidden/>
    <w:rsid w:val="00273461"/>
    <w:pPr>
      <w:spacing w:after="0" w:line="240" w:lineRule="auto"/>
    </w:pPr>
    <w:rPr>
      <w:rFonts w:ascii="Times New Roman" w:eastAsia="Times New Roman" w:hAnsi="Times New Roman" w:cs="Times New Roman"/>
      <w:sz w:val="28"/>
      <w:szCs w:val="20"/>
      <w:lang w:eastAsia="ru-RU"/>
    </w:rPr>
  </w:style>
  <w:style w:type="table" w:styleId="aff1">
    <w:name w:val="Table Grid"/>
    <w:basedOn w:val="a1"/>
    <w:uiPriority w:val="59"/>
    <w:rsid w:val="000D152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2">
    <w:name w:val="List Paragraph"/>
    <w:basedOn w:val="a"/>
    <w:uiPriority w:val="34"/>
    <w:qFormat/>
    <w:rsid w:val="006711E2"/>
    <w:pPr>
      <w:spacing w:after="200" w:line="276" w:lineRule="auto"/>
      <w:ind w:left="720"/>
      <w:contextualSpacing/>
    </w:pPr>
    <w:rPr>
      <w:rFonts w:ascii="Calibri" w:eastAsia="Calibri" w:hAnsi="Calibri"/>
      <w:sz w:val="22"/>
      <w:szCs w:val="22"/>
      <w:lang w:eastAsia="en-US"/>
    </w:rPr>
  </w:style>
  <w:style w:type="table" w:customStyle="1" w:styleId="12">
    <w:name w:val="Сетка таблицы1"/>
    <w:basedOn w:val="a1"/>
    <w:next w:val="aff1"/>
    <w:uiPriority w:val="59"/>
    <w:rsid w:val="001130B7"/>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Сетка таблицы2"/>
    <w:basedOn w:val="a1"/>
    <w:next w:val="aff1"/>
    <w:uiPriority w:val="59"/>
    <w:rsid w:val="00EF63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ff1"/>
    <w:uiPriority w:val="59"/>
    <w:rsid w:val="004C4B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f1"/>
    <w:uiPriority w:val="59"/>
    <w:rsid w:val="00A430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f1"/>
    <w:uiPriority w:val="59"/>
    <w:rsid w:val="00AD20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ff1"/>
    <w:uiPriority w:val="59"/>
    <w:rsid w:val="00F875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
    <w:name w:val="Сетка таблицы9"/>
    <w:basedOn w:val="a1"/>
    <w:next w:val="aff1"/>
    <w:uiPriority w:val="59"/>
    <w:rsid w:val="009A797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
    <w:basedOn w:val="a1"/>
    <w:next w:val="aff1"/>
    <w:uiPriority w:val="59"/>
    <w:rsid w:val="00983BC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Сетка таблицы8"/>
    <w:basedOn w:val="a1"/>
    <w:next w:val="aff1"/>
    <w:uiPriority w:val="59"/>
    <w:rsid w:val="00983BCB"/>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1"/>
    <w:next w:val="aff1"/>
    <w:uiPriority w:val="59"/>
    <w:rsid w:val="0088712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1"/>
    <w:next w:val="aff1"/>
    <w:uiPriority w:val="59"/>
    <w:rsid w:val="0088712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Сетка таблицы12"/>
    <w:basedOn w:val="a1"/>
    <w:next w:val="aff1"/>
    <w:uiPriority w:val="59"/>
    <w:rsid w:val="0088712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Сетка таблицы13"/>
    <w:basedOn w:val="a1"/>
    <w:next w:val="aff1"/>
    <w:uiPriority w:val="59"/>
    <w:rsid w:val="00A75B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Сетка таблицы14"/>
    <w:basedOn w:val="a1"/>
    <w:next w:val="aff1"/>
    <w:uiPriority w:val="59"/>
    <w:rsid w:val="00EC10F3"/>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
    <w:name w:val="Сетка таблицы15"/>
    <w:basedOn w:val="a1"/>
    <w:next w:val="aff1"/>
    <w:uiPriority w:val="59"/>
    <w:rsid w:val="00EC10F3"/>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
    <w:name w:val="Сетка таблицы16"/>
    <w:basedOn w:val="a1"/>
    <w:next w:val="aff1"/>
    <w:uiPriority w:val="59"/>
    <w:rsid w:val="0044260A"/>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
    <w:name w:val="Сетка таблицы17"/>
    <w:basedOn w:val="a1"/>
    <w:next w:val="aff1"/>
    <w:uiPriority w:val="59"/>
    <w:rsid w:val="00573F47"/>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
    <w:name w:val="Сетка таблицы18"/>
    <w:basedOn w:val="a1"/>
    <w:next w:val="aff1"/>
    <w:uiPriority w:val="59"/>
    <w:rsid w:val="00573F47"/>
    <w:pPr>
      <w:spacing w:after="0" w:line="240" w:lineRule="auto"/>
    </w:pPr>
    <w:rPr>
      <w:rFonts w:ascii="Times New Roman" w:hAnsi="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
    <w:name w:val="Нет списка1"/>
    <w:next w:val="a2"/>
    <w:uiPriority w:val="99"/>
    <w:semiHidden/>
    <w:unhideWhenUsed/>
    <w:rsid w:val="00B86C22"/>
  </w:style>
  <w:style w:type="table" w:customStyle="1" w:styleId="190">
    <w:name w:val="Сетка таблицы19"/>
    <w:basedOn w:val="a1"/>
    <w:next w:val="aff1"/>
    <w:uiPriority w:val="59"/>
    <w:rsid w:val="00581780"/>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0">
    <w:name w:val="Сетка таблицы20"/>
    <w:basedOn w:val="a1"/>
    <w:next w:val="aff1"/>
    <w:uiPriority w:val="59"/>
    <w:rsid w:val="00C4524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
    <w:basedOn w:val="a1"/>
    <w:next w:val="aff1"/>
    <w:uiPriority w:val="59"/>
    <w:rsid w:val="009053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f1"/>
    <w:uiPriority w:val="59"/>
    <w:rsid w:val="009A5512"/>
    <w:pPr>
      <w:spacing w:after="0" w:line="240" w:lineRule="auto"/>
    </w:pPr>
    <w:rPr>
      <w:rFonts w:ascii="Times New Roman" w:hAnsi="Times New Roman"/>
      <w:sz w:val="27"/>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3">
    <w:name w:val="Обычный новый Знак"/>
    <w:basedOn w:val="a0"/>
    <w:link w:val="aff4"/>
    <w:locked/>
    <w:rsid w:val="006D1EED"/>
    <w:rPr>
      <w:rFonts w:ascii="Times New Roman" w:hAnsi="Times New Roman" w:cs="Times New Roman"/>
      <w:color w:val="000000" w:themeColor="text1"/>
      <w:sz w:val="28"/>
      <w:szCs w:val="28"/>
    </w:rPr>
  </w:style>
  <w:style w:type="paragraph" w:customStyle="1" w:styleId="aff4">
    <w:name w:val="Обычный новый"/>
    <w:basedOn w:val="a"/>
    <w:link w:val="aff3"/>
    <w:qFormat/>
    <w:rsid w:val="006D1EED"/>
    <w:pPr>
      <w:spacing w:line="276" w:lineRule="auto"/>
      <w:ind w:firstLine="851"/>
      <w:jc w:val="both"/>
    </w:pPr>
    <w:rPr>
      <w:rFonts w:eastAsiaTheme="minorHAnsi"/>
      <w:color w:val="000000" w:themeColor="text1"/>
      <w:szCs w:val="28"/>
      <w:lang w:eastAsia="en-US"/>
    </w:rPr>
  </w:style>
  <w:style w:type="table" w:customStyle="1" w:styleId="230">
    <w:name w:val="Сетка таблицы23"/>
    <w:basedOn w:val="a1"/>
    <w:next w:val="aff1"/>
    <w:uiPriority w:val="59"/>
    <w:rsid w:val="006D1EE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53282">
      <w:bodyDiv w:val="1"/>
      <w:marLeft w:val="0"/>
      <w:marRight w:val="0"/>
      <w:marTop w:val="0"/>
      <w:marBottom w:val="0"/>
      <w:divBdr>
        <w:top w:val="none" w:sz="0" w:space="0" w:color="auto"/>
        <w:left w:val="none" w:sz="0" w:space="0" w:color="auto"/>
        <w:bottom w:val="none" w:sz="0" w:space="0" w:color="auto"/>
        <w:right w:val="none" w:sz="0" w:space="0" w:color="auto"/>
      </w:divBdr>
    </w:div>
    <w:div w:id="18892683">
      <w:bodyDiv w:val="1"/>
      <w:marLeft w:val="0"/>
      <w:marRight w:val="0"/>
      <w:marTop w:val="0"/>
      <w:marBottom w:val="0"/>
      <w:divBdr>
        <w:top w:val="none" w:sz="0" w:space="0" w:color="auto"/>
        <w:left w:val="none" w:sz="0" w:space="0" w:color="auto"/>
        <w:bottom w:val="none" w:sz="0" w:space="0" w:color="auto"/>
        <w:right w:val="none" w:sz="0" w:space="0" w:color="auto"/>
      </w:divBdr>
    </w:div>
    <w:div w:id="113057728">
      <w:bodyDiv w:val="1"/>
      <w:marLeft w:val="0"/>
      <w:marRight w:val="0"/>
      <w:marTop w:val="0"/>
      <w:marBottom w:val="0"/>
      <w:divBdr>
        <w:top w:val="none" w:sz="0" w:space="0" w:color="auto"/>
        <w:left w:val="none" w:sz="0" w:space="0" w:color="auto"/>
        <w:bottom w:val="none" w:sz="0" w:space="0" w:color="auto"/>
        <w:right w:val="none" w:sz="0" w:space="0" w:color="auto"/>
      </w:divBdr>
    </w:div>
    <w:div w:id="132990683">
      <w:bodyDiv w:val="1"/>
      <w:marLeft w:val="0"/>
      <w:marRight w:val="0"/>
      <w:marTop w:val="0"/>
      <w:marBottom w:val="0"/>
      <w:divBdr>
        <w:top w:val="none" w:sz="0" w:space="0" w:color="auto"/>
        <w:left w:val="none" w:sz="0" w:space="0" w:color="auto"/>
        <w:bottom w:val="none" w:sz="0" w:space="0" w:color="auto"/>
        <w:right w:val="none" w:sz="0" w:space="0" w:color="auto"/>
      </w:divBdr>
    </w:div>
    <w:div w:id="158471609">
      <w:bodyDiv w:val="1"/>
      <w:marLeft w:val="0"/>
      <w:marRight w:val="0"/>
      <w:marTop w:val="0"/>
      <w:marBottom w:val="0"/>
      <w:divBdr>
        <w:top w:val="none" w:sz="0" w:space="0" w:color="auto"/>
        <w:left w:val="none" w:sz="0" w:space="0" w:color="auto"/>
        <w:bottom w:val="none" w:sz="0" w:space="0" w:color="auto"/>
        <w:right w:val="none" w:sz="0" w:space="0" w:color="auto"/>
      </w:divBdr>
    </w:div>
    <w:div w:id="169877122">
      <w:bodyDiv w:val="1"/>
      <w:marLeft w:val="0"/>
      <w:marRight w:val="0"/>
      <w:marTop w:val="0"/>
      <w:marBottom w:val="0"/>
      <w:divBdr>
        <w:top w:val="none" w:sz="0" w:space="0" w:color="auto"/>
        <w:left w:val="none" w:sz="0" w:space="0" w:color="auto"/>
        <w:bottom w:val="none" w:sz="0" w:space="0" w:color="auto"/>
        <w:right w:val="none" w:sz="0" w:space="0" w:color="auto"/>
      </w:divBdr>
    </w:div>
    <w:div w:id="213155530">
      <w:bodyDiv w:val="1"/>
      <w:marLeft w:val="0"/>
      <w:marRight w:val="0"/>
      <w:marTop w:val="0"/>
      <w:marBottom w:val="0"/>
      <w:divBdr>
        <w:top w:val="none" w:sz="0" w:space="0" w:color="auto"/>
        <w:left w:val="none" w:sz="0" w:space="0" w:color="auto"/>
        <w:bottom w:val="none" w:sz="0" w:space="0" w:color="auto"/>
        <w:right w:val="none" w:sz="0" w:space="0" w:color="auto"/>
      </w:divBdr>
    </w:div>
    <w:div w:id="282925539">
      <w:bodyDiv w:val="1"/>
      <w:marLeft w:val="0"/>
      <w:marRight w:val="0"/>
      <w:marTop w:val="0"/>
      <w:marBottom w:val="0"/>
      <w:divBdr>
        <w:top w:val="none" w:sz="0" w:space="0" w:color="auto"/>
        <w:left w:val="none" w:sz="0" w:space="0" w:color="auto"/>
        <w:bottom w:val="none" w:sz="0" w:space="0" w:color="auto"/>
        <w:right w:val="none" w:sz="0" w:space="0" w:color="auto"/>
      </w:divBdr>
    </w:div>
    <w:div w:id="394471059">
      <w:bodyDiv w:val="1"/>
      <w:marLeft w:val="0"/>
      <w:marRight w:val="0"/>
      <w:marTop w:val="0"/>
      <w:marBottom w:val="0"/>
      <w:divBdr>
        <w:top w:val="none" w:sz="0" w:space="0" w:color="auto"/>
        <w:left w:val="none" w:sz="0" w:space="0" w:color="auto"/>
        <w:bottom w:val="none" w:sz="0" w:space="0" w:color="auto"/>
        <w:right w:val="none" w:sz="0" w:space="0" w:color="auto"/>
      </w:divBdr>
    </w:div>
    <w:div w:id="436407484">
      <w:bodyDiv w:val="1"/>
      <w:marLeft w:val="0"/>
      <w:marRight w:val="0"/>
      <w:marTop w:val="0"/>
      <w:marBottom w:val="0"/>
      <w:divBdr>
        <w:top w:val="none" w:sz="0" w:space="0" w:color="auto"/>
        <w:left w:val="none" w:sz="0" w:space="0" w:color="auto"/>
        <w:bottom w:val="none" w:sz="0" w:space="0" w:color="auto"/>
        <w:right w:val="none" w:sz="0" w:space="0" w:color="auto"/>
      </w:divBdr>
    </w:div>
    <w:div w:id="456071820">
      <w:bodyDiv w:val="1"/>
      <w:marLeft w:val="0"/>
      <w:marRight w:val="0"/>
      <w:marTop w:val="0"/>
      <w:marBottom w:val="0"/>
      <w:divBdr>
        <w:top w:val="none" w:sz="0" w:space="0" w:color="auto"/>
        <w:left w:val="none" w:sz="0" w:space="0" w:color="auto"/>
        <w:bottom w:val="none" w:sz="0" w:space="0" w:color="auto"/>
        <w:right w:val="none" w:sz="0" w:space="0" w:color="auto"/>
      </w:divBdr>
    </w:div>
    <w:div w:id="510990065">
      <w:bodyDiv w:val="1"/>
      <w:marLeft w:val="0"/>
      <w:marRight w:val="0"/>
      <w:marTop w:val="0"/>
      <w:marBottom w:val="0"/>
      <w:divBdr>
        <w:top w:val="none" w:sz="0" w:space="0" w:color="auto"/>
        <w:left w:val="none" w:sz="0" w:space="0" w:color="auto"/>
        <w:bottom w:val="none" w:sz="0" w:space="0" w:color="auto"/>
        <w:right w:val="none" w:sz="0" w:space="0" w:color="auto"/>
      </w:divBdr>
    </w:div>
    <w:div w:id="523515771">
      <w:bodyDiv w:val="1"/>
      <w:marLeft w:val="0"/>
      <w:marRight w:val="0"/>
      <w:marTop w:val="0"/>
      <w:marBottom w:val="0"/>
      <w:divBdr>
        <w:top w:val="none" w:sz="0" w:space="0" w:color="auto"/>
        <w:left w:val="none" w:sz="0" w:space="0" w:color="auto"/>
        <w:bottom w:val="none" w:sz="0" w:space="0" w:color="auto"/>
        <w:right w:val="none" w:sz="0" w:space="0" w:color="auto"/>
      </w:divBdr>
    </w:div>
    <w:div w:id="538512852">
      <w:bodyDiv w:val="1"/>
      <w:marLeft w:val="0"/>
      <w:marRight w:val="0"/>
      <w:marTop w:val="0"/>
      <w:marBottom w:val="0"/>
      <w:divBdr>
        <w:top w:val="none" w:sz="0" w:space="0" w:color="auto"/>
        <w:left w:val="none" w:sz="0" w:space="0" w:color="auto"/>
        <w:bottom w:val="none" w:sz="0" w:space="0" w:color="auto"/>
        <w:right w:val="none" w:sz="0" w:space="0" w:color="auto"/>
      </w:divBdr>
    </w:div>
    <w:div w:id="559369749">
      <w:bodyDiv w:val="1"/>
      <w:marLeft w:val="0"/>
      <w:marRight w:val="0"/>
      <w:marTop w:val="0"/>
      <w:marBottom w:val="0"/>
      <w:divBdr>
        <w:top w:val="none" w:sz="0" w:space="0" w:color="auto"/>
        <w:left w:val="none" w:sz="0" w:space="0" w:color="auto"/>
        <w:bottom w:val="none" w:sz="0" w:space="0" w:color="auto"/>
        <w:right w:val="none" w:sz="0" w:space="0" w:color="auto"/>
      </w:divBdr>
    </w:div>
    <w:div w:id="578710867">
      <w:bodyDiv w:val="1"/>
      <w:marLeft w:val="0"/>
      <w:marRight w:val="0"/>
      <w:marTop w:val="0"/>
      <w:marBottom w:val="0"/>
      <w:divBdr>
        <w:top w:val="none" w:sz="0" w:space="0" w:color="auto"/>
        <w:left w:val="none" w:sz="0" w:space="0" w:color="auto"/>
        <w:bottom w:val="none" w:sz="0" w:space="0" w:color="auto"/>
        <w:right w:val="none" w:sz="0" w:space="0" w:color="auto"/>
      </w:divBdr>
    </w:div>
    <w:div w:id="595286460">
      <w:bodyDiv w:val="1"/>
      <w:marLeft w:val="0"/>
      <w:marRight w:val="0"/>
      <w:marTop w:val="0"/>
      <w:marBottom w:val="0"/>
      <w:divBdr>
        <w:top w:val="none" w:sz="0" w:space="0" w:color="auto"/>
        <w:left w:val="none" w:sz="0" w:space="0" w:color="auto"/>
        <w:bottom w:val="none" w:sz="0" w:space="0" w:color="auto"/>
        <w:right w:val="none" w:sz="0" w:space="0" w:color="auto"/>
      </w:divBdr>
    </w:div>
    <w:div w:id="643584485">
      <w:bodyDiv w:val="1"/>
      <w:marLeft w:val="0"/>
      <w:marRight w:val="0"/>
      <w:marTop w:val="0"/>
      <w:marBottom w:val="0"/>
      <w:divBdr>
        <w:top w:val="none" w:sz="0" w:space="0" w:color="auto"/>
        <w:left w:val="none" w:sz="0" w:space="0" w:color="auto"/>
        <w:bottom w:val="none" w:sz="0" w:space="0" w:color="auto"/>
        <w:right w:val="none" w:sz="0" w:space="0" w:color="auto"/>
      </w:divBdr>
    </w:div>
    <w:div w:id="708797054">
      <w:bodyDiv w:val="1"/>
      <w:marLeft w:val="0"/>
      <w:marRight w:val="0"/>
      <w:marTop w:val="0"/>
      <w:marBottom w:val="0"/>
      <w:divBdr>
        <w:top w:val="none" w:sz="0" w:space="0" w:color="auto"/>
        <w:left w:val="none" w:sz="0" w:space="0" w:color="auto"/>
        <w:bottom w:val="none" w:sz="0" w:space="0" w:color="auto"/>
        <w:right w:val="none" w:sz="0" w:space="0" w:color="auto"/>
      </w:divBdr>
    </w:div>
    <w:div w:id="739794301">
      <w:bodyDiv w:val="1"/>
      <w:marLeft w:val="0"/>
      <w:marRight w:val="0"/>
      <w:marTop w:val="0"/>
      <w:marBottom w:val="0"/>
      <w:divBdr>
        <w:top w:val="none" w:sz="0" w:space="0" w:color="auto"/>
        <w:left w:val="none" w:sz="0" w:space="0" w:color="auto"/>
        <w:bottom w:val="none" w:sz="0" w:space="0" w:color="auto"/>
        <w:right w:val="none" w:sz="0" w:space="0" w:color="auto"/>
      </w:divBdr>
    </w:div>
    <w:div w:id="741104335">
      <w:bodyDiv w:val="1"/>
      <w:marLeft w:val="0"/>
      <w:marRight w:val="0"/>
      <w:marTop w:val="0"/>
      <w:marBottom w:val="0"/>
      <w:divBdr>
        <w:top w:val="none" w:sz="0" w:space="0" w:color="auto"/>
        <w:left w:val="none" w:sz="0" w:space="0" w:color="auto"/>
        <w:bottom w:val="none" w:sz="0" w:space="0" w:color="auto"/>
        <w:right w:val="none" w:sz="0" w:space="0" w:color="auto"/>
      </w:divBdr>
    </w:div>
    <w:div w:id="762727796">
      <w:bodyDiv w:val="1"/>
      <w:marLeft w:val="0"/>
      <w:marRight w:val="0"/>
      <w:marTop w:val="0"/>
      <w:marBottom w:val="0"/>
      <w:divBdr>
        <w:top w:val="none" w:sz="0" w:space="0" w:color="auto"/>
        <w:left w:val="none" w:sz="0" w:space="0" w:color="auto"/>
        <w:bottom w:val="none" w:sz="0" w:space="0" w:color="auto"/>
        <w:right w:val="none" w:sz="0" w:space="0" w:color="auto"/>
      </w:divBdr>
    </w:div>
    <w:div w:id="896009091">
      <w:bodyDiv w:val="1"/>
      <w:marLeft w:val="0"/>
      <w:marRight w:val="0"/>
      <w:marTop w:val="0"/>
      <w:marBottom w:val="0"/>
      <w:divBdr>
        <w:top w:val="none" w:sz="0" w:space="0" w:color="auto"/>
        <w:left w:val="none" w:sz="0" w:space="0" w:color="auto"/>
        <w:bottom w:val="none" w:sz="0" w:space="0" w:color="auto"/>
        <w:right w:val="none" w:sz="0" w:space="0" w:color="auto"/>
      </w:divBdr>
    </w:div>
    <w:div w:id="896862716">
      <w:bodyDiv w:val="1"/>
      <w:marLeft w:val="0"/>
      <w:marRight w:val="0"/>
      <w:marTop w:val="0"/>
      <w:marBottom w:val="0"/>
      <w:divBdr>
        <w:top w:val="none" w:sz="0" w:space="0" w:color="auto"/>
        <w:left w:val="none" w:sz="0" w:space="0" w:color="auto"/>
        <w:bottom w:val="none" w:sz="0" w:space="0" w:color="auto"/>
        <w:right w:val="none" w:sz="0" w:space="0" w:color="auto"/>
      </w:divBdr>
    </w:div>
    <w:div w:id="907882736">
      <w:bodyDiv w:val="1"/>
      <w:marLeft w:val="0"/>
      <w:marRight w:val="0"/>
      <w:marTop w:val="0"/>
      <w:marBottom w:val="0"/>
      <w:divBdr>
        <w:top w:val="none" w:sz="0" w:space="0" w:color="auto"/>
        <w:left w:val="none" w:sz="0" w:space="0" w:color="auto"/>
        <w:bottom w:val="none" w:sz="0" w:space="0" w:color="auto"/>
        <w:right w:val="none" w:sz="0" w:space="0" w:color="auto"/>
      </w:divBdr>
    </w:div>
    <w:div w:id="935558431">
      <w:bodyDiv w:val="1"/>
      <w:marLeft w:val="0"/>
      <w:marRight w:val="0"/>
      <w:marTop w:val="0"/>
      <w:marBottom w:val="0"/>
      <w:divBdr>
        <w:top w:val="none" w:sz="0" w:space="0" w:color="auto"/>
        <w:left w:val="none" w:sz="0" w:space="0" w:color="auto"/>
        <w:bottom w:val="none" w:sz="0" w:space="0" w:color="auto"/>
        <w:right w:val="none" w:sz="0" w:space="0" w:color="auto"/>
      </w:divBdr>
    </w:div>
    <w:div w:id="944272032">
      <w:bodyDiv w:val="1"/>
      <w:marLeft w:val="0"/>
      <w:marRight w:val="0"/>
      <w:marTop w:val="0"/>
      <w:marBottom w:val="0"/>
      <w:divBdr>
        <w:top w:val="none" w:sz="0" w:space="0" w:color="auto"/>
        <w:left w:val="none" w:sz="0" w:space="0" w:color="auto"/>
        <w:bottom w:val="none" w:sz="0" w:space="0" w:color="auto"/>
        <w:right w:val="none" w:sz="0" w:space="0" w:color="auto"/>
      </w:divBdr>
    </w:div>
    <w:div w:id="983774572">
      <w:bodyDiv w:val="1"/>
      <w:marLeft w:val="0"/>
      <w:marRight w:val="0"/>
      <w:marTop w:val="0"/>
      <w:marBottom w:val="0"/>
      <w:divBdr>
        <w:top w:val="none" w:sz="0" w:space="0" w:color="auto"/>
        <w:left w:val="none" w:sz="0" w:space="0" w:color="auto"/>
        <w:bottom w:val="none" w:sz="0" w:space="0" w:color="auto"/>
        <w:right w:val="none" w:sz="0" w:space="0" w:color="auto"/>
      </w:divBdr>
    </w:div>
    <w:div w:id="997810849">
      <w:bodyDiv w:val="1"/>
      <w:marLeft w:val="0"/>
      <w:marRight w:val="0"/>
      <w:marTop w:val="0"/>
      <w:marBottom w:val="0"/>
      <w:divBdr>
        <w:top w:val="none" w:sz="0" w:space="0" w:color="auto"/>
        <w:left w:val="none" w:sz="0" w:space="0" w:color="auto"/>
        <w:bottom w:val="none" w:sz="0" w:space="0" w:color="auto"/>
        <w:right w:val="none" w:sz="0" w:space="0" w:color="auto"/>
      </w:divBdr>
    </w:div>
    <w:div w:id="999389184">
      <w:bodyDiv w:val="1"/>
      <w:marLeft w:val="0"/>
      <w:marRight w:val="0"/>
      <w:marTop w:val="0"/>
      <w:marBottom w:val="0"/>
      <w:divBdr>
        <w:top w:val="none" w:sz="0" w:space="0" w:color="auto"/>
        <w:left w:val="none" w:sz="0" w:space="0" w:color="auto"/>
        <w:bottom w:val="none" w:sz="0" w:space="0" w:color="auto"/>
        <w:right w:val="none" w:sz="0" w:space="0" w:color="auto"/>
      </w:divBdr>
    </w:div>
    <w:div w:id="1077626378">
      <w:bodyDiv w:val="1"/>
      <w:marLeft w:val="0"/>
      <w:marRight w:val="0"/>
      <w:marTop w:val="0"/>
      <w:marBottom w:val="0"/>
      <w:divBdr>
        <w:top w:val="none" w:sz="0" w:space="0" w:color="auto"/>
        <w:left w:val="none" w:sz="0" w:space="0" w:color="auto"/>
        <w:bottom w:val="none" w:sz="0" w:space="0" w:color="auto"/>
        <w:right w:val="none" w:sz="0" w:space="0" w:color="auto"/>
      </w:divBdr>
    </w:div>
    <w:div w:id="1122310524">
      <w:bodyDiv w:val="1"/>
      <w:marLeft w:val="0"/>
      <w:marRight w:val="0"/>
      <w:marTop w:val="0"/>
      <w:marBottom w:val="0"/>
      <w:divBdr>
        <w:top w:val="none" w:sz="0" w:space="0" w:color="auto"/>
        <w:left w:val="none" w:sz="0" w:space="0" w:color="auto"/>
        <w:bottom w:val="none" w:sz="0" w:space="0" w:color="auto"/>
        <w:right w:val="none" w:sz="0" w:space="0" w:color="auto"/>
      </w:divBdr>
    </w:div>
    <w:div w:id="1129930876">
      <w:bodyDiv w:val="1"/>
      <w:marLeft w:val="0"/>
      <w:marRight w:val="0"/>
      <w:marTop w:val="0"/>
      <w:marBottom w:val="0"/>
      <w:divBdr>
        <w:top w:val="none" w:sz="0" w:space="0" w:color="auto"/>
        <w:left w:val="none" w:sz="0" w:space="0" w:color="auto"/>
        <w:bottom w:val="none" w:sz="0" w:space="0" w:color="auto"/>
        <w:right w:val="none" w:sz="0" w:space="0" w:color="auto"/>
      </w:divBdr>
    </w:div>
    <w:div w:id="1173882491">
      <w:bodyDiv w:val="1"/>
      <w:marLeft w:val="0"/>
      <w:marRight w:val="0"/>
      <w:marTop w:val="0"/>
      <w:marBottom w:val="0"/>
      <w:divBdr>
        <w:top w:val="none" w:sz="0" w:space="0" w:color="auto"/>
        <w:left w:val="none" w:sz="0" w:space="0" w:color="auto"/>
        <w:bottom w:val="none" w:sz="0" w:space="0" w:color="auto"/>
        <w:right w:val="none" w:sz="0" w:space="0" w:color="auto"/>
      </w:divBdr>
    </w:div>
    <w:div w:id="1215696424">
      <w:bodyDiv w:val="1"/>
      <w:marLeft w:val="0"/>
      <w:marRight w:val="0"/>
      <w:marTop w:val="0"/>
      <w:marBottom w:val="0"/>
      <w:divBdr>
        <w:top w:val="none" w:sz="0" w:space="0" w:color="auto"/>
        <w:left w:val="none" w:sz="0" w:space="0" w:color="auto"/>
        <w:bottom w:val="none" w:sz="0" w:space="0" w:color="auto"/>
        <w:right w:val="none" w:sz="0" w:space="0" w:color="auto"/>
      </w:divBdr>
    </w:div>
    <w:div w:id="1221598448">
      <w:bodyDiv w:val="1"/>
      <w:marLeft w:val="0"/>
      <w:marRight w:val="0"/>
      <w:marTop w:val="0"/>
      <w:marBottom w:val="0"/>
      <w:divBdr>
        <w:top w:val="none" w:sz="0" w:space="0" w:color="auto"/>
        <w:left w:val="none" w:sz="0" w:space="0" w:color="auto"/>
        <w:bottom w:val="none" w:sz="0" w:space="0" w:color="auto"/>
        <w:right w:val="none" w:sz="0" w:space="0" w:color="auto"/>
      </w:divBdr>
    </w:div>
    <w:div w:id="1293949501">
      <w:bodyDiv w:val="1"/>
      <w:marLeft w:val="0"/>
      <w:marRight w:val="0"/>
      <w:marTop w:val="0"/>
      <w:marBottom w:val="0"/>
      <w:divBdr>
        <w:top w:val="none" w:sz="0" w:space="0" w:color="auto"/>
        <w:left w:val="none" w:sz="0" w:space="0" w:color="auto"/>
        <w:bottom w:val="none" w:sz="0" w:space="0" w:color="auto"/>
        <w:right w:val="none" w:sz="0" w:space="0" w:color="auto"/>
      </w:divBdr>
    </w:div>
    <w:div w:id="1376927463">
      <w:bodyDiv w:val="1"/>
      <w:marLeft w:val="0"/>
      <w:marRight w:val="0"/>
      <w:marTop w:val="0"/>
      <w:marBottom w:val="0"/>
      <w:divBdr>
        <w:top w:val="none" w:sz="0" w:space="0" w:color="auto"/>
        <w:left w:val="none" w:sz="0" w:space="0" w:color="auto"/>
        <w:bottom w:val="none" w:sz="0" w:space="0" w:color="auto"/>
        <w:right w:val="none" w:sz="0" w:space="0" w:color="auto"/>
      </w:divBdr>
    </w:div>
    <w:div w:id="1450903543">
      <w:bodyDiv w:val="1"/>
      <w:marLeft w:val="0"/>
      <w:marRight w:val="0"/>
      <w:marTop w:val="0"/>
      <w:marBottom w:val="0"/>
      <w:divBdr>
        <w:top w:val="none" w:sz="0" w:space="0" w:color="auto"/>
        <w:left w:val="none" w:sz="0" w:space="0" w:color="auto"/>
        <w:bottom w:val="none" w:sz="0" w:space="0" w:color="auto"/>
        <w:right w:val="none" w:sz="0" w:space="0" w:color="auto"/>
      </w:divBdr>
    </w:div>
    <w:div w:id="1456412777">
      <w:bodyDiv w:val="1"/>
      <w:marLeft w:val="0"/>
      <w:marRight w:val="0"/>
      <w:marTop w:val="0"/>
      <w:marBottom w:val="0"/>
      <w:divBdr>
        <w:top w:val="none" w:sz="0" w:space="0" w:color="auto"/>
        <w:left w:val="none" w:sz="0" w:space="0" w:color="auto"/>
        <w:bottom w:val="none" w:sz="0" w:space="0" w:color="auto"/>
        <w:right w:val="none" w:sz="0" w:space="0" w:color="auto"/>
      </w:divBdr>
    </w:div>
    <w:div w:id="1457211016">
      <w:bodyDiv w:val="1"/>
      <w:marLeft w:val="0"/>
      <w:marRight w:val="0"/>
      <w:marTop w:val="0"/>
      <w:marBottom w:val="0"/>
      <w:divBdr>
        <w:top w:val="none" w:sz="0" w:space="0" w:color="auto"/>
        <w:left w:val="none" w:sz="0" w:space="0" w:color="auto"/>
        <w:bottom w:val="none" w:sz="0" w:space="0" w:color="auto"/>
        <w:right w:val="none" w:sz="0" w:space="0" w:color="auto"/>
      </w:divBdr>
    </w:div>
    <w:div w:id="1460535996">
      <w:bodyDiv w:val="1"/>
      <w:marLeft w:val="0"/>
      <w:marRight w:val="0"/>
      <w:marTop w:val="0"/>
      <w:marBottom w:val="0"/>
      <w:divBdr>
        <w:top w:val="none" w:sz="0" w:space="0" w:color="auto"/>
        <w:left w:val="none" w:sz="0" w:space="0" w:color="auto"/>
        <w:bottom w:val="none" w:sz="0" w:space="0" w:color="auto"/>
        <w:right w:val="none" w:sz="0" w:space="0" w:color="auto"/>
      </w:divBdr>
    </w:div>
    <w:div w:id="1517844047">
      <w:bodyDiv w:val="1"/>
      <w:marLeft w:val="0"/>
      <w:marRight w:val="0"/>
      <w:marTop w:val="0"/>
      <w:marBottom w:val="0"/>
      <w:divBdr>
        <w:top w:val="none" w:sz="0" w:space="0" w:color="auto"/>
        <w:left w:val="none" w:sz="0" w:space="0" w:color="auto"/>
        <w:bottom w:val="none" w:sz="0" w:space="0" w:color="auto"/>
        <w:right w:val="none" w:sz="0" w:space="0" w:color="auto"/>
      </w:divBdr>
    </w:div>
    <w:div w:id="1518613580">
      <w:bodyDiv w:val="1"/>
      <w:marLeft w:val="0"/>
      <w:marRight w:val="0"/>
      <w:marTop w:val="0"/>
      <w:marBottom w:val="0"/>
      <w:divBdr>
        <w:top w:val="none" w:sz="0" w:space="0" w:color="auto"/>
        <w:left w:val="none" w:sz="0" w:space="0" w:color="auto"/>
        <w:bottom w:val="none" w:sz="0" w:space="0" w:color="auto"/>
        <w:right w:val="none" w:sz="0" w:space="0" w:color="auto"/>
      </w:divBdr>
    </w:div>
    <w:div w:id="1522089648">
      <w:bodyDiv w:val="1"/>
      <w:marLeft w:val="0"/>
      <w:marRight w:val="0"/>
      <w:marTop w:val="0"/>
      <w:marBottom w:val="0"/>
      <w:divBdr>
        <w:top w:val="none" w:sz="0" w:space="0" w:color="auto"/>
        <w:left w:val="none" w:sz="0" w:space="0" w:color="auto"/>
        <w:bottom w:val="none" w:sz="0" w:space="0" w:color="auto"/>
        <w:right w:val="none" w:sz="0" w:space="0" w:color="auto"/>
      </w:divBdr>
    </w:div>
    <w:div w:id="1554929693">
      <w:bodyDiv w:val="1"/>
      <w:marLeft w:val="0"/>
      <w:marRight w:val="0"/>
      <w:marTop w:val="0"/>
      <w:marBottom w:val="0"/>
      <w:divBdr>
        <w:top w:val="none" w:sz="0" w:space="0" w:color="auto"/>
        <w:left w:val="none" w:sz="0" w:space="0" w:color="auto"/>
        <w:bottom w:val="none" w:sz="0" w:space="0" w:color="auto"/>
        <w:right w:val="none" w:sz="0" w:space="0" w:color="auto"/>
      </w:divBdr>
    </w:div>
    <w:div w:id="1642273284">
      <w:bodyDiv w:val="1"/>
      <w:marLeft w:val="0"/>
      <w:marRight w:val="0"/>
      <w:marTop w:val="0"/>
      <w:marBottom w:val="0"/>
      <w:divBdr>
        <w:top w:val="none" w:sz="0" w:space="0" w:color="auto"/>
        <w:left w:val="none" w:sz="0" w:space="0" w:color="auto"/>
        <w:bottom w:val="none" w:sz="0" w:space="0" w:color="auto"/>
        <w:right w:val="none" w:sz="0" w:space="0" w:color="auto"/>
      </w:divBdr>
    </w:div>
    <w:div w:id="1657567176">
      <w:bodyDiv w:val="1"/>
      <w:marLeft w:val="0"/>
      <w:marRight w:val="0"/>
      <w:marTop w:val="0"/>
      <w:marBottom w:val="0"/>
      <w:divBdr>
        <w:top w:val="none" w:sz="0" w:space="0" w:color="auto"/>
        <w:left w:val="none" w:sz="0" w:space="0" w:color="auto"/>
        <w:bottom w:val="none" w:sz="0" w:space="0" w:color="auto"/>
        <w:right w:val="none" w:sz="0" w:space="0" w:color="auto"/>
      </w:divBdr>
    </w:div>
    <w:div w:id="1700473369">
      <w:bodyDiv w:val="1"/>
      <w:marLeft w:val="0"/>
      <w:marRight w:val="0"/>
      <w:marTop w:val="0"/>
      <w:marBottom w:val="0"/>
      <w:divBdr>
        <w:top w:val="none" w:sz="0" w:space="0" w:color="auto"/>
        <w:left w:val="none" w:sz="0" w:space="0" w:color="auto"/>
        <w:bottom w:val="none" w:sz="0" w:space="0" w:color="auto"/>
        <w:right w:val="none" w:sz="0" w:space="0" w:color="auto"/>
      </w:divBdr>
    </w:div>
    <w:div w:id="1709186413">
      <w:bodyDiv w:val="1"/>
      <w:marLeft w:val="0"/>
      <w:marRight w:val="0"/>
      <w:marTop w:val="0"/>
      <w:marBottom w:val="0"/>
      <w:divBdr>
        <w:top w:val="none" w:sz="0" w:space="0" w:color="auto"/>
        <w:left w:val="none" w:sz="0" w:space="0" w:color="auto"/>
        <w:bottom w:val="none" w:sz="0" w:space="0" w:color="auto"/>
        <w:right w:val="none" w:sz="0" w:space="0" w:color="auto"/>
      </w:divBdr>
    </w:div>
    <w:div w:id="1767925140">
      <w:bodyDiv w:val="1"/>
      <w:marLeft w:val="0"/>
      <w:marRight w:val="0"/>
      <w:marTop w:val="0"/>
      <w:marBottom w:val="0"/>
      <w:divBdr>
        <w:top w:val="none" w:sz="0" w:space="0" w:color="auto"/>
        <w:left w:val="none" w:sz="0" w:space="0" w:color="auto"/>
        <w:bottom w:val="none" w:sz="0" w:space="0" w:color="auto"/>
        <w:right w:val="none" w:sz="0" w:space="0" w:color="auto"/>
      </w:divBdr>
    </w:div>
    <w:div w:id="1781223184">
      <w:bodyDiv w:val="1"/>
      <w:marLeft w:val="0"/>
      <w:marRight w:val="0"/>
      <w:marTop w:val="0"/>
      <w:marBottom w:val="0"/>
      <w:divBdr>
        <w:top w:val="none" w:sz="0" w:space="0" w:color="auto"/>
        <w:left w:val="none" w:sz="0" w:space="0" w:color="auto"/>
        <w:bottom w:val="none" w:sz="0" w:space="0" w:color="auto"/>
        <w:right w:val="none" w:sz="0" w:space="0" w:color="auto"/>
      </w:divBdr>
    </w:div>
    <w:div w:id="1783723355">
      <w:bodyDiv w:val="1"/>
      <w:marLeft w:val="0"/>
      <w:marRight w:val="0"/>
      <w:marTop w:val="0"/>
      <w:marBottom w:val="0"/>
      <w:divBdr>
        <w:top w:val="none" w:sz="0" w:space="0" w:color="auto"/>
        <w:left w:val="none" w:sz="0" w:space="0" w:color="auto"/>
        <w:bottom w:val="none" w:sz="0" w:space="0" w:color="auto"/>
        <w:right w:val="none" w:sz="0" w:space="0" w:color="auto"/>
      </w:divBdr>
    </w:div>
    <w:div w:id="1791589313">
      <w:bodyDiv w:val="1"/>
      <w:marLeft w:val="0"/>
      <w:marRight w:val="0"/>
      <w:marTop w:val="0"/>
      <w:marBottom w:val="0"/>
      <w:divBdr>
        <w:top w:val="none" w:sz="0" w:space="0" w:color="auto"/>
        <w:left w:val="none" w:sz="0" w:space="0" w:color="auto"/>
        <w:bottom w:val="none" w:sz="0" w:space="0" w:color="auto"/>
        <w:right w:val="none" w:sz="0" w:space="0" w:color="auto"/>
      </w:divBdr>
    </w:div>
    <w:div w:id="1820804146">
      <w:bodyDiv w:val="1"/>
      <w:marLeft w:val="0"/>
      <w:marRight w:val="0"/>
      <w:marTop w:val="0"/>
      <w:marBottom w:val="0"/>
      <w:divBdr>
        <w:top w:val="none" w:sz="0" w:space="0" w:color="auto"/>
        <w:left w:val="none" w:sz="0" w:space="0" w:color="auto"/>
        <w:bottom w:val="none" w:sz="0" w:space="0" w:color="auto"/>
        <w:right w:val="none" w:sz="0" w:space="0" w:color="auto"/>
      </w:divBdr>
    </w:div>
    <w:div w:id="1849563885">
      <w:bodyDiv w:val="1"/>
      <w:marLeft w:val="0"/>
      <w:marRight w:val="0"/>
      <w:marTop w:val="0"/>
      <w:marBottom w:val="0"/>
      <w:divBdr>
        <w:top w:val="none" w:sz="0" w:space="0" w:color="auto"/>
        <w:left w:val="none" w:sz="0" w:space="0" w:color="auto"/>
        <w:bottom w:val="none" w:sz="0" w:space="0" w:color="auto"/>
        <w:right w:val="none" w:sz="0" w:space="0" w:color="auto"/>
      </w:divBdr>
    </w:div>
    <w:div w:id="1875851830">
      <w:bodyDiv w:val="1"/>
      <w:marLeft w:val="0"/>
      <w:marRight w:val="0"/>
      <w:marTop w:val="0"/>
      <w:marBottom w:val="0"/>
      <w:divBdr>
        <w:top w:val="none" w:sz="0" w:space="0" w:color="auto"/>
        <w:left w:val="none" w:sz="0" w:space="0" w:color="auto"/>
        <w:bottom w:val="none" w:sz="0" w:space="0" w:color="auto"/>
        <w:right w:val="none" w:sz="0" w:space="0" w:color="auto"/>
      </w:divBdr>
    </w:div>
    <w:div w:id="1899200406">
      <w:bodyDiv w:val="1"/>
      <w:marLeft w:val="0"/>
      <w:marRight w:val="0"/>
      <w:marTop w:val="0"/>
      <w:marBottom w:val="0"/>
      <w:divBdr>
        <w:top w:val="none" w:sz="0" w:space="0" w:color="auto"/>
        <w:left w:val="none" w:sz="0" w:space="0" w:color="auto"/>
        <w:bottom w:val="none" w:sz="0" w:space="0" w:color="auto"/>
        <w:right w:val="none" w:sz="0" w:space="0" w:color="auto"/>
      </w:divBdr>
    </w:div>
    <w:div w:id="1924875529">
      <w:bodyDiv w:val="1"/>
      <w:marLeft w:val="0"/>
      <w:marRight w:val="0"/>
      <w:marTop w:val="0"/>
      <w:marBottom w:val="0"/>
      <w:divBdr>
        <w:top w:val="none" w:sz="0" w:space="0" w:color="auto"/>
        <w:left w:val="none" w:sz="0" w:space="0" w:color="auto"/>
        <w:bottom w:val="none" w:sz="0" w:space="0" w:color="auto"/>
        <w:right w:val="none" w:sz="0" w:space="0" w:color="auto"/>
      </w:divBdr>
    </w:div>
    <w:div w:id="1964075219">
      <w:bodyDiv w:val="1"/>
      <w:marLeft w:val="0"/>
      <w:marRight w:val="0"/>
      <w:marTop w:val="0"/>
      <w:marBottom w:val="0"/>
      <w:divBdr>
        <w:top w:val="none" w:sz="0" w:space="0" w:color="auto"/>
        <w:left w:val="none" w:sz="0" w:space="0" w:color="auto"/>
        <w:bottom w:val="none" w:sz="0" w:space="0" w:color="auto"/>
        <w:right w:val="none" w:sz="0" w:space="0" w:color="auto"/>
      </w:divBdr>
    </w:div>
    <w:div w:id="1985042891">
      <w:bodyDiv w:val="1"/>
      <w:marLeft w:val="0"/>
      <w:marRight w:val="0"/>
      <w:marTop w:val="0"/>
      <w:marBottom w:val="0"/>
      <w:divBdr>
        <w:top w:val="none" w:sz="0" w:space="0" w:color="auto"/>
        <w:left w:val="none" w:sz="0" w:space="0" w:color="auto"/>
        <w:bottom w:val="none" w:sz="0" w:space="0" w:color="auto"/>
        <w:right w:val="none" w:sz="0" w:space="0" w:color="auto"/>
      </w:divBdr>
    </w:div>
    <w:div w:id="2015953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89EDDB-CA7B-481E-806B-793C374058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50</Pages>
  <Words>15613</Words>
  <Characters>88999</Characters>
  <Application>Microsoft Office Word</Application>
  <DocSecurity>0</DocSecurity>
  <Lines>741</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104404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САФАРОВА НАТАЛЬЯ АЛЕКСАНДРОВНА</dc:creator>
  <cp:lastModifiedBy>ДИКОВА НАДЕЖДА ЮРЬЕВНА</cp:lastModifiedBy>
  <cp:revision>2</cp:revision>
  <cp:lastPrinted>2017-06-27T15:48:00Z</cp:lastPrinted>
  <dcterms:created xsi:type="dcterms:W3CDTF">2017-06-30T15:13:00Z</dcterms:created>
  <dcterms:modified xsi:type="dcterms:W3CDTF">2017-06-30T15:13:00Z</dcterms:modified>
</cp:coreProperties>
</file>