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9BD5E2" w14:textId="77777777" w:rsidR="00DA1C3E" w:rsidRPr="00D055BA" w:rsidRDefault="00DA1C3E" w:rsidP="005664B5">
      <w:pPr>
        <w:pStyle w:val="1"/>
      </w:pPr>
      <w:r w:rsidRPr="00D055BA">
        <w:t>Руководство пользователя</w:t>
      </w:r>
    </w:p>
    <w:p w14:paraId="53692BBF" w14:textId="77777777" w:rsidR="00DA1C3E" w:rsidRPr="00DB326E" w:rsidRDefault="00DA1C3E" w:rsidP="005664B5">
      <w:pPr>
        <w:pStyle w:val="1"/>
      </w:pPr>
      <w:r>
        <w:t>Начисления администратора</w:t>
      </w:r>
    </w:p>
    <w:p w14:paraId="04C026EA" w14:textId="77777777" w:rsidR="00DA1C3E" w:rsidRPr="00DA1C3E" w:rsidRDefault="00DA1C3E" w:rsidP="005664B5">
      <w:pPr>
        <w:keepNext/>
        <w:numPr>
          <w:ilvl w:val="0"/>
          <w:numId w:val="1"/>
        </w:numPr>
        <w:spacing w:before="240" w:after="60" w:line="240" w:lineRule="auto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bookmarkStart w:id="0" w:name="_Toc428799174"/>
      <w:r w:rsidRPr="00DA1C3E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Начисления администратора</w:t>
      </w:r>
      <w:bookmarkEnd w:id="0"/>
    </w:p>
    <w:p w14:paraId="5AA1A165" w14:textId="77777777" w:rsidR="00DA1C3E" w:rsidRPr="00DA1C3E" w:rsidRDefault="00DA1C3E" w:rsidP="005664B5">
      <w:pPr>
        <w:keepNext/>
        <w:numPr>
          <w:ilvl w:val="1"/>
          <w:numId w:val="1"/>
        </w:numPr>
        <w:spacing w:before="240" w:after="60" w:line="240" w:lineRule="auto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bookmarkStart w:id="1" w:name="_Toc255997745"/>
      <w:bookmarkStart w:id="2" w:name="_Toc294175387"/>
      <w:bookmarkStart w:id="3" w:name="_Toc371590432"/>
      <w:bookmarkStart w:id="4" w:name="_Toc428799175"/>
      <w:r w:rsidRPr="00DA1C3E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 xml:space="preserve">Инструменты работы с </w:t>
      </w:r>
      <w:bookmarkEnd w:id="1"/>
      <w:r w:rsidRPr="00DA1C3E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начислениями</w:t>
      </w:r>
      <w:bookmarkEnd w:id="2"/>
      <w:bookmarkEnd w:id="3"/>
      <w:bookmarkEnd w:id="4"/>
    </w:p>
    <w:p w14:paraId="05B976FD" w14:textId="77777777" w:rsidR="00DA1C3E" w:rsidRPr="00DA1C3E" w:rsidRDefault="00DA1C3E" w:rsidP="005664B5">
      <w:pPr>
        <w:keepNext/>
        <w:numPr>
          <w:ilvl w:val="2"/>
          <w:numId w:val="1"/>
        </w:numPr>
        <w:spacing w:before="240" w:after="60" w:line="240" w:lineRule="auto"/>
        <w:ind w:left="709" w:firstLine="0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bookmarkStart w:id="5" w:name="_Toc255997746"/>
      <w:bookmarkStart w:id="6" w:name="_Ref256147718"/>
      <w:bookmarkStart w:id="7" w:name="_Ref259523998"/>
      <w:bookmarkStart w:id="8" w:name="_Toc294175388"/>
      <w:bookmarkStart w:id="9" w:name="_Toc371590433"/>
      <w:bookmarkStart w:id="10" w:name="_Toc428799176"/>
      <w:r w:rsidRPr="00DA1C3E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 xml:space="preserve">Панель инструментов работы со </w:t>
      </w:r>
      <w:bookmarkEnd w:id="5"/>
      <w:bookmarkEnd w:id="6"/>
      <w:r w:rsidRPr="00DA1C3E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списком начислений</w:t>
      </w:r>
      <w:bookmarkEnd w:id="7"/>
      <w:bookmarkEnd w:id="8"/>
      <w:bookmarkEnd w:id="9"/>
      <w:bookmarkEnd w:id="10"/>
    </w:p>
    <w:p w14:paraId="37166C7A" w14:textId="77777777" w:rsidR="00DA1C3E" w:rsidRPr="00DA1C3E" w:rsidRDefault="00DA1C3E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Окно списка начислений содержит стандартную панель инструментов. </w:t>
      </w:r>
    </w:p>
    <w:p w14:paraId="74B4345C" w14:textId="0231F274" w:rsidR="00DA1C3E" w:rsidRDefault="00E338BF" w:rsidP="00454B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6E2865" wp14:editId="18107DF1">
            <wp:extent cx="2790825" cy="53340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F14E" w14:textId="77777777" w:rsidR="00454B5A" w:rsidRPr="00454B5A" w:rsidRDefault="00454B5A" w:rsidP="00454B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3234E8" w14:textId="10EC1AC7" w:rsidR="00DA1C3E" w:rsidRPr="00454B5A" w:rsidRDefault="00DA1C3E" w:rsidP="00454B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кнопок панели инструментов:</w:t>
      </w:r>
    </w:p>
    <w:p w14:paraId="752494ED" w14:textId="77777777" w:rsidR="00DA1C3E" w:rsidRPr="00DA1C3E" w:rsidRDefault="00B620CF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BC3275" wp14:editId="0DE89D48">
            <wp:extent cx="257175" cy="2381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C3E"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A1C3E"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Редактировать (</w:t>
      </w:r>
      <w:r w:rsidR="00DA1C3E" w:rsidRPr="00DA1C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Ctrl</w:t>
      </w:r>
      <w:r w:rsidR="00DA1C3E"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+</w:t>
      </w:r>
      <w:r w:rsidR="00DA1C3E" w:rsidRPr="00DA1C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="00DA1C3E"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DA1C3E"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редактирование данных начисления, создание корректирующего начисления, сторнирование начислений.</w:t>
      </w:r>
    </w:p>
    <w:p w14:paraId="1772307A" w14:textId="77777777" w:rsidR="00DA1C3E" w:rsidRPr="00DA1C3E" w:rsidRDefault="00E338BF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E6806A" wp14:editId="38D93142">
            <wp:extent cx="3286125" cy="136207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6CD9" w14:textId="77777777" w:rsidR="00DA1C3E" w:rsidRPr="00B620CF" w:rsidRDefault="00DA1C3E" w:rsidP="005664B5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0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Удалить</w:t>
      </w:r>
      <w:r w:rsidRPr="00B62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удаление записи начисления.</w:t>
      </w:r>
    </w:p>
    <w:p w14:paraId="14EE80F9" w14:textId="77777777" w:rsidR="00DA1C3E" w:rsidRPr="00B620CF" w:rsidRDefault="00DA1C3E" w:rsidP="005664B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0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Печать</w:t>
      </w:r>
      <w:r w:rsidRPr="00B62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формирование отчета в формате </w:t>
      </w:r>
      <w:r w:rsidRPr="00B6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 Excel</w:t>
      </w:r>
      <w:r w:rsidRPr="00B620CF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Возможна печать текущего документа, списка документов, квитанции ф. ПД-4 со штрих кодом</w:t>
      </w:r>
      <w:r w:rsidR="00C7623F" w:rsidRPr="00B62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B620C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штрих</w:t>
      </w:r>
      <w:proofErr w:type="gramEnd"/>
      <w:r w:rsidRPr="00B62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кода</w:t>
      </w:r>
      <w:r w:rsidR="00C7623F" w:rsidRPr="00B62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7623F" w:rsidRPr="00B6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QR</w:t>
      </w:r>
      <w:r w:rsidR="00C7623F" w:rsidRPr="00B62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кодом, печать счета на оплату. </w:t>
      </w:r>
    </w:p>
    <w:p w14:paraId="1CD69684" w14:textId="77777777" w:rsidR="00DA1C3E" w:rsidRPr="00DA1C3E" w:rsidRDefault="00E338BF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438724" wp14:editId="5CA46BEF">
            <wp:extent cx="2924175" cy="13716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196C" w14:textId="77777777" w:rsidR="00DA1C3E" w:rsidRDefault="00DA1C3E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использования пользовательских шаблонов при печати квитанций ф. ПД-4 со штрих кодом и </w:t>
      </w:r>
      <w:proofErr w:type="gramStart"/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E338BF" w:rsidRPr="00E33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17E4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</w:t>
      </w:r>
      <w:proofErr w:type="gramEnd"/>
      <w:r w:rsidR="00931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кода необходимо указать наименование пользовательского шаблона соответственно в настройках</w:t>
      </w:r>
    </w:p>
    <w:p w14:paraId="48312B69" w14:textId="77777777" w:rsidR="00C7623F" w:rsidRDefault="00E338BF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CD9368" wp14:editId="2B9CBF9E">
            <wp:extent cx="285750" cy="2571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Сохранить документ в системе РСУ ГМП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сохранение документов в р</w:t>
      </w:r>
      <w:r w:rsidRPr="00E338B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егиональн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E33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E338B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 государственных и муниципальных платежей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15B39A2" w14:textId="77777777" w:rsidR="00C7623F" w:rsidRPr="00C7623F" w:rsidRDefault="00454B5A" w:rsidP="005664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pict w14:anchorId="376FEB23">
          <v:shape id="Рисунок 74" o:spid="_x0000_i1025" type="#_x0000_t75" style="width:19.5pt;height:16.5pt;visibility:visible;mso-wrap-style:square">
            <v:imagedata r:id="rId11" o:title=""/>
          </v:shape>
        </w:pict>
      </w:r>
      <w:r w:rsidR="00C7623F" w:rsidRPr="00C7623F">
        <w:rPr>
          <w:rFonts w:ascii="Times New Roman" w:hAnsi="Times New Roman" w:cs="Times New Roman"/>
          <w:b/>
          <w:sz w:val="24"/>
          <w:szCs w:val="24"/>
        </w:rPr>
        <w:t xml:space="preserve">Постановка аналитических признаков </w:t>
      </w:r>
      <w:r w:rsidR="00C7623F" w:rsidRPr="00C7623F">
        <w:rPr>
          <w:rFonts w:ascii="Times New Roman" w:hAnsi="Times New Roman" w:cs="Times New Roman"/>
          <w:sz w:val="24"/>
          <w:szCs w:val="24"/>
        </w:rPr>
        <w:t>– выбрать аналитический признак из списка.</w:t>
      </w:r>
    </w:p>
    <w:p w14:paraId="43BEB133" w14:textId="77777777" w:rsidR="00C7623F" w:rsidRPr="00C7623F" w:rsidRDefault="00C7623F" w:rsidP="005664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6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9C7647" wp14:editId="1C727675">
            <wp:extent cx="238125" cy="21907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C7623F">
        <w:rPr>
          <w:rFonts w:ascii="Times New Roman" w:hAnsi="Times New Roman" w:cs="Times New Roman"/>
          <w:b/>
          <w:sz w:val="24"/>
          <w:szCs w:val="24"/>
        </w:rPr>
        <w:t>Автофильтр</w:t>
      </w:r>
      <w:proofErr w:type="spellEnd"/>
      <w:r w:rsidRPr="00C7623F">
        <w:rPr>
          <w:rFonts w:ascii="Times New Roman" w:hAnsi="Times New Roman" w:cs="Times New Roman"/>
          <w:sz w:val="24"/>
          <w:szCs w:val="24"/>
        </w:rPr>
        <w:t xml:space="preserve"> – автоматическая фильтрация.</w:t>
      </w:r>
    </w:p>
    <w:p w14:paraId="05A0D7F5" w14:textId="32A272E3" w:rsidR="00DA1C3E" w:rsidRPr="004D4170" w:rsidRDefault="004D4170" w:rsidP="004D417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84E5B1" wp14:editId="466C891F">
            <wp:extent cx="228600" cy="228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Обновить (</w:t>
      </w:r>
      <w:r w:rsidRPr="004D417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Ctrl</w:t>
      </w:r>
      <w:r w:rsidRPr="004D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+ </w:t>
      </w:r>
      <w:r w:rsidRPr="004D417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4D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DA1C3E" w:rsidRPr="004D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A1C3E" w:rsidRPr="004D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обновление списка начислений.</w:t>
      </w:r>
      <w:bookmarkStart w:id="11" w:name="_GoBack"/>
      <w:bookmarkEnd w:id="11"/>
    </w:p>
    <w:p w14:paraId="06899119" w14:textId="77777777" w:rsidR="00DA1C3E" w:rsidRPr="00DA1C3E" w:rsidRDefault="00DA1C3E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C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3DBE6D" wp14:editId="16BF59EE">
            <wp:extent cx="190500" cy="19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C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Инверсия (</w:t>
      </w:r>
      <w:r w:rsidRPr="00DA1C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Ctrl</w:t>
      </w:r>
      <w:r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+</w:t>
      </w:r>
      <w:r w:rsidRPr="00DA1C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</w:t>
      </w:r>
      <w:r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выделение документов, возможно выделение одного документа, всех документов, с начала до текущей строки, с текущей строки до конца списка, и между отмеченными документами.</w:t>
      </w:r>
    </w:p>
    <w:p w14:paraId="66901D4F" w14:textId="05C87BB8" w:rsidR="00DA1C3E" w:rsidRPr="00DA1C3E" w:rsidRDefault="004D4170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3EE5E2" wp14:editId="4305F71A">
            <wp:extent cx="2219325" cy="13430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4680" w14:textId="77777777" w:rsidR="00DA1C3E" w:rsidRPr="00DA1C3E" w:rsidRDefault="00DA1C3E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C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B22D52" wp14:editId="2981543E">
            <wp:extent cx="190500" cy="190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C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Разметить все (</w:t>
      </w:r>
      <w:r w:rsidRPr="00DA1C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Ctrl</w:t>
      </w:r>
      <w:r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+</w:t>
      </w:r>
      <w:r w:rsidRPr="00DA1C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отмена выделения документов.</w:t>
      </w:r>
    </w:p>
    <w:p w14:paraId="2EBA7E6F" w14:textId="1D4500CB" w:rsidR="00DA1C3E" w:rsidRPr="00DA1C3E" w:rsidRDefault="004D4170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762">
        <w:pict w14:anchorId="47B24670">
          <v:shape id="Рисунок 23" o:spid="_x0000_i1026" type="#_x0000_t75" style="width:19.5pt;height:15.75pt;visibility:visible;mso-wrap-style:square">
            <v:imagedata r:id="rId17" o:title=""/>
          </v:shape>
        </w:pict>
      </w:r>
      <w:r w:rsidR="00DA1C3E"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Настройка</w:t>
      </w:r>
      <w:r w:rsidR="00DA1C3E"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настройка режима </w:t>
      </w:r>
      <w:r w:rsidR="00DA1C3E"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«Начисление администратора»</w:t>
      </w:r>
      <w:r w:rsidR="00DA1C3E"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3912B4F" w14:textId="77777777" w:rsidR="00DA1C3E" w:rsidRPr="00DA1C3E" w:rsidRDefault="00DA1C3E" w:rsidP="005664B5">
      <w:pPr>
        <w:keepNext/>
        <w:numPr>
          <w:ilvl w:val="2"/>
          <w:numId w:val="1"/>
        </w:numPr>
        <w:spacing w:before="240" w:after="60" w:line="240" w:lineRule="auto"/>
        <w:ind w:left="709" w:firstLine="0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bookmarkStart w:id="12" w:name="_Toc255997747"/>
      <w:bookmarkStart w:id="13" w:name="_Ref256147923"/>
      <w:bookmarkStart w:id="14" w:name="_Ref259523955"/>
      <w:bookmarkStart w:id="15" w:name="_Ref259523965"/>
      <w:bookmarkStart w:id="16" w:name="_Toc294175389"/>
      <w:bookmarkStart w:id="17" w:name="_Toc371590434"/>
      <w:bookmarkStart w:id="18" w:name="_Toc428799177"/>
      <w:r w:rsidRPr="00DA1C3E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Настройка и отбор документов</w:t>
      </w:r>
      <w:bookmarkEnd w:id="12"/>
      <w:bookmarkEnd w:id="13"/>
      <w:bookmarkEnd w:id="14"/>
      <w:bookmarkEnd w:id="15"/>
      <w:bookmarkEnd w:id="16"/>
      <w:bookmarkEnd w:id="17"/>
      <w:bookmarkEnd w:id="18"/>
    </w:p>
    <w:p w14:paraId="33375E60" w14:textId="77777777" w:rsidR="00DA1C3E" w:rsidRPr="00DA1C3E" w:rsidRDefault="00DA1C3E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отображения некоторых документов в списках начислений используется отключаемый и настраиваемый фильтр отбора документов. </w:t>
      </w:r>
    </w:p>
    <w:p w14:paraId="6E2C5932" w14:textId="77777777" w:rsidR="00DA1C3E" w:rsidRPr="00DA1C3E" w:rsidRDefault="00DA1C3E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Рассмотрим создание и подключение фильтра отбора начислений. Для того чтобы подключить фильтр отбора документов, на панели инструментов режима </w:t>
      </w:r>
      <w:r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«Начисление администратора»</w:t>
      </w: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нажмите </w:t>
      </w:r>
      <w:proofErr w:type="gramStart"/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кнопку</w:t>
      </w:r>
      <w:r w:rsidR="00E55150" w:rsidRPr="00E55150">
        <w:rPr>
          <w:noProof/>
          <w:lang w:eastAsia="ru-RU"/>
        </w:rPr>
        <w:t xml:space="preserve"> </w:t>
      </w:r>
      <w:r w:rsidR="00E55150">
        <w:rPr>
          <w:noProof/>
          <w:lang w:eastAsia="ru-RU"/>
        </w:rPr>
        <w:drawing>
          <wp:inline distT="0" distB="0" distL="0" distR="0" wp14:anchorId="6189A3DD" wp14:editId="78605137">
            <wp:extent cx="247650" cy="2000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Настройка</w:t>
      </w:r>
      <w:proofErr w:type="gramEnd"/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окне настройки режима </w:t>
      </w:r>
      <w:r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«Поиск начислений»</w:t>
      </w: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настройке </w:t>
      </w:r>
      <w:proofErr w:type="gramStart"/>
      <w:r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Использовать</w:t>
      </w:r>
      <w:proofErr w:type="gramEnd"/>
      <w:r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фильтр</w:t>
      </w: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 значение «Да».</w:t>
      </w:r>
    </w:p>
    <w:p w14:paraId="3666C894" w14:textId="77777777" w:rsidR="00DA1C3E" w:rsidRDefault="00DA1C3E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при выборе режима </w:t>
      </w:r>
      <w:r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«Поиск начислений»</w:t>
      </w: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откроется настраиваемый фильтр отбора начислений.</w:t>
      </w:r>
    </w:p>
    <w:p w14:paraId="2029A185" w14:textId="77777777" w:rsidR="00E338BF" w:rsidRPr="00DA1C3E" w:rsidRDefault="00E338BF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189575" wp14:editId="70CD2754">
            <wp:extent cx="5915025" cy="2155608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9368" cy="216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374A" w14:textId="77777777" w:rsidR="00DA1C3E" w:rsidRPr="00DA1C3E" w:rsidRDefault="00E11246" w:rsidP="005664B5">
      <w:pPr>
        <w:tabs>
          <w:tab w:val="num" w:pos="794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Рисунок 1</w:t>
      </w:r>
      <w:r w:rsidR="00DA1C3E" w:rsidRPr="00DA1C3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Окно фильтра отбора начислений</w:t>
      </w:r>
    </w:p>
    <w:p w14:paraId="6D241920" w14:textId="77777777" w:rsidR="00DA1C3E" w:rsidRPr="00DA1C3E" w:rsidRDefault="00DA1C3E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Установленный вариант настроек и отборов автоматически сохраняется в списке (по умолчанию устанавливается наименование с указанием даты и времени создания фильтра) </w:t>
      </w:r>
    </w:p>
    <w:p w14:paraId="1CE4DB96" w14:textId="77777777" w:rsidR="00DA1C3E" w:rsidRPr="00DA1C3E" w:rsidRDefault="00DA1C3E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создания нового варианта настроек и отборов нажмите </w:t>
      </w:r>
      <w:proofErr w:type="gramStart"/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кнопку</w:t>
      </w:r>
      <w:r w:rsidR="00DE1C3F" w:rsidRPr="00DE1C3F">
        <w:rPr>
          <w:noProof/>
          <w:lang w:eastAsia="ru-RU"/>
        </w:rPr>
        <w:t xml:space="preserve"> </w:t>
      </w:r>
      <w:r w:rsidR="00DE1C3F">
        <w:rPr>
          <w:noProof/>
          <w:lang w:eastAsia="ru-RU"/>
        </w:rPr>
        <w:drawing>
          <wp:inline distT="0" distB="0" distL="0" distR="0" wp14:anchorId="08E4935C" wp14:editId="43F5DA9B">
            <wp:extent cx="190500" cy="23812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C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Создать</w:t>
      </w:r>
      <w:proofErr w:type="gramEnd"/>
      <w:r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вариант</w:t>
      </w: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2C8BFD1" w14:textId="77777777" w:rsidR="00DA1C3E" w:rsidRPr="00DA1C3E" w:rsidRDefault="00DA1C3E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Список созданных и сохраненных ранее вариантов настроек и отборов начислений отображается и доступен для выбора по </w:t>
      </w:r>
      <w:proofErr w:type="gramStart"/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кнопке</w:t>
      </w:r>
      <w:r w:rsidR="00DE1C3F" w:rsidRPr="00DE1C3F">
        <w:rPr>
          <w:noProof/>
          <w:lang w:eastAsia="ru-RU"/>
        </w:rPr>
        <w:t xml:space="preserve"> </w:t>
      </w:r>
      <w:r w:rsidR="00DE1C3F">
        <w:rPr>
          <w:noProof/>
          <w:lang w:eastAsia="ru-RU"/>
        </w:rPr>
        <w:drawing>
          <wp:inline distT="0" distB="0" distL="0" distR="0" wp14:anchorId="49D05043" wp14:editId="57A40004">
            <wp:extent cx="209550" cy="2476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Выбрать</w:t>
      </w:r>
      <w:proofErr w:type="gramEnd"/>
      <w:r w:rsidRPr="00DA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вариант</w:t>
      </w: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A7382DA" w14:textId="77777777" w:rsidR="00DA1C3E" w:rsidRPr="00DA1C3E" w:rsidRDefault="00E338BF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A185F3" wp14:editId="549C95B7">
            <wp:extent cx="5446494" cy="3143250"/>
            <wp:effectExtent l="0" t="0" r="190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9784" cy="314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BB6F" w14:textId="77777777" w:rsidR="00DA1C3E" w:rsidRPr="00DA1C3E" w:rsidRDefault="00E11246" w:rsidP="005664B5">
      <w:pPr>
        <w:tabs>
          <w:tab w:val="num" w:pos="794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="00DA1C3E" w:rsidRPr="00DA1C3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="00DA1C3E" w:rsidRPr="00DA1C3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="00DA1C3E" w:rsidRPr="00DA1C3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bookmarkStart w:id="19" w:name="_Ref297211932"/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2</w:t>
      </w:r>
      <w:bookmarkEnd w:id="19"/>
      <w:r w:rsidR="00DA1C3E" w:rsidRPr="00DA1C3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end"/>
      </w:r>
      <w:r w:rsidR="00DA1C3E" w:rsidRPr="00DA1C3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Окно списка вариантов настроек и отборов</w:t>
      </w:r>
    </w:p>
    <w:p w14:paraId="65769426" w14:textId="77777777" w:rsidR="00DA1C3E" w:rsidRPr="00DA1C3E" w:rsidRDefault="00DA1C3E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1E5557" w14:textId="77777777" w:rsidR="00DA1C3E" w:rsidRPr="00DA1C3E" w:rsidRDefault="00DA1C3E" w:rsidP="005664B5">
      <w:pPr>
        <w:keepNext/>
        <w:numPr>
          <w:ilvl w:val="2"/>
          <w:numId w:val="1"/>
        </w:numPr>
        <w:spacing w:before="240" w:after="60" w:line="240" w:lineRule="auto"/>
        <w:ind w:left="709" w:firstLine="0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bookmarkStart w:id="20" w:name="_Toc255997748"/>
      <w:bookmarkStart w:id="21" w:name="_Toc294175390"/>
      <w:bookmarkStart w:id="22" w:name="_Toc371590435"/>
      <w:bookmarkStart w:id="23" w:name="_Toc428799178"/>
      <w:r w:rsidRPr="00DA1C3E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Настройка порядка отображения колонок в списке документов</w:t>
      </w:r>
      <w:bookmarkEnd w:id="20"/>
      <w:bookmarkEnd w:id="21"/>
      <w:bookmarkEnd w:id="22"/>
      <w:bookmarkEnd w:id="23"/>
    </w:p>
    <w:p w14:paraId="53BCB4C9" w14:textId="77777777" w:rsidR="00DA1C3E" w:rsidRPr="00DA1C3E" w:rsidRDefault="00DA1C3E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расположения колонок в списке документов доступен для изменения. Для отображения списка колонок нажмите</w:t>
      </w:r>
      <w:r w:rsidR="00282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2A4D">
        <w:rPr>
          <w:noProof/>
          <w:lang w:eastAsia="ru-RU"/>
        </w:rPr>
        <w:drawing>
          <wp:inline distT="0" distB="0" distL="0" distR="0" wp14:anchorId="1628708A" wp14:editId="2872168E">
            <wp:extent cx="285750" cy="257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A4D" w:rsidRPr="004173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Представление</w:t>
      </w:r>
      <w:r w:rsidR="00282A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970561E" w14:textId="77777777" w:rsidR="00DA1C3E" w:rsidRDefault="00DA1C3E" w:rsidP="005664B5">
      <w:pPr>
        <w:keepNext/>
        <w:spacing w:before="12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5A4813C" w14:textId="77777777" w:rsidR="00282A4D" w:rsidRPr="00DA1C3E" w:rsidRDefault="00282A4D" w:rsidP="005664B5">
      <w:pPr>
        <w:keepNext/>
        <w:spacing w:before="12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D816CF" wp14:editId="32202665">
            <wp:extent cx="5946775" cy="2318689"/>
            <wp:effectExtent l="0" t="0" r="0" b="571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0766" cy="232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EA774" w14:textId="77777777" w:rsidR="00DA1C3E" w:rsidRPr="00DA1C3E" w:rsidRDefault="00E11246" w:rsidP="005664B5">
      <w:pPr>
        <w:tabs>
          <w:tab w:val="num" w:pos="794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24" w:name="_Ref298312058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Рисунок 3.</w:t>
      </w:r>
      <w:r w:rsidR="00DA1C3E" w:rsidRPr="00DA1C3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Изменение порядка расположения столбцов в списке документов</w:t>
      </w:r>
      <w:bookmarkEnd w:id="24"/>
    </w:p>
    <w:p w14:paraId="7E6AB9A5" w14:textId="77777777" w:rsidR="00DA1C3E" w:rsidRPr="00DA1C3E" w:rsidRDefault="00DA1C3E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C3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изменения порядка отображения колонок нажмите левую кнопку мыши и, удерживая ее, переместите строку с наименованием колонки вниз или вверх. Чтобы скрыть отображение колонок в списке документов, достаточно удалить флажок в строке с наименованием колонки.</w:t>
      </w:r>
    </w:p>
    <w:p w14:paraId="5F60EB19" w14:textId="77777777" w:rsidR="00DA1C3E" w:rsidRDefault="00DA1C3E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280E1A" w14:textId="77777777" w:rsidR="00C21795" w:rsidRPr="00C21795" w:rsidRDefault="00C21795" w:rsidP="005664B5">
      <w:pPr>
        <w:keepNext/>
        <w:numPr>
          <w:ilvl w:val="1"/>
          <w:numId w:val="1"/>
        </w:numPr>
        <w:spacing w:before="240" w:after="60" w:line="240" w:lineRule="auto"/>
        <w:ind w:left="426" w:hanging="142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bookmarkStart w:id="25" w:name="_Toc371590436"/>
      <w:bookmarkStart w:id="26" w:name="_Toc428799179"/>
      <w:r w:rsidRPr="00C21795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Карточки</w:t>
      </w:r>
      <w:bookmarkEnd w:id="25"/>
      <w:r w:rsidRPr="00C21795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 xml:space="preserve"> (все)</w:t>
      </w:r>
      <w:bookmarkEnd w:id="26"/>
    </w:p>
    <w:p w14:paraId="2FB1C421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поиска карточек плательщиков предназначен режим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«Карточки (все)»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1BDE0CE" w14:textId="77777777" w:rsidR="00C21795" w:rsidRPr="00C21795" w:rsidRDefault="00C21795" w:rsidP="00566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21795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Навигатор </w:t>
      </w:r>
      <w:r w:rsidR="006E31AE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C21795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До</w:t>
      </w:r>
      <w:r w:rsidR="006E31AE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говоры и карточки</w:t>
      </w:r>
      <w:r w:rsidRPr="00C21795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E31AE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C21795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E31AE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карточки учета</w:t>
      </w:r>
      <w:r w:rsidRPr="00C21795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Карточки </w:t>
      </w:r>
      <w:r w:rsidR="006E31AE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учета по договорам</w:t>
      </w:r>
      <w:r w:rsidRPr="00C21795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7C662F3A" w14:textId="77777777" w:rsidR="00C21795" w:rsidRPr="00C21795" w:rsidRDefault="00C21795" w:rsidP="005664B5">
      <w:pPr>
        <w:keepNext/>
        <w:spacing w:before="300" w:after="60" w:line="240" w:lineRule="auto"/>
        <w:ind w:firstLine="709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2179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Список документов</w:t>
      </w:r>
    </w:p>
    <w:p w14:paraId="772EAF97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режима отображается окно списка карточек плательщика.</w:t>
      </w:r>
    </w:p>
    <w:p w14:paraId="551326DF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кнопок панели инструментов:</w:t>
      </w:r>
    </w:p>
    <w:p w14:paraId="5AC70BF5" w14:textId="77777777" w:rsidR="00C21795" w:rsidRPr="00C21795" w:rsidRDefault="00282A4D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6A2107" wp14:editId="6181F98F">
            <wp:extent cx="257175" cy="23812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795"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21795"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Редактировать (</w:t>
      </w:r>
      <w:r w:rsidR="00C21795" w:rsidRPr="00C2179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Ctrl</w:t>
      </w:r>
      <w:r w:rsidR="00C21795"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+</w:t>
      </w:r>
      <w:r w:rsidR="00C21795" w:rsidRPr="00C2179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="00C21795"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C21795"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редактирование данных карточки.</w:t>
      </w:r>
    </w:p>
    <w:p w14:paraId="212292C4" w14:textId="77777777" w:rsidR="00C21795" w:rsidRPr="008E0BC6" w:rsidRDefault="008E0BC6" w:rsidP="005664B5">
      <w:pPr>
        <w:spacing w:after="0" w:line="240" w:lineRule="auto"/>
        <w:ind w:left="360" w:firstLine="3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4FD211" wp14:editId="5B3ABE53">
            <wp:extent cx="247650" cy="247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795" w:rsidRPr="008E0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операций</w:t>
      </w:r>
      <w:r w:rsidR="00C21795" w:rsidRPr="008E0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просмотр списка операций по карточке.</w:t>
      </w:r>
    </w:p>
    <w:p w14:paraId="46653E19" w14:textId="77777777" w:rsidR="00C21795" w:rsidRPr="00C21795" w:rsidRDefault="008E0BC6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A4626C" wp14:editId="5FD4BF85">
            <wp:extent cx="5956300" cy="2284464"/>
            <wp:effectExtent l="0" t="0" r="635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1425" cy="22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C1734" w14:textId="77777777" w:rsidR="00C21795" w:rsidRPr="00C21795" w:rsidRDefault="00E11246" w:rsidP="005664B5">
      <w:pPr>
        <w:tabs>
          <w:tab w:val="num" w:pos="794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Рисунок 4</w:t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Окно списка карточек плательщика</w:t>
      </w:r>
    </w:p>
    <w:p w14:paraId="2BE302BA" w14:textId="58C46F99" w:rsidR="00C21795" w:rsidRPr="00C21795" w:rsidRDefault="004E6943" w:rsidP="005664B5">
      <w:pPr>
        <w:keepNext/>
        <w:numPr>
          <w:ilvl w:val="2"/>
          <w:numId w:val="1"/>
        </w:numPr>
        <w:spacing w:before="240" w:after="60" w:line="240" w:lineRule="auto"/>
        <w:ind w:left="709" w:firstLine="0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bookmarkStart w:id="27" w:name="_Toc428799180"/>
      <w:r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 xml:space="preserve"> </w:t>
      </w:r>
      <w:r w:rsidR="00C21795" w:rsidRPr="00C21795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Редактирование карточки</w:t>
      </w:r>
      <w:bookmarkEnd w:id="27"/>
    </w:p>
    <w:p w14:paraId="3EEC756F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редактировании карточки плательщика на экране отображается следующая форма:</w:t>
      </w:r>
    </w:p>
    <w:p w14:paraId="1061F154" w14:textId="77777777" w:rsidR="00B55FEF" w:rsidRDefault="003F5358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11A268" wp14:editId="705FDC67">
            <wp:extent cx="5962634" cy="24288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7339" cy="243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DA5E" w14:textId="77777777" w:rsidR="008D37E6" w:rsidRPr="00C21795" w:rsidRDefault="008D37E6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8CFA20" w14:textId="77777777" w:rsidR="00C21795" w:rsidRPr="00C21795" w:rsidRDefault="00C21795" w:rsidP="00566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Рисунок </w:t>
      </w:r>
      <w:r w:rsidR="00E1124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Окно регистрации карто</w:t>
      </w:r>
      <w:r w:rsidR="00B55FE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чки учета по договору, вкладка </w:t>
      </w:r>
      <w:r w:rsidR="003F535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Карточка аренды</w:t>
      </w:r>
    </w:p>
    <w:p w14:paraId="4E647D62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2AF7B1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вкладке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вводятся ее основные реквизиты:</w:t>
      </w:r>
    </w:p>
    <w:p w14:paraId="0B6CE1AC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Группа «Основные реквизиты»</w:t>
      </w:r>
    </w:p>
    <w:p w14:paraId="6B1A48F1" w14:textId="77777777" w:rsidR="008E0BC6" w:rsidRPr="008E0BC6" w:rsidRDefault="00C21795" w:rsidP="005664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Pr="008E0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3F5358" w:rsidRPr="008E0BC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карточки учета, заполняется автоматически при создании карточки.</w:t>
      </w:r>
    </w:p>
    <w:p w14:paraId="6A6D3C60" w14:textId="77777777" w:rsidR="008E0BC6" w:rsidRPr="008E0BC6" w:rsidRDefault="008E0BC6" w:rsidP="005664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C6">
        <w:rPr>
          <w:rFonts w:ascii="Times New Roman" w:eastAsia="Calibri" w:hAnsi="Times New Roman" w:cs="Times New Roman"/>
          <w:b/>
          <w:sz w:val="24"/>
          <w:szCs w:val="24"/>
        </w:rPr>
        <w:t>Начало действия</w:t>
      </w:r>
      <w:r w:rsidRPr="008E0BC6">
        <w:rPr>
          <w:rFonts w:ascii="Times New Roman" w:eastAsia="Calibri" w:hAnsi="Times New Roman" w:cs="Times New Roman"/>
          <w:sz w:val="24"/>
          <w:szCs w:val="24"/>
        </w:rPr>
        <w:t xml:space="preserve"> – указывается начало действия карточки, автоматически данное поле заполняется датой начала действия договора (вкладка </w:t>
      </w:r>
      <w:r w:rsidRPr="008E0BC6">
        <w:rPr>
          <w:rFonts w:ascii="Times New Roman" w:eastAsia="Calibri" w:hAnsi="Times New Roman" w:cs="Times New Roman"/>
          <w:b/>
          <w:sz w:val="24"/>
          <w:szCs w:val="24"/>
        </w:rPr>
        <w:t>Договор</w:t>
      </w:r>
      <w:r w:rsidRPr="008E0BC6">
        <w:rPr>
          <w:rFonts w:ascii="Times New Roman" w:eastAsia="Calibri" w:hAnsi="Times New Roman" w:cs="Times New Roman"/>
          <w:sz w:val="24"/>
          <w:szCs w:val="24"/>
        </w:rPr>
        <w:t>), если дата начала действия договора не указана, то проставляется дата заключения договора.</w:t>
      </w:r>
    </w:p>
    <w:p w14:paraId="7BB22316" w14:textId="77777777" w:rsidR="008E0BC6" w:rsidRPr="008E0BC6" w:rsidRDefault="008E0BC6" w:rsidP="005664B5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298" w:type="dxa"/>
        <w:tblLayout w:type="fixed"/>
        <w:tblLook w:val="01E0" w:firstRow="1" w:lastRow="1" w:firstColumn="1" w:lastColumn="1" w:noHBand="0" w:noVBand="0"/>
      </w:tblPr>
      <w:tblGrid>
        <w:gridCol w:w="735"/>
        <w:gridCol w:w="8563"/>
      </w:tblGrid>
      <w:tr w:rsidR="008E0BC6" w:rsidRPr="008E0BC6" w14:paraId="5246E2A3" w14:textId="77777777" w:rsidTr="00454B5A">
        <w:trPr>
          <w:trHeight w:val="563"/>
        </w:trPr>
        <w:tc>
          <w:tcPr>
            <w:tcW w:w="735" w:type="dxa"/>
            <w:hideMark/>
          </w:tcPr>
          <w:p w14:paraId="7BF8F8A0" w14:textId="77777777" w:rsidR="008E0BC6" w:rsidRPr="008E0BC6" w:rsidRDefault="008E0BC6" w:rsidP="005664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BC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E565FE" wp14:editId="21869BA4">
                  <wp:extent cx="304800" cy="304800"/>
                  <wp:effectExtent l="0" t="0" r="0" b="0"/>
                  <wp:docPr id="4" name="Рисунок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3" w:type="dxa"/>
            <w:shd w:val="clear" w:color="auto" w:fill="D9D9D9"/>
            <w:vAlign w:val="center"/>
            <w:hideMark/>
          </w:tcPr>
          <w:p w14:paraId="19671939" w14:textId="77777777" w:rsidR="008E0BC6" w:rsidRPr="008E0BC6" w:rsidRDefault="008E0BC6" w:rsidP="005664B5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 действия</w:t>
            </w:r>
            <w:r w:rsidRPr="008E0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карточки учета может быть проставлена вручную, в случаях, когда карточка начала действовать после даты начала действия договора, например, переуступка прав внутри договора.</w:t>
            </w:r>
          </w:p>
          <w:p w14:paraId="233F665E" w14:textId="77777777" w:rsidR="008E0BC6" w:rsidRPr="008E0BC6" w:rsidRDefault="008E0BC6" w:rsidP="005664B5">
            <w:pPr>
              <w:tabs>
                <w:tab w:val="left" w:pos="311"/>
              </w:tabs>
              <w:spacing w:after="0" w:line="240" w:lineRule="auto"/>
              <w:ind w:firstLine="4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начала действия карточки </w:t>
            </w:r>
            <w:r w:rsidRPr="008E0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может быть ранее</w:t>
            </w:r>
            <w:r w:rsidRPr="008E0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даты начала расчетов.</w:t>
            </w:r>
          </w:p>
        </w:tc>
      </w:tr>
    </w:tbl>
    <w:p w14:paraId="047173CA" w14:textId="77777777" w:rsidR="008E0BC6" w:rsidRPr="008E0BC6" w:rsidRDefault="008E0BC6" w:rsidP="005664B5">
      <w:pPr>
        <w:pStyle w:val="a4"/>
        <w:numPr>
          <w:ilvl w:val="0"/>
          <w:numId w:val="6"/>
        </w:numPr>
        <w:tabs>
          <w:tab w:val="num" w:pos="1004"/>
        </w:tabs>
        <w:spacing w:before="240" w:after="24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BC6">
        <w:rPr>
          <w:rFonts w:ascii="Times New Roman" w:eastAsia="Calibri" w:hAnsi="Times New Roman" w:cs="Times New Roman"/>
          <w:b/>
          <w:sz w:val="24"/>
          <w:szCs w:val="24"/>
        </w:rPr>
        <w:t>Окончание действия –</w:t>
      </w:r>
      <w:r w:rsidRPr="008E0BC6">
        <w:rPr>
          <w:rFonts w:ascii="Times New Roman" w:eastAsia="Calibri" w:hAnsi="Times New Roman" w:cs="Times New Roman"/>
          <w:sz w:val="24"/>
          <w:szCs w:val="24"/>
        </w:rPr>
        <w:t xml:space="preserve"> указывается дата окончания действия договора, если она известна, т.е. дата, после которой прекращаются обязательства по договору. </w:t>
      </w:r>
    </w:p>
    <w:tbl>
      <w:tblPr>
        <w:tblW w:w="9352" w:type="dxa"/>
        <w:tblLayout w:type="fixed"/>
        <w:tblLook w:val="01E0" w:firstRow="1" w:lastRow="1" w:firstColumn="1" w:lastColumn="1" w:noHBand="0" w:noVBand="0"/>
      </w:tblPr>
      <w:tblGrid>
        <w:gridCol w:w="756"/>
        <w:gridCol w:w="8596"/>
      </w:tblGrid>
      <w:tr w:rsidR="008E0BC6" w:rsidRPr="008E0BC6" w14:paraId="5F476390" w14:textId="77777777" w:rsidTr="00454B5A">
        <w:trPr>
          <w:trHeight w:val="550"/>
        </w:trPr>
        <w:tc>
          <w:tcPr>
            <w:tcW w:w="756" w:type="dxa"/>
            <w:hideMark/>
          </w:tcPr>
          <w:p w14:paraId="0F73C76E" w14:textId="77777777" w:rsidR="008E0BC6" w:rsidRPr="008E0BC6" w:rsidRDefault="008E0BC6" w:rsidP="005664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BC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0D984D" wp14:editId="5898A4E0">
                  <wp:extent cx="304800" cy="304800"/>
                  <wp:effectExtent l="0" t="0" r="0" b="0"/>
                  <wp:docPr id="2" name="Рисунок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6" w:type="dxa"/>
            <w:shd w:val="clear" w:color="auto" w:fill="D9D9D9"/>
            <w:vAlign w:val="center"/>
            <w:hideMark/>
          </w:tcPr>
          <w:p w14:paraId="67B67F88" w14:textId="77777777" w:rsidR="008E0BC6" w:rsidRPr="008E0BC6" w:rsidRDefault="008E0BC6" w:rsidP="005664B5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Начисления по карточке учета будут производиться лишь до даты, указанной в поле </w:t>
            </w:r>
            <w:r w:rsidRPr="008E0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Окончание действия </w:t>
            </w:r>
            <w:r w:rsidRPr="008E0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учетом галочки </w:t>
            </w:r>
            <w:proofErr w:type="gramStart"/>
            <w:r w:rsidRPr="008E0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Включительно</w:t>
            </w:r>
            <w:proofErr w:type="gramEnd"/>
            <w:r w:rsidRPr="008E0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Дальнейшие начисления производиться не будут.</w:t>
            </w:r>
          </w:p>
        </w:tc>
      </w:tr>
    </w:tbl>
    <w:p w14:paraId="50C37F60" w14:textId="77777777" w:rsidR="008E0BC6" w:rsidRPr="008E0BC6" w:rsidRDefault="008E0BC6" w:rsidP="005664B5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FA6D93" w14:textId="77777777" w:rsidR="008E0BC6" w:rsidRPr="008E0BC6" w:rsidRDefault="008E0BC6" w:rsidP="005664B5">
      <w:pPr>
        <w:pStyle w:val="a4"/>
        <w:numPr>
          <w:ilvl w:val="0"/>
          <w:numId w:val="6"/>
        </w:numPr>
        <w:tabs>
          <w:tab w:val="num" w:pos="1004"/>
        </w:tabs>
        <w:spacing w:after="240" w:line="240" w:lineRule="auto"/>
        <w:ind w:left="709" w:hanging="283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8E0BC6">
        <w:rPr>
          <w:rFonts w:ascii="Times New Roman" w:eastAsia="Calibri" w:hAnsi="Times New Roman" w:cs="Times New Roman"/>
          <w:b/>
          <w:sz w:val="24"/>
          <w:szCs w:val="24"/>
        </w:rPr>
        <w:t>Статус</w:t>
      </w:r>
      <w:r w:rsidRPr="008E0BC6">
        <w:rPr>
          <w:rFonts w:ascii="Times New Roman" w:eastAsia="Calibri" w:hAnsi="Times New Roman" w:cs="Times New Roman"/>
          <w:sz w:val="24"/>
          <w:szCs w:val="24"/>
        </w:rPr>
        <w:t xml:space="preserve"> – состояние карточки учета, выберите из раскрывающегося списка</w:t>
      </w:r>
      <w:r w:rsidRPr="008E0BC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E0BC6">
        <w:rPr>
          <w:rFonts w:ascii="Times New Roman" w:eastAsia="Calibri" w:hAnsi="Times New Roman" w:cs="Times New Roman"/>
          <w:sz w:val="24"/>
          <w:szCs w:val="24"/>
        </w:rPr>
        <w:t>поля</w:t>
      </w:r>
      <w:r w:rsidRPr="008E0BC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E0BC6">
        <w:rPr>
          <w:rFonts w:ascii="Times New Roman" w:eastAsia="Calibri" w:hAnsi="Times New Roman" w:cs="Times New Roman"/>
          <w:sz w:val="24"/>
          <w:szCs w:val="24"/>
        </w:rPr>
        <w:t>одно из следующих значений: «Проект», «Действует», «Закрыта».</w:t>
      </w:r>
    </w:p>
    <w:tbl>
      <w:tblPr>
        <w:tblW w:w="9323" w:type="dxa"/>
        <w:tblLayout w:type="fixed"/>
        <w:tblLook w:val="01E0" w:firstRow="1" w:lastRow="1" w:firstColumn="1" w:lastColumn="1" w:noHBand="0" w:noVBand="0"/>
      </w:tblPr>
      <w:tblGrid>
        <w:gridCol w:w="753"/>
        <w:gridCol w:w="8570"/>
      </w:tblGrid>
      <w:tr w:rsidR="008E0BC6" w:rsidRPr="008E0BC6" w14:paraId="1DD5E790" w14:textId="77777777" w:rsidTr="00454B5A">
        <w:trPr>
          <w:trHeight w:val="842"/>
        </w:trPr>
        <w:tc>
          <w:tcPr>
            <w:tcW w:w="753" w:type="dxa"/>
            <w:hideMark/>
          </w:tcPr>
          <w:p w14:paraId="004A893B" w14:textId="77777777" w:rsidR="008E0BC6" w:rsidRPr="008E0BC6" w:rsidRDefault="008E0BC6" w:rsidP="005664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BC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FA1C95" wp14:editId="00277FF6">
                  <wp:extent cx="304800" cy="304800"/>
                  <wp:effectExtent l="0" t="0" r="0" b="0"/>
                  <wp:docPr id="5" name="Рисунок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0" w:type="dxa"/>
            <w:shd w:val="clear" w:color="auto" w:fill="D9D9D9"/>
            <w:vAlign w:val="center"/>
            <w:hideMark/>
          </w:tcPr>
          <w:p w14:paraId="467F5468" w14:textId="77777777" w:rsidR="008E0BC6" w:rsidRPr="008E0BC6" w:rsidRDefault="008E0BC6" w:rsidP="005664B5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карточка имеет состояние «Закрыта»</w:t>
            </w:r>
            <w:r w:rsidRPr="008E0B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8E0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производить дальнейшие начисления невозможно.</w:t>
            </w:r>
          </w:p>
        </w:tc>
      </w:tr>
    </w:tbl>
    <w:p w14:paraId="32212FA4" w14:textId="77777777" w:rsidR="008E0BC6" w:rsidRPr="008E0BC6" w:rsidRDefault="008E0BC6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2D867D" w14:textId="77777777" w:rsidR="00C21795" w:rsidRPr="008E0BC6" w:rsidRDefault="00C21795" w:rsidP="005664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0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</w:t>
      </w:r>
      <w:r w:rsidRPr="008E0B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E0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proofErr w:type="gramEnd"/>
      <w:r w:rsidRPr="008E0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8E0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электронный номер, уникальный номер карточки.</w:t>
      </w:r>
      <w:r w:rsidR="003F5358" w:rsidRPr="008E0BC6">
        <w:rPr>
          <w:rFonts w:ascii="Times New Roman" w:hAnsi="Times New Roman" w:cs="Times New Roman"/>
          <w:sz w:val="24"/>
          <w:szCs w:val="24"/>
        </w:rPr>
        <w:t xml:space="preserve"> </w:t>
      </w:r>
      <w:r w:rsidR="003F5358" w:rsidRPr="008E0BC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он не будет указан, то программа сформирует его автоматически при сохранении карточки учета.</w:t>
      </w:r>
    </w:p>
    <w:p w14:paraId="738D3011" w14:textId="77777777" w:rsidR="00C21795" w:rsidRPr="008E0BC6" w:rsidRDefault="00C21795" w:rsidP="005664B5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79E108" w14:textId="77777777" w:rsidR="008E0BC6" w:rsidRPr="008E0BC6" w:rsidRDefault="008E0BC6" w:rsidP="005664B5">
      <w:pPr>
        <w:pStyle w:val="a"/>
        <w:numPr>
          <w:ilvl w:val="0"/>
          <w:numId w:val="2"/>
        </w:numPr>
        <w:rPr>
          <w:rFonts w:ascii="Times New Roman" w:eastAsia="Calibri" w:hAnsi="Times New Roman" w:cs="Times New Roman"/>
          <w:b/>
          <w:i/>
          <w:u w:val="single"/>
        </w:rPr>
      </w:pPr>
      <w:r w:rsidRPr="008E0BC6">
        <w:rPr>
          <w:rFonts w:ascii="Times New Roman" w:eastAsia="Calibri" w:hAnsi="Times New Roman" w:cs="Times New Roman"/>
          <w:b/>
        </w:rPr>
        <w:t xml:space="preserve">Пени по начислениям </w:t>
      </w:r>
      <w:r w:rsidRPr="008E0BC6">
        <w:rPr>
          <w:rFonts w:ascii="Times New Roman" w:eastAsia="Calibri" w:hAnsi="Times New Roman" w:cs="Times New Roman"/>
        </w:rPr>
        <w:t>– если установить галочку, то на каждое начисление будут формироваться пени, иначе пени формируется на общую сумму задолженности по карточке на дату формирования пени.</w:t>
      </w:r>
    </w:p>
    <w:p w14:paraId="00BAB645" w14:textId="77777777" w:rsidR="008E0BC6" w:rsidRPr="008E0BC6" w:rsidRDefault="008E0BC6" w:rsidP="005664B5">
      <w:pPr>
        <w:pStyle w:val="a4"/>
        <w:numPr>
          <w:ilvl w:val="0"/>
          <w:numId w:val="2"/>
        </w:numPr>
        <w:tabs>
          <w:tab w:val="num" w:pos="100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8E0BC6">
        <w:rPr>
          <w:rFonts w:ascii="Times New Roman" w:eastAsia="Calibri" w:hAnsi="Times New Roman" w:cs="Times New Roman"/>
          <w:b/>
          <w:sz w:val="24"/>
          <w:szCs w:val="24"/>
        </w:rPr>
        <w:t xml:space="preserve">Считать пени/проценты до </w:t>
      </w:r>
      <w:r w:rsidRPr="008E0BC6">
        <w:rPr>
          <w:rFonts w:ascii="Times New Roman" w:eastAsia="Calibri" w:hAnsi="Times New Roman" w:cs="Times New Roman"/>
          <w:sz w:val="24"/>
          <w:szCs w:val="24"/>
        </w:rPr>
        <w:t xml:space="preserve">– наличие даты в этом поле говорит о том, что начисления пени/процентов продолжаются до этой даты (с учетом галочки </w:t>
      </w:r>
      <w:proofErr w:type="gramStart"/>
      <w:r w:rsidRPr="008E0BC6">
        <w:rPr>
          <w:rFonts w:ascii="Times New Roman" w:eastAsia="Calibri" w:hAnsi="Times New Roman" w:cs="Times New Roman"/>
          <w:b/>
          <w:sz w:val="24"/>
          <w:szCs w:val="24"/>
        </w:rPr>
        <w:t>Включительно</w:t>
      </w:r>
      <w:proofErr w:type="gramEnd"/>
      <w:r w:rsidRPr="008E0BC6">
        <w:rPr>
          <w:rFonts w:ascii="Times New Roman" w:eastAsia="Calibri" w:hAnsi="Times New Roman" w:cs="Times New Roman"/>
          <w:sz w:val="24"/>
          <w:szCs w:val="24"/>
        </w:rPr>
        <w:t>).  Если эта дата не стоит, то пени/проценты считаются до того момента, пока задолженность полностью не будет погашена.</w:t>
      </w:r>
    </w:p>
    <w:p w14:paraId="15EF17B0" w14:textId="77777777" w:rsidR="008E0BC6" w:rsidRPr="008E0BC6" w:rsidRDefault="008E0BC6" w:rsidP="005664B5">
      <w:pPr>
        <w:pStyle w:val="a4"/>
        <w:numPr>
          <w:ilvl w:val="0"/>
          <w:numId w:val="2"/>
        </w:numPr>
        <w:tabs>
          <w:tab w:val="num" w:pos="100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8E0BC6">
        <w:rPr>
          <w:rFonts w:ascii="Times New Roman" w:eastAsia="Calibri" w:hAnsi="Times New Roman" w:cs="Times New Roman"/>
          <w:b/>
          <w:sz w:val="24"/>
          <w:szCs w:val="24"/>
        </w:rPr>
        <w:t xml:space="preserve">Выделить первый период до даты </w:t>
      </w:r>
      <w:r w:rsidRPr="008E0BC6">
        <w:rPr>
          <w:rFonts w:ascii="Times New Roman" w:eastAsia="Calibri" w:hAnsi="Times New Roman" w:cs="Times New Roman"/>
          <w:sz w:val="24"/>
          <w:szCs w:val="24"/>
        </w:rPr>
        <w:t>– выбрать из раскрывающегося списка поля одно из следующих значение: «Не выделять», «Регистрации договора», «Заключения договора».</w:t>
      </w:r>
    </w:p>
    <w:p w14:paraId="106C6B45" w14:textId="77777777" w:rsidR="008E0BC6" w:rsidRPr="008E0BC6" w:rsidRDefault="008E0BC6" w:rsidP="005664B5">
      <w:pPr>
        <w:pStyle w:val="a4"/>
        <w:numPr>
          <w:ilvl w:val="0"/>
          <w:numId w:val="2"/>
        </w:numPr>
        <w:tabs>
          <w:tab w:val="num" w:pos="100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8E0BC6">
        <w:rPr>
          <w:rFonts w:ascii="Times New Roman" w:eastAsia="Calibri" w:hAnsi="Times New Roman" w:cs="Times New Roman"/>
          <w:b/>
          <w:sz w:val="24"/>
          <w:szCs w:val="24"/>
        </w:rPr>
        <w:t>Срок оплаты</w:t>
      </w:r>
      <w:r w:rsidRPr="008E0BC6">
        <w:rPr>
          <w:rFonts w:ascii="Times New Roman" w:eastAsia="Calibri" w:hAnsi="Times New Roman" w:cs="Times New Roman"/>
          <w:sz w:val="24"/>
          <w:szCs w:val="24"/>
        </w:rPr>
        <w:t xml:space="preserve"> – указать дату оплаты.</w:t>
      </w:r>
    </w:p>
    <w:p w14:paraId="2A5BFB1D" w14:textId="77777777" w:rsidR="008E0BC6" w:rsidRPr="008E0BC6" w:rsidRDefault="008E0BC6" w:rsidP="005664B5">
      <w:pPr>
        <w:pStyle w:val="a4"/>
        <w:numPr>
          <w:ilvl w:val="0"/>
          <w:numId w:val="2"/>
        </w:num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E0BC6">
        <w:rPr>
          <w:rFonts w:ascii="Times New Roman" w:eastAsia="Calibri" w:hAnsi="Times New Roman" w:cs="Times New Roman"/>
          <w:b/>
          <w:sz w:val="24"/>
          <w:szCs w:val="24"/>
        </w:rPr>
        <w:t xml:space="preserve">Правообладатель – </w:t>
      </w:r>
      <w:r w:rsidRPr="008E0BC6">
        <w:rPr>
          <w:rFonts w:ascii="Times New Roman" w:eastAsia="Calibri" w:hAnsi="Times New Roman" w:cs="Times New Roman"/>
          <w:sz w:val="24"/>
          <w:szCs w:val="24"/>
        </w:rPr>
        <w:t xml:space="preserve">сторона в договоре, передающая пользователю свои исключительные права. Укажите правообладателя, выбрав из справочника </w:t>
      </w:r>
      <w:r w:rsidRPr="008E0BC6">
        <w:rPr>
          <w:rFonts w:ascii="Times New Roman" w:eastAsia="Calibri" w:hAnsi="Times New Roman" w:cs="Times New Roman"/>
          <w:b/>
          <w:sz w:val="24"/>
          <w:szCs w:val="24"/>
        </w:rPr>
        <w:t xml:space="preserve">«Правообладатель» </w:t>
      </w:r>
      <w:r w:rsidRPr="008E0BC6">
        <w:rPr>
          <w:rFonts w:ascii="Times New Roman" w:eastAsia="Calibri" w:hAnsi="Times New Roman" w:cs="Times New Roman"/>
          <w:sz w:val="24"/>
          <w:szCs w:val="24"/>
        </w:rPr>
        <w:t xml:space="preserve">с помощью </w:t>
      </w:r>
      <w:proofErr w:type="gramStart"/>
      <w:r w:rsidRPr="008E0BC6">
        <w:rPr>
          <w:rFonts w:ascii="Times New Roman" w:eastAsia="Calibri" w:hAnsi="Times New Roman" w:cs="Times New Roman"/>
          <w:sz w:val="24"/>
          <w:szCs w:val="24"/>
        </w:rPr>
        <w:t xml:space="preserve">кнопки  </w:t>
      </w:r>
      <w:r w:rsidRPr="008E0BC6">
        <w:rPr>
          <w:noProof/>
          <w:lang w:eastAsia="ru-RU"/>
        </w:rPr>
        <w:drawing>
          <wp:inline distT="0" distB="0" distL="0" distR="0" wp14:anchorId="16580900" wp14:editId="4A5E0BCF">
            <wp:extent cx="133350" cy="142875"/>
            <wp:effectExtent l="0" t="0" r="0" b="9525"/>
            <wp:docPr id="12" name="Рисунок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BC6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8E0BC6">
        <w:rPr>
          <w:rFonts w:ascii="Times New Roman" w:eastAsia="Calibri" w:hAnsi="Times New Roman" w:cs="Times New Roman"/>
          <w:sz w:val="24"/>
          <w:szCs w:val="24"/>
        </w:rPr>
        <w:t xml:space="preserve"> Остальные поля этой группы заполнятся автоматически данными выбранного правообладателя.</w:t>
      </w:r>
    </w:p>
    <w:p w14:paraId="25BD5CD8" w14:textId="77777777" w:rsidR="00A06F59" w:rsidRDefault="008E0BC6" w:rsidP="005664B5">
      <w:pPr>
        <w:pStyle w:val="a4"/>
        <w:numPr>
          <w:ilvl w:val="0"/>
          <w:numId w:val="2"/>
        </w:numPr>
        <w:tabs>
          <w:tab w:val="num" w:pos="993"/>
          <w:tab w:val="num" w:pos="128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BC6">
        <w:rPr>
          <w:rFonts w:ascii="Times New Roman" w:eastAsia="Calibri" w:hAnsi="Times New Roman" w:cs="Times New Roman"/>
          <w:b/>
          <w:sz w:val="24"/>
          <w:szCs w:val="24"/>
        </w:rPr>
        <w:t xml:space="preserve">Корреспондент – </w:t>
      </w:r>
      <w:r w:rsidRPr="008E0BC6">
        <w:rPr>
          <w:rFonts w:ascii="Times New Roman" w:eastAsia="Calibri" w:hAnsi="Times New Roman" w:cs="Times New Roman"/>
          <w:sz w:val="24"/>
          <w:szCs w:val="24"/>
        </w:rPr>
        <w:t xml:space="preserve">выбрать из списка поля одно из значений: «Юридические лица», «Индивидуальные предприниматели», «Физические лица». </w:t>
      </w:r>
    </w:p>
    <w:p w14:paraId="6C9F895E" w14:textId="77777777" w:rsidR="008E0BC6" w:rsidRPr="00A06F59" w:rsidRDefault="008E0BC6" w:rsidP="005664B5">
      <w:pPr>
        <w:tabs>
          <w:tab w:val="num" w:pos="1288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F59">
        <w:rPr>
          <w:rFonts w:ascii="Times New Roman" w:eastAsia="Calibri" w:hAnsi="Times New Roman" w:cs="Times New Roman"/>
          <w:noProof/>
          <w:sz w:val="24"/>
          <w:szCs w:val="24"/>
        </w:rPr>
        <w:t xml:space="preserve">Данное поле является гиперссылкой – нажав на нее можно сразу перейти на форму для просмотра/редактирования данных о корреспонденте. Т.е. при оформлении договора, заведении его в базу данных, прямо из формы договора можно перейти в карточку корреспондента и отредактировать\сверить его данные. </w:t>
      </w:r>
    </w:p>
    <w:p w14:paraId="3F65DADD" w14:textId="77777777" w:rsidR="00A06F59" w:rsidRPr="00A06F59" w:rsidRDefault="00A06F59" w:rsidP="005664B5">
      <w:pPr>
        <w:pStyle w:val="a4"/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 корреспондента</w:t>
      </w:r>
      <w:r w:rsidRPr="00A06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классификация по КОСГОУ, необходима для отчетности бухгалтерии. Выбрать из списка поля одно из значений: «0 – Не определен», «7 – Физическое лицо».</w:t>
      </w:r>
    </w:p>
    <w:p w14:paraId="418A2E52" w14:textId="77777777" w:rsidR="00A06F59" w:rsidRPr="00A06F59" w:rsidRDefault="00A06F59" w:rsidP="005664B5">
      <w:pPr>
        <w:pStyle w:val="a4"/>
        <w:numPr>
          <w:ilvl w:val="0"/>
          <w:numId w:val="8"/>
        </w:numPr>
        <w:tabs>
          <w:tab w:val="left" w:pos="708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F59">
        <w:rPr>
          <w:rFonts w:ascii="Times New Roman" w:eastAsia="Calibri" w:hAnsi="Times New Roman" w:cs="Times New Roman"/>
          <w:b/>
          <w:sz w:val="24"/>
          <w:szCs w:val="24"/>
        </w:rPr>
        <w:t>Ревизия от</w:t>
      </w:r>
      <w:r w:rsidRPr="00A06F59">
        <w:rPr>
          <w:rFonts w:ascii="Times New Roman" w:eastAsia="Calibri" w:hAnsi="Times New Roman" w:cs="Times New Roman"/>
          <w:sz w:val="24"/>
          <w:szCs w:val="24"/>
        </w:rPr>
        <w:t xml:space="preserve"> – укажите дату ревизии, выбрав из списка ревизий с помощью </w:t>
      </w:r>
      <w:proofErr w:type="gramStart"/>
      <w:r w:rsidRPr="00A06F59">
        <w:rPr>
          <w:rFonts w:ascii="Times New Roman" w:eastAsia="Calibri" w:hAnsi="Times New Roman" w:cs="Times New Roman"/>
          <w:sz w:val="24"/>
          <w:szCs w:val="24"/>
        </w:rPr>
        <w:t xml:space="preserve">кнопки  </w:t>
      </w:r>
      <w:r w:rsidRPr="00A06F5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13E9B6" wp14:editId="3BF9C974">
            <wp:extent cx="133350" cy="142875"/>
            <wp:effectExtent l="0" t="0" r="0" b="9525"/>
            <wp:docPr id="14" name="Рисунок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F59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14:paraId="6D1FD80D" w14:textId="77777777" w:rsidR="00A06F59" w:rsidRPr="00A06F59" w:rsidRDefault="00A06F59" w:rsidP="005664B5">
      <w:pPr>
        <w:pStyle w:val="a4"/>
        <w:numPr>
          <w:ilvl w:val="0"/>
          <w:numId w:val="8"/>
        </w:numPr>
        <w:tabs>
          <w:tab w:val="left" w:pos="708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F59">
        <w:rPr>
          <w:rFonts w:ascii="Times New Roman" w:eastAsia="Calibri" w:hAnsi="Times New Roman" w:cs="Times New Roman"/>
          <w:b/>
          <w:sz w:val="24"/>
          <w:szCs w:val="24"/>
        </w:rPr>
        <w:t>Соглашение к договору</w:t>
      </w:r>
      <w:r w:rsidRPr="00A06F59">
        <w:rPr>
          <w:rFonts w:ascii="Times New Roman" w:eastAsia="Calibri" w:hAnsi="Times New Roman" w:cs="Times New Roman"/>
          <w:sz w:val="24"/>
          <w:szCs w:val="24"/>
        </w:rPr>
        <w:t xml:space="preserve"> – существующие соглашения по договору.</w:t>
      </w:r>
    </w:p>
    <w:p w14:paraId="79B069DF" w14:textId="77777777" w:rsidR="00A06F59" w:rsidRPr="00A06F59" w:rsidRDefault="00A06F59" w:rsidP="005664B5">
      <w:pPr>
        <w:pStyle w:val="a4"/>
        <w:numPr>
          <w:ilvl w:val="0"/>
          <w:numId w:val="8"/>
        </w:numPr>
        <w:tabs>
          <w:tab w:val="left" w:pos="708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F59">
        <w:rPr>
          <w:rFonts w:ascii="Times New Roman" w:eastAsia="Calibri" w:hAnsi="Times New Roman" w:cs="Times New Roman"/>
          <w:b/>
          <w:sz w:val="24"/>
          <w:szCs w:val="24"/>
        </w:rPr>
        <w:t>Исполнитель</w:t>
      </w:r>
      <w:r w:rsidRPr="00A06F59">
        <w:rPr>
          <w:rFonts w:ascii="Times New Roman" w:eastAsia="Calibri" w:hAnsi="Times New Roman" w:cs="Times New Roman"/>
          <w:sz w:val="24"/>
          <w:szCs w:val="24"/>
        </w:rPr>
        <w:t xml:space="preserve"> – наименование логина пользователя. Заполняется автоматически.</w:t>
      </w:r>
    </w:p>
    <w:p w14:paraId="7FDA99A7" w14:textId="77777777" w:rsidR="008E0BC6" w:rsidRPr="008E0BC6" w:rsidRDefault="008E0BC6" w:rsidP="005664B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458F70" w14:textId="2787226B" w:rsidR="00E11246" w:rsidRPr="00E11246" w:rsidRDefault="00976C55" w:rsidP="005664B5">
      <w:pPr>
        <w:keepNext/>
        <w:numPr>
          <w:ilvl w:val="3"/>
          <w:numId w:val="0"/>
        </w:numPr>
        <w:tabs>
          <w:tab w:val="num" w:pos="1979"/>
        </w:tabs>
        <w:spacing w:before="240" w:after="60" w:line="240" w:lineRule="auto"/>
        <w:ind w:left="1979" w:hanging="1259"/>
        <w:jc w:val="both"/>
        <w:outlineLvl w:val="3"/>
        <w:rPr>
          <w:rFonts w:ascii="Calibri" w:eastAsia="Calibri" w:hAnsi="Calibri" w:cs="Times New Roman"/>
          <w:b/>
          <w:sz w:val="28"/>
          <w:szCs w:val="28"/>
        </w:rPr>
      </w:pPr>
      <w:bookmarkStart w:id="28" w:name="_Toc24706210"/>
      <w:r w:rsidRPr="00582663">
        <w:rPr>
          <w:rFonts w:ascii="Calibri" w:eastAsia="Calibri" w:hAnsi="Calibri" w:cs="Times New Roman"/>
          <w:b/>
          <w:sz w:val="28"/>
          <w:szCs w:val="28"/>
        </w:rPr>
        <w:lastRenderedPageBreak/>
        <w:t>1.2.1.1</w:t>
      </w:r>
      <w:r w:rsidR="00582663">
        <w:rPr>
          <w:rFonts w:ascii="Calibri" w:eastAsia="Calibri" w:hAnsi="Calibri" w:cs="Times New Roman"/>
          <w:b/>
          <w:sz w:val="28"/>
          <w:szCs w:val="28"/>
        </w:rPr>
        <w:t>.</w:t>
      </w:r>
      <w:r w:rsidRPr="00582663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E11246" w:rsidRPr="00E11246">
        <w:rPr>
          <w:rFonts w:ascii="Calibri" w:eastAsia="Calibri" w:hAnsi="Calibri" w:cs="Times New Roman"/>
          <w:b/>
          <w:sz w:val="28"/>
          <w:szCs w:val="28"/>
        </w:rPr>
        <w:t>Вкладка «Ревизии» карточки учета</w:t>
      </w:r>
      <w:bookmarkEnd w:id="28"/>
    </w:p>
    <w:p w14:paraId="079C613B" w14:textId="33DB9620" w:rsidR="00E11246" w:rsidRPr="00E11246" w:rsidRDefault="00E11246" w:rsidP="005664B5">
      <w:pPr>
        <w:spacing w:before="15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Ревизии необходимы для того, чтобы вносить изменения по карточке, т.е. изменения, на основании которых производятся начисления (сумма платежа, КБК, сроки и периодичность оплаты и т.п.) (</w: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begin"/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instrText xml:space="preserve"> REF _Ref521402476 \h  \* MERGEFORMAT </w:instrTex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separate"/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="00976C55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 w:eastAsia="ru-RU"/>
        </w:rPr>
        <w:t>6</w: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end"/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). Рассмотрим процесс создания первой ревизии, которая создается при заведении карточки учета.</w:t>
      </w:r>
    </w:p>
    <w:p w14:paraId="154AC7FD" w14:textId="77777777" w:rsidR="00E11246" w:rsidRPr="00E11246" w:rsidRDefault="00E11246" w:rsidP="005664B5">
      <w:pPr>
        <w:keepNext/>
        <w:spacing w:before="15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FF5019" wp14:editId="4DCF5DFA">
            <wp:extent cx="5918383" cy="3076516"/>
            <wp:effectExtent l="0" t="0" r="6350" b="0"/>
            <wp:docPr id="66" name="Рисунок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68" cy="308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6F590" w14:textId="77777777" w:rsidR="00E11246" w:rsidRPr="00E11246" w:rsidRDefault="00E11246" w:rsidP="005664B5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bookmarkStart w:id="29" w:name="_Ref521402476"/>
      <w:r w:rsidRPr="00E11246">
        <w:rPr>
          <w:rFonts w:ascii="Calibri" w:eastAsia="Calibri" w:hAnsi="Calibri" w:cs="Times New Roman"/>
          <w:b/>
          <w:bCs/>
        </w:rPr>
        <w:t xml:space="preserve">Рисунок </w:t>
      </w:r>
      <w:bookmarkEnd w:id="29"/>
      <w:r>
        <w:rPr>
          <w:rFonts w:ascii="Calibri" w:eastAsia="Calibri" w:hAnsi="Calibri" w:cs="Times New Roman"/>
          <w:b/>
          <w:bCs/>
        </w:rPr>
        <w:t>6</w:t>
      </w:r>
      <w:r w:rsidRPr="00E11246">
        <w:rPr>
          <w:rFonts w:ascii="Calibri" w:eastAsia="Calibri" w:hAnsi="Calibri" w:cs="Times New Roman"/>
          <w:b/>
          <w:bCs/>
        </w:rPr>
        <w:t>. Окно создания карточки учета по договору аренды, вкладка Ревизии</w:t>
      </w:r>
    </w:p>
    <w:p w14:paraId="67677CE6" w14:textId="77777777" w:rsidR="00E11246" w:rsidRPr="00E11246" w:rsidRDefault="00E11246" w:rsidP="005664B5">
      <w:pPr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 вкладки 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Ревизии</w:t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заполните следующим образом:</w:t>
      </w:r>
    </w:p>
    <w:p w14:paraId="082F753A" w14:textId="77777777" w:rsidR="00E11246" w:rsidRPr="00976C55" w:rsidRDefault="00E11246" w:rsidP="005664B5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Начало действия 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начало действия ревизии карточки учета, которая по договору должна быть больше или равна дате начала расчетов по договору (указывается в поле </w:t>
      </w: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Начало расчетов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вкладки </w:t>
      </w: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Договор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договора).  </w:t>
      </w:r>
    </w:p>
    <w:p w14:paraId="1FB0D43D" w14:textId="77777777" w:rsidR="00E11246" w:rsidRPr="00D20052" w:rsidRDefault="00E11246" w:rsidP="005664B5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Причина окончания действия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краткое описание причины окончания действия ревизии карточки учета.</w:t>
      </w:r>
    </w:p>
    <w:p w14:paraId="5DCAFB67" w14:textId="77777777" w:rsidR="00E11246" w:rsidRPr="00D20052" w:rsidRDefault="00E11246" w:rsidP="005664B5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Исполнитель –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заполниться автоматически. Отобразиться имя пользователя, который создал данную ревизию.</w:t>
      </w:r>
    </w:p>
    <w:p w14:paraId="4F1B970D" w14:textId="77777777" w:rsidR="00E11246" w:rsidRPr="00E11246" w:rsidRDefault="00E11246" w:rsidP="005664B5">
      <w:pPr>
        <w:tabs>
          <w:tab w:val="left" w:pos="708"/>
        </w:tabs>
        <w:spacing w:before="90" w:after="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перейдите к области 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«Объекты»</w:t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укажите сведения об объекте договора.</w:t>
      </w:r>
    </w:p>
    <w:p w14:paraId="707EB87E" w14:textId="77777777" w:rsidR="00E11246" w:rsidRPr="00E11246" w:rsidRDefault="00E11246" w:rsidP="005664B5">
      <w:pPr>
        <w:tabs>
          <w:tab w:val="left" w:pos="708"/>
        </w:tabs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создания нового объекта нажмите на </w:t>
      </w:r>
      <w:proofErr w:type="gramStart"/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кнопку </w:t>
      </w:r>
      <w:r w:rsidRPr="00E112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024F43" wp14:editId="06A77949">
            <wp:extent cx="238125" cy="238125"/>
            <wp:effectExtent l="0" t="0" r="9525" b="9525"/>
            <wp:docPr id="67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Создать</w:t>
      </w:r>
      <w:proofErr w:type="gramEnd"/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панели инструментов области 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«Объекты»</w:t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результате откроется окно добавления объекта в карточку договора (</w: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begin"/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instrText xml:space="preserve"> REF _Ref521402997 \h  \* MERGEFORMAT </w:instrTex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separate"/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Pr="00E11246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19</w: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end"/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4878B3C2" w14:textId="77777777" w:rsidR="00E11246" w:rsidRPr="00E11246" w:rsidRDefault="00E11246" w:rsidP="005664B5">
      <w:pPr>
        <w:keepNext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E4A4FB" wp14:editId="175CB2EE">
            <wp:extent cx="5821229" cy="5495925"/>
            <wp:effectExtent l="0" t="0" r="8255" b="0"/>
            <wp:docPr id="74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88" cy="551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E83A" w14:textId="77777777" w:rsidR="00E11246" w:rsidRPr="00E11246" w:rsidRDefault="00E11246" w:rsidP="005664B5">
      <w:pPr>
        <w:spacing w:after="240" w:line="240" w:lineRule="auto"/>
        <w:jc w:val="center"/>
        <w:rPr>
          <w:rFonts w:ascii="Calibri" w:eastAsia="Calibri" w:hAnsi="Calibri" w:cs="Times New Roman"/>
          <w:b/>
          <w:bCs/>
        </w:rPr>
      </w:pPr>
      <w:bookmarkStart w:id="30" w:name="_Ref521402997"/>
      <w:r w:rsidRPr="00E11246">
        <w:rPr>
          <w:rFonts w:ascii="Calibri" w:eastAsia="Calibri" w:hAnsi="Calibri" w:cs="Times New Roman"/>
          <w:b/>
          <w:bCs/>
        </w:rPr>
        <w:t xml:space="preserve">Рисунок </w:t>
      </w:r>
      <w:bookmarkEnd w:id="30"/>
      <w:r>
        <w:rPr>
          <w:rFonts w:ascii="Calibri" w:eastAsia="Calibri" w:hAnsi="Calibri" w:cs="Times New Roman"/>
          <w:b/>
          <w:bCs/>
        </w:rPr>
        <w:t>7</w:t>
      </w:r>
      <w:r w:rsidRPr="00E11246">
        <w:rPr>
          <w:rFonts w:ascii="Calibri" w:eastAsia="Calibri" w:hAnsi="Calibri" w:cs="Times New Roman"/>
          <w:b/>
          <w:bCs/>
        </w:rPr>
        <w:t>.  Добавление объекта в карточку учета по договору аренды</w:t>
      </w:r>
    </w:p>
    <w:p w14:paraId="409DCF3D" w14:textId="77777777" w:rsidR="00E11246" w:rsidRPr="00E11246" w:rsidRDefault="00E11246" w:rsidP="005664B5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1124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Группа «Объект»</w:t>
      </w:r>
    </w:p>
    <w:p w14:paraId="01242CA8" w14:textId="77777777" w:rsidR="00E11246" w:rsidRPr="00D20052" w:rsidRDefault="00E11246" w:rsidP="005664B5">
      <w:pPr>
        <w:pStyle w:val="a4"/>
        <w:numPr>
          <w:ilvl w:val="0"/>
          <w:numId w:val="18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объекта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укажите тип объекта, выбрав из справочника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«Типы объектов»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</w:t>
      </w:r>
      <w:proofErr w:type="gramStart"/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кнопки  </w:t>
      </w:r>
      <w:r w:rsidRPr="00E11246">
        <w:rPr>
          <w:noProof/>
          <w:lang w:eastAsia="ru-RU"/>
        </w:rPr>
        <w:drawing>
          <wp:inline distT="0" distB="0" distL="0" distR="0" wp14:anchorId="04881E99" wp14:editId="750A9105">
            <wp:extent cx="133350" cy="142875"/>
            <wp:effectExtent l="0" t="0" r="0" b="9525"/>
            <wp:docPr id="77" name="Рисунок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Остальные поля этой группы заполнятся автоматически данными выбранного правообладателя.</w:t>
      </w:r>
    </w:p>
    <w:p w14:paraId="63D1E62C" w14:textId="77777777" w:rsidR="00E11246" w:rsidRPr="00D20052" w:rsidRDefault="00E11246" w:rsidP="005664B5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Объект –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выбирается из справочника.  Также есть возможность создать новый объект, если его в базе данных нет. Данное поле является </w:t>
      </w:r>
      <w:r w:rsidRPr="00D20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гиперссылкой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 ней можно перейти на форму для просмотра/редактирования данных об объекте. Остальные поля этой группы заполнятся автоматически данными выбранного правообладателя.</w:t>
      </w:r>
    </w:p>
    <w:p w14:paraId="06780838" w14:textId="77777777" w:rsidR="00E11246" w:rsidRPr="00D20052" w:rsidRDefault="00E11246" w:rsidP="005664B5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объекта, Площадь (</w:t>
      </w:r>
      <w:proofErr w:type="spellStart"/>
      <w:proofErr w:type="gramStart"/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кв.м</w:t>
      </w:r>
      <w:proofErr w:type="spellEnd"/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.)/</w:t>
      </w:r>
      <w:proofErr w:type="gramEnd"/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Количество (шт.)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 поля заполняются данными, полученными в результате поиска объекта (кнопка </w:t>
      </w:r>
      <w:r w:rsidRPr="00E11246">
        <w:rPr>
          <w:noProof/>
          <w:lang w:eastAsia="ru-RU"/>
        </w:rPr>
        <w:drawing>
          <wp:inline distT="0" distB="0" distL="0" distR="0" wp14:anchorId="316A6AEC" wp14:editId="5A94AE2F">
            <wp:extent cx="133350" cy="142875"/>
            <wp:effectExtent l="0" t="0" r="0" b="9525"/>
            <wp:docPr id="78" name="Рисунок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) (</w:t>
      </w:r>
      <w:r w:rsidRPr="00D20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begin"/>
      </w:r>
      <w:r w:rsidRPr="00D20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instrText xml:space="preserve"> REF _Ref521402997 \h  \* MERGEFORMAT </w:instrText>
      </w:r>
      <w:r w:rsidRPr="00D20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r>
      <w:r w:rsidRPr="00D20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separate"/>
      </w:r>
      <w:r w:rsidRPr="00D20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Pr="00D2005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19</w:t>
      </w:r>
      <w:r w:rsidRPr="00D20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end"/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45E0104E" w14:textId="77777777" w:rsidR="00E11246" w:rsidRPr="00D20052" w:rsidRDefault="00E11246" w:rsidP="005664B5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Учетный номер части –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учетный номер части арендуемого объекта.</w:t>
      </w:r>
    </w:p>
    <w:p w14:paraId="3FDE5082" w14:textId="77777777" w:rsidR="00E11246" w:rsidRPr="00D20052" w:rsidRDefault="00E11246" w:rsidP="005664B5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Наименование части –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части арендуемого объекта.</w:t>
      </w:r>
    </w:p>
    <w:p w14:paraId="4EC372B4" w14:textId="77777777" w:rsidR="00E11246" w:rsidRPr="00D20052" w:rsidRDefault="00E11246" w:rsidP="005664B5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 доли –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 доли арендуемого объекта.</w:t>
      </w:r>
    </w:p>
    <w:p w14:paraId="3B143750" w14:textId="77777777" w:rsidR="00E11246" w:rsidRPr="00D20052" w:rsidRDefault="00E11246" w:rsidP="005664B5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Исп. площадь (</w:t>
      </w:r>
      <w:proofErr w:type="spellStart"/>
      <w:proofErr w:type="gramStart"/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кв.м</w:t>
      </w:r>
      <w:proofErr w:type="spellEnd"/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.)/</w:t>
      </w:r>
      <w:proofErr w:type="gramEnd"/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кол-во (</w:t>
      </w:r>
      <w:proofErr w:type="spellStart"/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шт</w:t>
      </w:r>
      <w:proofErr w:type="spellEnd"/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 –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вычисляется нажатием на кнопку </w:t>
      </w:r>
      <w:r w:rsidRPr="00E11246">
        <w:rPr>
          <w:noProof/>
          <w:lang w:eastAsia="ru-RU"/>
        </w:rPr>
        <w:drawing>
          <wp:inline distT="0" distB="0" distL="0" distR="0" wp14:anchorId="14EB21BC" wp14:editId="1B79E8EA">
            <wp:extent cx="171450" cy="200025"/>
            <wp:effectExtent l="0" t="0" r="0" b="9525"/>
            <wp:docPr id="82" name="Рисунок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200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результате чего в соответствии с данными (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Площадь (</w:t>
      </w:r>
      <w:proofErr w:type="spellStart"/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кв.м</w:t>
      </w:r>
      <w:proofErr w:type="spellEnd"/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.)/ Количество (шт.)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005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Размер доли</w:t>
      </w:r>
      <w:r w:rsidRPr="00D200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) произведется расчет арендуемой площади. Это поле также можно заполнить вручную. </w:t>
      </w:r>
    </w:p>
    <w:p w14:paraId="119ABC53" w14:textId="77777777" w:rsidR="00E11246" w:rsidRPr="00D20052" w:rsidRDefault="00E11246" w:rsidP="005664B5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Плата в год, руб.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годовая арендная плата. Поле заполняется автоматически после занесения всех данных об объекте и нажатии на кнопку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[Рассчитать плату]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желании поле можно заполнить вручную.</w:t>
      </w:r>
    </w:p>
    <w:p w14:paraId="783781D5" w14:textId="77777777" w:rsidR="00E11246" w:rsidRPr="00E11246" w:rsidRDefault="00E11246" w:rsidP="005664B5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7CC5BD" w14:textId="77777777" w:rsidR="00E11246" w:rsidRPr="00E11246" w:rsidRDefault="00E11246" w:rsidP="005664B5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255"/>
        <w:tblOverlap w:val="never"/>
        <w:tblW w:w="9341" w:type="dxa"/>
        <w:tblLook w:val="01E0" w:firstRow="1" w:lastRow="1" w:firstColumn="1" w:lastColumn="1" w:noHBand="0" w:noVBand="0"/>
      </w:tblPr>
      <w:tblGrid>
        <w:gridCol w:w="697"/>
        <w:gridCol w:w="8644"/>
      </w:tblGrid>
      <w:tr w:rsidR="00E11246" w:rsidRPr="00E11246" w14:paraId="5B745B86" w14:textId="77777777" w:rsidTr="00454B5A">
        <w:trPr>
          <w:trHeight w:val="479"/>
        </w:trPr>
        <w:tc>
          <w:tcPr>
            <w:tcW w:w="697" w:type="dxa"/>
            <w:vAlign w:val="center"/>
            <w:hideMark/>
          </w:tcPr>
          <w:p w14:paraId="41BA92CA" w14:textId="77777777" w:rsidR="00E11246" w:rsidRPr="00E11246" w:rsidRDefault="00E11246" w:rsidP="005664B5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E914A7" wp14:editId="3ECA149F">
                  <wp:extent cx="304800" cy="304800"/>
                  <wp:effectExtent l="0" t="0" r="0" b="0"/>
                  <wp:docPr id="13" name="Рисунок 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4" w:type="dxa"/>
            <w:shd w:val="clear" w:color="auto" w:fill="D9D9D9"/>
            <w:vAlign w:val="center"/>
            <w:hideMark/>
          </w:tcPr>
          <w:p w14:paraId="2D9E32E4" w14:textId="77777777" w:rsidR="00E11246" w:rsidRPr="00E11246" w:rsidRDefault="00E11246" w:rsidP="005664B5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случае, если договор заключен на основании торгов (аукцион, конкурс), то устанавливается фиксированная арендная плата (</w:t>
            </w:r>
            <w:r w:rsidRPr="00E112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Плата в год</w:t>
            </w:r>
            <w:r w:rsidRPr="00E1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которая была определена в ходе торгов.</w:t>
            </w:r>
          </w:p>
          <w:p w14:paraId="291310B3" w14:textId="77777777" w:rsidR="00E11246" w:rsidRPr="00E11246" w:rsidRDefault="00E11246" w:rsidP="005664B5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же договор заключен без проведения торгов, то расчет арендной платы может быть осуществлен с помощью методики расчета.</w:t>
            </w:r>
          </w:p>
        </w:tc>
      </w:tr>
    </w:tbl>
    <w:p w14:paraId="19E7FBDF" w14:textId="77777777" w:rsidR="00E11246" w:rsidRPr="00E11246" w:rsidRDefault="00E11246" w:rsidP="005664B5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B66BD5" w14:textId="77777777" w:rsidR="00E11246" w:rsidRPr="00D20052" w:rsidRDefault="00E11246" w:rsidP="005664B5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Назначение использования –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назначение использования объекта аренды, выбирается из справочника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«Назначение использования»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</w:t>
      </w:r>
      <w:r w:rsidRPr="00E11246">
        <w:rPr>
          <w:noProof/>
          <w:lang w:eastAsia="ru-RU"/>
        </w:rPr>
        <w:drawing>
          <wp:inline distT="0" distB="0" distL="0" distR="0" wp14:anchorId="6985FC50" wp14:editId="542D801F">
            <wp:extent cx="133350" cy="142875"/>
            <wp:effectExtent l="0" t="0" r="0" b="9525"/>
            <wp:docPr id="83" name="Рисунок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0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правой части окна. </w:t>
      </w:r>
    </w:p>
    <w:p w14:paraId="18ECD7A7" w14:textId="77777777" w:rsidR="00D20052" w:rsidRDefault="00E11246" w:rsidP="005664B5">
      <w:pPr>
        <w:pStyle w:val="a4"/>
        <w:numPr>
          <w:ilvl w:val="0"/>
          <w:numId w:val="19"/>
        </w:numPr>
        <w:tabs>
          <w:tab w:val="left" w:pos="993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рыночной стоимости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объекта от, №, Оценщик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информация об оценке объекта аренды, в случае ее наличия. Оценка рыночной стоимости включает в себя определение стоимости объекта или отдельных прав в отношении оцениваемого объекта, например, права аренды, права пользования и т.д. </w:t>
      </w:r>
    </w:p>
    <w:p w14:paraId="7DD532CF" w14:textId="5119CDCD" w:rsidR="00E11246" w:rsidRPr="00D20052" w:rsidRDefault="00E11246" w:rsidP="005664B5">
      <w:pPr>
        <w:pStyle w:val="a4"/>
        <w:numPr>
          <w:ilvl w:val="0"/>
          <w:numId w:val="19"/>
        </w:numPr>
        <w:tabs>
          <w:tab w:val="left" w:pos="993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Примечание -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дополнительная информация по объекту.</w:t>
      </w:r>
    </w:p>
    <w:p w14:paraId="770B2908" w14:textId="77777777" w:rsidR="00E11246" w:rsidRPr="00E11246" w:rsidRDefault="00E11246" w:rsidP="005664B5">
      <w:pPr>
        <w:tabs>
          <w:tab w:val="left" w:pos="708"/>
        </w:tabs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1124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Группа «Расчеты и коэффициенты»</w:t>
      </w:r>
    </w:p>
    <w:p w14:paraId="0231FF3D" w14:textId="77777777" w:rsidR="00E11246" w:rsidRPr="00D20052" w:rsidRDefault="00E11246" w:rsidP="005664B5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Методика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методика расчета арендной платы, выбирается из справочника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«Методики расчета»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</w:t>
      </w:r>
      <w:proofErr w:type="gramStart"/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кнопки  </w:t>
      </w:r>
      <w:r w:rsidRPr="00E11246">
        <w:rPr>
          <w:noProof/>
          <w:lang w:eastAsia="ru-RU"/>
        </w:rPr>
        <w:drawing>
          <wp:inline distT="0" distB="0" distL="0" distR="0" wp14:anchorId="70991726" wp14:editId="3C1A109B">
            <wp:extent cx="133350" cy="142875"/>
            <wp:effectExtent l="0" t="0" r="0" b="9525"/>
            <wp:docPr id="15" name="Рисунок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умолчанию в это поле заносится методика расчета, в которой в качестве типа объекта выбран тип, указанный в заводимой карточке учета по договору аренды. </w:t>
      </w:r>
    </w:p>
    <w:p w14:paraId="531966DB" w14:textId="77777777" w:rsidR="00E11246" w:rsidRPr="00D20052" w:rsidRDefault="00E11246" w:rsidP="005664B5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Расчет на дату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дата, с которой будет производиться начисления по выбранной методике.</w:t>
      </w:r>
    </w:p>
    <w:p w14:paraId="108BB309" w14:textId="77777777" w:rsidR="00E11246" w:rsidRPr="00D20052" w:rsidRDefault="00E11246" w:rsidP="005664B5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описание методики расчета арендной платы. Это поле заполняется автоматически данными из выбранной методики и недоступно для редактирования.</w:t>
      </w:r>
    </w:p>
    <w:p w14:paraId="5A6011B9" w14:textId="77777777" w:rsidR="00E11246" w:rsidRPr="00D20052" w:rsidRDefault="00E11246" w:rsidP="005664B5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Льготная категория корреспондента –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корреспондент относится к льготной категории, то значение выбирается из справочника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«Льготные категории»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это необходимо, если этот атрибут влияет на расчет платы или по нему необходимо собирать отчетность. Это льготная категория только в рамках этого договора</w:t>
      </w:r>
    </w:p>
    <w:p w14:paraId="3294BB8D" w14:textId="77777777" w:rsidR="00E11246" w:rsidRPr="00D20052" w:rsidRDefault="00E11246" w:rsidP="005664B5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 деятельности корреспондента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выбирается из справочника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«ОКВЭД»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</w:t>
      </w:r>
      <w:proofErr w:type="gramStart"/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кнопки </w:t>
      </w:r>
      <w:r w:rsidRPr="00E11246">
        <w:rPr>
          <w:noProof/>
          <w:lang w:eastAsia="ru-RU"/>
        </w:rPr>
        <w:drawing>
          <wp:inline distT="0" distB="0" distL="0" distR="0" wp14:anchorId="4EFBD144" wp14:editId="2D97F811">
            <wp:extent cx="133350" cy="142875"/>
            <wp:effectExtent l="0" t="0" r="0" b="9525"/>
            <wp:docPr id="16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правой части поля. При этом список значений справочника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«ОКВЭД»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ограничен списком кодов ОКВЭД корреспондента, указанных в его карточке: если корреспондент является юридическим лицом, то его карточка заведена в справочнике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«Юридические лица»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информация о кодах ОКВЭД – на вкладке «ОКВЭД»; если же корреспондент – физическое лицо, то его карточка заведена в справочнике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«Физические лица»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информация о кодах ОКВЭД – на вкладке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ИП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EEBE5CB" w14:textId="77777777" w:rsidR="00E11246" w:rsidRPr="00D20052" w:rsidRDefault="00E11246" w:rsidP="005664B5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Год начала инфляции -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методике расчета арендной платы используется коэффициент инфляции, то укажите год, начиная с которого требуется применять этот коэффициент. Обычно это год заключения договора.</w:t>
      </w:r>
    </w:p>
    <w:p w14:paraId="0ADB60DC" w14:textId="77777777" w:rsidR="00E11246" w:rsidRDefault="00E11246" w:rsidP="005664B5">
      <w:pPr>
        <w:tabs>
          <w:tab w:val="left" w:pos="708"/>
        </w:tabs>
        <w:spacing w:after="24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Заведение методик расчета и коэффициентов рассматривается в «Руководство пользователя. Заведение методик расчета»</w:t>
      </w:r>
    </w:p>
    <w:p w14:paraId="5A490311" w14:textId="77777777" w:rsidR="004F6797" w:rsidRDefault="004F6797" w:rsidP="005664B5">
      <w:pPr>
        <w:tabs>
          <w:tab w:val="left" w:pos="708"/>
        </w:tabs>
        <w:spacing w:after="24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3D861C" w14:textId="77777777" w:rsidR="004F6797" w:rsidRPr="00E11246" w:rsidRDefault="004F6797" w:rsidP="005664B5">
      <w:pPr>
        <w:tabs>
          <w:tab w:val="left" w:pos="708"/>
        </w:tabs>
        <w:spacing w:after="24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1F8FAC" w14:textId="77777777" w:rsidR="00E11246" w:rsidRPr="00E11246" w:rsidRDefault="00E11246" w:rsidP="005664B5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1124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Группа «Коэффициенты»</w:t>
      </w:r>
    </w:p>
    <w:p w14:paraId="5ED7725A" w14:textId="77777777" w:rsidR="00E11246" w:rsidRPr="00E11246" w:rsidRDefault="00E11246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Состоит из кнопок 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[Заполнить справочными данными]</w:t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[Рассчитать плату]</w:t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таблицы с коэффициентами. При создании карточки учета по договору значения коэффициентов в таблице нулевые.</w:t>
      </w:r>
    </w:p>
    <w:p w14:paraId="0A4AE1BB" w14:textId="77777777" w:rsidR="00E11246" w:rsidRPr="00E11246" w:rsidRDefault="00E11246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Нажмите на кнопку 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[Заполнить справочными данными]</w:t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результате коэффициентам в таблице присвоятся значения, указанные в справочнике 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«Значения коэффициентов»</w:t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в этом справочнике значение коэффициента не указано или указано неоднозначно, т.е. может принимать несколько значений в зависимости от параметров, то после нажатия на кнопку 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[Заполнить справочными данными</w:t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] коэффициент останется нулевым. В этом случае необходимо поступить следующим образом:</w:t>
      </w:r>
    </w:p>
    <w:p w14:paraId="75C28026" w14:textId="77777777" w:rsidR="00E11246" w:rsidRPr="00E11246" w:rsidRDefault="00E11246" w:rsidP="005664B5">
      <w:pPr>
        <w:numPr>
          <w:ilvl w:val="0"/>
          <w:numId w:val="9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выбрать значение из справочника 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«Значения коэффициентов»</w:t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1BB1B01" w14:textId="77777777" w:rsidR="00E11246" w:rsidRPr="00E11246" w:rsidRDefault="00E11246" w:rsidP="005664B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ввести значение коэффициента вручную.</w:t>
      </w:r>
    </w:p>
    <w:p w14:paraId="4207D01A" w14:textId="72C712B2" w:rsidR="00E11246" w:rsidRPr="00E11246" w:rsidRDefault="00E11246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Далее необходимо нажать на кнопку 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[Рассчитать плату</w:t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] (</w: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begin"/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instrText xml:space="preserve"> REF _Ref521404048 \h  \* MERGEFORMAT </w:instrTex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separate"/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="00D20052" w:rsidRPr="00D2005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8</w: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end"/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 результате чего в соответствии со всеми введенными данными об объекте будет произведен расчет годовой арендной платы. Это значение занесется в поле 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Плата в год, руб.</w:t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begin"/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instrText xml:space="preserve"> REF _Ref521404048 \h  \* MERGEFORMAT </w:instrTex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separate"/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="00D2005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8</w: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end"/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40C74E03" w14:textId="77777777" w:rsidR="00E11246" w:rsidRPr="00E11246" w:rsidRDefault="00E11246" w:rsidP="005664B5">
      <w:pPr>
        <w:keepNext/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148043" wp14:editId="6FEB4178">
            <wp:extent cx="5873299" cy="5467350"/>
            <wp:effectExtent l="0" t="0" r="0" b="0"/>
            <wp:docPr id="8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87" cy="54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89764" w14:textId="77777777" w:rsidR="00E11246" w:rsidRPr="00E11246" w:rsidRDefault="00E11246" w:rsidP="005664B5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bookmarkStart w:id="31" w:name="_Ref521404048"/>
      <w:r w:rsidRPr="00E11246">
        <w:rPr>
          <w:rFonts w:ascii="Calibri" w:eastAsia="Calibri" w:hAnsi="Calibri" w:cs="Times New Roman"/>
          <w:b/>
          <w:bCs/>
        </w:rPr>
        <w:t xml:space="preserve">Рисунок </w:t>
      </w:r>
      <w:r w:rsidRPr="00E11246">
        <w:rPr>
          <w:rFonts w:ascii="Calibri" w:eastAsia="Calibri" w:hAnsi="Calibri" w:cs="Times New Roman"/>
          <w:b/>
          <w:bCs/>
        </w:rPr>
        <w:fldChar w:fldCharType="begin"/>
      </w:r>
      <w:r w:rsidRPr="00E11246">
        <w:rPr>
          <w:rFonts w:ascii="Calibri" w:eastAsia="Calibri" w:hAnsi="Calibri" w:cs="Times New Roman"/>
          <w:b/>
          <w:bCs/>
          <w:noProof/>
        </w:rPr>
        <w:instrText xml:space="preserve"> SEQ Рисунок \* ARABIC </w:instrText>
      </w:r>
      <w:r w:rsidRPr="00E11246">
        <w:rPr>
          <w:rFonts w:ascii="Calibri" w:eastAsia="Calibri" w:hAnsi="Calibri" w:cs="Times New Roman"/>
          <w:b/>
          <w:bCs/>
        </w:rPr>
        <w:fldChar w:fldCharType="separate"/>
      </w:r>
      <w:r w:rsidR="002F7B6C">
        <w:rPr>
          <w:rFonts w:ascii="Calibri" w:eastAsia="Calibri" w:hAnsi="Calibri" w:cs="Times New Roman"/>
          <w:b/>
          <w:bCs/>
          <w:noProof/>
        </w:rPr>
        <w:t>8</w:t>
      </w:r>
      <w:r w:rsidRPr="00E11246">
        <w:rPr>
          <w:rFonts w:ascii="Calibri" w:eastAsia="Calibri" w:hAnsi="Calibri" w:cs="Times New Roman"/>
          <w:b/>
          <w:bCs/>
        </w:rPr>
        <w:fldChar w:fldCharType="end"/>
      </w:r>
      <w:bookmarkEnd w:id="31"/>
      <w:r w:rsidRPr="00E11246">
        <w:rPr>
          <w:rFonts w:ascii="Calibri" w:eastAsia="Calibri" w:hAnsi="Calibri" w:cs="Times New Roman"/>
          <w:b/>
          <w:bCs/>
        </w:rPr>
        <w:t>. Заполнение данными табличной части окна объекта карточки учета по договору</w:t>
      </w:r>
    </w:p>
    <w:p w14:paraId="19A4AA0D" w14:textId="7350C67F" w:rsidR="00E11246" w:rsidRPr="00E11246" w:rsidRDefault="00E11246" w:rsidP="005664B5">
      <w:pPr>
        <w:spacing w:before="15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Далее необходимо нажать на </w:t>
      </w:r>
      <w:proofErr w:type="gramStart"/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кнопки </w:t>
      </w:r>
      <w:r w:rsidRPr="00E112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0DABD" wp14:editId="6B4437C2">
            <wp:extent cx="257175" cy="247650"/>
            <wp:effectExtent l="0" t="0" r="9525" b="0"/>
            <wp:docPr id="87" name="Рисунок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Сохранить</w:t>
      </w:r>
      <w:proofErr w:type="gramEnd"/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12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и </w:t>
      </w:r>
      <w:r w:rsidRPr="00E112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C0909" wp14:editId="559365FA">
            <wp:extent cx="247650" cy="257175"/>
            <wp:effectExtent l="0" t="0" r="0" b="9525"/>
            <wp:docPr id="88" name="Рисунок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2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Выход</w:t>
      </w:r>
      <w:r w:rsidRPr="00E112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 панели инструментов окна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 договора будет создан и его можно увидеть на карточке учета договора аренды (</w: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begin"/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instrText xml:space="preserve"> REF _Ref521404243 \h  \* MERGEFORMAT </w:instrTex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separate"/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Рисунок</w:t>
      </w:r>
      <w:r w:rsidR="00D20052" w:rsidRPr="00D20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9</w: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end"/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5D1C7C94" w14:textId="77777777" w:rsidR="00E11246" w:rsidRPr="00E11246" w:rsidRDefault="00E11246" w:rsidP="005664B5">
      <w:pPr>
        <w:keepNext/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E11246">
        <w:rPr>
          <w:rFonts w:ascii="Calibri" w:eastAsia="Calibri" w:hAnsi="Calibri" w:cs="Times New Roman"/>
          <w:b/>
          <w:bCs/>
          <w:noProof/>
          <w:lang w:eastAsia="ru-RU"/>
        </w:rPr>
        <w:drawing>
          <wp:inline distT="0" distB="0" distL="0" distR="0" wp14:anchorId="12BBFB25" wp14:editId="0D153235">
            <wp:extent cx="5866699" cy="4072180"/>
            <wp:effectExtent l="0" t="0" r="1270" b="5080"/>
            <wp:docPr id="8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10" cy="408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41B06" w14:textId="77777777" w:rsidR="00E11246" w:rsidRPr="00E11246" w:rsidRDefault="00E11246" w:rsidP="005664B5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bookmarkStart w:id="32" w:name="_Ref521404243"/>
      <w:r w:rsidRPr="00E11246">
        <w:rPr>
          <w:rFonts w:ascii="Calibri" w:eastAsia="Calibri" w:hAnsi="Calibri" w:cs="Times New Roman"/>
          <w:b/>
          <w:bCs/>
        </w:rPr>
        <w:t xml:space="preserve">Рисунок </w:t>
      </w:r>
      <w:r w:rsidRPr="00E11246">
        <w:rPr>
          <w:rFonts w:ascii="Calibri" w:eastAsia="Calibri" w:hAnsi="Calibri" w:cs="Times New Roman"/>
          <w:b/>
          <w:bCs/>
        </w:rPr>
        <w:fldChar w:fldCharType="begin"/>
      </w:r>
      <w:r w:rsidRPr="00E11246">
        <w:rPr>
          <w:rFonts w:ascii="Calibri" w:eastAsia="Calibri" w:hAnsi="Calibri" w:cs="Times New Roman"/>
          <w:b/>
          <w:bCs/>
          <w:noProof/>
        </w:rPr>
        <w:instrText xml:space="preserve"> SEQ Рисунок \* ARABIC </w:instrText>
      </w:r>
      <w:r w:rsidRPr="00E11246">
        <w:rPr>
          <w:rFonts w:ascii="Calibri" w:eastAsia="Calibri" w:hAnsi="Calibri" w:cs="Times New Roman"/>
          <w:b/>
          <w:bCs/>
        </w:rPr>
        <w:fldChar w:fldCharType="separate"/>
      </w:r>
      <w:r w:rsidR="002F7B6C">
        <w:rPr>
          <w:rFonts w:ascii="Calibri" w:eastAsia="Calibri" w:hAnsi="Calibri" w:cs="Times New Roman"/>
          <w:b/>
          <w:bCs/>
          <w:noProof/>
        </w:rPr>
        <w:t>9</w:t>
      </w:r>
      <w:r w:rsidRPr="00E11246">
        <w:rPr>
          <w:rFonts w:ascii="Calibri" w:eastAsia="Calibri" w:hAnsi="Calibri" w:cs="Times New Roman"/>
          <w:b/>
          <w:bCs/>
        </w:rPr>
        <w:fldChar w:fldCharType="end"/>
      </w:r>
      <w:bookmarkEnd w:id="32"/>
      <w:r w:rsidRPr="00E11246">
        <w:rPr>
          <w:rFonts w:ascii="Calibri" w:eastAsia="Calibri" w:hAnsi="Calibri" w:cs="Times New Roman"/>
          <w:b/>
          <w:bCs/>
        </w:rPr>
        <w:t>. Карточка учета договора аренды с заполненными сведениями об объекте</w:t>
      </w:r>
    </w:p>
    <w:p w14:paraId="51ED862D" w14:textId="77777777" w:rsidR="00E11246" w:rsidRPr="00E11246" w:rsidRDefault="00E11246" w:rsidP="005664B5">
      <w:pPr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рассматриваемом договоре аренды участвует несколько объектов аренды, то их аналогично нужно создать.</w:t>
      </w:r>
    </w:p>
    <w:p w14:paraId="204153C0" w14:textId="77777777" w:rsidR="00E11246" w:rsidRPr="00E11246" w:rsidRDefault="00E11246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удаления объекта из списка выделите строку нужного объекта и нажмите на </w:t>
      </w:r>
      <w:proofErr w:type="gramStart"/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кнопку </w:t>
      </w:r>
      <w:r w:rsidRPr="00E112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4A313" wp14:editId="40810A43">
            <wp:extent cx="238125" cy="219075"/>
            <wp:effectExtent l="0" t="0" r="9525" b="9525"/>
            <wp:docPr id="9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Удалить</w:t>
      </w:r>
      <w:proofErr w:type="gramEnd"/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панели инструментов табличной части окна.</w:t>
      </w:r>
    </w:p>
    <w:p w14:paraId="0536B9B5" w14:textId="7BD4A33C" w:rsidR="00E11246" w:rsidRPr="00E11246" w:rsidRDefault="00976C55" w:rsidP="005664B5">
      <w:pPr>
        <w:keepNext/>
        <w:numPr>
          <w:ilvl w:val="3"/>
          <w:numId w:val="0"/>
        </w:numPr>
        <w:tabs>
          <w:tab w:val="num" w:pos="1979"/>
        </w:tabs>
        <w:spacing w:before="240" w:after="60" w:line="240" w:lineRule="auto"/>
        <w:ind w:left="1979" w:hanging="1259"/>
        <w:jc w:val="both"/>
        <w:outlineLvl w:val="3"/>
        <w:rPr>
          <w:rFonts w:ascii="Calibri" w:eastAsia="Calibri" w:hAnsi="Calibri" w:cs="Times New Roman"/>
          <w:b/>
          <w:sz w:val="28"/>
          <w:szCs w:val="28"/>
        </w:rPr>
      </w:pPr>
      <w:bookmarkStart w:id="33" w:name="_Toc24706211"/>
      <w:r w:rsidRPr="00976C55">
        <w:rPr>
          <w:rFonts w:ascii="Calibri" w:eastAsia="Calibri" w:hAnsi="Calibri" w:cs="Times New Roman"/>
          <w:b/>
          <w:sz w:val="28"/>
          <w:szCs w:val="28"/>
        </w:rPr>
        <w:t>1.2.1.2</w:t>
      </w:r>
      <w:r w:rsidR="00582663">
        <w:rPr>
          <w:rFonts w:ascii="Calibri" w:eastAsia="Calibri" w:hAnsi="Calibri" w:cs="Times New Roman"/>
          <w:b/>
          <w:sz w:val="28"/>
          <w:szCs w:val="28"/>
        </w:rPr>
        <w:t>.</w:t>
      </w:r>
      <w:r w:rsidRPr="00976C55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E11246" w:rsidRPr="00E11246">
        <w:rPr>
          <w:rFonts w:ascii="Calibri" w:eastAsia="Calibri" w:hAnsi="Calibri" w:cs="Times New Roman"/>
          <w:b/>
          <w:sz w:val="28"/>
          <w:szCs w:val="28"/>
        </w:rPr>
        <w:t>Вкладка «Реквизиты начислений» карточки учета</w:t>
      </w:r>
      <w:bookmarkEnd w:id="33"/>
    </w:p>
    <w:p w14:paraId="1F7EF6C6" w14:textId="48D408B7" w:rsidR="00E11246" w:rsidRPr="00E11246" w:rsidRDefault="00E11246" w:rsidP="005664B5">
      <w:pPr>
        <w:tabs>
          <w:tab w:val="left" w:pos="708"/>
        </w:tabs>
        <w:spacing w:before="240" w:after="9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вкладке </w:t>
      </w:r>
      <w:r w:rsidRPr="00E11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Реквизиты начислений</w:t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 учета по договору содержится информация о реквизитах начислений арендной платы (</w: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begin"/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instrText xml:space="preserve"> REF _Ref521405423 \h  \* MERGEFORMAT </w:instrTex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separate"/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="00D2005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10</w: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end"/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E112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14:paraId="64CDCF3D" w14:textId="77777777" w:rsidR="00E11246" w:rsidRPr="00E11246" w:rsidRDefault="00E11246" w:rsidP="005664B5">
      <w:pPr>
        <w:tabs>
          <w:tab w:val="left" w:pos="708"/>
        </w:tabs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1124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Группа «Параметры начислений»</w:t>
      </w:r>
    </w:p>
    <w:p w14:paraId="469431AC" w14:textId="77777777" w:rsidR="00E11246" w:rsidRPr="00E11246" w:rsidRDefault="00E11246" w:rsidP="005664B5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 этой группы заполняются автоматически из сведений, указанных в типе договора.</w:t>
      </w:r>
    </w:p>
    <w:p w14:paraId="3E427D82" w14:textId="77777777" w:rsidR="00E11246" w:rsidRPr="00E11246" w:rsidRDefault="00E11246" w:rsidP="005664B5">
      <w:pPr>
        <w:spacing w:after="0" w:line="240" w:lineRule="auto"/>
        <w:ind w:left="42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есть возможность заполнить эти поля вручную, нажав на </w:t>
      </w:r>
      <w:proofErr w:type="gramStart"/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кнопку </w:t>
      </w:r>
      <w:r w:rsidRPr="00E112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737792" wp14:editId="35BEDD9A">
            <wp:extent cx="133350" cy="142875"/>
            <wp:effectExtent l="0" t="0" r="0" b="9525"/>
            <wp:docPr id="91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24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14:paraId="6C5E84A5" w14:textId="77777777" w:rsidR="00D20052" w:rsidRPr="00D20052" w:rsidRDefault="00E11246" w:rsidP="005664B5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КБК </w:t>
      </w:r>
      <w:proofErr w:type="gramStart"/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платы </w:t>
      </w:r>
      <w:r w:rsidRPr="00D20052">
        <w:rPr>
          <w:rFonts w:ascii="Symbol" w:eastAsia="Times New Roman" w:hAnsi="Symbol" w:cs="Times New Roman"/>
          <w:b/>
          <w:sz w:val="24"/>
          <w:szCs w:val="24"/>
          <w:lang w:eastAsia="ru-RU"/>
        </w:rPr>
        <w:t>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</w:t>
      </w:r>
      <w:proofErr w:type="gramEnd"/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бюджетной классификации для уплаты арендной платы </w:t>
      </w:r>
      <w:r w:rsidRPr="00D20052">
        <w:rPr>
          <w:rFonts w:ascii="Symbol" w:eastAsia="Times New Roman" w:hAnsi="Symbol" w:cs="Times New Roman"/>
          <w:b/>
          <w:sz w:val="24"/>
          <w:szCs w:val="24"/>
          <w:lang w:eastAsia="ru-RU"/>
        </w:rPr>
        <w:t>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специальный код, состоящий из 20 цифр, с помощью которого группируются доходные и расходные статьи государственного бюджета.</w:t>
      </w:r>
    </w:p>
    <w:p w14:paraId="4A9C1D30" w14:textId="77777777" w:rsidR="00D20052" w:rsidRPr="00D20052" w:rsidRDefault="00E11246" w:rsidP="005664B5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КБК </w:t>
      </w:r>
      <w:proofErr w:type="gramStart"/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пени </w:t>
      </w:r>
      <w:r w:rsidRPr="00D20052">
        <w:rPr>
          <w:rFonts w:ascii="Symbol" w:eastAsia="Times New Roman" w:hAnsi="Symbol" w:cs="Times New Roman"/>
          <w:b/>
          <w:sz w:val="24"/>
          <w:szCs w:val="24"/>
          <w:lang w:eastAsia="ru-RU"/>
        </w:rPr>
        <w:t>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</w:t>
      </w:r>
      <w:proofErr w:type="gramEnd"/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бюджетной классификации для уплаты пени.</w:t>
      </w:r>
    </w:p>
    <w:p w14:paraId="1697ABCD" w14:textId="77777777" w:rsidR="00D20052" w:rsidRPr="00D20052" w:rsidRDefault="00E11246" w:rsidP="005664B5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ОКТМО </w:t>
      </w:r>
      <w:r w:rsidRPr="00D20052">
        <w:rPr>
          <w:rFonts w:ascii="Symbol" w:eastAsia="Times New Roman" w:hAnsi="Symbol" w:cs="Times New Roman"/>
          <w:b/>
          <w:sz w:val="24"/>
          <w:szCs w:val="24"/>
          <w:lang w:eastAsia="ru-RU"/>
        </w:rPr>
        <w:t>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общероссийский классификатор территорий муниципальных образований, указывает к какому муниципальному образованию относится организация или ИП.</w:t>
      </w:r>
    </w:p>
    <w:p w14:paraId="30B6936C" w14:textId="77777777" w:rsidR="00D20052" w:rsidRPr="00D20052" w:rsidRDefault="00E11246" w:rsidP="005664B5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ОКТМО </w:t>
      </w:r>
      <w:proofErr w:type="gramStart"/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пени </w:t>
      </w:r>
      <w:r w:rsidRPr="00D20052">
        <w:rPr>
          <w:rFonts w:ascii="Symbol" w:eastAsia="Times New Roman" w:hAnsi="Symbol" w:cs="Times New Roman"/>
          <w:b/>
          <w:sz w:val="24"/>
          <w:szCs w:val="24"/>
          <w:lang w:eastAsia="ru-RU"/>
        </w:rPr>
        <w:t>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proofErr w:type="gramEnd"/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этого поля используется при автоматическом расчете пени по договору. Но это поле необязательное для заполнения: если оно пустое, то для расчета пени используется ОКТМО, указанное в предыдущем поле.</w:t>
      </w:r>
    </w:p>
    <w:p w14:paraId="1BF2C854" w14:textId="67425758" w:rsidR="00D20052" w:rsidRPr="00D20052" w:rsidRDefault="00D20052" w:rsidP="005664B5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КБК процента за </w:t>
      </w:r>
      <w:proofErr w:type="gramStart"/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пользование </w:t>
      </w:r>
      <w:r w:rsidRPr="00D20052">
        <w:rPr>
          <w:rFonts w:ascii="Symbol" w:eastAsia="Times New Roman" w:hAnsi="Symbol" w:cs="Times New Roman"/>
          <w:b/>
          <w:sz w:val="24"/>
          <w:szCs w:val="24"/>
          <w:lang w:eastAsia="ru-RU"/>
        </w:rPr>
        <w:t>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</w:t>
      </w:r>
      <w:proofErr w:type="gramEnd"/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процента за пользование денежными средствами. При отсутствии значения в этом поле начисления процента за пользование денежными средствами будут формироваться с КБК основной платы по договору, указанному в поле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КБК платы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BFBED1F" w14:textId="77777777" w:rsidR="00D20052" w:rsidRPr="00D20052" w:rsidRDefault="00D20052" w:rsidP="005664B5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Счет </w:t>
      </w:r>
      <w:r w:rsidRPr="00D20052">
        <w:rPr>
          <w:rFonts w:ascii="Symbol" w:eastAsia="Times New Roman" w:hAnsi="Symbol" w:cs="Times New Roman"/>
          <w:b/>
          <w:sz w:val="24"/>
          <w:szCs w:val="24"/>
          <w:lang w:eastAsia="ru-RU"/>
        </w:rPr>
        <w:t>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обязательное</w:t>
      </w:r>
      <w:proofErr w:type="gramEnd"/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поле, счет бюджета для начисления арендной платы.</w:t>
      </w:r>
    </w:p>
    <w:p w14:paraId="1AC4975B" w14:textId="77777777" w:rsidR="00D20052" w:rsidRPr="00D20052" w:rsidRDefault="00D20052" w:rsidP="005664B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Обязательные поля остальных групп можно заполнить автоматически, предварительно загрузив необходимый шаблон. Для этого нужно нажать на кнопку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[Загрузить шаблон]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20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begin"/>
      </w:r>
      <w:r w:rsidRPr="00D20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instrText xml:space="preserve"> REF _Ref521405423 \h  \* MERGEFORMAT </w:instrText>
      </w:r>
      <w:r w:rsidRPr="00D20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r>
      <w:r w:rsidRPr="00D20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separate"/>
      </w:r>
      <w:r w:rsidRPr="00D20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Pr="00D2005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22</w:t>
      </w:r>
      <w:r w:rsidRPr="00D20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end"/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20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откроется справочник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«Шаблон графика начислений»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выборе одного из значений этого справочника автоматически заполнятся поля вкладки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Реквизиты начислений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2EF306A" w14:textId="77777777" w:rsidR="00D20052" w:rsidRPr="00D20052" w:rsidRDefault="00D20052" w:rsidP="005664B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есть возможность задавать параметры вручную, заполнив поля на вкладке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Реквизиты начислений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следующим образом:</w:t>
      </w:r>
    </w:p>
    <w:p w14:paraId="2D210862" w14:textId="77777777" w:rsidR="00D20052" w:rsidRPr="00D20052" w:rsidRDefault="00D20052" w:rsidP="005664B5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Периодичность начисления платы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для установления периодичности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начисления арендной платы, для этого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раскрывающегося списка полей необходимо выбрать одно из значений:</w:t>
      </w:r>
    </w:p>
    <w:p w14:paraId="674B6215" w14:textId="77777777" w:rsidR="00D20052" w:rsidRPr="00D20052" w:rsidRDefault="00D20052" w:rsidP="005664B5">
      <w:pPr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Ежемесячно;</w:t>
      </w:r>
    </w:p>
    <w:p w14:paraId="51FE9F3D" w14:textId="77777777" w:rsidR="00D20052" w:rsidRPr="00D20052" w:rsidRDefault="00D20052" w:rsidP="005664B5">
      <w:pPr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Ежеквартально;</w:t>
      </w:r>
    </w:p>
    <w:p w14:paraId="302FB84F" w14:textId="77777777" w:rsidR="00D20052" w:rsidRPr="00D20052" w:rsidRDefault="00D20052" w:rsidP="005664B5">
      <w:pPr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в полгода;</w:t>
      </w:r>
    </w:p>
    <w:p w14:paraId="31BE7DAD" w14:textId="77777777" w:rsidR="00D20052" w:rsidRPr="00D20052" w:rsidRDefault="00D20052" w:rsidP="005664B5">
      <w:pPr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Ежегодно;</w:t>
      </w:r>
    </w:p>
    <w:p w14:paraId="73E81A8E" w14:textId="77777777" w:rsidR="00D20052" w:rsidRPr="00D20052" w:rsidRDefault="00D20052" w:rsidP="005664B5">
      <w:pPr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Пользовательский график.</w:t>
      </w:r>
    </w:p>
    <w:p w14:paraId="2A4FA915" w14:textId="12B800CB" w:rsidR="00D20052" w:rsidRPr="00D20052" w:rsidRDefault="00670565" w:rsidP="005664B5">
      <w:pPr>
        <w:keepNext/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032B5C" wp14:editId="22FBFB52">
            <wp:extent cx="5830571" cy="42005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41399" cy="420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48E5" w14:textId="2509F40B" w:rsidR="00D20052" w:rsidRDefault="00D20052" w:rsidP="005664B5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34" w:name="_Ref521405423"/>
      <w:r w:rsidRPr="00D200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Рисунок</w:t>
      </w:r>
      <w:bookmarkEnd w:id="34"/>
      <w:r w:rsidR="0058266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="00670565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10</w:t>
      </w:r>
      <w:r w:rsidRPr="00D200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Карточка учета по договору аренды, вкладка «Реквизиты начислений»</w:t>
      </w:r>
    </w:p>
    <w:p w14:paraId="37E54E22" w14:textId="77777777" w:rsidR="004F6797" w:rsidRPr="00D20052" w:rsidRDefault="004F6797" w:rsidP="005664B5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AF750DB" w14:textId="77777777" w:rsidR="00D20052" w:rsidRPr="00D20052" w:rsidRDefault="00D20052" w:rsidP="005664B5">
      <w:pPr>
        <w:spacing w:after="240" w:line="240" w:lineRule="auto"/>
        <w:ind w:left="436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Группа «Срок уплаты первого платежа»</w:t>
      </w:r>
    </w:p>
    <w:p w14:paraId="00A43FAC" w14:textId="77777777" w:rsidR="00D20052" w:rsidRDefault="00D20052" w:rsidP="005664B5">
      <w:pPr>
        <w:pStyle w:val="a4"/>
        <w:numPr>
          <w:ilvl w:val="0"/>
          <w:numId w:val="27"/>
        </w:num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дней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количество дней уплаты первого платежа.</w:t>
      </w:r>
    </w:p>
    <w:p w14:paraId="04FEC837" w14:textId="77777777" w:rsidR="00D20052" w:rsidRDefault="00D20052" w:rsidP="005664B5">
      <w:pPr>
        <w:pStyle w:val="a4"/>
        <w:numPr>
          <w:ilvl w:val="0"/>
          <w:numId w:val="27"/>
        </w:num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дней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выберите из раскрывающегося списка поля одно из значений: «Рабочие», «Календарные».</w:t>
      </w:r>
    </w:p>
    <w:p w14:paraId="15D5E4C0" w14:textId="3D20F9E0" w:rsidR="00D20052" w:rsidRPr="00D20052" w:rsidRDefault="00D20052" w:rsidP="005664B5">
      <w:pPr>
        <w:pStyle w:val="a4"/>
        <w:numPr>
          <w:ilvl w:val="0"/>
          <w:numId w:val="27"/>
        </w:num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отсчета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выберите из раскрывающегося списка поля одно из значений: «Дата заключения договора», «Дата гос. регистрации договора», «Дата начала действия договора», «Дата гос. регистрации доп. соглашения», «Дата заключения доп. соглашения», «Дата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ачала действия доп. соглашения».</w:t>
      </w:r>
    </w:p>
    <w:p w14:paraId="351EE95B" w14:textId="77777777" w:rsidR="00D20052" w:rsidRPr="00D20052" w:rsidRDefault="00D20052" w:rsidP="005664B5">
      <w:pPr>
        <w:pStyle w:val="a4"/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B5546B" w14:textId="77777777" w:rsidR="00D20052" w:rsidRPr="00D20052" w:rsidRDefault="00D20052" w:rsidP="005664B5">
      <w:pPr>
        <w:spacing w:after="240" w:line="240" w:lineRule="auto"/>
        <w:ind w:left="1080" w:hanging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Группа «Срок уплаты по начислению»</w:t>
      </w:r>
    </w:p>
    <w:p w14:paraId="77BF4A11" w14:textId="77777777" w:rsidR="00D20052" w:rsidRDefault="00D20052" w:rsidP="005664B5">
      <w:pPr>
        <w:pStyle w:val="a4"/>
        <w:numPr>
          <w:ilvl w:val="0"/>
          <w:numId w:val="23"/>
        </w:num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День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день срока уплаты по начислению.</w:t>
      </w:r>
    </w:p>
    <w:p w14:paraId="74552410" w14:textId="77777777" w:rsidR="00D20052" w:rsidRDefault="00D20052" w:rsidP="005664B5">
      <w:pPr>
        <w:pStyle w:val="a4"/>
        <w:numPr>
          <w:ilvl w:val="0"/>
          <w:numId w:val="23"/>
        </w:num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Месяц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порядковый номер месяца (от 1 до 12) в периоде начисления платы.</w:t>
      </w:r>
    </w:p>
    <w:p w14:paraId="06792134" w14:textId="01556FE7" w:rsidR="00D20052" w:rsidRDefault="00D20052" w:rsidP="005664B5">
      <w:pPr>
        <w:pStyle w:val="a4"/>
        <w:numPr>
          <w:ilvl w:val="0"/>
          <w:numId w:val="23"/>
        </w:num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Период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период начисления платы, выберите из раскрывающегося списка поля одно из значений: «Следующий за учетным», «Учетный», «Предшествующий учетному».</w:t>
      </w:r>
    </w:p>
    <w:p w14:paraId="6B3B43C8" w14:textId="77777777" w:rsidR="00D20052" w:rsidRPr="00D20052" w:rsidRDefault="00D20052" w:rsidP="005664B5">
      <w:pPr>
        <w:pStyle w:val="a4"/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FB7478" w14:textId="77777777" w:rsidR="00D20052" w:rsidRPr="00D20052" w:rsidRDefault="00D20052" w:rsidP="005664B5">
      <w:pPr>
        <w:spacing w:after="240" w:line="240" w:lineRule="auto"/>
        <w:ind w:left="425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Группа «Дата проводки по начислению»</w:t>
      </w:r>
    </w:p>
    <w:p w14:paraId="6EEFB275" w14:textId="77777777" w:rsidR="00D20052" w:rsidRDefault="00D20052" w:rsidP="005664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День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день даты проводки по начислению.</w:t>
      </w:r>
    </w:p>
    <w:p w14:paraId="2D6BA801" w14:textId="77777777" w:rsidR="00D20052" w:rsidRDefault="00D20052" w:rsidP="005664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Месяц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порядковый номер месяца даты проводки (от 1 до 12) в периоде даты проводки.</w:t>
      </w:r>
    </w:p>
    <w:p w14:paraId="658B0185" w14:textId="1619098E" w:rsidR="00D20052" w:rsidRPr="00D20052" w:rsidRDefault="00D20052" w:rsidP="005664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Период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период проводки начисления.</w:t>
      </w:r>
    </w:p>
    <w:p w14:paraId="20C64647" w14:textId="77777777" w:rsidR="00D20052" w:rsidRPr="00D20052" w:rsidRDefault="00D20052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14:paraId="7182C80A" w14:textId="77777777" w:rsidR="00D20052" w:rsidRPr="00D20052" w:rsidRDefault="00D20052" w:rsidP="005664B5">
      <w:pPr>
        <w:spacing w:after="240" w:line="240" w:lineRule="auto"/>
        <w:ind w:left="425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Группа «Пени по договору»</w:t>
      </w:r>
    </w:p>
    <w:p w14:paraId="61816049" w14:textId="77777777" w:rsidR="00D20052" w:rsidRPr="00D20052" w:rsidRDefault="00D20052" w:rsidP="005664B5">
      <w:pPr>
        <w:pStyle w:val="a4"/>
        <w:numPr>
          <w:ilvl w:val="0"/>
          <w:numId w:val="25"/>
        </w:numPr>
        <w:tabs>
          <w:tab w:val="num" w:pos="241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начисления пени -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раскрывающегося списка полей необходимо выбрать один из вариантов: «Фиксированный процент» - постоянный, устанавливается на определённый срок и не зависит от каких-либо обстоятельств;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Ставка рефинансирования ЦБ РФ» - процентная ставка, которую Центральный банк РФ использует при предоставлении кредитов коммерческим банкам в порядке рефинансирования.</w:t>
      </w:r>
    </w:p>
    <w:p w14:paraId="78CDAF13" w14:textId="3B57BAFE" w:rsidR="00D20052" w:rsidRPr="00D20052" w:rsidRDefault="00D20052" w:rsidP="005664B5">
      <w:pPr>
        <w:pStyle w:val="a4"/>
        <w:numPr>
          <w:ilvl w:val="0"/>
          <w:numId w:val="25"/>
        </w:numPr>
        <w:tabs>
          <w:tab w:val="num" w:pos="241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Значение пени -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раскрывающегося списка полей необходимо выбрать один из вариантов: </w:t>
      </w:r>
    </w:p>
    <w:p w14:paraId="05C27553" w14:textId="77777777" w:rsidR="00D20052" w:rsidRPr="00D20052" w:rsidRDefault="00D20052" w:rsidP="005664B5">
      <w:pPr>
        <w:numPr>
          <w:ilvl w:val="0"/>
          <w:numId w:val="11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за каждый день просрочки;</w:t>
      </w:r>
    </w:p>
    <w:p w14:paraId="101BA9BA" w14:textId="77777777" w:rsidR="00D20052" w:rsidRPr="00D20052" w:rsidRDefault="00D20052" w:rsidP="005664B5">
      <w:pPr>
        <w:numPr>
          <w:ilvl w:val="0"/>
          <w:numId w:val="11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 годовой (360 дней);</w:t>
      </w:r>
    </w:p>
    <w:p w14:paraId="104AFD5F" w14:textId="77777777" w:rsidR="00D20052" w:rsidRPr="00D20052" w:rsidRDefault="00D20052" w:rsidP="005664B5">
      <w:pPr>
        <w:numPr>
          <w:ilvl w:val="0"/>
          <w:numId w:val="11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 годовой (365 дней);</w:t>
      </w:r>
    </w:p>
    <w:p w14:paraId="474B7FE2" w14:textId="77777777" w:rsidR="00D20052" w:rsidRDefault="00D20052" w:rsidP="005664B5">
      <w:pPr>
        <w:numPr>
          <w:ilvl w:val="0"/>
          <w:numId w:val="11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 годовой (365/366 дней).</w:t>
      </w:r>
    </w:p>
    <w:p w14:paraId="5C4D8888" w14:textId="3675CF67" w:rsidR="00D20052" w:rsidRDefault="00D20052" w:rsidP="005664B5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Размер пени -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предыдущем поле выбран тип начисления пени «Фиксированный процент», то появляется это поле. Укажите в нем фиксированный процент пени. </w:t>
      </w:r>
    </w:p>
    <w:p w14:paraId="6E3B1255" w14:textId="77777777" w:rsidR="00D20052" w:rsidRPr="00D20052" w:rsidRDefault="00D20052" w:rsidP="005664B5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7BB23C" w14:textId="77777777" w:rsidR="00D20052" w:rsidRPr="00D20052" w:rsidRDefault="00D20052" w:rsidP="005664B5">
      <w:pPr>
        <w:spacing w:after="24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Группа «Процент за пользование денежными средствами»</w:t>
      </w:r>
    </w:p>
    <w:p w14:paraId="31B724E0" w14:textId="77777777" w:rsidR="00D20052" w:rsidRDefault="00D20052" w:rsidP="005664B5">
      <w:pPr>
        <w:pStyle w:val="a4"/>
        <w:numPr>
          <w:ilvl w:val="0"/>
          <w:numId w:val="21"/>
        </w:numPr>
        <w:tabs>
          <w:tab w:val="num" w:pos="10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Считать проценты за пользование чужими денежными средствами –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включенная настройка предполагает, что будут рассчитываться проценты, а не пени.</w:t>
      </w:r>
    </w:p>
    <w:p w14:paraId="3970F679" w14:textId="5A0E7180" w:rsidR="00D20052" w:rsidRPr="00D20052" w:rsidRDefault="00D20052" w:rsidP="005664B5">
      <w:pPr>
        <w:pStyle w:val="a4"/>
        <w:numPr>
          <w:ilvl w:val="0"/>
          <w:numId w:val="21"/>
        </w:numPr>
        <w:tabs>
          <w:tab w:val="num" w:pos="10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начисления процента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раскрывающегося списка полей необходимо выбрать один из вариантов: </w:t>
      </w:r>
    </w:p>
    <w:p w14:paraId="3DAC4C62" w14:textId="77777777" w:rsidR="00D20052" w:rsidRPr="00D20052" w:rsidRDefault="00D20052" w:rsidP="005664B5">
      <w:pPr>
        <w:numPr>
          <w:ilvl w:val="0"/>
          <w:numId w:val="11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Фиксированный процент;</w:t>
      </w:r>
    </w:p>
    <w:p w14:paraId="15FB2FEF" w14:textId="77777777" w:rsidR="00D20052" w:rsidRPr="00D20052" w:rsidRDefault="00D20052" w:rsidP="005664B5">
      <w:pPr>
        <w:numPr>
          <w:ilvl w:val="0"/>
          <w:numId w:val="11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Статья 395 ГК РФ - </w:t>
      </w:r>
      <w:r w:rsidRPr="00D200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Ответственность за неисполнение денежного обязательства.</w:t>
      </w:r>
    </w:p>
    <w:p w14:paraId="75C1AAB2" w14:textId="77777777" w:rsidR="00D20052" w:rsidRDefault="00D20052" w:rsidP="005664B5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Размер процента (годовой) - 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предыдущем поле выбран тип начисления процента «Фиксированный процент», то в этом поле укажите размер процента за пользование денежными средствами. Если выбран тип начисления процента «Статья 395 ГК РФ», то это поле </w:t>
      </w:r>
      <w:proofErr w:type="spellStart"/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инвертно</w:t>
      </w:r>
      <w:proofErr w:type="spellEnd"/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размер процента будет определяться опубликованной Банком России и имевшей место в соответствующие периоды ключевой ставкой, которую предварительно необходимо добавить в справочник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«Ключевые ставки»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расположенный по следующему пути в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Навигаторе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СПРАВОЧНИКИ \ КЛАССИФИКАТОРЫ \ Ключевые ставки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37448E0" w14:textId="448DE1D3" w:rsidR="00D20052" w:rsidRPr="00D20052" w:rsidRDefault="00D20052" w:rsidP="005664B5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Начислять с </w:t>
      </w:r>
      <w:r w:rsidRPr="00D2005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дата начала учета процента за пользование денежными средствами вместо пени.</w:t>
      </w:r>
    </w:p>
    <w:p w14:paraId="5CCB2956" w14:textId="71C709EC" w:rsidR="007145FB" w:rsidRPr="007145FB" w:rsidRDefault="00976C55" w:rsidP="005664B5">
      <w:pPr>
        <w:keepNext/>
        <w:numPr>
          <w:ilvl w:val="3"/>
          <w:numId w:val="0"/>
        </w:numPr>
        <w:tabs>
          <w:tab w:val="num" w:pos="1979"/>
        </w:tabs>
        <w:spacing w:before="240" w:after="60" w:line="240" w:lineRule="auto"/>
        <w:ind w:left="1979" w:hanging="1259"/>
        <w:jc w:val="both"/>
        <w:outlineLvl w:val="3"/>
        <w:rPr>
          <w:rFonts w:ascii="Calibri" w:eastAsia="Calibri" w:hAnsi="Calibri" w:cs="Times New Roman"/>
          <w:b/>
          <w:sz w:val="28"/>
          <w:szCs w:val="28"/>
        </w:rPr>
      </w:pPr>
      <w:bookmarkStart w:id="35" w:name="_Toc24706212"/>
      <w:r w:rsidRPr="00976C55">
        <w:rPr>
          <w:rFonts w:ascii="Calibri" w:eastAsia="Calibri" w:hAnsi="Calibri" w:cs="Times New Roman"/>
          <w:b/>
          <w:sz w:val="28"/>
          <w:szCs w:val="28"/>
        </w:rPr>
        <w:t>1.2.1.3</w:t>
      </w:r>
      <w:r w:rsidR="00582663">
        <w:rPr>
          <w:rFonts w:ascii="Calibri" w:eastAsia="Calibri" w:hAnsi="Calibri" w:cs="Times New Roman"/>
          <w:b/>
          <w:sz w:val="28"/>
          <w:szCs w:val="28"/>
        </w:rPr>
        <w:t>.</w:t>
      </w:r>
      <w:r w:rsidRPr="00976C55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7145FB" w:rsidRPr="007145FB">
        <w:rPr>
          <w:rFonts w:ascii="Calibri" w:eastAsia="Calibri" w:hAnsi="Calibri" w:cs="Times New Roman"/>
          <w:b/>
          <w:sz w:val="28"/>
          <w:szCs w:val="28"/>
        </w:rPr>
        <w:t>Вкладка «График платежей» карточки учета</w:t>
      </w:r>
      <w:bookmarkEnd w:id="35"/>
    </w:p>
    <w:p w14:paraId="78FDB81B" w14:textId="39A15C89" w:rsidR="007145FB" w:rsidRPr="007145FB" w:rsidRDefault="007145FB" w:rsidP="005664B5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График платежей 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учета по договору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содержится информация, используемая для расчета начислений по договору аренды (</w:t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begin"/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instrText xml:space="preserve"> REF _Ref521406946 \h  \* MERGEFORMAT </w:instrText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separate"/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="006705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11</w:t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end"/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14:paraId="388CEB48" w14:textId="77777777" w:rsidR="007145FB" w:rsidRPr="007145FB" w:rsidRDefault="007145FB" w:rsidP="005664B5">
      <w:pPr>
        <w:keepNext/>
        <w:spacing w:before="120" w:after="0" w:line="240" w:lineRule="auto"/>
        <w:jc w:val="center"/>
        <w:rPr>
          <w:rFonts w:ascii="Calibri" w:eastAsia="Calibri" w:hAnsi="Calibri" w:cs="Times New Roman"/>
          <w:noProof/>
          <w:sz w:val="24"/>
          <w:szCs w:val="24"/>
        </w:rPr>
      </w:pPr>
      <w:r w:rsidRPr="007145FB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096E76A0" wp14:editId="7AC65EA2">
            <wp:extent cx="5847460" cy="4600575"/>
            <wp:effectExtent l="0" t="0" r="1270" b="0"/>
            <wp:docPr id="138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51" cy="460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EC38" w14:textId="1C0FCDA3" w:rsidR="007145FB" w:rsidRDefault="007145FB" w:rsidP="005664B5">
      <w:pPr>
        <w:spacing w:after="240" w:line="240" w:lineRule="auto"/>
        <w:jc w:val="center"/>
        <w:rPr>
          <w:rFonts w:ascii="Calibri" w:eastAsia="Calibri" w:hAnsi="Calibri" w:cs="Times New Roman"/>
          <w:b/>
          <w:bCs/>
        </w:rPr>
      </w:pPr>
      <w:bookmarkStart w:id="36" w:name="_Ref521406946"/>
      <w:r w:rsidRPr="007145FB">
        <w:rPr>
          <w:rFonts w:ascii="Calibri" w:eastAsia="Calibri" w:hAnsi="Calibri" w:cs="Times New Roman"/>
          <w:b/>
          <w:bCs/>
        </w:rPr>
        <w:t xml:space="preserve">Рисунок </w:t>
      </w:r>
      <w:r w:rsidRPr="007145FB">
        <w:rPr>
          <w:rFonts w:ascii="Calibri" w:eastAsia="Calibri" w:hAnsi="Calibri" w:cs="Times New Roman"/>
          <w:b/>
          <w:bCs/>
        </w:rPr>
        <w:fldChar w:fldCharType="begin"/>
      </w:r>
      <w:r w:rsidRPr="007145FB">
        <w:rPr>
          <w:rFonts w:ascii="Calibri" w:eastAsia="Calibri" w:hAnsi="Calibri" w:cs="Times New Roman"/>
          <w:b/>
          <w:bCs/>
          <w:noProof/>
        </w:rPr>
        <w:instrText xml:space="preserve"> SEQ Рисунок \* ARABIC </w:instrText>
      </w:r>
      <w:r w:rsidRPr="007145FB">
        <w:rPr>
          <w:rFonts w:ascii="Calibri" w:eastAsia="Calibri" w:hAnsi="Calibri" w:cs="Times New Roman"/>
          <w:b/>
          <w:bCs/>
        </w:rPr>
        <w:fldChar w:fldCharType="separate"/>
      </w:r>
      <w:r w:rsidR="00670565">
        <w:rPr>
          <w:rFonts w:ascii="Calibri" w:eastAsia="Calibri" w:hAnsi="Calibri" w:cs="Times New Roman"/>
          <w:b/>
          <w:bCs/>
          <w:noProof/>
        </w:rPr>
        <w:t>11</w:t>
      </w:r>
      <w:r w:rsidRPr="007145FB">
        <w:rPr>
          <w:rFonts w:ascii="Calibri" w:eastAsia="Calibri" w:hAnsi="Calibri" w:cs="Times New Roman"/>
          <w:b/>
          <w:bCs/>
        </w:rPr>
        <w:fldChar w:fldCharType="end"/>
      </w:r>
      <w:bookmarkEnd w:id="36"/>
      <w:r w:rsidRPr="007145FB">
        <w:rPr>
          <w:rFonts w:ascii="Calibri" w:eastAsia="Calibri" w:hAnsi="Calibri" w:cs="Times New Roman"/>
          <w:b/>
          <w:bCs/>
        </w:rPr>
        <w:t>.  Карточка учета по договору аренды, вкладка «График начислений»</w:t>
      </w:r>
    </w:p>
    <w:p w14:paraId="7C078C80" w14:textId="77777777" w:rsidR="00454B5A" w:rsidRPr="007145FB" w:rsidRDefault="00454B5A" w:rsidP="005664B5">
      <w:pPr>
        <w:spacing w:after="24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36B4E9A0" w14:textId="5B71F821" w:rsidR="007145FB" w:rsidRPr="00976C55" w:rsidRDefault="007145FB" w:rsidP="005664B5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Плата в год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поле заполняется автоматически. Значение берется из поля </w:t>
      </w: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Плата в год, руб. 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объекта карточки договора аренды, указанного на вкладке </w:t>
      </w: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Ревизии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Также поле доступно для заполнения вручную, если поставить галочку </w:t>
      </w: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[Ввести сумму вручную]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76C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begin"/>
      </w:r>
      <w:r w:rsidRPr="00976C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instrText xml:space="preserve"> REF _Ref521406946 \h  \* MERGEFORMAT </w:instrText>
      </w:r>
      <w:r w:rsidRPr="00976C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r>
      <w:r w:rsidRPr="00976C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separate"/>
      </w:r>
      <w:r w:rsidRPr="00976C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Pr="00976C55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23</w:t>
      </w:r>
      <w:r w:rsidRPr="00976C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end"/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55736B53" w14:textId="77777777" w:rsidR="007145FB" w:rsidRPr="00976C55" w:rsidRDefault="007145FB" w:rsidP="005664B5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уплаты первого платежа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срок уплаты первого платежа арендной платы. Чтобы узнать срок уплаты первого платежа нужно заполнить все обязательные поля во вкладке </w:t>
      </w: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Реквизиты начислений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нажать на кнопку </w:t>
      </w: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[Рассчитать дату]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7E944F1" w14:textId="77777777" w:rsidR="007145FB" w:rsidRPr="00976C55" w:rsidRDefault="007145FB" w:rsidP="005664B5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Дата уведомления 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дата уведомления о наступлении срока уплаты платежа.</w:t>
      </w:r>
    </w:p>
    <w:p w14:paraId="5B0699B5" w14:textId="77777777" w:rsidR="007145FB" w:rsidRPr="00976C55" w:rsidRDefault="007145FB" w:rsidP="005664B5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годовой платы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из раскрывающегося списка</w:t>
      </w: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 необходимо выбрать</w:t>
      </w: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из значений: </w:t>
      </w:r>
    </w:p>
    <w:p w14:paraId="27438B86" w14:textId="77777777" w:rsidR="007145FB" w:rsidRPr="007145FB" w:rsidRDefault="007145FB" w:rsidP="005664B5">
      <w:pPr>
        <w:numPr>
          <w:ilvl w:val="0"/>
          <w:numId w:val="12"/>
        </w:numPr>
        <w:tabs>
          <w:tab w:val="left" w:pos="1701"/>
        </w:tabs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Равномерно по периодам; </w:t>
      </w:r>
    </w:p>
    <w:p w14:paraId="654C5431" w14:textId="77777777" w:rsidR="007145FB" w:rsidRPr="007145FB" w:rsidRDefault="007145FB" w:rsidP="005664B5">
      <w:pPr>
        <w:numPr>
          <w:ilvl w:val="0"/>
          <w:numId w:val="12"/>
        </w:numPr>
        <w:tabs>
          <w:tab w:val="left" w:pos="1701"/>
        </w:tabs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количеству дней в периоде.</w:t>
      </w:r>
    </w:p>
    <w:p w14:paraId="3C46C4B3" w14:textId="77777777" w:rsidR="007145FB" w:rsidRPr="00976C55" w:rsidRDefault="007145FB" w:rsidP="005664B5">
      <w:pPr>
        <w:pStyle w:val="a4"/>
        <w:numPr>
          <w:ilvl w:val="0"/>
          <w:numId w:val="16"/>
        </w:num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Начисления за неполный период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из раскрывающегося списка</w:t>
      </w: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</w:t>
      </w: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выбрать</w:t>
      </w: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ли пересчитывать</w:t>
      </w:r>
      <w:r w:rsidRPr="00976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76C5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начисления годовой арендной платы за неполный период либо нет.</w:t>
      </w:r>
    </w:p>
    <w:p w14:paraId="01F4EC42" w14:textId="0E9ED8AC" w:rsidR="007145FB" w:rsidRPr="007145FB" w:rsidRDefault="007145FB" w:rsidP="005664B5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0447C" wp14:editId="6D5044C0">
                <wp:simplePos x="0" y="0"/>
                <wp:positionH relativeFrom="column">
                  <wp:posOffset>710565</wp:posOffset>
                </wp:positionH>
                <wp:positionV relativeFrom="paragraph">
                  <wp:posOffset>5908040</wp:posOffset>
                </wp:positionV>
                <wp:extent cx="5737860" cy="142875"/>
                <wp:effectExtent l="0" t="0" r="0" b="635"/>
                <wp:wrapSquare wrapText="right"/>
                <wp:docPr id="1486" name="Поле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146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BF4729" w14:textId="77777777" w:rsidR="00454B5A" w:rsidRDefault="00454B5A" w:rsidP="007145FB">
                            <w:pPr>
                              <w:pStyle w:val="ad"/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00447C" id="_x0000_t202" coordsize="21600,21600" o:spt="202" path="m,l,21600r21600,l21600,xe">
                <v:stroke joinstyle="miter"/>
                <v:path gradientshapeok="t" o:connecttype="rect"/>
              </v:shapetype>
              <v:shape id="Поле 1486" o:spid="_x0000_s1026" type="#_x0000_t202" style="position:absolute;left:0;text-align:left;margin-left:55.95pt;margin-top:465.2pt;width:451.8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" stroked="f">
                <v:textbox style="mso-fit-shape-to-text:t" inset="0,0,0,0">
                  <w:txbxContent>
                    <w:p w14:paraId="61BF4729" w14:textId="77777777" w:rsidR="00454B5A" w:rsidRDefault="00454B5A" w:rsidP="007145FB">
                      <w:pPr>
                        <w:pStyle w:val="ad"/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wrap type="square" side="right"/>
              </v:shape>
            </w:pict>
          </mc:Fallback>
        </mc:AlternateConten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на панели инструментов таблицы нажмите на </w:t>
      </w:r>
      <w:proofErr w:type="gramStart"/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кнопку </w:t>
      </w:r>
      <w:r w:rsidRPr="00714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6A75AF" wp14:editId="7E317ED5">
            <wp:extent cx="247650" cy="257175"/>
            <wp:effectExtent l="0" t="0" r="0" b="9525"/>
            <wp:docPr id="139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Сформировать</w:t>
      </w:r>
      <w:proofErr w:type="gramEnd"/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график и суммы 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begin"/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instrText xml:space="preserve"> REF _Ref521407134 \h  \* MERGEFORMAT </w:instrText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separate"/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="005826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Pr="007145F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2</w:t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end"/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таблица заполнится строками годового графика начислений, который рассчитается в соответствии с данными, занесенными на вкладке 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Реквизиты начислений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 учета.</w:t>
      </w:r>
    </w:p>
    <w:p w14:paraId="2C1862AA" w14:textId="77777777" w:rsidR="007145FB" w:rsidRPr="007145FB" w:rsidRDefault="007145FB" w:rsidP="005664B5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198" w:type="dxa"/>
        <w:tblInd w:w="194" w:type="dxa"/>
        <w:tblLook w:val="01E0" w:firstRow="1" w:lastRow="1" w:firstColumn="1" w:lastColumn="1" w:noHBand="0" w:noVBand="0"/>
      </w:tblPr>
      <w:tblGrid>
        <w:gridCol w:w="804"/>
        <w:gridCol w:w="8394"/>
      </w:tblGrid>
      <w:tr w:rsidR="007145FB" w:rsidRPr="007145FB" w14:paraId="0D6B8E54" w14:textId="77777777" w:rsidTr="00454B5A">
        <w:trPr>
          <w:trHeight w:val="368"/>
        </w:trPr>
        <w:tc>
          <w:tcPr>
            <w:tcW w:w="804" w:type="dxa"/>
            <w:vAlign w:val="center"/>
            <w:hideMark/>
          </w:tcPr>
          <w:p w14:paraId="3E8DE090" w14:textId="77777777" w:rsidR="007145FB" w:rsidRPr="007145FB" w:rsidRDefault="007145FB" w:rsidP="005664B5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DB9D6D" wp14:editId="433335BD">
                  <wp:extent cx="304800" cy="304800"/>
                  <wp:effectExtent l="0" t="0" r="0" b="0"/>
                  <wp:docPr id="140" name="Рисунок 1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shd w:val="clear" w:color="auto" w:fill="D9D9D9"/>
            <w:vAlign w:val="center"/>
            <w:hideMark/>
          </w:tcPr>
          <w:p w14:paraId="63ECC5C2" w14:textId="77777777" w:rsidR="007145FB" w:rsidRPr="007145FB" w:rsidRDefault="007145FB" w:rsidP="005664B5">
            <w:pPr>
              <w:spacing w:before="240" w:after="0" w:line="240" w:lineRule="auto"/>
              <w:ind w:firstLine="4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на вкладке </w:t>
            </w:r>
            <w:r w:rsidRPr="007145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Реквизиты начислений</w:t>
            </w:r>
            <w:r w:rsidRPr="00714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качестве значения </w:t>
            </w:r>
            <w:r w:rsidRPr="007145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Периодичность начисления платы</w:t>
            </w:r>
            <w:r w:rsidRPr="00714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выбран </w:t>
            </w:r>
            <w:r w:rsidRPr="007145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Пользовательский график</w:t>
            </w:r>
            <w:r w:rsidRPr="00714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 график начислений необходимо создавать вручную.</w:t>
            </w:r>
          </w:p>
        </w:tc>
      </w:tr>
    </w:tbl>
    <w:p w14:paraId="723FE0BD" w14:textId="77777777" w:rsidR="007145FB" w:rsidRPr="007145FB" w:rsidRDefault="007145FB" w:rsidP="005664B5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79DA3A8" w14:textId="3A404699" w:rsidR="007145FB" w:rsidRPr="007145FB" w:rsidRDefault="007145FB" w:rsidP="005664B5">
      <w:pPr>
        <w:tabs>
          <w:tab w:val="left" w:pos="708"/>
        </w:tabs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же при создании договора реквизиты начислений заполнялись не вручную, а загружались из шаблона графика начислений с помощью кнопки 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[Загрузить шаблон],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нажатия на </w:t>
      </w:r>
      <w:proofErr w:type="gramStart"/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кнопку </w:t>
      </w:r>
      <w:r w:rsidRPr="00714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17704" wp14:editId="77045A35">
            <wp:extent cx="186359" cy="171450"/>
            <wp:effectExtent l="0" t="0" r="4445" b="0"/>
            <wp:docPr id="141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1" cy="1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 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Сформировать</w:t>
      </w:r>
      <w:proofErr w:type="gramEnd"/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только суммы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таблица заполнится данными этого шаблона, дополненными суммами плат. </w:t>
      </w:r>
    </w:p>
    <w:p w14:paraId="159C1437" w14:textId="77777777" w:rsidR="007145FB" w:rsidRPr="007145FB" w:rsidRDefault="007145FB" w:rsidP="005664B5">
      <w:pPr>
        <w:keepNext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D98E7C" wp14:editId="6D934374">
            <wp:extent cx="5571032" cy="3924300"/>
            <wp:effectExtent l="0" t="0" r="0" b="0"/>
            <wp:docPr id="142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86" cy="394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2D97" w14:textId="16022F99" w:rsidR="007145FB" w:rsidRPr="007145FB" w:rsidRDefault="007145FB" w:rsidP="005664B5">
      <w:pPr>
        <w:spacing w:after="0" w:line="240" w:lineRule="auto"/>
        <w:jc w:val="center"/>
        <w:rPr>
          <w:rFonts w:ascii="Calibri" w:eastAsia="Calibri" w:hAnsi="Calibri" w:cs="Times New Roman"/>
          <w:b/>
          <w:bCs/>
          <w:noProof/>
        </w:rPr>
      </w:pPr>
      <w:bookmarkStart w:id="37" w:name="_Ref521407134"/>
      <w:r w:rsidRPr="007145FB">
        <w:rPr>
          <w:rFonts w:ascii="Calibri" w:eastAsia="Calibri" w:hAnsi="Calibri" w:cs="Times New Roman"/>
          <w:b/>
          <w:bCs/>
        </w:rPr>
        <w:t xml:space="preserve">Рисунок </w:t>
      </w:r>
      <w:r w:rsidR="00582663">
        <w:rPr>
          <w:rFonts w:ascii="Calibri" w:eastAsia="Calibri" w:hAnsi="Calibri" w:cs="Times New Roman"/>
          <w:b/>
          <w:bCs/>
        </w:rPr>
        <w:t>1</w:t>
      </w:r>
      <w:r w:rsidRPr="007145FB">
        <w:rPr>
          <w:rFonts w:ascii="Calibri" w:eastAsia="Calibri" w:hAnsi="Calibri" w:cs="Times New Roman"/>
          <w:b/>
          <w:bCs/>
        </w:rPr>
        <w:fldChar w:fldCharType="begin"/>
      </w:r>
      <w:r w:rsidRPr="007145FB">
        <w:rPr>
          <w:rFonts w:ascii="Calibri" w:eastAsia="Calibri" w:hAnsi="Calibri" w:cs="Times New Roman"/>
          <w:b/>
          <w:bCs/>
          <w:noProof/>
        </w:rPr>
        <w:instrText xml:space="preserve"> SEQ Рисунок \* ARABIC </w:instrText>
      </w:r>
      <w:r w:rsidRPr="007145FB">
        <w:rPr>
          <w:rFonts w:ascii="Calibri" w:eastAsia="Calibri" w:hAnsi="Calibri" w:cs="Times New Roman"/>
          <w:b/>
          <w:bCs/>
        </w:rPr>
        <w:fldChar w:fldCharType="separate"/>
      </w:r>
      <w:r w:rsidRPr="007145FB">
        <w:rPr>
          <w:rFonts w:ascii="Calibri" w:eastAsia="Calibri" w:hAnsi="Calibri" w:cs="Times New Roman"/>
          <w:b/>
          <w:bCs/>
          <w:noProof/>
        </w:rPr>
        <w:t>2</w:t>
      </w:r>
      <w:r w:rsidRPr="007145FB">
        <w:rPr>
          <w:rFonts w:ascii="Calibri" w:eastAsia="Calibri" w:hAnsi="Calibri" w:cs="Times New Roman"/>
          <w:b/>
          <w:bCs/>
        </w:rPr>
        <w:fldChar w:fldCharType="end"/>
      </w:r>
      <w:bookmarkEnd w:id="37"/>
      <w:r w:rsidRPr="007145FB">
        <w:rPr>
          <w:rFonts w:ascii="Calibri" w:eastAsia="Calibri" w:hAnsi="Calibri" w:cs="Times New Roman"/>
          <w:b/>
          <w:bCs/>
        </w:rPr>
        <w:t>.  Карточка учета по договору аренды, вкладка График платежей, расчет суммы арендной платы по периодам</w:t>
      </w:r>
    </w:p>
    <w:p w14:paraId="2AA1C8C2" w14:textId="77777777" w:rsidR="007145FB" w:rsidRPr="007145FB" w:rsidRDefault="007145FB" w:rsidP="005664B5">
      <w:pPr>
        <w:spacing w:after="0" w:line="240" w:lineRule="auto"/>
        <w:jc w:val="both"/>
        <w:rPr>
          <w:rFonts w:ascii="Calibri" w:eastAsia="Calibri" w:hAnsi="Calibri" w:cs="Times New Roman"/>
          <w:b/>
          <w:bCs/>
        </w:rPr>
      </w:pPr>
    </w:p>
    <w:tbl>
      <w:tblPr>
        <w:tblW w:w="9273" w:type="dxa"/>
        <w:tblInd w:w="108" w:type="dxa"/>
        <w:tblLook w:val="01E0" w:firstRow="1" w:lastRow="1" w:firstColumn="1" w:lastColumn="1" w:noHBand="0" w:noVBand="0"/>
      </w:tblPr>
      <w:tblGrid>
        <w:gridCol w:w="980"/>
        <w:gridCol w:w="8293"/>
      </w:tblGrid>
      <w:tr w:rsidR="007145FB" w:rsidRPr="007145FB" w14:paraId="0AE9B07A" w14:textId="77777777" w:rsidTr="00454B5A">
        <w:trPr>
          <w:trHeight w:val="264"/>
        </w:trPr>
        <w:tc>
          <w:tcPr>
            <w:tcW w:w="980" w:type="dxa"/>
            <w:vAlign w:val="center"/>
            <w:hideMark/>
          </w:tcPr>
          <w:p w14:paraId="1B9F7838" w14:textId="77777777" w:rsidR="007145FB" w:rsidRPr="007145FB" w:rsidRDefault="007145FB" w:rsidP="005664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45F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F80C22" wp14:editId="1CF66592">
                  <wp:extent cx="314325" cy="304800"/>
                  <wp:effectExtent l="0" t="0" r="9525" b="0"/>
                  <wp:docPr id="143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3" w:type="dxa"/>
            <w:shd w:val="clear" w:color="auto" w:fill="D9D9D9"/>
            <w:vAlign w:val="center"/>
            <w:hideMark/>
          </w:tcPr>
          <w:p w14:paraId="4FD3C998" w14:textId="77777777" w:rsidR="007145FB" w:rsidRPr="007145FB" w:rsidRDefault="007145FB" w:rsidP="005664B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Суммы плат, указанные в таблице на вкладке «График платежей», лишь шаблон для начислений. Этих сумм нет в начислениях (списке операций) по договору.</w:t>
            </w:r>
          </w:p>
        </w:tc>
      </w:tr>
    </w:tbl>
    <w:p w14:paraId="4223ED25" w14:textId="77777777" w:rsidR="007145FB" w:rsidRPr="007145FB" w:rsidRDefault="007145FB" w:rsidP="005664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4D8073" w14:textId="77777777" w:rsidR="007145FB" w:rsidRPr="007145FB" w:rsidRDefault="007145FB" w:rsidP="005664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рассчитанном графике начислений можно добавить строку, нажав на кнопку </w:t>
      </w:r>
      <w:r w:rsidRPr="00714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A35720" wp14:editId="1C522C3C">
            <wp:extent cx="266700" cy="257175"/>
            <wp:effectExtent l="0" t="0" r="0" b="9525"/>
            <wp:docPr id="144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Добавить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строку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панели инструментов табличной части вкладки, удалить строку, нажав на </w:t>
      </w:r>
      <w:proofErr w:type="gramStart"/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кнопку </w:t>
      </w:r>
      <w:r w:rsidRPr="00714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7C9D3" wp14:editId="698656D3">
            <wp:extent cx="276225" cy="257175"/>
            <wp:effectExtent l="0" t="0" r="9525" b="9525"/>
            <wp:docPr id="145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Удалить</w:t>
      </w:r>
      <w:proofErr w:type="gramEnd"/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строку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откорректировать данные, щелкнув мышью на соответствующем значении в таблице. Для сохранения информации нажмите на кнопку</w:t>
      </w:r>
      <w:r w:rsidRPr="00714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DDF2D" wp14:editId="4C27AB39">
            <wp:extent cx="266700" cy="219075"/>
            <wp:effectExtent l="0" t="0" r="0" b="9525"/>
            <wp:docPr id="14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Сохранить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панели инструментов карточки учета по договору аренды.</w:t>
      </w:r>
    </w:p>
    <w:p w14:paraId="7345BE13" w14:textId="268C5C8B" w:rsidR="007145FB" w:rsidRPr="007145FB" w:rsidRDefault="00582663" w:rsidP="005664B5">
      <w:pPr>
        <w:keepNext/>
        <w:numPr>
          <w:ilvl w:val="3"/>
          <w:numId w:val="0"/>
        </w:numPr>
        <w:tabs>
          <w:tab w:val="num" w:pos="1979"/>
        </w:tabs>
        <w:spacing w:before="240" w:after="60" w:line="240" w:lineRule="auto"/>
        <w:ind w:left="1979" w:hanging="1259"/>
        <w:jc w:val="both"/>
        <w:outlineLvl w:val="3"/>
        <w:rPr>
          <w:rFonts w:ascii="Calibri" w:eastAsia="Calibri" w:hAnsi="Calibri" w:cs="Times New Roman"/>
          <w:b/>
          <w:sz w:val="28"/>
          <w:szCs w:val="28"/>
        </w:rPr>
      </w:pPr>
      <w:bookmarkStart w:id="38" w:name="_Toc24706213"/>
      <w:r w:rsidRPr="00976C55">
        <w:rPr>
          <w:rFonts w:ascii="Calibri" w:eastAsia="Calibri" w:hAnsi="Calibri" w:cs="Times New Roman"/>
          <w:b/>
          <w:sz w:val="28"/>
          <w:szCs w:val="28"/>
        </w:rPr>
        <w:t>1</w:t>
      </w:r>
      <w:r>
        <w:rPr>
          <w:rFonts w:ascii="Calibri" w:eastAsia="Calibri" w:hAnsi="Calibri" w:cs="Times New Roman"/>
          <w:b/>
          <w:sz w:val="28"/>
          <w:szCs w:val="28"/>
        </w:rPr>
        <w:t xml:space="preserve">.2.1.4. </w:t>
      </w:r>
      <w:r w:rsidR="007145FB" w:rsidRPr="007145FB">
        <w:rPr>
          <w:rFonts w:ascii="Calibri" w:eastAsia="Calibri" w:hAnsi="Calibri" w:cs="Times New Roman"/>
          <w:b/>
          <w:sz w:val="28"/>
          <w:szCs w:val="28"/>
        </w:rPr>
        <w:t>Вкладка «Дополнительные параметры»</w:t>
      </w:r>
      <w:bookmarkEnd w:id="38"/>
    </w:p>
    <w:p w14:paraId="5599DA4F" w14:textId="2429463D" w:rsidR="007145FB" w:rsidRPr="007145FB" w:rsidRDefault="007145FB" w:rsidP="005664B5">
      <w:pPr>
        <w:spacing w:before="90" w:after="9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вкладке 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параметры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 учета по договору указывается информация о доверенном лице (</w:t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begin"/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instrText xml:space="preserve"> REF _Ref521407580 \h  \* MERGEFORMAT </w:instrText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separate"/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="00EC78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13</w:t>
      </w:r>
      <w:r w:rsidRPr="00714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end"/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0A58E8D6" w14:textId="77777777" w:rsidR="007145FB" w:rsidRPr="007145FB" w:rsidRDefault="007145FB" w:rsidP="005664B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E0766F" wp14:editId="2CA99E72">
            <wp:extent cx="5868318" cy="3581400"/>
            <wp:effectExtent l="0" t="0" r="0" b="0"/>
            <wp:docPr id="147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695" cy="358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90EF2" w14:textId="47538D0B" w:rsidR="007145FB" w:rsidRPr="007145FB" w:rsidRDefault="007145FB" w:rsidP="005664B5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bookmarkStart w:id="39" w:name="_Ref521407580"/>
      <w:r w:rsidRPr="007145FB">
        <w:rPr>
          <w:rFonts w:ascii="Calibri" w:eastAsia="Calibri" w:hAnsi="Calibri" w:cs="Times New Roman"/>
          <w:b/>
          <w:bCs/>
        </w:rPr>
        <w:t xml:space="preserve">Рисунок </w:t>
      </w:r>
      <w:r w:rsidR="00EC7871">
        <w:rPr>
          <w:rFonts w:ascii="Calibri" w:eastAsia="Calibri" w:hAnsi="Calibri" w:cs="Times New Roman"/>
          <w:b/>
          <w:bCs/>
        </w:rPr>
        <w:t>13</w:t>
      </w:r>
      <w:bookmarkEnd w:id="39"/>
      <w:r w:rsidRPr="007145FB">
        <w:rPr>
          <w:rFonts w:ascii="Calibri" w:eastAsia="Calibri" w:hAnsi="Calibri" w:cs="Times New Roman"/>
          <w:b/>
          <w:bCs/>
        </w:rPr>
        <w:t>. Карточка учета по договору аренды, вкладка Дополнительные параметры</w:t>
      </w:r>
    </w:p>
    <w:p w14:paraId="7AEF0C0A" w14:textId="77777777" w:rsidR="007145FB" w:rsidRPr="007145FB" w:rsidRDefault="007145FB" w:rsidP="005664B5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ADC954" w14:textId="77777777" w:rsidR="007145FB" w:rsidRPr="007145FB" w:rsidRDefault="007145FB" w:rsidP="005664B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Группа «Начало и конец по карточке» необходима только для разработчиков </w:t>
      </w:r>
    </w:p>
    <w:p w14:paraId="0911725C" w14:textId="77777777" w:rsidR="007145FB" w:rsidRPr="007145FB" w:rsidRDefault="007145FB" w:rsidP="005664B5">
      <w:pPr>
        <w:numPr>
          <w:ilvl w:val="0"/>
          <w:numId w:val="13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Начало расчета платы - 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дата начала расчета платы.</w:t>
      </w:r>
    </w:p>
    <w:p w14:paraId="7D5CFAE6" w14:textId="77777777" w:rsidR="007145FB" w:rsidRPr="007145FB" w:rsidRDefault="007145FB" w:rsidP="005664B5">
      <w:pPr>
        <w:numPr>
          <w:ilvl w:val="0"/>
          <w:numId w:val="13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Конец расчета платы – 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дата окончания расчета платы.</w:t>
      </w:r>
    </w:p>
    <w:p w14:paraId="731254B2" w14:textId="77777777" w:rsidR="007145FB" w:rsidRPr="007145FB" w:rsidRDefault="007145FB" w:rsidP="005664B5">
      <w:pPr>
        <w:numPr>
          <w:ilvl w:val="0"/>
          <w:numId w:val="13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Начало расчета пени/процентов – 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указывается дата начала расчета пени/процентов. </w:t>
      </w:r>
    </w:p>
    <w:p w14:paraId="21481658" w14:textId="77777777" w:rsidR="007145FB" w:rsidRPr="007145FB" w:rsidRDefault="007145FB" w:rsidP="005664B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Группа «Дата проводки по карточке»</w:t>
      </w:r>
    </w:p>
    <w:p w14:paraId="658DF42D" w14:textId="77777777" w:rsidR="007145FB" w:rsidRPr="007145FB" w:rsidRDefault="007145FB" w:rsidP="005664B5">
      <w:pPr>
        <w:numPr>
          <w:ilvl w:val="0"/>
          <w:numId w:val="13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проводки начала действия карточки - 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проводки дата начала действия карточки.</w:t>
      </w:r>
    </w:p>
    <w:p w14:paraId="11DD43C2" w14:textId="77777777" w:rsidR="007145FB" w:rsidRPr="007145FB" w:rsidRDefault="007145FB" w:rsidP="005664B5">
      <w:pPr>
        <w:numPr>
          <w:ilvl w:val="0"/>
          <w:numId w:val="13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проводки окончания действия карточки – 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дата проводки окончания действия карточки.</w:t>
      </w:r>
    </w:p>
    <w:p w14:paraId="707D220B" w14:textId="77777777" w:rsidR="007145FB" w:rsidRPr="007145FB" w:rsidRDefault="007145FB" w:rsidP="005664B5">
      <w:pPr>
        <w:numPr>
          <w:ilvl w:val="0"/>
          <w:numId w:val="14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Аналитические признаки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указываются аналитические признаки карточки.  </w:t>
      </w:r>
    </w:p>
    <w:p w14:paraId="0B900586" w14:textId="77777777" w:rsidR="007145FB" w:rsidRPr="007145FB" w:rsidRDefault="007145FB" w:rsidP="005664B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Группа «Доверенное лицо»</w:t>
      </w:r>
    </w:p>
    <w:p w14:paraId="2F308D2B" w14:textId="77777777" w:rsidR="007145FB" w:rsidRPr="007145FB" w:rsidRDefault="007145FB" w:rsidP="005664B5">
      <w:pPr>
        <w:numPr>
          <w:ilvl w:val="0"/>
          <w:numId w:val="14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Корреспондент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доверенное лицо, значение необходимо выбрать из справочника 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«Физические лица»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</w:t>
      </w:r>
      <w:proofErr w:type="gramStart"/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кнопки </w:t>
      </w:r>
      <w:r w:rsidRPr="00714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8BCEEE" wp14:editId="448E59DA">
            <wp:extent cx="133350" cy="142875"/>
            <wp:effectExtent l="0" t="0" r="0" b="9525"/>
            <wp:docPr id="148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правой части поля.</w:t>
      </w:r>
    </w:p>
    <w:p w14:paraId="74A479E4" w14:textId="77777777" w:rsidR="007145FB" w:rsidRPr="007145FB" w:rsidRDefault="007145FB" w:rsidP="005664B5">
      <w:pPr>
        <w:numPr>
          <w:ilvl w:val="0"/>
          <w:numId w:val="14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Действует на основании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документ, на основании которого действует корреспондент.</w:t>
      </w:r>
    </w:p>
    <w:p w14:paraId="64E526C6" w14:textId="77777777" w:rsidR="007145FB" w:rsidRPr="007145FB" w:rsidRDefault="007145FB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Группа «Информация о платеже в качестве задатка»</w:t>
      </w:r>
    </w:p>
    <w:p w14:paraId="460D5903" w14:textId="77777777" w:rsidR="007145FB" w:rsidRPr="007145FB" w:rsidRDefault="007145FB" w:rsidP="005664B5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Плательщик – 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наименование плательщика, который внес платеж в качестве задатка.</w:t>
      </w:r>
    </w:p>
    <w:p w14:paraId="091CB530" w14:textId="77777777" w:rsidR="007145FB" w:rsidRPr="007145FB" w:rsidRDefault="007145FB" w:rsidP="005664B5">
      <w:pPr>
        <w:numPr>
          <w:ilvl w:val="0"/>
          <w:numId w:val="13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- 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номер платежа.</w:t>
      </w:r>
    </w:p>
    <w:p w14:paraId="2D5FB7E6" w14:textId="77777777" w:rsidR="007145FB" w:rsidRPr="007145FB" w:rsidRDefault="007145FB" w:rsidP="005664B5">
      <w:pPr>
        <w:numPr>
          <w:ilvl w:val="0"/>
          <w:numId w:val="13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– 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дата платежа.</w:t>
      </w:r>
    </w:p>
    <w:p w14:paraId="4C1EB4A4" w14:textId="77777777" w:rsidR="007145FB" w:rsidRPr="007145FB" w:rsidRDefault="007145FB" w:rsidP="005664B5">
      <w:pPr>
        <w:numPr>
          <w:ilvl w:val="0"/>
          <w:numId w:val="13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Сумма – 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сумма платежа.</w:t>
      </w:r>
    </w:p>
    <w:p w14:paraId="5104D95C" w14:textId="77777777" w:rsidR="007145FB" w:rsidRPr="007145FB" w:rsidRDefault="007145FB" w:rsidP="005664B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Группа «Категория для Сбербанка»</w:t>
      </w:r>
    </w:p>
    <w:p w14:paraId="421379D6" w14:textId="77777777" w:rsidR="007145FB" w:rsidRPr="007145FB" w:rsidRDefault="007145FB" w:rsidP="005664B5">
      <w:pPr>
        <w:numPr>
          <w:ilvl w:val="0"/>
          <w:numId w:val="14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Категория основной паты – 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выбрать из списка 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«Категории Сбербанка для 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QR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кнопки </w:t>
      </w:r>
      <w:r w:rsidRPr="00714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9CE6C" wp14:editId="0D10D0FE">
            <wp:extent cx="133350" cy="142875"/>
            <wp:effectExtent l="0" t="0" r="0" b="9525"/>
            <wp:docPr id="149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правой части поля.</w:t>
      </w:r>
    </w:p>
    <w:p w14:paraId="0035D14D" w14:textId="77777777" w:rsidR="007145FB" w:rsidRPr="007145FB" w:rsidRDefault="007145FB" w:rsidP="005664B5">
      <w:pPr>
        <w:numPr>
          <w:ilvl w:val="0"/>
          <w:numId w:val="14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Категория платы по пени –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выбрать из списка 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«Категории Сбербанка для 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QR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кнопки </w:t>
      </w:r>
      <w:r w:rsidRPr="00714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E45E3" wp14:editId="5F3BF658">
            <wp:extent cx="133350" cy="142875"/>
            <wp:effectExtent l="0" t="0" r="0" b="9525"/>
            <wp:docPr id="150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правой части поля.</w:t>
      </w:r>
    </w:p>
    <w:p w14:paraId="2BAB202F" w14:textId="77777777" w:rsidR="007145FB" w:rsidRPr="007145FB" w:rsidRDefault="007145FB" w:rsidP="005664B5">
      <w:pPr>
        <w:numPr>
          <w:ilvl w:val="0"/>
          <w:numId w:val="14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Примечание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дополнительные сведения. Есть возможность заполнить это поле данными из справочника </w:t>
      </w:r>
      <w:r w:rsidRPr="0071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«Примечания»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нажав на </w:t>
      </w:r>
      <w:proofErr w:type="gramStart"/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кнопку </w:t>
      </w:r>
      <w:r w:rsidRPr="00714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6688DB" wp14:editId="6A9CE8D6">
            <wp:extent cx="133350" cy="142875"/>
            <wp:effectExtent l="0" t="0" r="0" b="9525"/>
            <wp:docPr id="151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правой части поля. Причем </w:t>
      </w: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обязательно предварительно выходить из режима создания карточки учета и переходить в этот справочник, чтобы создать в нем записи. Это можно сделать непосредственно при выборе значений из справочника.</w:t>
      </w:r>
    </w:p>
    <w:p w14:paraId="5EFE812B" w14:textId="77777777" w:rsidR="007145FB" w:rsidRDefault="007145FB" w:rsidP="005664B5">
      <w:pPr>
        <w:tabs>
          <w:tab w:val="left" w:pos="708"/>
        </w:tabs>
        <w:spacing w:before="75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5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карточка учета по договору аренды создана. Сохраните все изменения.</w:t>
      </w:r>
    </w:p>
    <w:p w14:paraId="64AE2B88" w14:textId="77777777" w:rsidR="00B55C55" w:rsidRDefault="00B55C55" w:rsidP="005664B5">
      <w:pPr>
        <w:tabs>
          <w:tab w:val="left" w:pos="708"/>
        </w:tabs>
        <w:spacing w:before="75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C8E33E" w14:textId="2E405924" w:rsidR="00B55C55" w:rsidRDefault="00EC7871" w:rsidP="005664B5">
      <w:pPr>
        <w:tabs>
          <w:tab w:val="left" w:pos="708"/>
        </w:tabs>
        <w:spacing w:before="75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6C55">
        <w:rPr>
          <w:rFonts w:ascii="Calibri" w:eastAsia="Calibri" w:hAnsi="Calibri" w:cs="Times New Roman"/>
          <w:b/>
          <w:sz w:val="28"/>
          <w:szCs w:val="28"/>
        </w:rPr>
        <w:t>1</w:t>
      </w:r>
      <w:r>
        <w:rPr>
          <w:rFonts w:ascii="Calibri" w:eastAsia="Calibri" w:hAnsi="Calibri" w:cs="Times New Roman"/>
          <w:b/>
          <w:sz w:val="28"/>
          <w:szCs w:val="28"/>
        </w:rPr>
        <w:t xml:space="preserve">.2.1.5. </w:t>
      </w:r>
      <w:r w:rsidR="00B55C55" w:rsidRPr="00B55C55">
        <w:rPr>
          <w:rFonts w:ascii="Calibri" w:eastAsia="Calibri" w:hAnsi="Calibri" w:cs="Times New Roman"/>
          <w:b/>
          <w:sz w:val="28"/>
          <w:szCs w:val="28"/>
        </w:rPr>
        <w:t>В</w:t>
      </w:r>
      <w:r w:rsidR="00B55C55">
        <w:rPr>
          <w:rFonts w:ascii="Calibri" w:eastAsia="Calibri" w:hAnsi="Calibri" w:cs="Times New Roman"/>
          <w:b/>
          <w:sz w:val="28"/>
          <w:szCs w:val="28"/>
        </w:rPr>
        <w:t>кладка «Документы</w:t>
      </w:r>
      <w:r w:rsidR="00B55C55" w:rsidRPr="00B55C55">
        <w:rPr>
          <w:rFonts w:ascii="Calibri" w:eastAsia="Calibri" w:hAnsi="Calibri" w:cs="Times New Roman"/>
          <w:b/>
          <w:sz w:val="28"/>
          <w:szCs w:val="28"/>
        </w:rPr>
        <w:t>»</w:t>
      </w:r>
      <w:r w:rsidR="00B55C55" w:rsidRPr="00B55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DC2650B" w14:textId="043C400B" w:rsidR="00B55C55" w:rsidRPr="00B55C55" w:rsidRDefault="00B55C55" w:rsidP="005664B5">
      <w:pPr>
        <w:spacing w:before="75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вкладке </w:t>
      </w:r>
      <w:r w:rsidRPr="00B55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Документы</w:t>
      </w:r>
      <w:r w:rsidRPr="00B55C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B55C5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 аренды</w:t>
      </w:r>
      <w:r w:rsidRPr="00B55C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B55C5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документы, прилагаемые к договору (</w:t>
      </w:r>
      <w:r w:rsidRPr="00B55C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begin"/>
      </w:r>
      <w:r w:rsidRPr="00B55C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instrText xml:space="preserve"> REF _Ref521413197 \h  \* MERGEFORMAT </w:instrText>
      </w:r>
      <w:r w:rsidRPr="00B55C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r>
      <w:r w:rsidRPr="00B55C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separate"/>
      </w:r>
      <w:r w:rsidRPr="00B55C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="00EC78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14</w:t>
      </w:r>
      <w:r w:rsidRPr="00B55C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fldChar w:fldCharType="end"/>
      </w:r>
      <w:r w:rsidRPr="00B55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Для этого на панели инструментов вкладки нажмите на </w:t>
      </w:r>
      <w:proofErr w:type="gramStart"/>
      <w:r w:rsidRPr="00B55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кнопку </w:t>
      </w:r>
      <w:r w:rsidRPr="00B55C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1D65ED" wp14:editId="47DBEFC4">
            <wp:extent cx="237633" cy="231837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6848" cy="24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5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Добавить</w:t>
      </w:r>
      <w:proofErr w:type="gramEnd"/>
      <w:r w:rsidRPr="00B55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строку </w:t>
      </w:r>
      <w:r w:rsidRPr="00B55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созданной строке щелкните мышью на любом столбце. В результате откроется окно </w:t>
      </w:r>
      <w:r w:rsidRPr="00B55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Документы</w:t>
      </w:r>
      <w:r w:rsidRPr="00B55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котором из сводного реестра всех документов программного комплекса выберите необходимые, пометив их флажком. Сводный реестр всех документов можно просмотреть в </w:t>
      </w:r>
      <w:r w:rsidRPr="00B55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Навигаторе</w:t>
      </w:r>
      <w:r w:rsidRPr="00B55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следующему пути: </w:t>
      </w:r>
      <w:r w:rsidRPr="00B55C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ДОКУМЕНТЫ \ Сводный реестр документов (все)</w:t>
      </w:r>
      <w:r w:rsidRPr="00B55C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5AB0E38" w14:textId="77777777" w:rsidR="00B55C55" w:rsidRPr="00B55C55" w:rsidRDefault="00B55C55" w:rsidP="005664B5">
      <w:pPr>
        <w:spacing w:before="75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Цветом отмечены те документы, которые имеют вложения, скан-копии. </w:t>
      </w:r>
    </w:p>
    <w:p w14:paraId="4E4D4F29" w14:textId="77777777" w:rsidR="00B55C55" w:rsidRPr="00B55C55" w:rsidRDefault="00B55C55" w:rsidP="005664B5">
      <w:pPr>
        <w:spacing w:before="75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Прикрепленные к договору аренды документы можно распечатать, нажав на панели окна договора на </w:t>
      </w:r>
      <w:proofErr w:type="gramStart"/>
      <w:r w:rsidRPr="00B55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кнопку </w:t>
      </w:r>
      <w:r w:rsidRPr="00B55C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8A14A8" wp14:editId="5B4764CB">
            <wp:extent cx="284978" cy="257175"/>
            <wp:effectExtent l="0" t="0" r="127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7853" cy="25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C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55C5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Печать</w:t>
      </w:r>
      <w:proofErr w:type="gramEnd"/>
      <w:r w:rsidRPr="00B55C5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документов </w:t>
      </w:r>
      <w:r w:rsidRPr="00B55C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 выбрав из открывшегося списка необходимые документы, пометив их флажком. Также можно проконтролировать корректность заполнения договора, нажав на панели инструментов договора на кнопку</w:t>
      </w:r>
      <w:r w:rsidRPr="00B55C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F2B1EF" wp14:editId="65A11722">
            <wp:extent cx="295275" cy="219740"/>
            <wp:effectExtent l="0" t="0" r="0" b="8890"/>
            <wp:docPr id="1472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2249" cy="22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C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B55C5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Контроль документов.</w:t>
      </w:r>
      <w:r w:rsidRPr="00B55C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14:paraId="06E2C96A" w14:textId="77777777" w:rsidR="007145FB" w:rsidRDefault="00B55C55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455A98" wp14:editId="5579591F">
            <wp:extent cx="5829623" cy="87630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57485" cy="8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5A21A" w14:textId="202D7C37" w:rsidR="00333218" w:rsidRPr="00C21795" w:rsidRDefault="00333218" w:rsidP="00566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Рисунок 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begin"/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instrText xml:space="preserve"> SEQ Рисунок \* ARABIC </w:instrTex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separate"/>
      </w:r>
      <w:r w:rsidRPr="00C21795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1</w:t>
      </w:r>
      <w:r w:rsidR="00EC7871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4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end"/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Вкладка Документы</w:t>
      </w:r>
    </w:p>
    <w:p w14:paraId="01389AF0" w14:textId="77777777" w:rsidR="00333218" w:rsidRPr="002F7B6C" w:rsidRDefault="00333218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9C9458" w14:textId="02FA1B06" w:rsidR="00C21795" w:rsidRPr="00C21795" w:rsidRDefault="004E6943" w:rsidP="005664B5">
      <w:pPr>
        <w:keepNext/>
        <w:numPr>
          <w:ilvl w:val="2"/>
          <w:numId w:val="1"/>
        </w:numPr>
        <w:spacing w:before="240" w:after="60" w:line="240" w:lineRule="auto"/>
        <w:ind w:left="851" w:hanging="142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bookmarkStart w:id="40" w:name="_Ref263257042"/>
      <w:bookmarkStart w:id="41" w:name="_Ref263257066"/>
      <w:bookmarkStart w:id="42" w:name="_Toc301245725"/>
      <w:bookmarkStart w:id="43" w:name="_Toc377711337"/>
      <w:bookmarkStart w:id="44" w:name="_Toc428799181"/>
      <w:r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 xml:space="preserve"> </w:t>
      </w:r>
      <w:r w:rsidR="00C21795" w:rsidRPr="00C21795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Расчет графика начислений и пени по карточке учета</w:t>
      </w:r>
      <w:bookmarkEnd w:id="40"/>
      <w:bookmarkEnd w:id="41"/>
      <w:bookmarkEnd w:id="42"/>
      <w:bookmarkEnd w:id="43"/>
      <w:bookmarkEnd w:id="44"/>
    </w:p>
    <w:p w14:paraId="58F3E5C9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формирования графика начислений по карточке учета в окне карточки выберите значение «Расчет графика начислений» в раскрывающемся списке </w:t>
      </w:r>
      <w:proofErr w:type="gramStart"/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инструмента </w:t>
      </w:r>
      <w:r w:rsidR="00156E4D">
        <w:rPr>
          <w:noProof/>
          <w:lang w:eastAsia="ru-RU"/>
        </w:rPr>
        <w:drawing>
          <wp:inline distT="0" distB="0" distL="0" distR="0" wp14:anchorId="5892E637" wp14:editId="1696C092">
            <wp:extent cx="257175" cy="180975"/>
            <wp:effectExtent l="0" t="0" r="9525" b="9525"/>
            <wp:docPr id="1473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E4D"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gramEnd"/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Расчет начислений]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FC3321A" w14:textId="77777777" w:rsidR="00C21795" w:rsidRDefault="00156E4D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666CCB" wp14:editId="646873B9">
            <wp:extent cx="4191000" cy="485775"/>
            <wp:effectExtent l="0" t="0" r="0" b="9525"/>
            <wp:docPr id="1474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5E05F" w14:textId="77777777" w:rsidR="00333218" w:rsidRPr="00C21795" w:rsidRDefault="00333218" w:rsidP="00566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Рисунок 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begin"/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instrText xml:space="preserve"> SEQ Рисунок \* ARABIC </w:instrTex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separate"/>
      </w:r>
      <w:r w:rsidRPr="00C21795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11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end"/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Раскрывающийся список Расчет начислений</w:t>
      </w:r>
    </w:p>
    <w:p w14:paraId="455D5695" w14:textId="77777777" w:rsidR="00333218" w:rsidRPr="00C21795" w:rsidRDefault="00333218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CF6334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Введите дату расчета, дату начала и окончания периода расчета и нажмите кнопку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[Произвести расчет </w:t>
      </w:r>
      <w:r w:rsidR="00D66B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начислений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]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71D89E6" w14:textId="77777777" w:rsidR="00C21795" w:rsidRPr="00C21795" w:rsidRDefault="003B6E8E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2C6118" wp14:editId="5E544DFF">
            <wp:extent cx="5916682" cy="2533650"/>
            <wp:effectExtent l="0" t="0" r="8255" b="0"/>
            <wp:docPr id="1475" name="Рисунок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25355" cy="253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00564" w14:textId="6DA4D66D" w:rsidR="00C21795" w:rsidRDefault="00C21795" w:rsidP="00566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Рисунок 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begin"/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instrText xml:space="preserve"> SEQ Рисунок \* ARABIC </w:instrTex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separate"/>
      </w:r>
      <w:r w:rsidRPr="00C21795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1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end"/>
      </w:r>
      <w:r w:rsidR="00EC78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Создание методики расчета арендной платы</w:t>
      </w:r>
    </w:p>
    <w:p w14:paraId="67C30CE8" w14:textId="77777777" w:rsidR="00EC7871" w:rsidRPr="00C21795" w:rsidRDefault="00EC7871" w:rsidP="00566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A1B6FB8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будет сформирован график начислений в соответствии с введенными параметрами, с учетом платы в период, указанной на вкладке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Параметры начисления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 учета. А также КБК платы, штрафов и пени, указанных на вкладке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 учета по договору и даты начала расчетов, указанной в поле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Начало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расчетов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вкладке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Договор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договора, и откроется окно протокола расчета графика начислений.</w:t>
      </w:r>
    </w:p>
    <w:p w14:paraId="1999CE00" w14:textId="77777777" w:rsidR="00C21795" w:rsidRPr="00C21795" w:rsidRDefault="00306D79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F0FE04" wp14:editId="3C59749A">
            <wp:extent cx="5944424" cy="3762375"/>
            <wp:effectExtent l="0" t="0" r="0" b="0"/>
            <wp:docPr id="1476" name="Рисунок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9276" cy="376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08C8C" w14:textId="794543C2" w:rsidR="00C21795" w:rsidRDefault="00C21795" w:rsidP="00566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Рисунок 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begin"/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instrText xml:space="preserve"> SEQ Рисунок \* ARABIC </w:instrTex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separate"/>
      </w:r>
      <w:bookmarkStart w:id="45" w:name="_Ref301337723"/>
      <w:r w:rsidRPr="00C21795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1</w:t>
      </w:r>
      <w:bookmarkEnd w:id="45"/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end"/>
      </w:r>
      <w:r w:rsidR="00EC78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Окно протокола расчета графика начислений</w:t>
      </w:r>
    </w:p>
    <w:p w14:paraId="71455DD6" w14:textId="77777777" w:rsidR="00EC7871" w:rsidRPr="00C21795" w:rsidRDefault="00EC7871" w:rsidP="00566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2A9CB9B1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расчета пени по карточке учета в окне карточки выберите значение «Расчет пени</w:t>
      </w:r>
      <w:r w:rsidR="00943C9C">
        <w:rPr>
          <w:rFonts w:ascii="Times New Roman" w:eastAsia="Times New Roman" w:hAnsi="Times New Roman" w:cs="Times New Roman"/>
          <w:sz w:val="24"/>
          <w:szCs w:val="24"/>
          <w:lang w:eastAsia="ru-RU"/>
        </w:rPr>
        <w:t>/ процента за пользование денежными средствами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раскрывающемся списке </w:t>
      </w:r>
      <w:proofErr w:type="gramStart"/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инструмента </w:t>
      </w:r>
      <w:r w:rsidR="00333218">
        <w:rPr>
          <w:noProof/>
          <w:lang w:eastAsia="ru-RU"/>
        </w:rPr>
        <w:drawing>
          <wp:inline distT="0" distB="0" distL="0" distR="0" wp14:anchorId="6953BB2E" wp14:editId="4C40B352">
            <wp:extent cx="257175" cy="180975"/>
            <wp:effectExtent l="0" t="0" r="9525" b="9525"/>
            <wp:docPr id="1477" name="Рисунок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218"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gramEnd"/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Расчет начислений]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98C852E" w14:textId="77777777" w:rsidR="00C21795" w:rsidRPr="00C21795" w:rsidRDefault="00943C9C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2C21EF" wp14:editId="12226A27">
            <wp:extent cx="5917915" cy="1590675"/>
            <wp:effectExtent l="0" t="0" r="6985" b="0"/>
            <wp:docPr id="1478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3783" cy="15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E134B" w14:textId="114E6F86" w:rsidR="00C21795" w:rsidRDefault="00C21795" w:rsidP="00566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Рисунок 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begin"/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instrText xml:space="preserve"> SEQ Рисунок \* ARABIC </w:instrTex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separate"/>
      </w:r>
      <w:bookmarkStart w:id="46" w:name="_Ref301340470"/>
      <w:r w:rsidRPr="00C21795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1</w:t>
      </w:r>
      <w:bookmarkEnd w:id="46"/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end"/>
      </w:r>
      <w:r w:rsidR="00EC78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Окно параметров расчета пени по карточке учета</w:t>
      </w:r>
    </w:p>
    <w:p w14:paraId="6EB205B8" w14:textId="77777777" w:rsidR="00EC7871" w:rsidRPr="00C21795" w:rsidRDefault="00EC7871" w:rsidP="00566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28971F6E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Введите дату расчета, укажите способ внесения изменений в существующие начисления, дата проводки которых позже даты расчета, и нажмите кнопку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[</w:t>
      </w:r>
      <w:r w:rsidR="00D66B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Рассчитать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]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489D8A1D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будет сформирован график начислений пени в соответствии с введенными параметрами и с учетом даты начала расчетов, указанной в поле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Начало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расчетов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складке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Договор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договора, и откроется окно протокола расчета.</w:t>
      </w:r>
    </w:p>
    <w:p w14:paraId="5EC85B7E" w14:textId="77777777" w:rsidR="00C21795" w:rsidRPr="00C21795" w:rsidRDefault="0052383E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31E6F9" wp14:editId="3F3AA29C">
            <wp:extent cx="5937412" cy="3771900"/>
            <wp:effectExtent l="0" t="0" r="6350" b="0"/>
            <wp:docPr id="147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485" cy="377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ACC43" w14:textId="23533DC8" w:rsidR="00C21795" w:rsidRDefault="00C21795" w:rsidP="00566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Рисунок 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begin"/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instrText xml:space="preserve"> SEQ Рисунок \* ARABIC </w:instrTex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separate"/>
      </w:r>
      <w:bookmarkStart w:id="47" w:name="_Ref301340591"/>
      <w:r w:rsidRPr="00C21795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1</w:t>
      </w:r>
      <w:bookmarkEnd w:id="47"/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end"/>
      </w:r>
      <w:r w:rsidR="00EC78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8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Окно протокола расчета пени</w:t>
      </w:r>
    </w:p>
    <w:p w14:paraId="4B75F414" w14:textId="77777777" w:rsidR="00EC7871" w:rsidRPr="00C21795" w:rsidRDefault="00EC7871" w:rsidP="00566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72AF7DC" w14:textId="166E98EC" w:rsidR="00C21795" w:rsidRPr="00C21795" w:rsidRDefault="00C21795" w:rsidP="005664B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графика начислений и пени также производится на вкладке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Карточки учета</w:t>
      </w:r>
      <w:r w:rsidR="00B263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договорам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выделив строки карточек учета, по которым необходимо произвести расчет, и воспользовавшись </w:t>
      </w:r>
      <w:proofErr w:type="gramStart"/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инструментом </w:t>
      </w:r>
      <w:r w:rsidR="00E41BCA">
        <w:rPr>
          <w:noProof/>
          <w:lang w:eastAsia="ru-RU"/>
        </w:rPr>
        <w:drawing>
          <wp:inline distT="0" distB="0" distL="0" distR="0" wp14:anchorId="4FA57FE5" wp14:editId="1B28505B">
            <wp:extent cx="257175" cy="1809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7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Расчет</w:t>
      </w:r>
      <w:proofErr w:type="gramEnd"/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начислений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в окне списка договоров, выделив строки договоров (при этом расчет графика начислений и пени осуществляется по всем карточкам выделенных договоров).</w:t>
      </w:r>
    </w:p>
    <w:p w14:paraId="7673A4BC" w14:textId="591CE347" w:rsidR="00C21795" w:rsidRPr="00C21795" w:rsidRDefault="00B26353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480245" wp14:editId="328175C8">
            <wp:extent cx="5906768" cy="21717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28343" cy="217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2F45" w14:textId="15B3D20E" w:rsidR="00C21795" w:rsidRPr="00481DD2" w:rsidRDefault="00C21795" w:rsidP="00566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Рисунок 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begin"/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instrText xml:space="preserve"> SEQ Рисунок \* ARABIC </w:instrTex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separate"/>
      </w:r>
      <w:r w:rsidRPr="00C21795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1</w:t>
      </w:r>
      <w:r w:rsidR="00EC7871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9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end"/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Окно расчета графика начислений</w:t>
      </w:r>
      <w:bookmarkStart w:id="48" w:name="_Toc301245726"/>
      <w:bookmarkStart w:id="49" w:name="_Toc377711338"/>
    </w:p>
    <w:p w14:paraId="7DF11B4A" w14:textId="77777777" w:rsidR="00C21795" w:rsidRPr="00C21795" w:rsidRDefault="00C21795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B0F30D" w14:textId="0B1E881F" w:rsidR="00C21795" w:rsidRPr="00C21795" w:rsidRDefault="004E6943" w:rsidP="005664B5">
      <w:pPr>
        <w:keepNext/>
        <w:numPr>
          <w:ilvl w:val="2"/>
          <w:numId w:val="1"/>
        </w:numPr>
        <w:spacing w:before="240" w:after="60" w:line="240" w:lineRule="auto"/>
        <w:ind w:left="709" w:firstLine="0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bookmarkStart w:id="50" w:name="_Toc428799183"/>
      <w:r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 xml:space="preserve"> </w:t>
      </w:r>
      <w:r w:rsidR="00C21795" w:rsidRPr="00C21795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Учет операций по карточке</w:t>
      </w:r>
      <w:bookmarkEnd w:id="48"/>
      <w:bookmarkEnd w:id="49"/>
      <w:bookmarkEnd w:id="50"/>
    </w:p>
    <w:p w14:paraId="1068F54B" w14:textId="6E4A08C4" w:rsidR="00C21795" w:rsidRPr="00C21795" w:rsidRDefault="00C21795" w:rsidP="00C21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просмотра и редактирования операций по карточке нажмите кнопку </w:t>
      </w:r>
      <w:r w:rsidR="00481DD2">
        <w:rPr>
          <w:noProof/>
          <w:lang w:eastAsia="ru-RU"/>
        </w:rPr>
        <w:drawing>
          <wp:inline distT="0" distB="0" distL="0" distR="0" wp14:anchorId="718BBFFC" wp14:editId="19511F55">
            <wp:extent cx="276225" cy="2286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операций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панели инструментов окна просмотра данных карточки. В результате откроется окно списка операций по текущей карточке учета.</w:t>
      </w:r>
    </w:p>
    <w:p w14:paraId="2597013C" w14:textId="63DDCE3C" w:rsidR="00C21795" w:rsidRPr="00C21795" w:rsidRDefault="00454B5A" w:rsidP="00C217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3DC3E4" wp14:editId="2105825E">
            <wp:extent cx="5940425" cy="403542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71D1C" w14:textId="6671A462" w:rsidR="00C21795" w:rsidRDefault="00C21795" w:rsidP="00EC7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Рисунок 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begin"/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instrText xml:space="preserve"> SEQ Рисунок \* ARABIC </w:instrTex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separate"/>
      </w:r>
      <w:r w:rsidRPr="00C21795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2</w:t>
      </w:r>
      <w:r w:rsidR="007D1F9E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0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end"/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Окно списка операций по карточке учета</w:t>
      </w:r>
    </w:p>
    <w:p w14:paraId="5ACDB6F6" w14:textId="77777777" w:rsidR="00EC7871" w:rsidRPr="00C21795" w:rsidRDefault="00EC7871" w:rsidP="00EC7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AC48B7E" w14:textId="17140050" w:rsidR="00C21795" w:rsidRPr="00C21795" w:rsidRDefault="00C21795" w:rsidP="00C21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расчета графика начислений выберите значение «Расчет графика начислений» в раскрывающемся списке инструмента </w:t>
      </w:r>
      <w:r w:rsidR="007D1F9E">
        <w:rPr>
          <w:noProof/>
          <w:lang w:eastAsia="ru-RU"/>
        </w:rPr>
        <w:drawing>
          <wp:inline distT="0" distB="0" distL="0" distR="0" wp14:anchorId="755CB3E8" wp14:editId="006EC9FD">
            <wp:extent cx="257175" cy="18097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F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Расчет начислений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1285630" w14:textId="69818242" w:rsidR="00C21795" w:rsidRPr="00C21795" w:rsidRDefault="00C21795" w:rsidP="00C21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расчета пени выберите значение «Расчет пени</w:t>
      </w:r>
      <w:r w:rsidR="007D1F9E">
        <w:rPr>
          <w:rFonts w:ascii="Times New Roman" w:eastAsia="Times New Roman" w:hAnsi="Times New Roman" w:cs="Times New Roman"/>
          <w:sz w:val="24"/>
          <w:szCs w:val="24"/>
          <w:lang w:eastAsia="ru-RU"/>
        </w:rPr>
        <w:t>/процента за пользование денежными средствами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раскрывающемся списке инструмента </w:t>
      </w:r>
      <w:r w:rsidR="007D1F9E">
        <w:rPr>
          <w:noProof/>
          <w:lang w:eastAsia="ru-RU"/>
        </w:rPr>
        <w:drawing>
          <wp:inline distT="0" distB="0" distL="0" distR="0" wp14:anchorId="1AD4465D" wp14:editId="5C9C0BE7">
            <wp:extent cx="257175" cy="1809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Расчет</w:t>
      </w:r>
      <w:r w:rsidR="007D1F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начислений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37F3B30" w14:textId="77777777" w:rsidR="00C21795" w:rsidRPr="00C21795" w:rsidRDefault="00C21795" w:rsidP="00C21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Начисления формируются на основании реквизитов карточки учета (вкладки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Параметры начислений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530E92C7" w14:textId="77777777" w:rsidR="00C21795" w:rsidRPr="00C21795" w:rsidRDefault="00C21795" w:rsidP="00C21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Операции «Начислено» формируются автоматически при расчете графика начислений за период, указанный в окне ввода параметров расчета.</w:t>
      </w:r>
    </w:p>
    <w:p w14:paraId="7121BD2C" w14:textId="77777777" w:rsidR="00C21795" w:rsidRPr="00C21795" w:rsidRDefault="00C21795" w:rsidP="00C21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Операции «Начислено пени» формируются за каждый период существования недоимки автоматически при расчете пени.</w:t>
      </w:r>
    </w:p>
    <w:p w14:paraId="36633BDE" w14:textId="77777777" w:rsidR="00C21795" w:rsidRPr="00C21795" w:rsidRDefault="00C21795" w:rsidP="00C21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Пени начисляются за каждый календарный день просрочки, начиная со дня, следующего за днем срока уплаты по договору, но не ранее дня, следующего за датой начисления пеней, указанной на вкладке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Договор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окна ввода/редактирования договора.</w:t>
      </w:r>
    </w:p>
    <w:p w14:paraId="17FC894B" w14:textId="219012D6" w:rsidR="00C21795" w:rsidRPr="00C21795" w:rsidRDefault="00C21795" w:rsidP="00C21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расчет пеней осуществляется по ставке рефинансирования, то при ее изменении период существования недоимки разбивается на два периода: со следующего дня от срока уплаты до даты изменения ставки рефинансирования и с даты изменения ставки рефинансирования (включительно) по дату уплаты (включительно) или дату следующей операции</w:t>
      </w:r>
      <w:r w:rsidR="00BA61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E2BCD53" w14:textId="451536D9" w:rsidR="00C21795" w:rsidRPr="00C21795" w:rsidRDefault="007D1F9E" w:rsidP="00C217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E6055D" wp14:editId="24C8704D">
            <wp:extent cx="5648325" cy="3472018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73383" cy="348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0C325" w14:textId="21A2587D" w:rsidR="00C21795" w:rsidRDefault="00C21795" w:rsidP="00EC7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Рисунок 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begin"/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instrText xml:space="preserve"> SEQ Рисунок \* ARABIC </w:instrTex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separate"/>
      </w:r>
      <w:r w:rsidRPr="00C21795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2</w:t>
      </w:r>
      <w:r w:rsidR="008A3D33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1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end"/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Параметры расчета графика начислений</w:t>
      </w:r>
    </w:p>
    <w:p w14:paraId="0B3BBAAB" w14:textId="77777777" w:rsidR="00EC7871" w:rsidRPr="00C21795" w:rsidRDefault="00EC7871" w:rsidP="00EC7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DFB1BAF" w14:textId="77777777" w:rsidR="00C21795" w:rsidRPr="00C21795" w:rsidRDefault="00C21795" w:rsidP="00C21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проводки начисления может не входить в период расчета, если в договоре на вкладке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Параметры начислений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разделе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уплаты по начислению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поле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Период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выбрано значение «Следующий за учетным» или «Предшествующий учетному».</w:t>
      </w:r>
    </w:p>
    <w:p w14:paraId="1BAA266F" w14:textId="121DB9A8" w:rsidR="00C21795" w:rsidRDefault="00C21795" w:rsidP="00C217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138163" w14:textId="1A208213" w:rsidR="007D1F9E" w:rsidRPr="00C21795" w:rsidRDefault="007D1F9E" w:rsidP="00C217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2AC70D" wp14:editId="402327BF">
            <wp:extent cx="3038475" cy="15906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12D04" w14:textId="0D11E77C" w:rsidR="00C21795" w:rsidRDefault="00C21795" w:rsidP="00EC7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Рисунок 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begin"/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instrText xml:space="preserve"> SEQ Рисунок \* ARABIC </w:instrTex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separate"/>
      </w:r>
      <w:r w:rsidRPr="00C21795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2</w:t>
      </w:r>
      <w:r w:rsidR="008A3D33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2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fldChar w:fldCharType="end"/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 w:rsidR="007D1F9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Список</w:t>
      </w:r>
      <w:r w:rsidRPr="00C217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операций по карточке</w:t>
      </w:r>
    </w:p>
    <w:p w14:paraId="0D74EE11" w14:textId="77777777" w:rsidR="00EC7871" w:rsidRPr="00C21795" w:rsidRDefault="00EC7871" w:rsidP="00C217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2EA43DC" w14:textId="77777777" w:rsidR="008A3D33" w:rsidRDefault="008A3D33" w:rsidP="008A3D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выбора доступны следующие операции:</w:t>
      </w:r>
    </w:p>
    <w:p w14:paraId="7EB11B40" w14:textId="0687A43E" w:rsidR="008A3D33" w:rsidRPr="00CB1394" w:rsidRDefault="008A3D33" w:rsidP="005664B5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39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Списано (безнадежное к взысканию),</w:t>
      </w:r>
    </w:p>
    <w:p w14:paraId="286D27E9" w14:textId="5404962F" w:rsidR="008A3D33" w:rsidRPr="00CB1394" w:rsidRDefault="008A3D33" w:rsidP="005664B5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3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Начислено,</w:t>
      </w:r>
    </w:p>
    <w:p w14:paraId="7DA60A03" w14:textId="4F02634A" w:rsidR="008A3D33" w:rsidRPr="00CB1394" w:rsidRDefault="008A3D33" w:rsidP="005664B5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3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Начальное сальдо,</w:t>
      </w:r>
    </w:p>
    <w:p w14:paraId="0178D13E" w14:textId="29A7DC09" w:rsidR="00C21795" w:rsidRPr="00CB1394" w:rsidRDefault="008A3D33" w:rsidP="005664B5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3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Скорректировано,</w:t>
      </w:r>
    </w:p>
    <w:p w14:paraId="5F6C9805" w14:textId="4DDB8B2F" w:rsidR="008A3D33" w:rsidRPr="00CB1394" w:rsidRDefault="008A3D33" w:rsidP="005664B5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39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Сторнировано,</w:t>
      </w:r>
    </w:p>
    <w:p w14:paraId="5EFB47D3" w14:textId="7A776A94" w:rsidR="008A3D33" w:rsidRPr="00CB1394" w:rsidRDefault="008A3D33" w:rsidP="005664B5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39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Списано.</w:t>
      </w:r>
    </w:p>
    <w:p w14:paraId="07526815" w14:textId="77777777" w:rsidR="00EC7871" w:rsidRPr="00C21795" w:rsidRDefault="00EC7871" w:rsidP="00EC7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DBBCB6C" w14:textId="77777777" w:rsidR="00C21795" w:rsidRPr="00C21795" w:rsidRDefault="00C21795" w:rsidP="005664B5">
      <w:pPr>
        <w:keepNext/>
        <w:numPr>
          <w:ilvl w:val="1"/>
          <w:numId w:val="1"/>
        </w:numPr>
        <w:spacing w:before="240" w:after="60" w:line="240" w:lineRule="auto"/>
        <w:ind w:left="426" w:hanging="142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bookmarkStart w:id="51" w:name="_Toc428799184"/>
      <w:r w:rsidRPr="00C21795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Поиск начислений</w:t>
      </w:r>
      <w:bookmarkEnd w:id="51"/>
    </w:p>
    <w:p w14:paraId="5877E67E" w14:textId="77777777" w:rsidR="00C21795" w:rsidRPr="00C21795" w:rsidRDefault="00C21795" w:rsidP="00C21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режиме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«Поиск начислений»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поиск информации о начислениях</w:t>
      </w:r>
    </w:p>
    <w:p w14:paraId="43727A46" w14:textId="3AD6C41C" w:rsidR="00C21795" w:rsidRPr="00C21795" w:rsidRDefault="00C21795" w:rsidP="00E41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21795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Навигатор </w:t>
      </w:r>
      <w:r w:rsidR="002C13F8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C21795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C13F8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администрирование доходов</w:t>
      </w:r>
      <w:r w:rsidRPr="00C21795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</w:t>
      </w:r>
      <w:r w:rsidR="002C13F8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начисления</w:t>
      </w:r>
      <w:r w:rsidRPr="00C21795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администратора </w:t>
      </w:r>
      <w:r w:rsidR="002C13F8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 ПОИСК НАЧИСЛЕНИЙ.</w:t>
      </w:r>
    </w:p>
    <w:p w14:paraId="19C99830" w14:textId="77777777" w:rsidR="00C21795" w:rsidRPr="00C21795" w:rsidRDefault="00C21795" w:rsidP="00C21795">
      <w:pPr>
        <w:keepNext/>
        <w:spacing w:before="300" w:after="60" w:line="240" w:lineRule="auto"/>
        <w:ind w:firstLine="709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2179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Список документов</w:t>
      </w:r>
    </w:p>
    <w:p w14:paraId="65E02B39" w14:textId="77777777" w:rsidR="00C21795" w:rsidRPr="00C21795" w:rsidRDefault="00C21795" w:rsidP="00C21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отображения списка начислений используется фильтр отбора документов.</w:t>
      </w:r>
    </w:p>
    <w:p w14:paraId="63E715FA" w14:textId="3540504D" w:rsidR="00C21795" w:rsidRPr="00C21795" w:rsidRDefault="00E4663F" w:rsidP="00C217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55669F" wp14:editId="17E0A768">
            <wp:extent cx="5918271" cy="3705225"/>
            <wp:effectExtent l="0" t="0" r="635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27391" cy="371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303B8" w14:textId="0288DE40" w:rsidR="00C21795" w:rsidRPr="00C21795" w:rsidRDefault="005468F0" w:rsidP="005468F0">
      <w:pPr>
        <w:tabs>
          <w:tab w:val="num" w:pos="794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bookmarkStart w:id="52" w:name="_Ref297123254"/>
      <w:r w:rsidR="00C21795" w:rsidRPr="00C21795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23</w:t>
      </w:r>
      <w:bookmarkEnd w:id="52"/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end"/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Окно фильтра отбора начислений</w:t>
      </w:r>
    </w:p>
    <w:p w14:paraId="2CF272E6" w14:textId="50BE68EB" w:rsidR="00C21795" w:rsidRPr="00C21795" w:rsidRDefault="00C21795" w:rsidP="00C21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формировании списка начислений с помощью фильтра отбора поиск начислений осуществляется по номеру, расчетной дате, дате проводки, сумме, ИНН плательщика, наименованию (ФИО) плательщика, тексту примечания и</w:t>
      </w:r>
      <w:r w:rsidR="00CB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электронному номеру начисления. 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C2EBF36" w14:textId="77777777" w:rsidR="00C21795" w:rsidRPr="00C21795" w:rsidRDefault="00C21795" w:rsidP="00C21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Фильтр отбора позволяет ограничить выборку данных с помощью группы отборов по следующим параметрам:</w:t>
      </w:r>
    </w:p>
    <w:p w14:paraId="586A7CC4" w14:textId="77777777" w:rsidR="00C21795" w:rsidRPr="00C21795" w:rsidRDefault="00C21795" w:rsidP="005664B5">
      <w:pPr>
        <w:numPr>
          <w:ilvl w:val="0"/>
          <w:numId w:val="30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доходы;</w:t>
      </w:r>
    </w:p>
    <w:p w14:paraId="084158AD" w14:textId="77777777" w:rsidR="00C21795" w:rsidRPr="00C21795" w:rsidRDefault="00C21795" w:rsidP="005664B5">
      <w:pPr>
        <w:numPr>
          <w:ilvl w:val="0"/>
          <w:numId w:val="30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ОКАТО;</w:t>
      </w:r>
    </w:p>
    <w:p w14:paraId="498F41F1" w14:textId="3E0A0EE8" w:rsidR="00C21795" w:rsidRPr="00C21795" w:rsidRDefault="00C21795" w:rsidP="00C21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отображения списка начислений согласно введенным параметрам отбора нажмите кнопку </w:t>
      </w:r>
      <w:r w:rsidR="00157BAF">
        <w:rPr>
          <w:noProof/>
          <w:lang w:eastAsia="ru-RU"/>
        </w:rPr>
        <w:drawing>
          <wp:inline distT="0" distB="0" distL="0" distR="0" wp14:anchorId="287133D1" wp14:editId="19DD9326">
            <wp:extent cx="228600" cy="20955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Выполнить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результате откроется окно списка начислений.</w:t>
      </w:r>
    </w:p>
    <w:p w14:paraId="17E1845C" w14:textId="198A53F6" w:rsidR="00C21795" w:rsidRPr="00C21795" w:rsidRDefault="00157BAF" w:rsidP="00C217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C3C57A" wp14:editId="1E829FD8">
            <wp:extent cx="5907264" cy="40005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16261" cy="400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8FAD" w14:textId="4004329A" w:rsidR="00A00CDC" w:rsidRPr="00A00CDC" w:rsidRDefault="00157BAF" w:rsidP="00250930">
      <w:pPr>
        <w:tabs>
          <w:tab w:val="num" w:pos="794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bookmarkStart w:id="53" w:name="_Ref297537316"/>
      <w:r w:rsidR="00C21795" w:rsidRPr="00C21795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24</w:t>
      </w:r>
      <w:bookmarkEnd w:id="53"/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end"/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Окно списка начислений</w:t>
      </w:r>
    </w:p>
    <w:p w14:paraId="46243629" w14:textId="77777777" w:rsidR="00C21795" w:rsidRPr="00C21795" w:rsidRDefault="00C21795" w:rsidP="005664B5">
      <w:pPr>
        <w:keepNext/>
        <w:numPr>
          <w:ilvl w:val="2"/>
          <w:numId w:val="1"/>
        </w:numPr>
        <w:spacing w:before="240" w:after="60" w:line="240" w:lineRule="auto"/>
        <w:ind w:left="709" w:firstLine="0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bookmarkStart w:id="54" w:name="_Toc294175396"/>
      <w:bookmarkStart w:id="55" w:name="_Toc371590441"/>
      <w:bookmarkStart w:id="56" w:name="_Toc428799185"/>
      <w:r w:rsidRPr="00C21795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Формирование корректирующего начисления</w:t>
      </w:r>
      <w:bookmarkEnd w:id="54"/>
      <w:bookmarkEnd w:id="55"/>
      <w:bookmarkEnd w:id="56"/>
    </w:p>
    <w:p w14:paraId="763EA75F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формирования начисления администратора, корректирующего существующее начисление, в окне списка начислений выделите нужное начисление и выберите значение «Создать корректирующее начисление» в раскрывающемся списке </w:t>
      </w:r>
      <w:proofErr w:type="gramStart"/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инструмента </w:t>
      </w:r>
      <w:r w:rsidRPr="00C217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5E824A" wp14:editId="6AB940D3">
            <wp:extent cx="190500" cy="190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Редактировать</w:t>
      </w:r>
      <w:proofErr w:type="gramEnd"/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CA7D79A" w14:textId="71F79888" w:rsidR="00C21795" w:rsidRDefault="00535E3E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A39ABC" wp14:editId="1973E58E">
            <wp:extent cx="3352800" cy="166687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A4876" w14:textId="21D6944E" w:rsidR="00535E3E" w:rsidRPr="00250930" w:rsidRDefault="00535E3E" w:rsidP="005664B5">
      <w:pPr>
        <w:tabs>
          <w:tab w:val="num" w:pos="794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Рисунок 25</w:t>
      </w:r>
      <w:r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Окно выбора создания корректирующего начисления</w:t>
      </w:r>
    </w:p>
    <w:p w14:paraId="1D395E95" w14:textId="37C0156C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открывшемся окне формирования корректирующего начисления введите нужные реквизиты начисления и укажите корректирующую сумму (для уменьшения суммы начисления введите отрицательную сумму корректировки, для увеличения - положительную). Для сохранения корректирующего начисления нажмите кнопку </w:t>
      </w:r>
      <w:r w:rsidR="00C71994">
        <w:rPr>
          <w:noProof/>
          <w:lang w:eastAsia="ru-RU"/>
        </w:rPr>
        <w:drawing>
          <wp:inline distT="0" distB="0" distL="0" distR="0" wp14:anchorId="720A31A7" wp14:editId="0C1FB71A">
            <wp:extent cx="219075" cy="180975"/>
            <wp:effectExtent l="0" t="0" r="9525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Сохранить</w:t>
      </w:r>
      <w:r w:rsidR="00535E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CEE3BC4" w14:textId="77777777" w:rsidR="00C21795" w:rsidRPr="00C21795" w:rsidRDefault="00C21795" w:rsidP="005664B5">
      <w:pPr>
        <w:keepNext/>
        <w:numPr>
          <w:ilvl w:val="2"/>
          <w:numId w:val="1"/>
        </w:numPr>
        <w:spacing w:before="240" w:after="60" w:line="240" w:lineRule="auto"/>
        <w:ind w:left="709" w:firstLine="0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bookmarkStart w:id="57" w:name="_Toc294175397"/>
      <w:bookmarkStart w:id="58" w:name="_Toc371590442"/>
      <w:bookmarkStart w:id="59" w:name="_Toc428799186"/>
      <w:r w:rsidRPr="00C21795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Сторнирование начисления</w:t>
      </w:r>
      <w:bookmarkEnd w:id="57"/>
      <w:bookmarkEnd w:id="58"/>
      <w:bookmarkEnd w:id="59"/>
    </w:p>
    <w:p w14:paraId="7B3A54D1" w14:textId="2E40CB64" w:rsidR="00D738D6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сторнирования существующего начисления администратора в окне списка начислений выделите нужное начисление и выберите значение «Сторнирование начисления» в раскрывающемся списке </w:t>
      </w:r>
      <w:proofErr w:type="gramStart"/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инструмента </w:t>
      </w:r>
      <w:r w:rsidR="00D738D6">
        <w:rPr>
          <w:noProof/>
          <w:lang w:eastAsia="ru-RU"/>
        </w:rPr>
        <w:drawing>
          <wp:inline distT="0" distB="0" distL="0" distR="0" wp14:anchorId="06C78822" wp14:editId="2FBE3ACC">
            <wp:extent cx="247650" cy="1905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Редактировать</w:t>
      </w:r>
      <w:proofErr w:type="gramEnd"/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20BFE80F" w14:textId="4E652818" w:rsid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сторнирование начисления необходимо осуществить с учетом существующих корректирующих начислений, установите флажок в поле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учетом существующих корректировок</w:t>
      </w:r>
      <w:r w:rsidR="009A2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нажмите на кнопку </w:t>
      </w:r>
      <w:r w:rsidR="009A2B82">
        <w:rPr>
          <w:noProof/>
          <w:lang w:eastAsia="ru-RU"/>
        </w:rPr>
        <w:drawing>
          <wp:inline distT="0" distB="0" distL="0" distR="0" wp14:anchorId="27BB4404" wp14:editId="562D15D5">
            <wp:extent cx="304800" cy="2476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9A2B82" w:rsidRPr="009A2B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Выполнить</w:t>
      </w:r>
      <w:proofErr w:type="gramEnd"/>
      <w:r w:rsidR="009A2B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A2B82" w:rsidRPr="009A2B82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(Рисунок 2</w:t>
      </w:r>
      <w:r w:rsidR="00D738D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A2B82" w:rsidRPr="009A2B8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9A2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будет сформировано корректирующее начисление на всю его сумму с учетом существующих корректирующих начислений, и откроется окно про</w:t>
      </w:r>
      <w:r w:rsidR="009A2B8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токола сторнирования начисления (Рисунок 2</w:t>
      </w:r>
      <w:r w:rsidR="00D738D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A2B8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4DC54571" w14:textId="2C1CE35E" w:rsidR="00535E3E" w:rsidRDefault="00535E3E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4B5D18" wp14:editId="453F5AA7">
            <wp:extent cx="5095875" cy="300990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991A" w14:textId="019CE751" w:rsidR="00535E3E" w:rsidRPr="00535E3E" w:rsidRDefault="00535E3E" w:rsidP="005664B5">
      <w:pPr>
        <w:tabs>
          <w:tab w:val="num" w:pos="794"/>
          <w:tab w:val="left" w:pos="2475"/>
          <w:tab w:val="center" w:pos="5102"/>
        </w:tabs>
        <w:spacing w:before="60" w:after="2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  <w:t>Рисунок 2</w:t>
      </w:r>
      <w:r w:rsidR="00D738D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6</w:t>
      </w:r>
      <w:r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. Окно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настроек</w:t>
      </w:r>
      <w:r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сторнирования начислений</w:t>
      </w:r>
    </w:p>
    <w:p w14:paraId="1DDD414E" w14:textId="4506D414" w:rsidR="00535E3E" w:rsidRDefault="00535E3E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02DA69" wp14:editId="4822BBF3">
            <wp:extent cx="5889625" cy="2287749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04696" cy="229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3CA81" w14:textId="43E07909" w:rsidR="00535E3E" w:rsidRPr="00D738D6" w:rsidRDefault="00535E3E" w:rsidP="005664B5">
      <w:pPr>
        <w:tabs>
          <w:tab w:val="num" w:pos="794"/>
          <w:tab w:val="left" w:pos="2475"/>
          <w:tab w:val="center" w:pos="5102"/>
        </w:tabs>
        <w:spacing w:before="60" w:after="2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  <w:t>Рисунок 2</w:t>
      </w:r>
      <w:r w:rsidR="00D738D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7</w:t>
      </w:r>
      <w:r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Протокол</w:t>
      </w:r>
      <w:r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сторнирования начислений</w:t>
      </w:r>
    </w:p>
    <w:p w14:paraId="7D3646AF" w14:textId="77777777" w:rsidR="00C21795" w:rsidRPr="00C21795" w:rsidRDefault="00C21795" w:rsidP="005664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Операция сторнирования осуществляется только для начислений с задолженностью, большей нуля.</w:t>
      </w:r>
    </w:p>
    <w:p w14:paraId="2642B378" w14:textId="77777777" w:rsidR="00C21795" w:rsidRDefault="00C21795" w:rsidP="005664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сторнирования на исходное начисление автоматически устанавливается аналитический признак «Редактирование документа запрещено», и реквизиты начисления становятся недоступны для редактирования.</w:t>
      </w:r>
    </w:p>
    <w:p w14:paraId="1590396B" w14:textId="77777777" w:rsidR="00D738D6" w:rsidRDefault="00D738D6" w:rsidP="005664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D7B806" w14:textId="64663474" w:rsidR="00D738D6" w:rsidRPr="00D738D6" w:rsidRDefault="00D738D6" w:rsidP="005664B5">
      <w:pPr>
        <w:pStyle w:val="a4"/>
        <w:keepNext/>
        <w:numPr>
          <w:ilvl w:val="2"/>
          <w:numId w:val="1"/>
        </w:numPr>
        <w:spacing w:before="240" w:after="60" w:line="240" w:lineRule="auto"/>
        <w:ind w:left="851" w:hanging="142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 xml:space="preserve"> Пакетная замена реквизитов</w:t>
      </w:r>
    </w:p>
    <w:p w14:paraId="089DDA52" w14:textId="1DA92525" w:rsidR="00D738D6" w:rsidRDefault="007035EC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пакетной замены реквизитов в</w:t>
      </w:r>
      <w:r w:rsidRPr="00703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окне списка начислений выделите нужное начисление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значение «Пакетная замена реквизитов</w:t>
      </w:r>
      <w:r w:rsidRPr="007035EC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раск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рывающемся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списке </w:t>
      </w:r>
      <w:r>
        <w:rPr>
          <w:noProof/>
          <w:lang w:eastAsia="ru-RU"/>
        </w:rPr>
        <w:drawing>
          <wp:inline distT="0" distB="0" distL="0" distR="0" wp14:anchorId="5EA3D4BD" wp14:editId="4E25499A">
            <wp:extent cx="247650" cy="1905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Редактировать</w:t>
      </w:r>
      <w:proofErr w:type="gramEnd"/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035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поля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открывшемся окне (Рисунок 28). </w:t>
      </w:r>
    </w:p>
    <w:p w14:paraId="34E4C1E2" w14:textId="0043A97B" w:rsidR="009E3523" w:rsidRPr="009E3523" w:rsidRDefault="009E3523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Установите флажок напротив </w:t>
      </w:r>
      <w:proofErr w:type="gramStart"/>
      <w:r w:rsidRPr="009E35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всех</w:t>
      </w:r>
      <w:proofErr w:type="gramEnd"/>
      <w:r w:rsidRPr="009E35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ревизий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необходимо применить пакетную замену для всех ревизий. В группах «Найти» и «Новое значение» также при необходимости устанавливаются флажки перед соответствующими действиями: </w:t>
      </w:r>
      <w:r w:rsidRPr="009E35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Произвольное значение</w:t>
      </w:r>
      <w:r w:rsidRPr="009E352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35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Пустое значение</w:t>
      </w:r>
      <w:r w:rsidRPr="009E352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35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9E35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Сгенерировать</w:t>
      </w:r>
      <w:proofErr w:type="gramEnd"/>
      <w:r w:rsidRPr="009E35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примечание.</w:t>
      </w:r>
    </w:p>
    <w:p w14:paraId="02D7CF61" w14:textId="6CF2D4AE" w:rsidR="007035EC" w:rsidRDefault="007035EC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D60B91" wp14:editId="318A4038">
            <wp:extent cx="5956300" cy="3774561"/>
            <wp:effectExtent l="0" t="0" r="635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63659" cy="377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2CAF0" w14:textId="29A9616D" w:rsidR="007035EC" w:rsidRDefault="007035EC" w:rsidP="005664B5">
      <w:pPr>
        <w:tabs>
          <w:tab w:val="num" w:pos="794"/>
          <w:tab w:val="left" w:pos="2475"/>
          <w:tab w:val="center" w:pos="5102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Рисунок 28</w:t>
      </w:r>
      <w:r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Окно пакетной замены</w:t>
      </w:r>
    </w:p>
    <w:p w14:paraId="1D4D1532" w14:textId="6B097A3C" w:rsidR="00EA15CA" w:rsidRPr="00EA15CA" w:rsidRDefault="00EA15CA" w:rsidP="005664B5">
      <w:pPr>
        <w:tabs>
          <w:tab w:val="num" w:pos="794"/>
          <w:tab w:val="left" w:pos="2475"/>
          <w:tab w:val="center" w:pos="5102"/>
        </w:tabs>
        <w:spacing w:before="60" w:after="24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15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Сохраните новый документ, нажав на кнопку </w:t>
      </w:r>
      <w:r>
        <w:rPr>
          <w:noProof/>
          <w:lang w:eastAsia="ru-RU"/>
        </w:rPr>
        <w:drawing>
          <wp:inline distT="0" distB="0" distL="0" distR="0" wp14:anchorId="65A34761" wp14:editId="43F6508B">
            <wp:extent cx="219075" cy="209550"/>
            <wp:effectExtent l="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Сохранить</w:t>
      </w:r>
      <w:r w:rsidRPr="00EA15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34D74553" w14:textId="0FBF12AC" w:rsidR="00D738D6" w:rsidRPr="00C21795" w:rsidRDefault="00D738D6" w:rsidP="005664B5">
      <w:pPr>
        <w:keepNext/>
        <w:numPr>
          <w:ilvl w:val="2"/>
          <w:numId w:val="1"/>
        </w:numPr>
        <w:spacing w:before="240" w:after="60" w:line="240" w:lineRule="auto"/>
        <w:ind w:left="709" w:firstLine="0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 xml:space="preserve"> </w:t>
      </w:r>
      <w:r w:rsidR="007035EC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Переформировка</w:t>
      </w:r>
      <w:r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 xml:space="preserve"> УИН</w:t>
      </w:r>
    </w:p>
    <w:p w14:paraId="5E6EED98" w14:textId="7FD8F01E" w:rsidR="009F757D" w:rsidRPr="00CB031C" w:rsidRDefault="007035EC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3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переформировки </w:t>
      </w:r>
      <w:r w:rsidRPr="00703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существующего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УИН</w:t>
      </w:r>
      <w:r w:rsidRPr="00703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окне списка начислений выделите нужное начисление и выберите значение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Переформировать УИН</w:t>
      </w:r>
      <w:r w:rsidRPr="007035EC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раск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рывающемся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списке </w:t>
      </w:r>
      <w:r>
        <w:rPr>
          <w:noProof/>
          <w:lang w:eastAsia="ru-RU"/>
        </w:rPr>
        <w:drawing>
          <wp:inline distT="0" distB="0" distL="0" distR="0" wp14:anchorId="4F1F2865" wp14:editId="795D7F22">
            <wp:extent cx="247650" cy="1905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Редактировать</w:t>
      </w:r>
      <w:proofErr w:type="gramEnd"/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F75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418B55E5" w14:textId="49B75043" w:rsidR="00D738D6" w:rsidRDefault="00E206BC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тем как переформировать новый уникальный идентификационный код, пользователю будет выведено предупреждающее окно (Рисунок 29), в котором необходимо нажать кнопку </w:t>
      </w:r>
      <w:r w:rsidRPr="00E206BC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Pr="00E206BC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системой будет </w:t>
      </w:r>
      <w:r w:rsidR="009E48D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</w:t>
      </w:r>
      <w:r w:rsidR="00586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1106" w:rsidRPr="0055110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уникальный идентификатор начислений</w:t>
      </w:r>
      <w:r w:rsidR="00D02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отобранным документам.</w:t>
      </w:r>
    </w:p>
    <w:p w14:paraId="3A7CED77" w14:textId="64AAC9BE" w:rsidR="00D738D6" w:rsidRDefault="009F757D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0A61FB" wp14:editId="345D9980">
            <wp:extent cx="4752975" cy="147637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B770" w14:textId="03614B76" w:rsidR="00E206BC" w:rsidRDefault="00E206BC" w:rsidP="005664B5">
      <w:pPr>
        <w:tabs>
          <w:tab w:val="num" w:pos="794"/>
          <w:tab w:val="left" w:pos="2475"/>
          <w:tab w:val="center" w:pos="5102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Рисунок 29</w:t>
      </w:r>
      <w:r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Предупреждающее окно </w:t>
      </w:r>
      <w:r w:rsidR="00E1178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переформировки УИН</w:t>
      </w:r>
    </w:p>
    <w:p w14:paraId="7C536ACE" w14:textId="77777777" w:rsidR="00E206BC" w:rsidRDefault="00E206BC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1A5730" w14:textId="73946A24" w:rsidR="00D738D6" w:rsidRPr="00C21795" w:rsidRDefault="007035EC" w:rsidP="005664B5">
      <w:pPr>
        <w:keepNext/>
        <w:numPr>
          <w:ilvl w:val="2"/>
          <w:numId w:val="1"/>
        </w:numPr>
        <w:spacing w:before="240" w:after="60" w:line="240" w:lineRule="auto"/>
        <w:ind w:left="709" w:firstLine="0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lastRenderedPageBreak/>
        <w:t xml:space="preserve"> Переформировка</w:t>
      </w:r>
      <w:r w:rsidR="00D738D6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ЕИП/АИП</w:t>
      </w:r>
    </w:p>
    <w:p w14:paraId="2BB9FD04" w14:textId="2D205DF4" w:rsidR="007035EC" w:rsidRDefault="007035EC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3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CB031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переформировки ЕИП/АИП</w:t>
      </w:r>
      <w:r w:rsidRPr="00703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окне списка начислений выделите нужное начисление и выберите значение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Переформировать ЕИП/АИП»</w:t>
      </w:r>
      <w:r w:rsidRPr="00703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рывающемся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списке </w:t>
      </w:r>
      <w:r>
        <w:rPr>
          <w:noProof/>
          <w:lang w:eastAsia="ru-RU"/>
        </w:rPr>
        <w:drawing>
          <wp:inline distT="0" distB="0" distL="0" distR="0" wp14:anchorId="192C51CE" wp14:editId="544B0D06">
            <wp:extent cx="247650" cy="1905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Редактировать</w:t>
      </w:r>
      <w:proofErr w:type="gramEnd"/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261BBD6C" w14:textId="7F388A89" w:rsidR="009E48D4" w:rsidRDefault="009E48D4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тем как переформировкой</w:t>
      </w:r>
      <w:r w:rsidRPr="009E48D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пользователю будет выведено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предупреждающее окно (Рисунок 30</w:t>
      </w:r>
      <w:r w:rsidRPr="009E48D4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которо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необходимо нажать кнопку [Да], после чего будет сформирован новый ЕИП/АИП.</w:t>
      </w:r>
    </w:p>
    <w:p w14:paraId="1C3F569D" w14:textId="77777777" w:rsidR="00551106" w:rsidRPr="00551106" w:rsidRDefault="00551106" w:rsidP="005664B5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106">
        <w:rPr>
          <w:rFonts w:ascii="Times New Roman" w:hAnsi="Times New Roman" w:cs="Times New Roman"/>
          <w:sz w:val="24"/>
          <w:szCs w:val="24"/>
        </w:rPr>
        <w:t xml:space="preserve">ЕИП - единый идентификатор начисления, поле заполняется автоматически при сохранении начисления. Значение формируется на основании ИНН и КПП плательщика (для плательщиков – юридических лиц) и СНИЛС (для плательщиков – физических лиц). </w:t>
      </w:r>
    </w:p>
    <w:p w14:paraId="77005751" w14:textId="0EA5C8B6" w:rsidR="00551106" w:rsidRPr="00551106" w:rsidRDefault="00551106" w:rsidP="005664B5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6">
        <w:rPr>
          <w:rFonts w:ascii="Times New Roman" w:hAnsi="Times New Roman" w:cs="Times New Roman"/>
          <w:sz w:val="24"/>
          <w:szCs w:val="24"/>
        </w:rPr>
        <w:t>АИП - альтернативный идентификатор плательщика, поле заполняется автоматически при сохранении начисления. Значение формируется на основании гражданства и реквизитов документа, удостоверяющего личность плательщика.</w:t>
      </w:r>
    </w:p>
    <w:p w14:paraId="1C8FC1DA" w14:textId="4BA8E8F7" w:rsidR="00D738D6" w:rsidRPr="00C21795" w:rsidRDefault="00913BC2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FE1F94" wp14:editId="150E2E0F">
            <wp:extent cx="3857625" cy="1438275"/>
            <wp:effectExtent l="0" t="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C5664" w14:textId="5AA8F65B" w:rsidR="00913BC2" w:rsidRDefault="00913BC2" w:rsidP="005664B5">
      <w:pPr>
        <w:tabs>
          <w:tab w:val="num" w:pos="794"/>
          <w:tab w:val="left" w:pos="2475"/>
          <w:tab w:val="center" w:pos="5102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="00B571B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30</w:t>
      </w:r>
      <w:r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Предупреждающее окно </w:t>
      </w:r>
      <w:r w:rsidR="00E1178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переформировки ЕИП/АИП</w:t>
      </w:r>
    </w:p>
    <w:p w14:paraId="58F78DF8" w14:textId="2531F38F" w:rsidR="00D738D6" w:rsidRPr="00C21795" w:rsidRDefault="00D738D6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EBBADD" w14:textId="3FF72D9E" w:rsidR="00C21795" w:rsidRPr="00C21795" w:rsidRDefault="00D738D6" w:rsidP="005664B5">
      <w:pPr>
        <w:keepNext/>
        <w:numPr>
          <w:ilvl w:val="2"/>
          <w:numId w:val="1"/>
        </w:numPr>
        <w:spacing w:before="240" w:after="60" w:line="240" w:lineRule="auto"/>
        <w:ind w:left="709" w:firstLine="0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bookmarkStart w:id="60" w:name="_Ref263752936"/>
      <w:bookmarkStart w:id="61" w:name="_Toc294175398"/>
      <w:bookmarkStart w:id="62" w:name="_Toc371590445"/>
      <w:bookmarkStart w:id="63" w:name="_Toc428799187"/>
      <w:r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 xml:space="preserve"> </w:t>
      </w:r>
      <w:r w:rsidR="00C21795" w:rsidRPr="00C21795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Начисление администратора (корректирующее)</w:t>
      </w:r>
      <w:bookmarkEnd w:id="60"/>
      <w:bookmarkEnd w:id="61"/>
      <w:bookmarkEnd w:id="62"/>
      <w:bookmarkEnd w:id="63"/>
    </w:p>
    <w:p w14:paraId="596C99EF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отображения корректирующих начислений администратора доходов предназначен режим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«Начисление администратора (корректирующее)»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65A4403" w14:textId="77777777" w:rsidR="00C21795" w:rsidRPr="00C21795" w:rsidRDefault="00C21795" w:rsidP="00566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21795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lightGray"/>
          <w:bdr w:val="single" w:sz="4" w:space="0" w:color="auto" w:shadow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Навигатор - Документы - Документы администратора поступлений - Начисления администратора - Начисление администратора (корректирующее)</w:t>
      </w:r>
    </w:p>
    <w:p w14:paraId="3FEFE6EE" w14:textId="77777777" w:rsidR="00C21795" w:rsidRPr="00C21795" w:rsidRDefault="00C21795" w:rsidP="005664B5">
      <w:pPr>
        <w:keepNext/>
        <w:spacing w:before="300" w:after="60" w:line="240" w:lineRule="auto"/>
        <w:ind w:firstLine="709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2179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Список документов</w:t>
      </w:r>
    </w:p>
    <w:p w14:paraId="717B0902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отображения списка корректирующих начислений используется фильтр отбора документов.</w:t>
      </w:r>
    </w:p>
    <w:p w14:paraId="181575AF" w14:textId="77777777" w:rsidR="00C21795" w:rsidRPr="00C21795" w:rsidRDefault="00C21795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2E9C5" wp14:editId="0B2EF307">
            <wp:extent cx="5419725" cy="18764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07A0B" w14:textId="5A94232C" w:rsidR="00C21795" w:rsidRPr="00C21795" w:rsidRDefault="00F77C98" w:rsidP="005664B5">
      <w:pPr>
        <w:tabs>
          <w:tab w:val="num" w:pos="794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Рисунок 3</w:t>
      </w:r>
      <w:r w:rsidR="00B571B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</w:t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Окно фильтра отбора корректирующих начислений</w:t>
      </w:r>
    </w:p>
    <w:p w14:paraId="4C66A5B4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формировании списка корректирующих начислений с помощью фильтра отбора поиск начислений осуществляется по номеру, расчетной дате, дате проводки, сумме, ИНН 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плательщика, наименованию (ФИО) плательщика, тексту примечания и электронному номеру начисления.</w:t>
      </w:r>
    </w:p>
    <w:p w14:paraId="18EFBC97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отборов служат для ограничения документов, отображаемых в списке, по следующим атрибутам:</w:t>
      </w:r>
    </w:p>
    <w:p w14:paraId="4022AA4C" w14:textId="77777777" w:rsidR="00C21795" w:rsidRPr="00C21795" w:rsidRDefault="00C21795" w:rsidP="005664B5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доходы;</w:t>
      </w:r>
    </w:p>
    <w:p w14:paraId="0CEBFD5B" w14:textId="0B9D5724" w:rsidR="00C21795" w:rsidRPr="00C21795" w:rsidRDefault="00F77C98" w:rsidP="005664B5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ОКАТО.</w:t>
      </w:r>
    </w:p>
    <w:p w14:paraId="7CD1703A" w14:textId="14FC5963" w:rsidR="00C21795" w:rsidRPr="00F77C98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отображения списка начислений согласно введенным параметрам отбора нажмите кнопку </w:t>
      </w:r>
      <w:r w:rsidR="00F77C98">
        <w:rPr>
          <w:noProof/>
          <w:lang w:eastAsia="ru-RU"/>
        </w:rPr>
        <w:drawing>
          <wp:inline distT="0" distB="0" distL="0" distR="0" wp14:anchorId="1126E241" wp14:editId="1BC2A338">
            <wp:extent cx="247650" cy="2286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Выполнить</w:t>
      </w: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результате откроется окно списка корректирующих начислений</w:t>
      </w:r>
      <w:r w:rsidRPr="00F77C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9CB4B2C" w14:textId="3619306C" w:rsidR="00C21795" w:rsidRPr="00C21795" w:rsidRDefault="008F7511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636DC1" wp14:editId="7F09EEBB">
            <wp:extent cx="5895975" cy="1614820"/>
            <wp:effectExtent l="0" t="0" r="0" b="444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24546" cy="162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9240" w14:textId="6D3477CE" w:rsidR="00C21795" w:rsidRPr="00C21795" w:rsidRDefault="00F77C98" w:rsidP="005664B5">
      <w:pPr>
        <w:tabs>
          <w:tab w:val="num" w:pos="794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bookmarkStart w:id="64" w:name="_Ref297626331"/>
      <w:r w:rsidR="00C21795" w:rsidRPr="00C21795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3</w:t>
      </w:r>
      <w:bookmarkEnd w:id="64"/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end"/>
      </w:r>
      <w:r w:rsidR="00B571B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</w:t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Окно списка корректирующих начислений</w:t>
      </w:r>
    </w:p>
    <w:p w14:paraId="0B6A9518" w14:textId="77777777" w:rsidR="00C21795" w:rsidRPr="00C21795" w:rsidRDefault="00C21795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E66628" w14:textId="77777777" w:rsidR="00C21795" w:rsidRPr="00C21795" w:rsidRDefault="00C21795" w:rsidP="005664B5">
      <w:pPr>
        <w:keepNext/>
        <w:numPr>
          <w:ilvl w:val="2"/>
          <w:numId w:val="1"/>
        </w:numPr>
        <w:spacing w:before="240" w:after="60" w:line="240" w:lineRule="auto"/>
        <w:ind w:left="709" w:firstLine="0"/>
        <w:jc w:val="both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bookmarkStart w:id="65" w:name="_Ref361063439"/>
      <w:bookmarkStart w:id="66" w:name="_Toc371590452"/>
      <w:bookmarkStart w:id="67" w:name="_Toc428799188"/>
      <w:bookmarkStart w:id="68" w:name="_Toc187724656"/>
      <w:bookmarkStart w:id="69" w:name="_Toc223317642"/>
      <w:bookmarkStart w:id="70" w:name="_Toc260927798"/>
      <w:bookmarkStart w:id="71" w:name="_Toc275945850"/>
      <w:bookmarkStart w:id="72" w:name="_Toc377711341"/>
      <w:r w:rsidRPr="00C21795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 xml:space="preserve">Поиск платежей по реквизитам </w:t>
      </w:r>
      <w:bookmarkEnd w:id="65"/>
      <w:bookmarkEnd w:id="66"/>
      <w:r w:rsidRPr="00C21795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начисления</w:t>
      </w:r>
      <w:bookmarkEnd w:id="67"/>
    </w:p>
    <w:p w14:paraId="2BE9B4FE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Поиск платежей по реквизитам начисления осуществляется с помощью функции </w:t>
      </w:r>
      <w:r w:rsidRPr="00C21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Поиск платежей по реквизитам начисления.</w:t>
      </w:r>
    </w:p>
    <w:p w14:paraId="3FD15169" w14:textId="118BFA6D" w:rsidR="00C21795" w:rsidRPr="00C21795" w:rsidRDefault="00267816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12D574" wp14:editId="357FE517">
            <wp:extent cx="5876925" cy="3857865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0" cy="387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CFA84" w14:textId="210D614A" w:rsidR="00C21795" w:rsidRPr="00C21795" w:rsidRDefault="00B571BB" w:rsidP="005664B5">
      <w:pPr>
        <w:tabs>
          <w:tab w:val="num" w:pos="794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="005A27A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33</w:t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Поиск платежей</w:t>
      </w:r>
    </w:p>
    <w:p w14:paraId="44937DD5" w14:textId="77777777" w:rsidR="00C21795" w:rsidRPr="00C21795" w:rsidRDefault="00C21795" w:rsidP="00566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7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 поиска введите параметры для поиска платежей по реквизитам.</w:t>
      </w:r>
    </w:p>
    <w:p w14:paraId="694F3316" w14:textId="4E741E1E" w:rsidR="00C21795" w:rsidRPr="00C21795" w:rsidRDefault="008F7511" w:rsidP="005664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B43F7C" wp14:editId="5E1CCCDC">
            <wp:extent cx="3848100" cy="6101794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856514" cy="61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C39D" w14:textId="26C498B5" w:rsidR="00C21795" w:rsidRPr="00C21795" w:rsidRDefault="006070E2" w:rsidP="005664B5">
      <w:pPr>
        <w:tabs>
          <w:tab w:val="num" w:pos="794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bookmarkStart w:id="73" w:name="_Ref358378496"/>
      <w:r w:rsidR="00C21795" w:rsidRPr="00C21795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3</w:t>
      </w:r>
      <w:bookmarkEnd w:id="73"/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end"/>
      </w:r>
      <w:r w:rsidR="005A27A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4</w:t>
      </w:r>
      <w:r w:rsidR="00C21795"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Поиск начислений по реквизитам платежного документа</w:t>
      </w:r>
    </w:p>
    <w:p w14:paraId="0A7DE0FE" w14:textId="77777777" w:rsidR="00135D03" w:rsidRDefault="00135D03" w:rsidP="005664B5">
      <w:pPr>
        <w:pStyle w:val="ae"/>
      </w:pPr>
    </w:p>
    <w:p w14:paraId="406AA470" w14:textId="25CCF329" w:rsidR="00135D03" w:rsidRPr="001A6047" w:rsidRDefault="00135D03" w:rsidP="005664B5">
      <w:pPr>
        <w:pStyle w:val="a4"/>
        <w:numPr>
          <w:ilvl w:val="0"/>
          <w:numId w:val="3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раскрывающемся списке поля </w:t>
      </w:r>
      <w:r w:rsidRPr="001A60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Операция документов</w:t>
      </w:r>
      <w:r w:rsidRPr="001A6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одно из значений: Дебет, Кредит, Все.</w:t>
      </w:r>
    </w:p>
    <w:p w14:paraId="471CAE7A" w14:textId="7ACF377D" w:rsidR="00135D03" w:rsidRPr="001A6047" w:rsidRDefault="00135D03" w:rsidP="005664B5">
      <w:pPr>
        <w:pStyle w:val="a4"/>
        <w:numPr>
          <w:ilvl w:val="0"/>
          <w:numId w:val="3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поиска платежных поручений/ поручений о перечислении на счет установите флажок в поле </w:t>
      </w:r>
      <w:r w:rsidRPr="001A60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Поиск</w:t>
      </w:r>
      <w:r w:rsidRPr="001A6047">
        <w:rPr>
          <w:rFonts w:ascii="Times New Roman" w:hAnsi="Times New Roman" w:cs="Times New Roman"/>
          <w:sz w:val="24"/>
          <w:szCs w:val="24"/>
        </w:rPr>
        <w:t xml:space="preserve"> </w:t>
      </w:r>
      <w:r w:rsidR="00E63B5E" w:rsidRPr="001A60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платежных поручений/</w:t>
      </w:r>
      <w:r w:rsidRPr="001A60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поручений о перечислении на счет</w:t>
      </w:r>
      <w:r w:rsidRPr="001A60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54C463E" w14:textId="1302E573" w:rsidR="005E0372" w:rsidRPr="001A6047" w:rsidRDefault="005E0372" w:rsidP="005664B5">
      <w:pPr>
        <w:pStyle w:val="a4"/>
        <w:numPr>
          <w:ilvl w:val="0"/>
          <w:numId w:val="3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поиска </w:t>
      </w:r>
      <w:proofErr w:type="spellStart"/>
      <w:r w:rsidRPr="001A604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внебанковских</w:t>
      </w:r>
      <w:proofErr w:type="spellEnd"/>
      <w:r w:rsidRPr="001A6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 установите флажок в поле </w:t>
      </w:r>
      <w:r w:rsidRPr="001A60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Поиск</w:t>
      </w:r>
      <w:r w:rsidRPr="001A60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047">
        <w:rPr>
          <w:rFonts w:ascii="Times New Roman" w:hAnsi="Times New Roman" w:cs="Times New Roman"/>
          <w:b/>
          <w:sz w:val="24"/>
          <w:szCs w:val="24"/>
        </w:rPr>
        <w:t>внебанковских</w:t>
      </w:r>
      <w:proofErr w:type="spellEnd"/>
      <w:r w:rsidRPr="001A6047">
        <w:rPr>
          <w:rFonts w:ascii="Times New Roman" w:hAnsi="Times New Roman" w:cs="Times New Roman"/>
          <w:b/>
          <w:sz w:val="24"/>
          <w:szCs w:val="24"/>
        </w:rPr>
        <w:t xml:space="preserve"> документов</w:t>
      </w:r>
      <w:r w:rsidRPr="001A60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AED27CE" w14:textId="2665992F" w:rsidR="00135D03" w:rsidRPr="001A6047" w:rsidRDefault="005E0372" w:rsidP="005664B5">
      <w:pPr>
        <w:pStyle w:val="a4"/>
        <w:numPr>
          <w:ilvl w:val="0"/>
          <w:numId w:val="3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поиска </w:t>
      </w:r>
      <w:r w:rsidR="00CB28AF" w:rsidRPr="001A6047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квитанций ф.ПД-4</w:t>
      </w:r>
      <w:r w:rsidRPr="001A6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 флажок в поле </w:t>
      </w:r>
      <w:r w:rsidRPr="001A60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Поиск</w:t>
      </w:r>
      <w:r w:rsidR="00CB28AF" w:rsidRPr="001A6047">
        <w:rPr>
          <w:rFonts w:ascii="Times New Roman" w:hAnsi="Times New Roman" w:cs="Times New Roman"/>
          <w:sz w:val="24"/>
          <w:szCs w:val="24"/>
        </w:rPr>
        <w:t xml:space="preserve"> </w:t>
      </w:r>
      <w:r w:rsidR="00CB28AF" w:rsidRPr="001A60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квитанций ф.ПД-4</w:t>
      </w:r>
      <w:r w:rsidRPr="001A60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A2D2540" w14:textId="7C4F5708" w:rsidR="00135D03" w:rsidRPr="001A6047" w:rsidRDefault="00135D03" w:rsidP="005664B5">
      <w:pPr>
        <w:pStyle w:val="ae"/>
        <w:numPr>
          <w:ilvl w:val="0"/>
          <w:numId w:val="33"/>
        </w:numPr>
        <w:ind w:left="709"/>
      </w:pPr>
      <w:r w:rsidRPr="001A6047">
        <w:t xml:space="preserve">Для поиска </w:t>
      </w:r>
      <w:r w:rsidR="007A79B1" w:rsidRPr="001A6047">
        <w:t xml:space="preserve">платежных документов </w:t>
      </w:r>
      <w:r w:rsidRPr="001A6047">
        <w:t xml:space="preserve">по номеру укажите номер в поле </w:t>
      </w:r>
      <w:r w:rsidRPr="001A6047">
        <w:rPr>
          <w:b/>
        </w:rPr>
        <w:t>№</w:t>
      </w:r>
      <w:r w:rsidRPr="001A6047">
        <w:t>.</w:t>
      </w:r>
    </w:p>
    <w:p w14:paraId="35DAF15B" w14:textId="01C943CB" w:rsidR="00CA6DE9" w:rsidRDefault="00CA6DE9" w:rsidP="005664B5">
      <w:pPr>
        <w:pStyle w:val="ae"/>
        <w:numPr>
          <w:ilvl w:val="0"/>
          <w:numId w:val="33"/>
        </w:numPr>
        <w:ind w:left="709"/>
      </w:pPr>
      <w:r w:rsidRPr="001A6047">
        <w:t xml:space="preserve">Для поиска </w:t>
      </w:r>
      <w:r w:rsidR="007A79B1" w:rsidRPr="001A6047">
        <w:t>платежных документов</w:t>
      </w:r>
      <w:r w:rsidRPr="001A6047">
        <w:t xml:space="preserve"> по дате установите </w:t>
      </w:r>
      <w:r w:rsidR="007A79B1" w:rsidRPr="001A6047">
        <w:t>необходимую дату</w:t>
      </w:r>
      <w:r w:rsidRPr="001A6047">
        <w:t xml:space="preserve"> в поле </w:t>
      </w:r>
      <w:r w:rsidR="007A79B1" w:rsidRPr="001A6047">
        <w:rPr>
          <w:b/>
        </w:rPr>
        <w:t>Дата</w:t>
      </w:r>
      <w:r w:rsidRPr="001A6047">
        <w:t>.</w:t>
      </w:r>
    </w:p>
    <w:p w14:paraId="7DA65E33" w14:textId="09FBA107" w:rsidR="00B8517F" w:rsidRDefault="00B8517F" w:rsidP="005664B5">
      <w:pPr>
        <w:pStyle w:val="ae"/>
        <w:numPr>
          <w:ilvl w:val="0"/>
          <w:numId w:val="33"/>
        </w:numPr>
        <w:ind w:left="709"/>
      </w:pPr>
      <w:r w:rsidRPr="001A6047">
        <w:t>Для поиска платежных документов по дате</w:t>
      </w:r>
      <w:r>
        <w:t xml:space="preserve"> проводки</w:t>
      </w:r>
      <w:r w:rsidRPr="001A6047">
        <w:t xml:space="preserve"> установите необходимую дату в поле </w:t>
      </w:r>
      <w:r w:rsidRPr="001A6047">
        <w:rPr>
          <w:b/>
        </w:rPr>
        <w:t>Дата</w:t>
      </w:r>
      <w:r>
        <w:rPr>
          <w:b/>
        </w:rPr>
        <w:t xml:space="preserve"> проводки</w:t>
      </w:r>
      <w:r w:rsidRPr="001A6047">
        <w:t>.</w:t>
      </w:r>
    </w:p>
    <w:p w14:paraId="7278C961" w14:textId="155D4364" w:rsidR="00B8517F" w:rsidRDefault="00B8517F" w:rsidP="005664B5">
      <w:pPr>
        <w:pStyle w:val="ae"/>
        <w:numPr>
          <w:ilvl w:val="0"/>
          <w:numId w:val="33"/>
        </w:numPr>
        <w:ind w:left="709"/>
      </w:pPr>
      <w:r w:rsidRPr="001A6047">
        <w:lastRenderedPageBreak/>
        <w:t>Для поиска платежных документов по дате</w:t>
      </w:r>
      <w:r>
        <w:t xml:space="preserve"> распределения</w:t>
      </w:r>
      <w:r w:rsidRPr="001A6047">
        <w:t xml:space="preserve"> установите необходимую дату в поле </w:t>
      </w:r>
      <w:r w:rsidRPr="001A6047">
        <w:rPr>
          <w:b/>
        </w:rPr>
        <w:t>Дата</w:t>
      </w:r>
      <w:r>
        <w:rPr>
          <w:b/>
        </w:rPr>
        <w:t xml:space="preserve"> распределения</w:t>
      </w:r>
      <w:r w:rsidRPr="001A6047">
        <w:t>.</w:t>
      </w:r>
    </w:p>
    <w:p w14:paraId="45600AF8" w14:textId="2F8EA9E7" w:rsidR="00B8517F" w:rsidRPr="00F1561D" w:rsidRDefault="00BE60D1" w:rsidP="005664B5">
      <w:pPr>
        <w:pStyle w:val="ae"/>
        <w:numPr>
          <w:ilvl w:val="0"/>
          <w:numId w:val="33"/>
        </w:numPr>
        <w:ind w:left="709"/>
      </w:pPr>
      <w:r>
        <w:rPr>
          <w:iCs/>
        </w:rPr>
        <w:t xml:space="preserve">Поля </w:t>
      </w:r>
      <w:r w:rsidRPr="00BE60D1">
        <w:rPr>
          <w:b/>
          <w:iCs/>
        </w:rPr>
        <w:t>Сумма, ИНН плательщика, Назначение платежа, Номер карточки, Номер карточки по взысканию задолженности, Наименование контрагента, УИН</w:t>
      </w:r>
      <w:r>
        <w:rPr>
          <w:iCs/>
        </w:rPr>
        <w:t xml:space="preserve"> заполните соответствующими данными.</w:t>
      </w:r>
    </w:p>
    <w:p w14:paraId="0B253425" w14:textId="59CFFAE9" w:rsidR="00F1561D" w:rsidRPr="00F1561D" w:rsidRDefault="00F1561D" w:rsidP="005664B5">
      <w:pPr>
        <w:pStyle w:val="ae"/>
        <w:numPr>
          <w:ilvl w:val="0"/>
          <w:numId w:val="33"/>
        </w:numPr>
        <w:ind w:left="709"/>
      </w:pPr>
      <w:r>
        <w:rPr>
          <w:iCs/>
        </w:rPr>
        <w:t xml:space="preserve">В поле </w:t>
      </w:r>
      <w:r w:rsidRPr="00F1561D">
        <w:rPr>
          <w:b/>
          <w:iCs/>
        </w:rPr>
        <w:t>Доходы</w:t>
      </w:r>
      <w:r>
        <w:rPr>
          <w:iCs/>
        </w:rPr>
        <w:t xml:space="preserve"> выберите значение из раскрывающегося справочника</w:t>
      </w:r>
      <w:r w:rsidR="00011270">
        <w:rPr>
          <w:iCs/>
        </w:rPr>
        <w:t xml:space="preserve"> «БК Доходы».</w:t>
      </w:r>
    </w:p>
    <w:p w14:paraId="61BB6928" w14:textId="159B2231" w:rsidR="00F1561D" w:rsidRPr="00F1561D" w:rsidRDefault="00F1561D" w:rsidP="005664B5">
      <w:pPr>
        <w:pStyle w:val="ae"/>
        <w:numPr>
          <w:ilvl w:val="0"/>
          <w:numId w:val="33"/>
        </w:numPr>
        <w:ind w:left="709"/>
      </w:pPr>
      <w:r>
        <w:rPr>
          <w:iCs/>
        </w:rPr>
        <w:t xml:space="preserve">В поле </w:t>
      </w:r>
      <w:r w:rsidRPr="00F1561D">
        <w:rPr>
          <w:b/>
          <w:iCs/>
        </w:rPr>
        <w:t>ОКТМО</w:t>
      </w:r>
      <w:r>
        <w:rPr>
          <w:iCs/>
        </w:rPr>
        <w:t xml:space="preserve"> выберите значение из раскрывающегося справочника</w:t>
      </w:r>
      <w:r w:rsidR="00011270">
        <w:rPr>
          <w:iCs/>
        </w:rPr>
        <w:t xml:space="preserve"> «ОКТМО».</w:t>
      </w:r>
    </w:p>
    <w:p w14:paraId="24E15D36" w14:textId="3A54EF73" w:rsidR="00F1561D" w:rsidRPr="00F1561D" w:rsidRDefault="00F1561D" w:rsidP="005664B5">
      <w:pPr>
        <w:pStyle w:val="ae"/>
        <w:numPr>
          <w:ilvl w:val="0"/>
          <w:numId w:val="33"/>
        </w:numPr>
        <w:ind w:left="709"/>
      </w:pPr>
      <w:r>
        <w:rPr>
          <w:iCs/>
        </w:rPr>
        <w:t xml:space="preserve">В поле </w:t>
      </w:r>
      <w:r w:rsidRPr="00F1561D">
        <w:rPr>
          <w:b/>
          <w:iCs/>
        </w:rPr>
        <w:t>Тип</w:t>
      </w:r>
      <w:r>
        <w:rPr>
          <w:iCs/>
        </w:rPr>
        <w:t xml:space="preserve"> </w:t>
      </w:r>
      <w:r w:rsidRPr="00F1561D">
        <w:rPr>
          <w:b/>
          <w:iCs/>
        </w:rPr>
        <w:t>договора</w:t>
      </w:r>
      <w:r>
        <w:rPr>
          <w:iCs/>
        </w:rPr>
        <w:t xml:space="preserve"> выберите значение из раскрывающегося справочника</w:t>
      </w:r>
      <w:r w:rsidR="00011270">
        <w:rPr>
          <w:iCs/>
        </w:rPr>
        <w:t xml:space="preserve"> «Типы договоров».</w:t>
      </w:r>
    </w:p>
    <w:p w14:paraId="45438163" w14:textId="3BC084B0" w:rsidR="00F1561D" w:rsidRPr="00944265" w:rsidRDefault="00F1561D" w:rsidP="005664B5">
      <w:pPr>
        <w:pStyle w:val="ae"/>
        <w:numPr>
          <w:ilvl w:val="0"/>
          <w:numId w:val="33"/>
        </w:numPr>
        <w:ind w:left="709"/>
      </w:pPr>
      <w:r>
        <w:rPr>
          <w:iCs/>
        </w:rPr>
        <w:t xml:space="preserve">В поле </w:t>
      </w:r>
      <w:r w:rsidRPr="00F1561D">
        <w:rPr>
          <w:b/>
          <w:iCs/>
        </w:rPr>
        <w:t>Счета</w:t>
      </w:r>
      <w:r>
        <w:rPr>
          <w:iCs/>
        </w:rPr>
        <w:t xml:space="preserve"> </w:t>
      </w:r>
      <w:r w:rsidRPr="00F1561D">
        <w:rPr>
          <w:b/>
          <w:iCs/>
        </w:rPr>
        <w:t>бюджетов</w:t>
      </w:r>
      <w:r>
        <w:rPr>
          <w:iCs/>
        </w:rPr>
        <w:t xml:space="preserve"> выберите значение из раскрывающегося справочника</w:t>
      </w:r>
      <w:r w:rsidR="00011270">
        <w:rPr>
          <w:iCs/>
        </w:rPr>
        <w:t xml:space="preserve"> «Счета бюджета».</w:t>
      </w:r>
    </w:p>
    <w:bookmarkEnd w:id="68"/>
    <w:bookmarkEnd w:id="69"/>
    <w:bookmarkEnd w:id="70"/>
    <w:bookmarkEnd w:id="71"/>
    <w:bookmarkEnd w:id="72"/>
    <w:p w14:paraId="7E059691" w14:textId="67AA84C9" w:rsidR="00E11246" w:rsidRPr="00BA4E79" w:rsidRDefault="00BA4E79" w:rsidP="005664B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A4E79">
        <w:rPr>
          <w:rFonts w:ascii="Times New Roman" w:hAnsi="Times New Roman" w:cs="Times New Roman"/>
          <w:sz w:val="24"/>
          <w:szCs w:val="24"/>
        </w:rPr>
        <w:t xml:space="preserve">Применив фильтры, отобразится список платежных документов. Его можно распечатать его, нажав на </w:t>
      </w:r>
      <w:r w:rsidRPr="00BA4E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5FD125" wp14:editId="61E76B3B">
            <wp:extent cx="285750" cy="20955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E79">
        <w:rPr>
          <w:rFonts w:ascii="Times New Roman" w:hAnsi="Times New Roman" w:cs="Times New Roman"/>
          <w:b/>
          <w:sz w:val="24"/>
          <w:szCs w:val="24"/>
        </w:rPr>
        <w:t>Печать</w:t>
      </w:r>
      <w:r w:rsidRPr="00BA4E79">
        <w:rPr>
          <w:rFonts w:ascii="Times New Roman" w:hAnsi="Times New Roman" w:cs="Times New Roman"/>
          <w:sz w:val="24"/>
          <w:szCs w:val="24"/>
        </w:rPr>
        <w:t>.</w:t>
      </w:r>
    </w:p>
    <w:p w14:paraId="612A5D09" w14:textId="0CEFAC8D" w:rsidR="00BA4E79" w:rsidRDefault="00BA4E79" w:rsidP="005664B5">
      <w:r>
        <w:rPr>
          <w:noProof/>
          <w:lang w:eastAsia="ru-RU"/>
        </w:rPr>
        <w:drawing>
          <wp:inline distT="0" distB="0" distL="0" distR="0" wp14:anchorId="61BB5E09" wp14:editId="1B71D564">
            <wp:extent cx="5940425" cy="4178300"/>
            <wp:effectExtent l="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1867E" w14:textId="60EDEB86" w:rsidR="00BA4E79" w:rsidRPr="00C21795" w:rsidRDefault="00BA4E79" w:rsidP="005664B5">
      <w:pPr>
        <w:tabs>
          <w:tab w:val="num" w:pos="794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r w:rsidRPr="00C21795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3</w:t>
      </w:r>
      <w:r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end"/>
      </w:r>
      <w:r w:rsidR="005A27A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5</w:t>
      </w:r>
      <w:r w:rsidRPr="00C2179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Поиск начислений по реквизитам платежного документа</w:t>
      </w:r>
    </w:p>
    <w:p w14:paraId="683C1CC5" w14:textId="70EACD10" w:rsidR="00BA4E79" w:rsidRDefault="00BA4E79"/>
    <w:sectPr w:rsidR="00BA4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8pt;height:12.75pt;visibility:visible;mso-wrap-style:square" o:bullet="t">
        <v:imagedata r:id="rId1" o:title=""/>
      </v:shape>
    </w:pict>
  </w:numPicBullet>
  <w:numPicBullet w:numPicBulletId="1">
    <w:pict>
      <v:shape id="_x0000_i1053" type="#_x0000_t75" style="width:23.25pt;height:17.25pt;visibility:visible;mso-wrap-style:square" o:bullet="t">
        <v:imagedata r:id="rId2" o:title=""/>
      </v:shape>
    </w:pict>
  </w:numPicBullet>
  <w:numPicBullet w:numPicBulletId="2">
    <w:pict>
      <v:shape id="_x0000_i1054" type="#_x0000_t75" style="width:18pt;height:17.25pt;visibility:visible;mso-wrap-style:square" o:bullet="t">
        <v:imagedata r:id="rId3" o:title=""/>
      </v:shape>
    </w:pict>
  </w:numPicBullet>
  <w:numPicBullet w:numPicBulletId="3">
    <w:pict>
      <v:shape id="_x0000_i1055" type="#_x0000_t75" style="width:19.5pt;height:17.25pt;visibility:visible;mso-wrap-style:square" o:bullet="t">
        <v:imagedata r:id="rId4" o:title=""/>
      </v:shape>
    </w:pict>
  </w:numPicBullet>
  <w:numPicBullet w:numPicBulletId="4">
    <w:pict>
      <v:shape id="_x0000_i1056" type="#_x0000_t75" style="width:19.5pt;height:15.75pt;visibility:visible;mso-wrap-style:square" o:bullet="t">
        <v:imagedata r:id="rId5" o:title=""/>
      </v:shape>
    </w:pict>
  </w:numPicBullet>
  <w:abstractNum w:abstractNumId="0" w15:restartNumberingAfterBreak="0">
    <w:nsid w:val="FFFFFF82"/>
    <w:multiLevelType w:val="singleLevel"/>
    <w:tmpl w:val="AFDE8B8A"/>
    <w:lvl w:ilvl="0">
      <w:start w:val="1"/>
      <w:numFmt w:val="bullet"/>
      <w:pStyle w:val="a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1" w15:restartNumberingAfterBreak="0">
    <w:nsid w:val="031F787D"/>
    <w:multiLevelType w:val="hybridMultilevel"/>
    <w:tmpl w:val="187CB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40CDF"/>
    <w:multiLevelType w:val="hybridMultilevel"/>
    <w:tmpl w:val="E662F158"/>
    <w:lvl w:ilvl="0" w:tplc="B39A9D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46504"/>
    <w:multiLevelType w:val="hybridMultilevel"/>
    <w:tmpl w:val="081457DC"/>
    <w:lvl w:ilvl="0" w:tplc="E9A01D5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790FA8"/>
    <w:multiLevelType w:val="hybridMultilevel"/>
    <w:tmpl w:val="A3B2936C"/>
    <w:lvl w:ilvl="0" w:tplc="415AA88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4442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1689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DC55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3AA9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DCC4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40B9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F661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6E16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A1B4C12"/>
    <w:multiLevelType w:val="hybridMultilevel"/>
    <w:tmpl w:val="2A542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9414C"/>
    <w:multiLevelType w:val="hybridMultilevel"/>
    <w:tmpl w:val="69BE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D0369"/>
    <w:multiLevelType w:val="hybridMultilevel"/>
    <w:tmpl w:val="FD3EF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42A69"/>
    <w:multiLevelType w:val="hybridMultilevel"/>
    <w:tmpl w:val="1FB02C0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 w15:restartNumberingAfterBreak="0">
    <w:nsid w:val="20C274EC"/>
    <w:multiLevelType w:val="hybridMultilevel"/>
    <w:tmpl w:val="C5DAD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423BD"/>
    <w:multiLevelType w:val="hybridMultilevel"/>
    <w:tmpl w:val="7828FE48"/>
    <w:lvl w:ilvl="0" w:tplc="C062E25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C88C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B277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DE9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AC74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D46D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5607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F86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54C9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1027C6D"/>
    <w:multiLevelType w:val="hybridMultilevel"/>
    <w:tmpl w:val="68C0EE6C"/>
    <w:lvl w:ilvl="0" w:tplc="436268B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08B0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BA67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F685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5AD5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AE07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B469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78E8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9A9A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3E832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639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804522F"/>
    <w:multiLevelType w:val="hybridMultilevel"/>
    <w:tmpl w:val="3976C6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B5C27E1"/>
    <w:multiLevelType w:val="hybridMultilevel"/>
    <w:tmpl w:val="FFBC8DFC"/>
    <w:lvl w:ilvl="0" w:tplc="B63E162A">
      <w:numFmt w:val="bullet"/>
      <w:lvlText w:val="-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419F2"/>
    <w:multiLevelType w:val="hybridMultilevel"/>
    <w:tmpl w:val="1B1C6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540E7"/>
    <w:multiLevelType w:val="hybridMultilevel"/>
    <w:tmpl w:val="F8D47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301C0"/>
    <w:multiLevelType w:val="hybridMultilevel"/>
    <w:tmpl w:val="12220EE0"/>
    <w:lvl w:ilvl="0" w:tplc="B63E162A">
      <w:numFmt w:val="bullet"/>
      <w:lvlText w:val="-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DCF7A93"/>
    <w:multiLevelType w:val="hybridMultilevel"/>
    <w:tmpl w:val="78BC62B0"/>
    <w:lvl w:ilvl="0" w:tplc="786684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0EF8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448B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BAE4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C828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4674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DA6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78A5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54A0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E48108F"/>
    <w:multiLevelType w:val="hybridMultilevel"/>
    <w:tmpl w:val="19343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930AB6"/>
    <w:multiLevelType w:val="hybridMultilevel"/>
    <w:tmpl w:val="339E863A"/>
    <w:lvl w:ilvl="0" w:tplc="B39A9D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181D5B"/>
    <w:multiLevelType w:val="hybridMultilevel"/>
    <w:tmpl w:val="43801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B272DF"/>
    <w:multiLevelType w:val="hybridMultilevel"/>
    <w:tmpl w:val="50728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286BEF"/>
    <w:multiLevelType w:val="hybridMultilevel"/>
    <w:tmpl w:val="1AE2D76E"/>
    <w:lvl w:ilvl="0" w:tplc="B63E162A">
      <w:numFmt w:val="bullet"/>
      <w:lvlText w:val="-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38B3A01"/>
    <w:multiLevelType w:val="hybridMultilevel"/>
    <w:tmpl w:val="0AACE244"/>
    <w:lvl w:ilvl="0" w:tplc="B63E162A">
      <w:numFmt w:val="bullet"/>
      <w:lvlText w:val="-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998553C"/>
    <w:multiLevelType w:val="hybridMultilevel"/>
    <w:tmpl w:val="6E9A9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B47C39"/>
    <w:multiLevelType w:val="hybridMultilevel"/>
    <w:tmpl w:val="FA262124"/>
    <w:lvl w:ilvl="0" w:tplc="87CC3D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BA3486C"/>
    <w:multiLevelType w:val="hybridMultilevel"/>
    <w:tmpl w:val="5AB07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40076"/>
    <w:multiLevelType w:val="hybridMultilevel"/>
    <w:tmpl w:val="BC7A2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BF4D4E"/>
    <w:multiLevelType w:val="hybridMultilevel"/>
    <w:tmpl w:val="1D5242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51D4AFA"/>
    <w:multiLevelType w:val="hybridMultilevel"/>
    <w:tmpl w:val="65B09502"/>
    <w:lvl w:ilvl="0" w:tplc="F89E582E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5F81E1F"/>
    <w:multiLevelType w:val="hybridMultilevel"/>
    <w:tmpl w:val="EFC88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5C412F"/>
    <w:multiLevelType w:val="hybridMultilevel"/>
    <w:tmpl w:val="EA820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60BCF"/>
    <w:multiLevelType w:val="hybridMultilevel"/>
    <w:tmpl w:val="EAEE2C12"/>
    <w:lvl w:ilvl="0" w:tplc="B39A9D74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4" w15:restartNumberingAfterBreak="0">
    <w:nsid w:val="7A6E328A"/>
    <w:multiLevelType w:val="hybridMultilevel"/>
    <w:tmpl w:val="2C480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28"/>
  </w:num>
  <w:num w:numId="4">
    <w:abstractNumId w:val="18"/>
  </w:num>
  <w:num w:numId="5">
    <w:abstractNumId w:val="4"/>
  </w:num>
  <w:num w:numId="6">
    <w:abstractNumId w:val="29"/>
  </w:num>
  <w:num w:numId="7">
    <w:abstractNumId w:val="0"/>
  </w:num>
  <w:num w:numId="8">
    <w:abstractNumId w:val="8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14"/>
  </w:num>
  <w:num w:numId="12">
    <w:abstractNumId w:val="33"/>
  </w:num>
  <w:num w:numId="13">
    <w:abstractNumId w:val="26"/>
  </w:num>
  <w:num w:numId="14">
    <w:abstractNumId w:val="30"/>
  </w:num>
  <w:num w:numId="15">
    <w:abstractNumId w:val="19"/>
  </w:num>
  <w:num w:numId="16">
    <w:abstractNumId w:val="9"/>
  </w:num>
  <w:num w:numId="17">
    <w:abstractNumId w:val="5"/>
  </w:num>
  <w:num w:numId="18">
    <w:abstractNumId w:val="16"/>
  </w:num>
  <w:num w:numId="19">
    <w:abstractNumId w:val="21"/>
  </w:num>
  <w:num w:numId="20">
    <w:abstractNumId w:val="31"/>
  </w:num>
  <w:num w:numId="21">
    <w:abstractNumId w:val="32"/>
  </w:num>
  <w:num w:numId="22">
    <w:abstractNumId w:val="13"/>
  </w:num>
  <w:num w:numId="23">
    <w:abstractNumId w:val="7"/>
  </w:num>
  <w:num w:numId="24">
    <w:abstractNumId w:val="22"/>
  </w:num>
  <w:num w:numId="25">
    <w:abstractNumId w:val="6"/>
  </w:num>
  <w:num w:numId="26">
    <w:abstractNumId w:val="25"/>
  </w:num>
  <w:num w:numId="27">
    <w:abstractNumId w:val="27"/>
  </w:num>
  <w:num w:numId="28">
    <w:abstractNumId w:val="1"/>
  </w:num>
  <w:num w:numId="29">
    <w:abstractNumId w:val="34"/>
  </w:num>
  <w:num w:numId="30">
    <w:abstractNumId w:val="20"/>
  </w:num>
  <w:num w:numId="31">
    <w:abstractNumId w:val="2"/>
  </w:num>
  <w:num w:numId="32">
    <w:abstractNumId w:val="17"/>
  </w:num>
  <w:num w:numId="33">
    <w:abstractNumId w:val="24"/>
  </w:num>
  <w:num w:numId="34">
    <w:abstractNumId w:val="11"/>
  </w:num>
  <w:num w:numId="35">
    <w:abstractNumId w:val="1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607"/>
    <w:rsid w:val="00011270"/>
    <w:rsid w:val="000569BA"/>
    <w:rsid w:val="000F41CD"/>
    <w:rsid w:val="00135D03"/>
    <w:rsid w:val="00156E4D"/>
    <w:rsid w:val="00157BAF"/>
    <w:rsid w:val="001A6047"/>
    <w:rsid w:val="001D4F4E"/>
    <w:rsid w:val="00232607"/>
    <w:rsid w:val="00250930"/>
    <w:rsid w:val="00265406"/>
    <w:rsid w:val="00267816"/>
    <w:rsid w:val="00282180"/>
    <w:rsid w:val="00282A4D"/>
    <w:rsid w:val="002C13F8"/>
    <w:rsid w:val="002F7B6C"/>
    <w:rsid w:val="00306D79"/>
    <w:rsid w:val="00333218"/>
    <w:rsid w:val="00361D1B"/>
    <w:rsid w:val="003B6E8E"/>
    <w:rsid w:val="003E5E02"/>
    <w:rsid w:val="003F5358"/>
    <w:rsid w:val="00400FED"/>
    <w:rsid w:val="00417357"/>
    <w:rsid w:val="00454B5A"/>
    <w:rsid w:val="00481DD2"/>
    <w:rsid w:val="004D4170"/>
    <w:rsid w:val="004E6943"/>
    <w:rsid w:val="004F6797"/>
    <w:rsid w:val="0052383E"/>
    <w:rsid w:val="00535E3E"/>
    <w:rsid w:val="005448EA"/>
    <w:rsid w:val="005468F0"/>
    <w:rsid w:val="00551106"/>
    <w:rsid w:val="005664B5"/>
    <w:rsid w:val="00582663"/>
    <w:rsid w:val="005861C4"/>
    <w:rsid w:val="005A27AA"/>
    <w:rsid w:val="005D7A85"/>
    <w:rsid w:val="005E0372"/>
    <w:rsid w:val="006070E2"/>
    <w:rsid w:val="00622E00"/>
    <w:rsid w:val="00631D8D"/>
    <w:rsid w:val="00670565"/>
    <w:rsid w:val="006B2085"/>
    <w:rsid w:val="006D0813"/>
    <w:rsid w:val="006E31AE"/>
    <w:rsid w:val="007035EC"/>
    <w:rsid w:val="007145FB"/>
    <w:rsid w:val="00736B78"/>
    <w:rsid w:val="00741F53"/>
    <w:rsid w:val="00755DEB"/>
    <w:rsid w:val="007A4965"/>
    <w:rsid w:val="007A79B1"/>
    <w:rsid w:val="007D1F9E"/>
    <w:rsid w:val="0080504E"/>
    <w:rsid w:val="00856FBC"/>
    <w:rsid w:val="008A3D33"/>
    <w:rsid w:val="008D37E6"/>
    <w:rsid w:val="008E0BC6"/>
    <w:rsid w:val="008F7511"/>
    <w:rsid w:val="00913BC2"/>
    <w:rsid w:val="009317E4"/>
    <w:rsid w:val="00941912"/>
    <w:rsid w:val="00943C9C"/>
    <w:rsid w:val="00976C55"/>
    <w:rsid w:val="009A2B82"/>
    <w:rsid w:val="009E3523"/>
    <w:rsid w:val="009E48D4"/>
    <w:rsid w:val="009F757D"/>
    <w:rsid w:val="00A00CDC"/>
    <w:rsid w:val="00A06F59"/>
    <w:rsid w:val="00B26353"/>
    <w:rsid w:val="00B55C55"/>
    <w:rsid w:val="00B55FEF"/>
    <w:rsid w:val="00B571BB"/>
    <w:rsid w:val="00B620CF"/>
    <w:rsid w:val="00B8517F"/>
    <w:rsid w:val="00BA4E79"/>
    <w:rsid w:val="00BA6139"/>
    <w:rsid w:val="00BE60D1"/>
    <w:rsid w:val="00C21795"/>
    <w:rsid w:val="00C60914"/>
    <w:rsid w:val="00C71994"/>
    <w:rsid w:val="00C73905"/>
    <w:rsid w:val="00C7623F"/>
    <w:rsid w:val="00C962C3"/>
    <w:rsid w:val="00CA6DE9"/>
    <w:rsid w:val="00CB031C"/>
    <w:rsid w:val="00CB1394"/>
    <w:rsid w:val="00CB28AF"/>
    <w:rsid w:val="00CB7DB0"/>
    <w:rsid w:val="00D02D3C"/>
    <w:rsid w:val="00D12998"/>
    <w:rsid w:val="00D20052"/>
    <w:rsid w:val="00D66B62"/>
    <w:rsid w:val="00D738D6"/>
    <w:rsid w:val="00DA1C3E"/>
    <w:rsid w:val="00DE1C3F"/>
    <w:rsid w:val="00E11246"/>
    <w:rsid w:val="00E11786"/>
    <w:rsid w:val="00E15D4E"/>
    <w:rsid w:val="00E206BC"/>
    <w:rsid w:val="00E338BF"/>
    <w:rsid w:val="00E41BCA"/>
    <w:rsid w:val="00E4663F"/>
    <w:rsid w:val="00E55150"/>
    <w:rsid w:val="00E63B5E"/>
    <w:rsid w:val="00E66799"/>
    <w:rsid w:val="00E67136"/>
    <w:rsid w:val="00EA15CA"/>
    <w:rsid w:val="00EC7871"/>
    <w:rsid w:val="00F1561D"/>
    <w:rsid w:val="00F77C98"/>
    <w:rsid w:val="00FA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A7BCF"/>
  <w15:chartTrackingRefBased/>
  <w15:docId w15:val="{A688B832-F23C-47A5-A619-C9A684B8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Титул ТО 1 (КС)"/>
    <w:rsid w:val="00DA1C3E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styleId="a4">
    <w:name w:val="List Paragraph"/>
    <w:basedOn w:val="a0"/>
    <w:uiPriority w:val="34"/>
    <w:qFormat/>
    <w:rsid w:val="00B620CF"/>
    <w:pPr>
      <w:ind w:left="720"/>
      <w:contextualSpacing/>
    </w:pPr>
  </w:style>
  <w:style w:type="character" w:styleId="a5">
    <w:name w:val="annotation reference"/>
    <w:basedOn w:val="a1"/>
    <w:uiPriority w:val="99"/>
    <w:semiHidden/>
    <w:unhideWhenUsed/>
    <w:rsid w:val="008E0BC6"/>
    <w:rPr>
      <w:sz w:val="16"/>
      <w:szCs w:val="16"/>
    </w:rPr>
  </w:style>
  <w:style w:type="paragraph" w:styleId="a6">
    <w:name w:val="annotation text"/>
    <w:basedOn w:val="a0"/>
    <w:link w:val="a7"/>
    <w:uiPriority w:val="99"/>
    <w:semiHidden/>
    <w:unhideWhenUsed/>
    <w:rsid w:val="008E0BC6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1"/>
    <w:link w:val="a6"/>
    <w:uiPriority w:val="99"/>
    <w:semiHidden/>
    <w:rsid w:val="008E0BC6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E0BC6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E0BC6"/>
    <w:rPr>
      <w:b/>
      <w:bCs/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rsid w:val="008E0B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E0BC6"/>
    <w:rPr>
      <w:rFonts w:ascii="Segoe UI" w:hAnsi="Segoe UI" w:cs="Segoe UI"/>
      <w:sz w:val="18"/>
      <w:szCs w:val="18"/>
    </w:rPr>
  </w:style>
  <w:style w:type="character" w:customStyle="1" w:styleId="ac">
    <w:name w:val="Список маркер (КС) Знак"/>
    <w:basedOn w:val="a1"/>
    <w:link w:val="a"/>
    <w:locked/>
    <w:rsid w:val="008E0BC6"/>
    <w:rPr>
      <w:sz w:val="24"/>
      <w:szCs w:val="24"/>
    </w:rPr>
  </w:style>
  <w:style w:type="paragraph" w:customStyle="1" w:styleId="a">
    <w:name w:val="Список маркер (КС)"/>
    <w:link w:val="ac"/>
    <w:rsid w:val="008E0BC6"/>
    <w:pPr>
      <w:numPr>
        <w:numId w:val="7"/>
      </w:numPr>
      <w:tabs>
        <w:tab w:val="clear" w:pos="720"/>
        <w:tab w:val="num" w:pos="1080"/>
      </w:tabs>
      <w:spacing w:after="0" w:line="240" w:lineRule="auto"/>
      <w:ind w:left="1080" w:hanging="360"/>
      <w:jc w:val="both"/>
    </w:pPr>
    <w:rPr>
      <w:sz w:val="24"/>
      <w:szCs w:val="24"/>
    </w:rPr>
  </w:style>
  <w:style w:type="paragraph" w:styleId="ad">
    <w:name w:val="caption"/>
    <w:basedOn w:val="a0"/>
    <w:next w:val="a0"/>
    <w:uiPriority w:val="35"/>
    <w:semiHidden/>
    <w:unhideWhenUsed/>
    <w:qFormat/>
    <w:rsid w:val="007145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e">
    <w:name w:val="Обычный (КС)"/>
    <w:link w:val="af"/>
    <w:rsid w:val="00135D0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бычный (КС) Знак"/>
    <w:link w:val="ae"/>
    <w:locked/>
    <w:rsid w:val="00135D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7.png"/><Relationship Id="rId26" Type="http://schemas.openxmlformats.org/officeDocument/2006/relationships/image" Target="media/image25.png"/><Relationship Id="rId39" Type="http://schemas.openxmlformats.org/officeDocument/2006/relationships/image" Target="media/image38.png"/><Relationship Id="rId21" Type="http://schemas.openxmlformats.org/officeDocument/2006/relationships/image" Target="media/image20.png"/><Relationship Id="rId34" Type="http://schemas.openxmlformats.org/officeDocument/2006/relationships/image" Target="media/image33.png"/><Relationship Id="rId42" Type="http://schemas.openxmlformats.org/officeDocument/2006/relationships/image" Target="media/image41.png"/><Relationship Id="rId47" Type="http://schemas.openxmlformats.org/officeDocument/2006/relationships/image" Target="media/image46.png"/><Relationship Id="rId50" Type="http://schemas.openxmlformats.org/officeDocument/2006/relationships/image" Target="media/image49.png"/><Relationship Id="rId55" Type="http://schemas.openxmlformats.org/officeDocument/2006/relationships/image" Target="media/image54.png"/><Relationship Id="rId63" Type="http://schemas.openxmlformats.org/officeDocument/2006/relationships/image" Target="media/image62.png"/><Relationship Id="rId68" Type="http://schemas.openxmlformats.org/officeDocument/2006/relationships/image" Target="media/image67.png"/><Relationship Id="rId76" Type="http://schemas.openxmlformats.org/officeDocument/2006/relationships/image" Target="media/image75.png"/><Relationship Id="rId84" Type="http://schemas.openxmlformats.org/officeDocument/2006/relationships/fontTable" Target="fontTable.xml"/><Relationship Id="rId7" Type="http://schemas.openxmlformats.org/officeDocument/2006/relationships/image" Target="media/image7.png"/><Relationship Id="rId71" Type="http://schemas.openxmlformats.org/officeDocument/2006/relationships/image" Target="media/image70.pn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9" Type="http://schemas.openxmlformats.org/officeDocument/2006/relationships/image" Target="media/image28.png"/><Relationship Id="rId11" Type="http://schemas.openxmlformats.org/officeDocument/2006/relationships/image" Target="media/image11.png"/><Relationship Id="rId24" Type="http://schemas.openxmlformats.org/officeDocument/2006/relationships/image" Target="media/image23.png"/><Relationship Id="rId32" Type="http://schemas.openxmlformats.org/officeDocument/2006/relationships/image" Target="media/image31.png"/><Relationship Id="rId37" Type="http://schemas.openxmlformats.org/officeDocument/2006/relationships/image" Target="media/image36.png"/><Relationship Id="rId40" Type="http://schemas.openxmlformats.org/officeDocument/2006/relationships/image" Target="media/image39.png"/><Relationship Id="rId45" Type="http://schemas.openxmlformats.org/officeDocument/2006/relationships/image" Target="media/image44.png"/><Relationship Id="rId53" Type="http://schemas.openxmlformats.org/officeDocument/2006/relationships/image" Target="media/image52.png"/><Relationship Id="rId58" Type="http://schemas.openxmlformats.org/officeDocument/2006/relationships/image" Target="media/image57.png"/><Relationship Id="rId66" Type="http://schemas.openxmlformats.org/officeDocument/2006/relationships/image" Target="media/image65.png"/><Relationship Id="rId74" Type="http://schemas.openxmlformats.org/officeDocument/2006/relationships/image" Target="media/image73.png"/><Relationship Id="rId79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60.png"/><Relationship Id="rId82" Type="http://schemas.openxmlformats.org/officeDocument/2006/relationships/image" Target="media/image81.png"/><Relationship Id="rId19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1.png"/><Relationship Id="rId27" Type="http://schemas.openxmlformats.org/officeDocument/2006/relationships/image" Target="media/image26.png"/><Relationship Id="rId30" Type="http://schemas.openxmlformats.org/officeDocument/2006/relationships/image" Target="media/image29.png"/><Relationship Id="rId35" Type="http://schemas.openxmlformats.org/officeDocument/2006/relationships/image" Target="media/image34.png"/><Relationship Id="rId43" Type="http://schemas.openxmlformats.org/officeDocument/2006/relationships/image" Target="media/image42.png"/><Relationship Id="rId48" Type="http://schemas.openxmlformats.org/officeDocument/2006/relationships/image" Target="media/image47.png"/><Relationship Id="rId56" Type="http://schemas.openxmlformats.org/officeDocument/2006/relationships/image" Target="media/image55.png"/><Relationship Id="rId64" Type="http://schemas.openxmlformats.org/officeDocument/2006/relationships/image" Target="media/image63.png"/><Relationship Id="rId69" Type="http://schemas.openxmlformats.org/officeDocument/2006/relationships/image" Target="media/image68.png"/><Relationship Id="rId77" Type="http://schemas.openxmlformats.org/officeDocument/2006/relationships/image" Target="media/image76.png"/><Relationship Id="rId8" Type="http://schemas.openxmlformats.org/officeDocument/2006/relationships/image" Target="media/image8.png"/><Relationship Id="rId51" Type="http://schemas.openxmlformats.org/officeDocument/2006/relationships/image" Target="media/image50.png"/><Relationship Id="rId72" Type="http://schemas.openxmlformats.org/officeDocument/2006/relationships/image" Target="media/image71.png"/><Relationship Id="rId80" Type="http://schemas.openxmlformats.org/officeDocument/2006/relationships/image" Target="media/image79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2.png"/><Relationship Id="rId17" Type="http://schemas.openxmlformats.org/officeDocument/2006/relationships/image" Target="media/image5.png"/><Relationship Id="rId25" Type="http://schemas.openxmlformats.org/officeDocument/2006/relationships/image" Target="media/image24.png"/><Relationship Id="rId33" Type="http://schemas.openxmlformats.org/officeDocument/2006/relationships/image" Target="media/image32.png"/><Relationship Id="rId38" Type="http://schemas.openxmlformats.org/officeDocument/2006/relationships/image" Target="media/image37.png"/><Relationship Id="rId46" Type="http://schemas.openxmlformats.org/officeDocument/2006/relationships/image" Target="media/image45.png"/><Relationship Id="rId59" Type="http://schemas.openxmlformats.org/officeDocument/2006/relationships/image" Target="media/image58.png"/><Relationship Id="rId67" Type="http://schemas.openxmlformats.org/officeDocument/2006/relationships/image" Target="media/image66.png"/><Relationship Id="rId20" Type="http://schemas.openxmlformats.org/officeDocument/2006/relationships/image" Target="media/image19.png"/><Relationship Id="rId41" Type="http://schemas.openxmlformats.org/officeDocument/2006/relationships/image" Target="media/image40.png"/><Relationship Id="rId54" Type="http://schemas.openxmlformats.org/officeDocument/2006/relationships/image" Target="media/image53.png"/><Relationship Id="rId62" Type="http://schemas.openxmlformats.org/officeDocument/2006/relationships/image" Target="media/image61.png"/><Relationship Id="rId70" Type="http://schemas.openxmlformats.org/officeDocument/2006/relationships/image" Target="media/image69.png"/><Relationship Id="rId75" Type="http://schemas.openxmlformats.org/officeDocument/2006/relationships/image" Target="media/image74.png"/><Relationship Id="rId83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image" Target="media/image6.png"/><Relationship Id="rId15" Type="http://schemas.openxmlformats.org/officeDocument/2006/relationships/image" Target="media/image15.png"/><Relationship Id="rId23" Type="http://schemas.openxmlformats.org/officeDocument/2006/relationships/image" Target="media/image22.png"/><Relationship Id="rId28" Type="http://schemas.openxmlformats.org/officeDocument/2006/relationships/image" Target="media/image27.gif"/><Relationship Id="rId36" Type="http://schemas.openxmlformats.org/officeDocument/2006/relationships/image" Target="media/image35.png"/><Relationship Id="rId49" Type="http://schemas.openxmlformats.org/officeDocument/2006/relationships/image" Target="media/image48.png"/><Relationship Id="rId57" Type="http://schemas.openxmlformats.org/officeDocument/2006/relationships/image" Target="media/image56.png"/><Relationship Id="rId10" Type="http://schemas.openxmlformats.org/officeDocument/2006/relationships/image" Target="media/image10.png"/><Relationship Id="rId31" Type="http://schemas.openxmlformats.org/officeDocument/2006/relationships/image" Target="media/image30.png"/><Relationship Id="rId44" Type="http://schemas.openxmlformats.org/officeDocument/2006/relationships/image" Target="media/image43.png"/><Relationship Id="rId52" Type="http://schemas.openxmlformats.org/officeDocument/2006/relationships/image" Target="media/image51.png"/><Relationship Id="rId60" Type="http://schemas.openxmlformats.org/officeDocument/2006/relationships/image" Target="media/image59.png"/><Relationship Id="rId65" Type="http://schemas.openxmlformats.org/officeDocument/2006/relationships/image" Target="media/image64.png"/><Relationship Id="rId73" Type="http://schemas.openxmlformats.org/officeDocument/2006/relationships/image" Target="media/image72.png"/><Relationship Id="rId78" Type="http://schemas.openxmlformats.org/officeDocument/2006/relationships/image" Target="media/image77.png"/><Relationship Id="rId81" Type="http://schemas.openxmlformats.org/officeDocument/2006/relationships/image" Target="media/image8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FD5FB-95F8-4095-9D7D-91E7DCF9C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29</Pages>
  <Words>5390</Words>
  <Characters>30729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Ларионова Ксения Алексеевна</dc:creator>
  <cp:keywords/>
  <dc:description/>
  <cp:lastModifiedBy>Ларионова Ксения Алексеевна</cp:lastModifiedBy>
  <cp:revision>99</cp:revision>
  <dcterms:created xsi:type="dcterms:W3CDTF">2022-07-06T07:25:00Z</dcterms:created>
  <dcterms:modified xsi:type="dcterms:W3CDTF">2022-07-08T06:08:00Z</dcterms:modified>
</cp:coreProperties>
</file>