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FF" w:rsidRDefault="00787551" w:rsidP="00787551">
      <w:pPr>
        <w:tabs>
          <w:tab w:val="center" w:pos="5032"/>
          <w:tab w:val="left" w:pos="7588"/>
        </w:tabs>
        <w:spacing w:after="24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СПРАВОЧНАЯ ТЕХНИЧЕСКАЯ ИНФОРМАЦИЯ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AC3927" w:rsidRDefault="00676F90" w:rsidP="00AC392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706FF">
        <w:rPr>
          <w:rFonts w:ascii="Times New Roman" w:hAnsi="Times New Roman"/>
          <w:sz w:val="24"/>
          <w:szCs w:val="24"/>
        </w:rPr>
        <w:t xml:space="preserve">ереход с </w:t>
      </w:r>
      <w:r>
        <w:rPr>
          <w:rFonts w:ascii="Times New Roman" w:hAnsi="Times New Roman"/>
          <w:sz w:val="24"/>
          <w:szCs w:val="24"/>
        </w:rPr>
        <w:t xml:space="preserve">ПК </w:t>
      </w:r>
      <w:r w:rsidR="002706FF">
        <w:rPr>
          <w:rFonts w:ascii="Times New Roman" w:hAnsi="Times New Roman"/>
          <w:sz w:val="24"/>
          <w:szCs w:val="24"/>
        </w:rPr>
        <w:t xml:space="preserve">«Бюджет-КС» на любую из версий </w:t>
      </w:r>
      <w:r>
        <w:rPr>
          <w:rFonts w:ascii="Times New Roman" w:hAnsi="Times New Roman"/>
          <w:sz w:val="24"/>
          <w:szCs w:val="24"/>
        </w:rPr>
        <w:t xml:space="preserve">ПК </w:t>
      </w:r>
      <w:r w:rsidR="002706FF">
        <w:rPr>
          <w:rFonts w:ascii="Times New Roman" w:hAnsi="Times New Roman"/>
          <w:sz w:val="24"/>
          <w:szCs w:val="24"/>
        </w:rPr>
        <w:t>«</w:t>
      </w:r>
      <w:proofErr w:type="spellStart"/>
      <w:r w:rsidR="002706FF">
        <w:rPr>
          <w:rFonts w:ascii="Times New Roman" w:hAnsi="Times New Roman"/>
          <w:sz w:val="24"/>
          <w:szCs w:val="24"/>
        </w:rPr>
        <w:t>Бюджет-СМАРТ</w:t>
      </w:r>
      <w:proofErr w:type="spellEnd"/>
      <w:r w:rsidR="002706F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осуществляется без </w:t>
      </w:r>
      <w:r w:rsidR="002706FF">
        <w:rPr>
          <w:rFonts w:ascii="Times New Roman" w:hAnsi="Times New Roman"/>
          <w:sz w:val="24"/>
          <w:szCs w:val="24"/>
        </w:rPr>
        <w:t>конвертации или перенос</w:t>
      </w:r>
      <w:r>
        <w:rPr>
          <w:rFonts w:ascii="Times New Roman" w:hAnsi="Times New Roman"/>
          <w:sz w:val="24"/>
          <w:szCs w:val="24"/>
        </w:rPr>
        <w:t xml:space="preserve">а </w:t>
      </w:r>
      <w:r w:rsidR="002706FF">
        <w:rPr>
          <w:rFonts w:ascii="Times New Roman" w:hAnsi="Times New Roman"/>
          <w:sz w:val="24"/>
          <w:szCs w:val="24"/>
        </w:rPr>
        <w:t xml:space="preserve">данных.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C3927">
        <w:rPr>
          <w:rFonts w:ascii="Times New Roman" w:hAnsi="Times New Roman"/>
          <w:sz w:val="24"/>
          <w:szCs w:val="24"/>
        </w:rPr>
        <w:t>серверной части (</w:t>
      </w:r>
      <w:r>
        <w:rPr>
          <w:rFonts w:ascii="Times New Roman" w:hAnsi="Times New Roman"/>
          <w:sz w:val="24"/>
          <w:szCs w:val="24"/>
        </w:rPr>
        <w:t>базе данных</w:t>
      </w:r>
      <w:r w:rsidR="00AC392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ПК </w:t>
      </w:r>
      <w:r w:rsidR="00355292">
        <w:rPr>
          <w:rFonts w:ascii="Times New Roman" w:hAnsi="Times New Roman"/>
          <w:sz w:val="24"/>
          <w:szCs w:val="24"/>
        </w:rPr>
        <w:t>«Бюджет-КС» верси</w:t>
      </w:r>
      <w:r>
        <w:rPr>
          <w:rFonts w:ascii="Times New Roman" w:hAnsi="Times New Roman"/>
          <w:sz w:val="24"/>
          <w:szCs w:val="24"/>
        </w:rPr>
        <w:t>и</w:t>
      </w:r>
      <w:r w:rsidR="00355292">
        <w:rPr>
          <w:rFonts w:ascii="Times New Roman" w:hAnsi="Times New Roman"/>
          <w:sz w:val="24"/>
          <w:szCs w:val="24"/>
        </w:rPr>
        <w:t xml:space="preserve"> 13.01 и выше все необходимые компоненты для </w:t>
      </w:r>
      <w:r>
        <w:rPr>
          <w:rFonts w:ascii="Times New Roman" w:hAnsi="Times New Roman"/>
          <w:sz w:val="24"/>
          <w:szCs w:val="24"/>
        </w:rPr>
        <w:t>работы с ПК «</w:t>
      </w:r>
      <w:proofErr w:type="spellStart"/>
      <w:r>
        <w:rPr>
          <w:rFonts w:ascii="Times New Roman" w:hAnsi="Times New Roman"/>
          <w:sz w:val="24"/>
          <w:szCs w:val="24"/>
        </w:rPr>
        <w:t>Бюджет-СМАРТ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355292">
        <w:rPr>
          <w:rFonts w:ascii="Times New Roman" w:hAnsi="Times New Roman"/>
          <w:sz w:val="24"/>
          <w:szCs w:val="24"/>
        </w:rPr>
        <w:t xml:space="preserve"> уже присутствуют. </w:t>
      </w:r>
    </w:p>
    <w:p w:rsidR="00AC3927" w:rsidRDefault="006E78EC" w:rsidP="00AC392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AC3927">
        <w:rPr>
          <w:rFonts w:ascii="Times New Roman" w:hAnsi="Times New Roman"/>
          <w:sz w:val="24"/>
          <w:szCs w:val="24"/>
        </w:rPr>
        <w:t xml:space="preserve">перехода на новую </w:t>
      </w:r>
      <w:r w:rsidR="00787551">
        <w:rPr>
          <w:rFonts w:ascii="Times New Roman" w:hAnsi="Times New Roman"/>
          <w:sz w:val="24"/>
          <w:szCs w:val="24"/>
        </w:rPr>
        <w:t>платформу</w:t>
      </w:r>
      <w:r w:rsidR="00AC3927">
        <w:rPr>
          <w:rFonts w:ascii="Times New Roman" w:hAnsi="Times New Roman"/>
          <w:sz w:val="24"/>
          <w:szCs w:val="24"/>
        </w:rPr>
        <w:t xml:space="preserve"> достаточно установить</w:t>
      </w:r>
      <w:r w:rsidR="00895CCA">
        <w:rPr>
          <w:rFonts w:ascii="Times New Roman" w:hAnsi="Times New Roman"/>
          <w:sz w:val="24"/>
          <w:szCs w:val="24"/>
        </w:rPr>
        <w:t xml:space="preserve"> на рабочих местах пользователей </w:t>
      </w:r>
      <w:r w:rsidR="00AC3927">
        <w:rPr>
          <w:rFonts w:ascii="Times New Roman" w:hAnsi="Times New Roman"/>
          <w:sz w:val="24"/>
          <w:szCs w:val="24"/>
        </w:rPr>
        <w:t xml:space="preserve">клиентские приложения (для работы локальных пользователей, см. рисунок 1) и </w:t>
      </w:r>
      <w:r w:rsidR="00895CCA">
        <w:rPr>
          <w:rFonts w:ascii="Times New Roman" w:hAnsi="Times New Roman"/>
          <w:sz w:val="24"/>
          <w:szCs w:val="24"/>
        </w:rPr>
        <w:t xml:space="preserve">на сервере приложений - </w:t>
      </w:r>
      <w:r w:rsidR="00AC3927">
        <w:rPr>
          <w:rFonts w:ascii="Times New Roman" w:hAnsi="Times New Roman"/>
          <w:sz w:val="24"/>
          <w:szCs w:val="24"/>
        </w:rPr>
        <w:t xml:space="preserve">серверные компоненты </w:t>
      </w:r>
      <w:r w:rsidR="00895C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3927">
        <w:rPr>
          <w:rFonts w:ascii="Times New Roman" w:hAnsi="Times New Roman"/>
          <w:sz w:val="24"/>
          <w:szCs w:val="24"/>
        </w:rPr>
        <w:t xml:space="preserve">(для организации работы удаленных пользователей через Интернет, см. рисунок 3). </w:t>
      </w:r>
    </w:p>
    <w:p w:rsidR="00AC3927" w:rsidRDefault="00AC3927" w:rsidP="00AC39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Установочные </w:t>
      </w:r>
      <w:r w:rsidR="006E78EC">
        <w:rPr>
          <w:rFonts w:ascii="Times New Roman" w:hAnsi="Times New Roman"/>
          <w:sz w:val="24"/>
          <w:szCs w:val="24"/>
        </w:rPr>
        <w:t>дистрибутив</w:t>
      </w:r>
      <w:r>
        <w:rPr>
          <w:rFonts w:ascii="Times New Roman" w:hAnsi="Times New Roman"/>
          <w:sz w:val="24"/>
          <w:szCs w:val="24"/>
        </w:rPr>
        <w:t>ы</w:t>
      </w:r>
      <w:r w:rsidR="006E7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 скачать здесь:</w:t>
      </w:r>
    </w:p>
    <w:p w:rsidR="00AC3927" w:rsidRDefault="00AC3927" w:rsidP="00AC3927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6E78EC">
          <w:rPr>
            <w:rStyle w:val="a4"/>
          </w:rPr>
          <w:t>http://keysystems</w:t>
        </w:r>
        <w:r w:rsidR="006E78EC">
          <w:rPr>
            <w:rStyle w:val="a4"/>
          </w:rPr>
          <w:t>.</w:t>
        </w:r>
        <w:r w:rsidR="006E78EC">
          <w:rPr>
            <w:rStyle w:val="a4"/>
          </w:rPr>
          <w:t>ru/files/web/INSTALL/SMART2/install/</w:t>
        </w:r>
      </w:hyperlink>
    </w:p>
    <w:p w:rsidR="00AC3927" w:rsidRDefault="00AC3927" w:rsidP="00AC3927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275AC5"/>
          <w:sz w:val="20"/>
          <w:szCs w:val="24"/>
          <w:lang/>
        </w:rPr>
      </w:pPr>
      <w:r w:rsidRPr="00AC3927">
        <w:rPr>
          <w:rFonts w:ascii="Times New Roman" w:hAnsi="Times New Roman"/>
          <w:sz w:val="24"/>
          <w:szCs w:val="24"/>
        </w:rPr>
        <w:t xml:space="preserve">Документацию </w:t>
      </w:r>
      <w:r>
        <w:rPr>
          <w:rFonts w:ascii="Times New Roman" w:hAnsi="Times New Roman"/>
          <w:sz w:val="24"/>
          <w:szCs w:val="24"/>
        </w:rPr>
        <w:t xml:space="preserve">можно скачать здесь: </w:t>
      </w:r>
      <w:r>
        <w:rPr>
          <w:rFonts w:ascii="Tahoma" w:eastAsiaTheme="minorHAnsi" w:hAnsi="Tahoma" w:cs="Tahoma"/>
          <w:color w:val="275AC5"/>
          <w:sz w:val="20"/>
          <w:szCs w:val="24"/>
          <w:lang/>
        </w:rPr>
        <w:t>http://keysystems.ru/files/web/INSTALL/SMART2/documentation/</w:t>
      </w:r>
    </w:p>
    <w:p w:rsidR="003C11DD" w:rsidRDefault="003C11DD" w:rsidP="00AC39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AC3927" w:rsidRDefault="003C11DD" w:rsidP="00AC3927">
      <w:pPr>
        <w:keepNext/>
        <w:spacing w:before="240" w:after="0"/>
        <w:jc w:val="center"/>
      </w:pPr>
      <w:r>
        <w:rPr>
          <w:noProof/>
          <w:lang w:eastAsia="ru-RU"/>
        </w:rPr>
        <w:drawing>
          <wp:inline distT="0" distB="0" distL="0" distR="0">
            <wp:extent cx="5507550" cy="386705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270" cy="388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27" w:rsidRDefault="00AC3927" w:rsidP="00AC3927">
      <w:pPr>
        <w:pStyle w:val="a8"/>
        <w:jc w:val="center"/>
      </w:pPr>
      <w:r>
        <w:t xml:space="preserve">Рисунок </w:t>
      </w:r>
      <w:fldSimple w:instr=" SEQ Рисунок \* ARABIC ">
        <w:r w:rsidR="00787551">
          <w:rPr>
            <w:noProof/>
          </w:rPr>
          <w:t>1</w:t>
        </w:r>
      </w:fldSimple>
      <w:r>
        <w:t>. Установка клиентского приложения "</w:t>
      </w:r>
      <w:proofErr w:type="spellStart"/>
      <w:r>
        <w:t>Бюджет-СМАРТ</w:t>
      </w:r>
      <w:proofErr w:type="spellEnd"/>
      <w:r>
        <w:t>"</w:t>
      </w:r>
    </w:p>
    <w:p w:rsidR="00AC3927" w:rsidRDefault="00AC3927" w:rsidP="003C11D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AC3927" w:rsidRDefault="00AC3927" w:rsidP="003C11D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AC3927" w:rsidRDefault="00AC3927" w:rsidP="003C11D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AC3927" w:rsidRDefault="00AC3927" w:rsidP="003C11D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AC3927" w:rsidRDefault="00AC3927" w:rsidP="003C11D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AB3E91" w:rsidRDefault="006E78EC" w:rsidP="003C11D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дальнейшем обновление </w:t>
      </w:r>
      <w:r w:rsidR="00AC3927">
        <w:rPr>
          <w:rFonts w:ascii="Times New Roman" w:hAnsi="Times New Roman"/>
          <w:sz w:val="24"/>
          <w:szCs w:val="24"/>
        </w:rPr>
        <w:t>клиентского приложения</w:t>
      </w:r>
      <w:r>
        <w:rPr>
          <w:rFonts w:ascii="Times New Roman" w:hAnsi="Times New Roman"/>
          <w:sz w:val="24"/>
          <w:szCs w:val="24"/>
        </w:rPr>
        <w:t xml:space="preserve"> будет </w:t>
      </w:r>
      <w:r w:rsidR="00AC3927">
        <w:rPr>
          <w:rFonts w:ascii="Times New Roman" w:hAnsi="Times New Roman"/>
          <w:sz w:val="24"/>
          <w:szCs w:val="24"/>
        </w:rPr>
        <w:t>осуществляться</w:t>
      </w:r>
      <w:r>
        <w:rPr>
          <w:rFonts w:ascii="Times New Roman" w:hAnsi="Times New Roman"/>
          <w:sz w:val="24"/>
          <w:szCs w:val="24"/>
        </w:rPr>
        <w:t xml:space="preserve"> автоматически.</w:t>
      </w:r>
      <w:r w:rsidR="003C11DD">
        <w:rPr>
          <w:rFonts w:ascii="Times New Roman" w:hAnsi="Times New Roman"/>
          <w:sz w:val="24"/>
          <w:szCs w:val="24"/>
        </w:rPr>
        <w:t xml:space="preserve"> После инсталляции программы на локальном рабочем месте достаточно </w:t>
      </w:r>
      <w:r w:rsidR="002706FF">
        <w:rPr>
          <w:rFonts w:ascii="Times New Roman" w:hAnsi="Times New Roman"/>
          <w:sz w:val="24"/>
          <w:szCs w:val="24"/>
        </w:rPr>
        <w:t>сн</w:t>
      </w:r>
      <w:r w:rsidR="00B4227D">
        <w:rPr>
          <w:rFonts w:ascii="Times New Roman" w:hAnsi="Times New Roman"/>
          <w:sz w:val="24"/>
          <w:szCs w:val="24"/>
        </w:rPr>
        <w:t>ять опцию подключения «Использовать сервер приложения», и у</w:t>
      </w:r>
      <w:r w:rsidR="002706FF">
        <w:rPr>
          <w:rFonts w:ascii="Times New Roman" w:hAnsi="Times New Roman"/>
          <w:sz w:val="24"/>
          <w:szCs w:val="24"/>
        </w:rPr>
        <w:t xml:space="preserve">казать SQL-сервер, базу данных, логин и пароль. </w:t>
      </w:r>
    </w:p>
    <w:p w:rsidR="00AC3927" w:rsidRDefault="00BE20DC" w:rsidP="00AC3927">
      <w:pPr>
        <w:keepNext/>
        <w:spacing w:before="240" w:after="0"/>
        <w:jc w:val="center"/>
      </w:pPr>
      <w:r>
        <w:rPr>
          <w:noProof/>
          <w:lang w:eastAsia="ru-RU"/>
        </w:rPr>
        <w:drawing>
          <wp:inline distT="0" distB="0" distL="0" distR="0">
            <wp:extent cx="3236181" cy="4271759"/>
            <wp:effectExtent l="19050" t="0" r="231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037" cy="42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27" w:rsidRDefault="00AC3927" w:rsidP="00AC3927">
      <w:pPr>
        <w:pStyle w:val="a8"/>
        <w:jc w:val="center"/>
      </w:pPr>
      <w:r>
        <w:t xml:space="preserve">Рисунок </w:t>
      </w:r>
      <w:fldSimple w:instr=" SEQ Рисунок \* ARABIC ">
        <w:r w:rsidR="00787551">
          <w:rPr>
            <w:noProof/>
          </w:rPr>
          <w:t>2</w:t>
        </w:r>
      </w:fldSimple>
      <w:r>
        <w:t>. Окно запуска клиентского приложения "</w:t>
      </w:r>
      <w:proofErr w:type="spellStart"/>
      <w:r>
        <w:t>Бюджет-СМАРТ</w:t>
      </w:r>
      <w:proofErr w:type="spellEnd"/>
      <w:r>
        <w:t>"</w:t>
      </w:r>
    </w:p>
    <w:p w:rsidR="00B4227D" w:rsidRDefault="00B4227D" w:rsidP="001E354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06FF" w:rsidRPr="00792CE8" w:rsidRDefault="002706FF" w:rsidP="003C11D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при наличии лицензии на «Бюджет-СМАРТ Стандарт</w:t>
      </w:r>
      <w:r w:rsidR="00B422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или «Бюджет-СМАРТ Про</w:t>
      </w:r>
      <w:r w:rsidR="00B422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пользователь может зайти в программу и работать в полном соответствии с предоставленными ему правами. Никакого дополнительного оборудования приобретать не требуется.</w:t>
      </w:r>
      <w:r w:rsidR="00792CE8" w:rsidRPr="00792CE8">
        <w:rPr>
          <w:rFonts w:ascii="Times New Roman" w:hAnsi="Times New Roman"/>
          <w:sz w:val="24"/>
          <w:szCs w:val="24"/>
        </w:rPr>
        <w:t xml:space="preserve"> </w:t>
      </w:r>
      <w:r w:rsidR="00792CE8">
        <w:rPr>
          <w:rFonts w:ascii="Times New Roman" w:hAnsi="Times New Roman"/>
          <w:sz w:val="24"/>
          <w:szCs w:val="24"/>
        </w:rPr>
        <w:t xml:space="preserve">При отсутствии лицензии и наличии договора необходимо запросить ключ на портале самообслуживания и полученную сигнатуру ввести по кнопке «Активация». </w:t>
      </w:r>
    </w:p>
    <w:p w:rsidR="002706FF" w:rsidRDefault="002706FF" w:rsidP="002706FF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1F18">
        <w:rPr>
          <w:rFonts w:ascii="Times New Roman" w:hAnsi="Times New Roman"/>
          <w:b/>
          <w:sz w:val="24"/>
          <w:szCs w:val="24"/>
        </w:rPr>
        <w:t>Требования к клиентскому рабочему месту</w:t>
      </w:r>
      <w:r>
        <w:rPr>
          <w:rFonts w:ascii="Times New Roman" w:hAnsi="Times New Roman"/>
          <w:sz w:val="24"/>
          <w:szCs w:val="24"/>
        </w:rPr>
        <w:t xml:space="preserve"> совпадают с требованиями к рабочим местам для работы в ПК «Бюджет-КС»:</w:t>
      </w:r>
    </w:p>
    <w:p w:rsidR="002706FF" w:rsidRDefault="002706FF" w:rsidP="00787551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Операционная система </w:t>
      </w:r>
      <w:r w:rsidR="00355292">
        <w:rPr>
          <w:rFonts w:ascii="Times New Roman" w:hAnsi="Times New Roman"/>
          <w:sz w:val="24"/>
          <w:szCs w:val="24"/>
          <w:lang w:val="en-US"/>
        </w:rPr>
        <w:t>Windows</w:t>
      </w:r>
      <w:r w:rsidR="00355292" w:rsidRPr="0035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XP Sp3 или выше; </w:t>
      </w:r>
    </w:p>
    <w:p w:rsidR="002706FF" w:rsidRDefault="00355292" w:rsidP="00787551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Офисный пакет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35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355292">
        <w:rPr>
          <w:rFonts w:ascii="Times New Roman" w:hAnsi="Times New Roman"/>
          <w:sz w:val="24"/>
          <w:szCs w:val="24"/>
        </w:rPr>
        <w:t xml:space="preserve"> </w:t>
      </w:r>
      <w:r w:rsidR="002706FF">
        <w:rPr>
          <w:rFonts w:ascii="Times New Roman" w:hAnsi="Times New Roman"/>
          <w:sz w:val="24"/>
          <w:szCs w:val="24"/>
        </w:rPr>
        <w:t>2003 или выше или его бесплатные аналоги.</w:t>
      </w:r>
    </w:p>
    <w:p w:rsidR="00787551" w:rsidRDefault="007875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3E91" w:rsidRDefault="006E78EC" w:rsidP="003C11DD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17E8">
        <w:rPr>
          <w:rFonts w:ascii="Times New Roman" w:hAnsi="Times New Roman"/>
          <w:b/>
          <w:sz w:val="24"/>
          <w:szCs w:val="24"/>
        </w:rPr>
        <w:lastRenderedPageBreak/>
        <w:t>Для организации работы удаленных пользователей через Интернет</w:t>
      </w:r>
      <w:r>
        <w:t xml:space="preserve"> </w:t>
      </w:r>
      <w:r w:rsidR="003C11DD" w:rsidRPr="003C11DD">
        <w:rPr>
          <w:rFonts w:ascii="Times New Roman" w:hAnsi="Times New Roman"/>
          <w:sz w:val="24"/>
          <w:szCs w:val="24"/>
        </w:rPr>
        <w:t xml:space="preserve">(только при наличии лицензии на </w:t>
      </w:r>
      <w:r w:rsidR="00B4227D">
        <w:rPr>
          <w:rFonts w:ascii="Times New Roman" w:hAnsi="Times New Roman"/>
          <w:sz w:val="24"/>
          <w:szCs w:val="24"/>
        </w:rPr>
        <w:t>«</w:t>
      </w:r>
      <w:r w:rsidR="003C11DD" w:rsidRPr="003C11DD">
        <w:rPr>
          <w:rFonts w:ascii="Times New Roman" w:hAnsi="Times New Roman"/>
          <w:sz w:val="24"/>
          <w:szCs w:val="24"/>
        </w:rPr>
        <w:t>Бюджет-СМАРТ Про</w:t>
      </w:r>
      <w:r w:rsidR="00B4227D">
        <w:rPr>
          <w:rFonts w:ascii="Times New Roman" w:hAnsi="Times New Roman"/>
          <w:sz w:val="24"/>
          <w:szCs w:val="24"/>
        </w:rPr>
        <w:t>»</w:t>
      </w:r>
      <w:r w:rsidR="003C11DD" w:rsidRPr="003C11DD">
        <w:rPr>
          <w:rFonts w:ascii="Times New Roman" w:hAnsi="Times New Roman"/>
          <w:sz w:val="24"/>
          <w:szCs w:val="24"/>
        </w:rPr>
        <w:t>)</w:t>
      </w:r>
      <w:r w:rsidR="003C11DD">
        <w:t xml:space="preserve"> </w:t>
      </w:r>
      <w:r w:rsidR="002706FF">
        <w:rPr>
          <w:rFonts w:ascii="Times New Roman" w:hAnsi="Times New Roman"/>
          <w:sz w:val="24"/>
          <w:szCs w:val="24"/>
        </w:rPr>
        <w:t>необходимо</w:t>
      </w:r>
      <w:r w:rsidR="00AB3E91">
        <w:rPr>
          <w:rFonts w:ascii="Times New Roman" w:hAnsi="Times New Roman"/>
          <w:sz w:val="24"/>
          <w:szCs w:val="24"/>
        </w:rPr>
        <w:t>:</w:t>
      </w:r>
    </w:p>
    <w:p w:rsidR="006E78EC" w:rsidRDefault="00AB3E91" w:rsidP="003C11DD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C11DD">
        <w:rPr>
          <w:rFonts w:ascii="Times New Roman" w:hAnsi="Times New Roman"/>
          <w:sz w:val="24"/>
          <w:szCs w:val="24"/>
        </w:rPr>
        <w:t xml:space="preserve"> установить на сервере приложений серверные компоненты</w:t>
      </w:r>
    </w:p>
    <w:p w:rsidR="00787551" w:rsidRDefault="003C11DD" w:rsidP="00787551">
      <w:pPr>
        <w:keepNext/>
        <w:spacing w:before="240" w:after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192148" cy="3716333"/>
            <wp:effectExtent l="19050" t="0" r="85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525" cy="372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51" w:rsidRDefault="00787551" w:rsidP="00787551">
      <w:pPr>
        <w:pStyle w:val="a8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>. Установка серверных компонент ПК "</w:t>
      </w:r>
      <w:proofErr w:type="spellStart"/>
      <w:r>
        <w:t>Бюджет-СМАРТ</w:t>
      </w:r>
      <w:proofErr w:type="spellEnd"/>
      <w:r>
        <w:t>"</w:t>
      </w:r>
    </w:p>
    <w:p w:rsidR="00AB3E91" w:rsidRDefault="00AB3E91" w:rsidP="00AB3E91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706FF" w:rsidRPr="006E78EC">
        <w:rPr>
          <w:rFonts w:ascii="Times New Roman" w:hAnsi="Times New Roman"/>
          <w:sz w:val="24"/>
          <w:szCs w:val="24"/>
        </w:rPr>
        <w:t xml:space="preserve"> установить </w:t>
      </w:r>
      <w:r>
        <w:rPr>
          <w:rFonts w:ascii="Times New Roman" w:hAnsi="Times New Roman"/>
          <w:sz w:val="24"/>
          <w:szCs w:val="24"/>
        </w:rPr>
        <w:t>на удаленных рабочих местах компоненты клиентского приложения</w:t>
      </w:r>
    </w:p>
    <w:p w:rsidR="00787551" w:rsidRDefault="00AB3E91" w:rsidP="00787551">
      <w:pPr>
        <w:keepNext/>
        <w:spacing w:before="240" w:after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072346" cy="35677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91" cy="35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51" w:rsidRDefault="00787551" w:rsidP="00787551">
      <w:pPr>
        <w:pStyle w:val="a8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>. Установка клиентского приложения на удаленных рабочих местах</w:t>
      </w:r>
    </w:p>
    <w:p w:rsidR="00DB6FE1" w:rsidRDefault="00AB3E91" w:rsidP="00AB3E9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дальнейшем обновление удаленных рабочих мест будет проходить автоматически. После установки нужно </w:t>
      </w:r>
      <w:r w:rsidR="00DB6FE1">
        <w:rPr>
          <w:rFonts w:ascii="Times New Roman" w:hAnsi="Times New Roman"/>
          <w:sz w:val="24"/>
          <w:szCs w:val="24"/>
        </w:rPr>
        <w:t xml:space="preserve">запустить программу, </w:t>
      </w:r>
      <w:r>
        <w:rPr>
          <w:rFonts w:ascii="Times New Roman" w:hAnsi="Times New Roman"/>
          <w:sz w:val="24"/>
          <w:szCs w:val="24"/>
        </w:rPr>
        <w:t>указать SQL-сервер, базу данных, логин и пароль (см. рис.2).</w:t>
      </w:r>
      <w:r w:rsidR="00787551">
        <w:rPr>
          <w:rFonts w:ascii="Times New Roman" w:hAnsi="Times New Roman"/>
          <w:sz w:val="24"/>
          <w:szCs w:val="24"/>
        </w:rPr>
        <w:t xml:space="preserve"> </w:t>
      </w:r>
    </w:p>
    <w:p w:rsidR="00DB6FE1" w:rsidRDefault="00787551" w:rsidP="00AB3E91">
      <w:pPr>
        <w:spacing w:before="240" w:after="0"/>
        <w:jc w:val="both"/>
        <w:rPr>
          <w:noProof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="00DB6FE1" w:rsidRPr="00DB6FE1">
        <w:rPr>
          <w:rFonts w:ascii="Times New Roman" w:hAnsi="Times New Roman"/>
          <w:sz w:val="24"/>
          <w:szCs w:val="24"/>
        </w:rPr>
        <w:t>а вкладке «Соединение» необходимо указать адрес сервера приложений.</w:t>
      </w:r>
      <w:r w:rsidR="00DB6FE1" w:rsidRPr="00DB6FE1">
        <w:rPr>
          <w:noProof/>
          <w:lang w:eastAsia="ru-RU"/>
        </w:rPr>
        <w:t xml:space="preserve"> </w:t>
      </w:r>
    </w:p>
    <w:p w:rsidR="00787551" w:rsidRDefault="00DB6FE1" w:rsidP="00787551">
      <w:pPr>
        <w:keepNext/>
        <w:spacing w:before="240" w:after="0"/>
        <w:jc w:val="center"/>
      </w:pPr>
      <w:r>
        <w:rPr>
          <w:noProof/>
          <w:lang w:eastAsia="ru-RU"/>
        </w:rPr>
        <w:drawing>
          <wp:inline distT="0" distB="0" distL="0" distR="0">
            <wp:extent cx="3124862" cy="413609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750" cy="415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51" w:rsidRDefault="00787551" w:rsidP="00787551">
      <w:pPr>
        <w:pStyle w:val="a8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r>
        <w:t>. Подключение удаленного рабочего места</w:t>
      </w:r>
    </w:p>
    <w:p w:rsidR="002706FF" w:rsidRPr="00DB6FE1" w:rsidRDefault="002706FF" w:rsidP="002706FF">
      <w:pPr>
        <w:spacing w:before="24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6FE1">
        <w:rPr>
          <w:rFonts w:ascii="Times New Roman" w:hAnsi="Times New Roman"/>
          <w:i/>
          <w:sz w:val="24"/>
          <w:szCs w:val="24"/>
        </w:rPr>
        <w:t xml:space="preserve">Сервером приложений может быть любой </w:t>
      </w:r>
      <w:proofErr w:type="spellStart"/>
      <w:r w:rsidRPr="00DB6FE1">
        <w:rPr>
          <w:rFonts w:ascii="Times New Roman" w:hAnsi="Times New Roman"/>
          <w:i/>
          <w:sz w:val="24"/>
          <w:szCs w:val="24"/>
        </w:rPr>
        <w:t>Windows</w:t>
      </w:r>
      <w:proofErr w:type="spellEnd"/>
      <w:r w:rsidRPr="00DB6F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6FE1">
        <w:rPr>
          <w:rFonts w:ascii="Times New Roman" w:hAnsi="Times New Roman"/>
          <w:i/>
          <w:sz w:val="24"/>
          <w:szCs w:val="24"/>
        </w:rPr>
        <w:t>Server</w:t>
      </w:r>
      <w:proofErr w:type="spellEnd"/>
      <w:r w:rsidRPr="00DB6FE1">
        <w:rPr>
          <w:rFonts w:ascii="Times New Roman" w:hAnsi="Times New Roman"/>
          <w:i/>
          <w:sz w:val="24"/>
          <w:szCs w:val="24"/>
        </w:rPr>
        <w:t xml:space="preserve"> 2003 или выше с постоянным внешним IP-адресом и с установленным компонентом </w:t>
      </w:r>
      <w:proofErr w:type="spellStart"/>
      <w:r w:rsidRPr="00DB6FE1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Pr="00DB6F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6FE1">
        <w:rPr>
          <w:rFonts w:ascii="Times New Roman" w:hAnsi="Times New Roman"/>
          <w:i/>
          <w:sz w:val="24"/>
          <w:szCs w:val="24"/>
        </w:rPr>
        <w:t>Information</w:t>
      </w:r>
      <w:proofErr w:type="spellEnd"/>
      <w:r w:rsidRPr="00DB6F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6FE1">
        <w:rPr>
          <w:rFonts w:ascii="Times New Roman" w:hAnsi="Times New Roman"/>
          <w:i/>
          <w:sz w:val="24"/>
          <w:szCs w:val="24"/>
        </w:rPr>
        <w:t>Server</w:t>
      </w:r>
      <w:proofErr w:type="spellEnd"/>
      <w:r w:rsidRPr="00DB6FE1">
        <w:rPr>
          <w:rFonts w:ascii="Times New Roman" w:hAnsi="Times New Roman"/>
          <w:i/>
          <w:sz w:val="24"/>
          <w:szCs w:val="24"/>
        </w:rPr>
        <w:t xml:space="preserve">. Не рекомендуется совмещать сервер приложений и сервер базы данных. </w:t>
      </w:r>
      <w:r w:rsidR="00DB6FE1">
        <w:rPr>
          <w:rFonts w:ascii="Times New Roman" w:hAnsi="Times New Roman"/>
          <w:i/>
          <w:sz w:val="24"/>
          <w:szCs w:val="24"/>
        </w:rPr>
        <w:t xml:space="preserve">Сервис </w:t>
      </w:r>
      <w:r w:rsidRPr="00DB6FE1">
        <w:rPr>
          <w:rFonts w:ascii="Times New Roman" w:hAnsi="Times New Roman"/>
          <w:i/>
          <w:sz w:val="24"/>
          <w:szCs w:val="24"/>
        </w:rPr>
        <w:t xml:space="preserve"> обновлений (</w:t>
      </w:r>
      <w:proofErr w:type="spellStart"/>
      <w:r w:rsidRPr="00DB6FE1">
        <w:rPr>
          <w:rFonts w:ascii="Times New Roman" w:hAnsi="Times New Roman"/>
          <w:i/>
          <w:sz w:val="24"/>
          <w:szCs w:val="24"/>
        </w:rPr>
        <w:t>UpdateService</w:t>
      </w:r>
      <w:proofErr w:type="spellEnd"/>
      <w:r w:rsidRPr="00DB6FE1">
        <w:rPr>
          <w:rFonts w:ascii="Times New Roman" w:hAnsi="Times New Roman"/>
          <w:i/>
          <w:sz w:val="24"/>
          <w:szCs w:val="24"/>
        </w:rPr>
        <w:t>) нуж</w:t>
      </w:r>
      <w:r w:rsidR="00DB6FE1">
        <w:rPr>
          <w:rFonts w:ascii="Times New Roman" w:hAnsi="Times New Roman"/>
          <w:i/>
          <w:sz w:val="24"/>
          <w:szCs w:val="24"/>
        </w:rPr>
        <w:t>е</w:t>
      </w:r>
      <w:r w:rsidRPr="00DB6FE1">
        <w:rPr>
          <w:rFonts w:ascii="Times New Roman" w:hAnsi="Times New Roman"/>
          <w:i/>
          <w:sz w:val="24"/>
          <w:szCs w:val="24"/>
        </w:rPr>
        <w:t xml:space="preserve">н, чтоб при заходе в программу клиентская часть </w:t>
      </w:r>
      <w:r w:rsidR="00DB6FE1">
        <w:rPr>
          <w:rFonts w:ascii="Times New Roman" w:hAnsi="Times New Roman"/>
          <w:i/>
          <w:sz w:val="24"/>
          <w:szCs w:val="24"/>
        </w:rPr>
        <w:t xml:space="preserve">удаленных пользователей </w:t>
      </w:r>
      <w:r w:rsidRPr="00DB6FE1">
        <w:rPr>
          <w:rFonts w:ascii="Times New Roman" w:hAnsi="Times New Roman"/>
          <w:i/>
          <w:sz w:val="24"/>
          <w:szCs w:val="24"/>
        </w:rPr>
        <w:t xml:space="preserve">могла обновляться автоматически. Это освобождает от ручного обновления. Сервис </w:t>
      </w:r>
      <w:r w:rsidR="00DB6FE1">
        <w:rPr>
          <w:rFonts w:ascii="Times New Roman" w:hAnsi="Times New Roman"/>
          <w:i/>
          <w:sz w:val="24"/>
          <w:szCs w:val="24"/>
        </w:rPr>
        <w:t xml:space="preserve">оправдательных </w:t>
      </w:r>
      <w:r w:rsidRPr="00DB6FE1">
        <w:rPr>
          <w:rFonts w:ascii="Times New Roman" w:hAnsi="Times New Roman"/>
          <w:i/>
          <w:sz w:val="24"/>
          <w:szCs w:val="24"/>
        </w:rPr>
        <w:t xml:space="preserve"> документов (</w:t>
      </w:r>
      <w:proofErr w:type="spellStart"/>
      <w:r w:rsidRPr="00DB6FE1">
        <w:rPr>
          <w:rFonts w:ascii="Times New Roman" w:hAnsi="Times New Roman"/>
          <w:i/>
          <w:sz w:val="24"/>
          <w:szCs w:val="24"/>
        </w:rPr>
        <w:t>UploadService</w:t>
      </w:r>
      <w:proofErr w:type="spellEnd"/>
      <w:r w:rsidRPr="00DB6FE1">
        <w:rPr>
          <w:rFonts w:ascii="Times New Roman" w:hAnsi="Times New Roman"/>
          <w:i/>
          <w:sz w:val="24"/>
          <w:szCs w:val="24"/>
        </w:rPr>
        <w:t xml:space="preserve">) необходим для хранения </w:t>
      </w:r>
      <w:r w:rsidR="00B4227D">
        <w:rPr>
          <w:rFonts w:ascii="Times New Roman" w:hAnsi="Times New Roman"/>
          <w:i/>
          <w:sz w:val="24"/>
          <w:szCs w:val="24"/>
        </w:rPr>
        <w:t>первичных</w:t>
      </w:r>
      <w:r w:rsidRPr="00DB6FE1">
        <w:rPr>
          <w:rFonts w:ascii="Times New Roman" w:hAnsi="Times New Roman"/>
          <w:i/>
          <w:sz w:val="24"/>
          <w:szCs w:val="24"/>
        </w:rPr>
        <w:t xml:space="preserve"> документов</w:t>
      </w:r>
      <w:r w:rsidR="00DB6FE1">
        <w:rPr>
          <w:rFonts w:ascii="Times New Roman" w:hAnsi="Times New Roman"/>
          <w:i/>
          <w:sz w:val="24"/>
          <w:szCs w:val="24"/>
        </w:rPr>
        <w:t xml:space="preserve"> (</w:t>
      </w:r>
      <w:r w:rsidRPr="00DB6FE1">
        <w:rPr>
          <w:rFonts w:ascii="Times New Roman" w:hAnsi="Times New Roman"/>
          <w:i/>
          <w:sz w:val="24"/>
          <w:szCs w:val="24"/>
        </w:rPr>
        <w:t>актов</w:t>
      </w:r>
      <w:r w:rsidR="00DB6FE1">
        <w:rPr>
          <w:rFonts w:ascii="Times New Roman" w:hAnsi="Times New Roman"/>
          <w:i/>
          <w:sz w:val="24"/>
          <w:szCs w:val="24"/>
        </w:rPr>
        <w:t xml:space="preserve"> выполненных работ</w:t>
      </w:r>
      <w:r w:rsidRPr="00DB6FE1">
        <w:rPr>
          <w:rFonts w:ascii="Times New Roman" w:hAnsi="Times New Roman"/>
          <w:i/>
          <w:sz w:val="24"/>
          <w:szCs w:val="24"/>
        </w:rPr>
        <w:t xml:space="preserve">, </w:t>
      </w:r>
      <w:r w:rsidR="00DB6FE1">
        <w:rPr>
          <w:rFonts w:ascii="Times New Roman" w:hAnsi="Times New Roman"/>
          <w:i/>
          <w:sz w:val="24"/>
          <w:szCs w:val="24"/>
        </w:rPr>
        <w:t xml:space="preserve">счетов на оплату, </w:t>
      </w:r>
      <w:r w:rsidRPr="00DB6FE1">
        <w:rPr>
          <w:rFonts w:ascii="Times New Roman" w:hAnsi="Times New Roman"/>
          <w:i/>
          <w:sz w:val="24"/>
          <w:szCs w:val="24"/>
        </w:rPr>
        <w:t>счетов-фактур</w:t>
      </w:r>
      <w:r w:rsidR="00DB6FE1">
        <w:rPr>
          <w:rFonts w:ascii="Times New Roman" w:hAnsi="Times New Roman"/>
          <w:i/>
          <w:sz w:val="24"/>
          <w:szCs w:val="24"/>
        </w:rPr>
        <w:t xml:space="preserve"> и т.д.)</w:t>
      </w:r>
      <w:r w:rsidRPr="00DB6FE1">
        <w:rPr>
          <w:rFonts w:ascii="Times New Roman" w:hAnsi="Times New Roman"/>
          <w:i/>
          <w:sz w:val="24"/>
          <w:szCs w:val="24"/>
        </w:rPr>
        <w:t>.</w:t>
      </w:r>
    </w:p>
    <w:p w:rsidR="002706FF" w:rsidRDefault="002706FF" w:rsidP="002706FF">
      <w:pPr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вопросам, связанным с переходом на «Бюджет-СМАРТ», необходимо обращаться на горячую линию компании «Кейсистемс» по телефону (8352) 323-323.</w:t>
      </w:r>
    </w:p>
    <w:p w:rsidR="001B1C01" w:rsidRDefault="001B1C01"/>
    <w:sectPr w:rsidR="001B1C01" w:rsidSect="00C0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983"/>
    <w:multiLevelType w:val="hybridMultilevel"/>
    <w:tmpl w:val="966E896E"/>
    <w:lvl w:ilvl="0" w:tplc="62D03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06FF"/>
    <w:rsid w:val="001B1C01"/>
    <w:rsid w:val="001E3546"/>
    <w:rsid w:val="002706FF"/>
    <w:rsid w:val="00355292"/>
    <w:rsid w:val="003C11DD"/>
    <w:rsid w:val="003E1F18"/>
    <w:rsid w:val="00676F90"/>
    <w:rsid w:val="006E78EC"/>
    <w:rsid w:val="00787551"/>
    <w:rsid w:val="00792CE8"/>
    <w:rsid w:val="00895CCA"/>
    <w:rsid w:val="00AB3E91"/>
    <w:rsid w:val="00AC3927"/>
    <w:rsid w:val="00B4227D"/>
    <w:rsid w:val="00BE20DC"/>
    <w:rsid w:val="00C054D3"/>
    <w:rsid w:val="00DB6FE1"/>
    <w:rsid w:val="00F1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7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DD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C3927"/>
    <w:rPr>
      <w:color w:val="800080" w:themeColor="followedHyperlink"/>
      <w:u w:val="single"/>
    </w:rPr>
  </w:style>
  <w:style w:type="paragraph" w:styleId="a8">
    <w:name w:val="caption"/>
    <w:basedOn w:val="a"/>
    <w:next w:val="a"/>
    <w:uiPriority w:val="35"/>
    <w:semiHidden/>
    <w:unhideWhenUsed/>
    <w:qFormat/>
    <w:rsid w:val="00AC392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7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keysystems.ru/files/web/INSTALL/SMART2/install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Дмитрий Валерьевич</dc:creator>
  <cp:lastModifiedBy>Семенов Олег Станиславович</cp:lastModifiedBy>
  <cp:revision>10</cp:revision>
  <dcterms:created xsi:type="dcterms:W3CDTF">2013-06-28T04:42:00Z</dcterms:created>
  <dcterms:modified xsi:type="dcterms:W3CDTF">2013-06-28T06:09:00Z</dcterms:modified>
</cp:coreProperties>
</file>