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Ind w:w="-648" w:type="dxa"/>
        <w:tblLayout w:type="fixed"/>
        <w:tblLook w:val="01E0" w:firstRow="1" w:lastRow="1" w:firstColumn="1" w:lastColumn="1" w:noHBand="0" w:noVBand="0"/>
      </w:tblPr>
      <w:tblGrid>
        <w:gridCol w:w="284"/>
        <w:gridCol w:w="397"/>
        <w:gridCol w:w="2775"/>
        <w:gridCol w:w="2175"/>
        <w:gridCol w:w="2505"/>
        <w:gridCol w:w="2700"/>
      </w:tblGrid>
      <w:tr w:rsidR="0024404B">
        <w:trPr>
          <w:trHeight w:val="80"/>
        </w:trPr>
        <w:tc>
          <w:tcPr>
            <w:tcW w:w="284" w:type="dxa"/>
          </w:tcPr>
          <w:p w:rsidR="0024404B" w:rsidRPr="00256F0D" w:rsidRDefault="0024404B" w:rsidP="0024404B">
            <w:pPr>
              <w:pStyle w:val="afe"/>
            </w:pPr>
          </w:p>
        </w:tc>
        <w:tc>
          <w:tcPr>
            <w:tcW w:w="397" w:type="dxa"/>
          </w:tcPr>
          <w:p w:rsidR="0024404B" w:rsidRDefault="0024404B" w:rsidP="0024404B">
            <w:pPr>
              <w:pStyle w:val="afe"/>
            </w:pPr>
          </w:p>
        </w:tc>
        <w:tc>
          <w:tcPr>
            <w:tcW w:w="10155" w:type="dxa"/>
            <w:gridSpan w:val="4"/>
          </w:tcPr>
          <w:p w:rsidR="0024404B" w:rsidRDefault="00DB5843" w:rsidP="00891E41">
            <w:pPr>
              <w:pStyle w:val="afff5"/>
            </w:pPr>
            <w:r>
              <w:rPr>
                <w:noProof/>
              </w:rPr>
              <w:drawing>
                <wp:inline distT="0" distB="0" distL="0" distR="0" wp14:anchorId="5390F0E7" wp14:editId="7A76A14F">
                  <wp:extent cx="3010535" cy="387985"/>
                  <wp:effectExtent l="0" t="0" r="0" b="0"/>
                  <wp:docPr id="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10535" cy="387985"/>
                          </a:xfrm>
                          <a:prstGeom prst="rect">
                            <a:avLst/>
                          </a:prstGeom>
                          <a:noFill/>
                          <a:ln>
                            <a:noFill/>
                          </a:ln>
                        </pic:spPr>
                      </pic:pic>
                    </a:graphicData>
                  </a:graphic>
                </wp:inline>
              </w:drawing>
            </w:r>
            <w:r>
              <w:rPr>
                <w:noProof/>
              </w:rPr>
              <mc:AlternateContent>
                <mc:Choice Requires="wps">
                  <w:drawing>
                    <wp:inline distT="0" distB="0" distL="0" distR="0" wp14:anchorId="34175A45" wp14:editId="7EEEEB98">
                      <wp:extent cx="6286500" cy="0"/>
                      <wp:effectExtent l="0" t="0" r="19050" b="19050"/>
                      <wp:docPr id="4"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65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line id="Line 4" o:spid="_x0000_s1026" style="visibility:visible;mso-wrap-style:square;mso-left-percent:-10001;mso-top-percent:-10001;mso-position-horizontal:absolute;mso-position-horizontal-relative:char;mso-position-vertical:absolute;mso-position-vertical-relative:line;mso-left-percent:-10001;mso-top-percent:-10001" from="0,0" to="49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0jZEQIAACkEAAAOAAAAZHJzL2Uyb0RvYy54bWysU8GO2jAQvVfqP1i+QxIaKESEVZVAL7SL&#10;tNsPMLZDrDq2ZRsCqvrvHRuC2PZSVc3BGXtmnt/MGy+fzp1EJ26d0KrE2TjFiCuqmVCHEn973Yzm&#10;GDlPFCNSK17iC3f4afX+3bI3BZ/oVkvGLQIQ5YrelLj13hRJ4mjLO+LG2nAFzkbbjnjY2kPCLOkB&#10;vZPJJE1nSa8tM1ZT7hyc1lcnXkX8puHUPzeN4x7JEgM3H1cb131Yk9WSFAdLTCvojQb5BxYdEQou&#10;vUPVxBN0tOIPqE5Qq51u/JjqLtFNIyiPNUA1WfpbNS8tMTzWAs1x5t4m9/9g6dfTziLBSpxjpEgH&#10;Em2F4igPnemNKyCgUjsbaqNn9WK2mn53SOmqJerAI8PXi4G0LGQkb1LCxhnA3/dfNIMYcvQ6tunc&#10;2C5AQgPQOapxuavBzx5ROJxN5rNpCqLRwZeQYkg01vnPXHcoGCWWwDkCk9PW+UCEFENIuEfpjZAy&#10;ii0V6oHtIp2mMcNpKVjwhjhnD/tKWnQiYV7iF8sCz2OY1UfFIlrLCVvfbE+EvNpwu1QBD2oBPjfr&#10;OhA/FuliPV/P81E+ma1HeVrXo0+bKh/NNtnHaf2hrqo6+xmoZXnRCsa4CuyG4czyvxP/9kyuY3Uf&#10;z3sfkrfosWFAdvhH0lHMoN91EvaaXXZ2EBnmMQbf3k4Y+Mc92I8vfPULAAD//wMAUEsDBBQABgAI&#10;AAAAIQDNzxmU1gAAAAIBAAAPAAAAZHJzL2Rvd25yZXYueG1sTI/BTsMwDIbvSLxDZCRuLAUBakvT&#10;CSZx2Y0yAUevMW1F41RN1rVvj8eFXSz9+q3Pn4v17Ho10Rg6zwZuVwko4trbjhsDu/fXmxRUiMgW&#10;e89kYKEA6/LyosDc+iO/0VTFRgmEQ44G2hiHXOtQt+QwrPxALN23Hx1GiWOj7YhHgbte3yXJo3bY&#10;sVxocaBNS/VPdXBCefhMX7aY7palr76y+83HdmJnzPXV/PwEKtIc/5fhpC/qUIrT3h/YBtUbkEfi&#10;35QuyxKJ+1PUZaHP1ctfAAAA//8DAFBLAQItABQABgAIAAAAIQC2gziS/gAAAOEBAAATAAAAAAAA&#10;AAAAAAAAAAAAAABbQ29udGVudF9UeXBlc10ueG1sUEsBAi0AFAAGAAgAAAAhADj9If/WAAAAlAEA&#10;AAsAAAAAAAAAAAAAAAAALwEAAF9yZWxzLy5yZWxzUEsBAi0AFAAGAAgAAAAhABfHSNkRAgAAKQQA&#10;AA4AAAAAAAAAAAAAAAAALgIAAGRycy9lMm9Eb2MueG1sUEsBAi0AFAAGAAgAAAAhAM3PGZTWAAAA&#10;AgEAAA8AAAAAAAAAAAAAAAAAawQAAGRycy9kb3ducmV2LnhtbFBLBQYAAAAABAAEAPMAAABuBQAA&#10;AAA=&#10;" strokeweight="1.5pt">
                      <w10:anchorlock/>
                    </v:line>
                  </w:pict>
                </mc:Fallback>
              </mc:AlternateContent>
            </w:r>
          </w:p>
        </w:tc>
      </w:tr>
      <w:tr w:rsidR="0024404B">
        <w:tc>
          <w:tcPr>
            <w:tcW w:w="284" w:type="dxa"/>
          </w:tcPr>
          <w:p w:rsidR="0024404B" w:rsidRDefault="0024404B" w:rsidP="0024404B">
            <w:pPr>
              <w:pStyle w:val="afe"/>
            </w:pPr>
          </w:p>
        </w:tc>
        <w:tc>
          <w:tcPr>
            <w:tcW w:w="397" w:type="dxa"/>
          </w:tcPr>
          <w:p w:rsidR="0024404B" w:rsidRDefault="0024404B" w:rsidP="0024404B">
            <w:pPr>
              <w:pStyle w:val="afe"/>
            </w:pPr>
          </w:p>
        </w:tc>
        <w:tc>
          <w:tcPr>
            <w:tcW w:w="4950" w:type="dxa"/>
            <w:gridSpan w:val="2"/>
          </w:tcPr>
          <w:p w:rsidR="0024404B" w:rsidRDefault="0024404B" w:rsidP="0024404B">
            <w:pPr>
              <w:pStyle w:val="afe"/>
            </w:pPr>
          </w:p>
        </w:tc>
        <w:tc>
          <w:tcPr>
            <w:tcW w:w="5205" w:type="dxa"/>
            <w:gridSpan w:val="2"/>
          </w:tcPr>
          <w:p w:rsidR="00CD468F" w:rsidRDefault="00CD468F" w:rsidP="0024404B">
            <w:pPr>
              <w:pStyle w:val="affff8"/>
            </w:pPr>
          </w:p>
          <w:p w:rsidR="001263EA" w:rsidRDefault="001263EA" w:rsidP="001263EA">
            <w:pPr>
              <w:pStyle w:val="affff8"/>
            </w:pPr>
            <w:r w:rsidRPr="002F5CE0">
              <w:t>УТВЕРЖДАЮ</w:t>
            </w:r>
            <w:r w:rsidRPr="002F5CE0">
              <w:br/>
            </w:r>
            <w:r>
              <w:t>Генеральный д</w:t>
            </w:r>
            <w:r w:rsidRPr="00BB253C">
              <w:t>иректор</w:t>
            </w:r>
          </w:p>
          <w:p w:rsidR="001263EA" w:rsidRPr="00BB253C" w:rsidRDefault="001263EA" w:rsidP="001263EA">
            <w:pPr>
              <w:pStyle w:val="affff8"/>
            </w:pPr>
            <w:r w:rsidRPr="00BB253C">
              <w:t xml:space="preserve">ООО «Кейсистемс» </w:t>
            </w:r>
          </w:p>
          <w:p w:rsidR="001263EA" w:rsidRPr="002F5CE0" w:rsidRDefault="001263EA" w:rsidP="001263EA">
            <w:pPr>
              <w:pStyle w:val="affff8"/>
            </w:pPr>
            <w:r w:rsidRPr="002F5CE0">
              <w:t xml:space="preserve">_________________ </w:t>
            </w:r>
            <w:r>
              <w:t>А.</w:t>
            </w:r>
            <w:r>
              <w:rPr>
                <w:lang w:val="en-US"/>
              </w:rPr>
              <w:t xml:space="preserve"> </w:t>
            </w:r>
            <w:r>
              <w:t>А.</w:t>
            </w:r>
            <w:r>
              <w:rPr>
                <w:lang w:val="en-US"/>
              </w:rPr>
              <w:t xml:space="preserve"> </w:t>
            </w:r>
            <w:r>
              <w:t>Матросов</w:t>
            </w:r>
          </w:p>
          <w:p w:rsidR="0024404B" w:rsidRDefault="001263EA" w:rsidP="009D3581">
            <w:pPr>
              <w:pStyle w:val="affff8"/>
            </w:pPr>
            <w:r w:rsidRPr="002F5CE0">
              <w:t xml:space="preserve">«___» ______________ </w:t>
            </w:r>
            <w:r w:rsidR="00DE1B49">
              <w:t>2021</w:t>
            </w:r>
            <w:r w:rsidRPr="00E85505">
              <w:t xml:space="preserve"> </w:t>
            </w:r>
            <w:r w:rsidRPr="002F5CE0">
              <w:t>г.</w:t>
            </w:r>
          </w:p>
        </w:tc>
      </w:tr>
      <w:tr w:rsidR="0024404B">
        <w:trPr>
          <w:trHeight w:val="930"/>
        </w:trPr>
        <w:tc>
          <w:tcPr>
            <w:tcW w:w="284" w:type="dxa"/>
          </w:tcPr>
          <w:p w:rsidR="0024404B" w:rsidRDefault="0024404B" w:rsidP="0024404B">
            <w:pPr>
              <w:pStyle w:val="afe"/>
            </w:pPr>
          </w:p>
        </w:tc>
        <w:tc>
          <w:tcPr>
            <w:tcW w:w="397" w:type="dxa"/>
          </w:tcPr>
          <w:p w:rsidR="0024404B" w:rsidRDefault="0024404B" w:rsidP="0024404B">
            <w:pPr>
              <w:pStyle w:val="afe"/>
            </w:pPr>
          </w:p>
        </w:tc>
        <w:tc>
          <w:tcPr>
            <w:tcW w:w="10155" w:type="dxa"/>
            <w:gridSpan w:val="4"/>
            <w:vMerge w:val="restart"/>
          </w:tcPr>
          <w:p w:rsidR="00E8254A" w:rsidRPr="00750F24" w:rsidRDefault="00F10B99" w:rsidP="00E8254A">
            <w:pPr>
              <w:pStyle w:val="afff3"/>
              <w:rPr>
                <w:sz w:val="48"/>
              </w:rPr>
            </w:pPr>
            <w:r w:rsidRPr="00F10B99">
              <w:t>ПРОГРАММА ДЛЯ ЭВМ «ПОДСИСТЕМА ВНУТРЕННЕГО ФИНАНСОВОГО КОНТРОЛЯ» (ВНУТРЕННИЙ ФИНАНСОВЫЙ КОНТРОЛЬ)</w:t>
            </w:r>
          </w:p>
          <w:p w:rsidR="0024404B" w:rsidRPr="006D3BE4" w:rsidRDefault="004B4864" w:rsidP="0024404B">
            <w:pPr>
              <w:pStyle w:val="afffd"/>
            </w:pPr>
            <w:r w:rsidRPr="00F34A0E">
              <w:t xml:space="preserve">версия </w:t>
            </w:r>
            <w:r w:rsidR="009D3581">
              <w:t>2</w:t>
            </w:r>
            <w:r w:rsidR="00AB34B0">
              <w:t>1</w:t>
            </w:r>
            <w:r w:rsidR="009C64F2" w:rsidRPr="009C64F2">
              <w:t>.</w:t>
            </w:r>
            <w:r w:rsidR="00346171" w:rsidRPr="0049521C">
              <w:t>1</w:t>
            </w:r>
            <w:r w:rsidR="00750F24" w:rsidRPr="006D3BE4">
              <w:t>.0</w:t>
            </w:r>
          </w:p>
          <w:p w:rsidR="0024404B" w:rsidRPr="00486777" w:rsidRDefault="00D818C7" w:rsidP="0024404B">
            <w:pPr>
              <w:pStyle w:val="1a"/>
            </w:pPr>
            <w:r>
              <w:t xml:space="preserve">Руководство </w:t>
            </w:r>
            <w:r w:rsidR="00437414">
              <w:t>пользователя</w:t>
            </w:r>
          </w:p>
          <w:p w:rsidR="00D166FF" w:rsidRPr="00807EAB" w:rsidRDefault="007137E0" w:rsidP="0015166F">
            <w:pPr>
              <w:pStyle w:val="1a"/>
            </w:pPr>
            <w:r>
              <w:t>Установка</w:t>
            </w:r>
            <w:r w:rsidR="00E30B15" w:rsidRPr="0057542E">
              <w:t xml:space="preserve"> </w:t>
            </w:r>
            <w:r w:rsidR="00E30B15">
              <w:t>и настройка</w:t>
            </w:r>
            <w:r w:rsidR="00E11FA9">
              <w:t xml:space="preserve"> </w:t>
            </w:r>
            <w:r w:rsidR="003B56C6">
              <w:t>программного комплекса</w:t>
            </w:r>
          </w:p>
          <w:p w:rsidR="0024404B" w:rsidRPr="00B943B2" w:rsidRDefault="0024404B" w:rsidP="0024404B">
            <w:pPr>
              <w:pStyle w:val="afff3"/>
            </w:pPr>
            <w:r w:rsidRPr="00D5098D">
              <w:t xml:space="preserve">Лист </w:t>
            </w:r>
            <w:r w:rsidRPr="00B943B2">
              <w:t>утверждения</w:t>
            </w:r>
          </w:p>
          <w:p w:rsidR="004A5130" w:rsidRPr="004021FF" w:rsidRDefault="00436E30" w:rsidP="009B4BFD">
            <w:pPr>
              <w:pStyle w:val="2f1"/>
            </w:pPr>
            <w:r w:rsidRPr="00750F24">
              <w:rPr>
                <w:bCs/>
                <w:iCs/>
              </w:rPr>
              <w:t xml:space="preserve">Р.КС. </w:t>
            </w:r>
            <w:r w:rsidR="00F10B99" w:rsidRPr="006D297B">
              <w:rPr>
                <w:bCs/>
                <w:iCs/>
              </w:rPr>
              <w:t>07080</w:t>
            </w:r>
            <w:r w:rsidR="00234129">
              <w:rPr>
                <w:bCs/>
                <w:iCs/>
              </w:rPr>
              <w:t>-0</w:t>
            </w:r>
            <w:r w:rsidR="00221D3A">
              <w:rPr>
                <w:bCs/>
                <w:iCs/>
              </w:rPr>
              <w:t>8</w:t>
            </w:r>
            <w:r w:rsidRPr="00750F24">
              <w:rPr>
                <w:bCs/>
                <w:iCs/>
              </w:rPr>
              <w:t xml:space="preserve"> 34 </w:t>
            </w:r>
            <w:r w:rsidRPr="00C20E24">
              <w:rPr>
                <w:bCs/>
                <w:iCs/>
              </w:rPr>
              <w:t>01</w:t>
            </w:r>
            <w:r w:rsidRPr="00C20E24">
              <w:noBreakHyphen/>
              <w:t>ЛУ</w:t>
            </w:r>
          </w:p>
          <w:p w:rsidR="00D81E84" w:rsidRPr="00262B2A" w:rsidRDefault="00D81E84" w:rsidP="00D81E84">
            <w:pPr>
              <w:pStyle w:val="2f1"/>
            </w:pPr>
          </w:p>
        </w:tc>
      </w:tr>
      <w:tr w:rsidR="0024404B" w:rsidRPr="00D61938">
        <w:trPr>
          <w:trHeight w:val="927"/>
        </w:trPr>
        <w:tc>
          <w:tcPr>
            <w:tcW w:w="284" w:type="dxa"/>
          </w:tcPr>
          <w:p w:rsidR="0024404B" w:rsidRDefault="0024404B" w:rsidP="0024404B">
            <w:pPr>
              <w:pStyle w:val="afe"/>
            </w:pPr>
          </w:p>
        </w:tc>
        <w:tc>
          <w:tcPr>
            <w:tcW w:w="397" w:type="dxa"/>
          </w:tcPr>
          <w:p w:rsidR="0024404B" w:rsidRDefault="0024404B" w:rsidP="0024404B">
            <w:pPr>
              <w:pStyle w:val="afe"/>
            </w:pPr>
          </w:p>
        </w:tc>
        <w:tc>
          <w:tcPr>
            <w:tcW w:w="10155" w:type="dxa"/>
            <w:gridSpan w:val="4"/>
            <w:vMerge/>
          </w:tcPr>
          <w:p w:rsidR="0024404B" w:rsidRPr="00BB253C" w:rsidRDefault="0024404B" w:rsidP="0024404B">
            <w:pPr>
              <w:pStyle w:val="afe"/>
            </w:pPr>
          </w:p>
        </w:tc>
      </w:tr>
      <w:tr w:rsidR="0024404B" w:rsidRPr="00D61938">
        <w:trPr>
          <w:trHeight w:val="927"/>
        </w:trPr>
        <w:tc>
          <w:tcPr>
            <w:tcW w:w="284" w:type="dxa"/>
          </w:tcPr>
          <w:p w:rsidR="0024404B" w:rsidRDefault="0024404B" w:rsidP="0024404B">
            <w:pPr>
              <w:pStyle w:val="afe"/>
            </w:pPr>
          </w:p>
        </w:tc>
        <w:tc>
          <w:tcPr>
            <w:tcW w:w="397" w:type="dxa"/>
          </w:tcPr>
          <w:p w:rsidR="0024404B" w:rsidRDefault="0024404B" w:rsidP="0024404B">
            <w:pPr>
              <w:pStyle w:val="afe"/>
            </w:pPr>
          </w:p>
        </w:tc>
        <w:tc>
          <w:tcPr>
            <w:tcW w:w="10155" w:type="dxa"/>
            <w:gridSpan w:val="4"/>
            <w:vMerge/>
          </w:tcPr>
          <w:p w:rsidR="0024404B" w:rsidRPr="00BB253C" w:rsidRDefault="0024404B" w:rsidP="0024404B">
            <w:pPr>
              <w:pStyle w:val="afe"/>
            </w:pPr>
          </w:p>
        </w:tc>
      </w:tr>
      <w:tr w:rsidR="0024404B" w:rsidRPr="00D61938">
        <w:trPr>
          <w:cantSplit/>
          <w:trHeight w:val="1285"/>
        </w:trPr>
        <w:tc>
          <w:tcPr>
            <w:tcW w:w="284" w:type="dxa"/>
            <w:tcBorders>
              <w:bottom w:val="single" w:sz="4" w:space="0" w:color="auto"/>
            </w:tcBorders>
            <w:textDirection w:val="btLr"/>
          </w:tcPr>
          <w:p w:rsidR="0024404B" w:rsidRDefault="0024404B" w:rsidP="0024404B"/>
        </w:tc>
        <w:tc>
          <w:tcPr>
            <w:tcW w:w="397" w:type="dxa"/>
            <w:tcBorders>
              <w:bottom w:val="single" w:sz="4" w:space="0" w:color="auto"/>
            </w:tcBorders>
            <w:textDirection w:val="btLr"/>
          </w:tcPr>
          <w:p w:rsidR="0024404B" w:rsidRDefault="0024404B" w:rsidP="0024404B"/>
        </w:tc>
        <w:tc>
          <w:tcPr>
            <w:tcW w:w="10155" w:type="dxa"/>
            <w:gridSpan w:val="4"/>
            <w:vMerge/>
          </w:tcPr>
          <w:p w:rsidR="0024404B" w:rsidRPr="00BB253C" w:rsidRDefault="0024404B" w:rsidP="0024404B">
            <w:pPr>
              <w:pStyle w:val="afe"/>
            </w:pPr>
          </w:p>
        </w:tc>
      </w:tr>
      <w:tr w:rsidR="0024404B" w:rsidRPr="00D61938">
        <w:trPr>
          <w:cantSplit/>
          <w:trHeight w:val="1700"/>
        </w:trPr>
        <w:tc>
          <w:tcPr>
            <w:tcW w:w="284" w:type="dxa"/>
            <w:vMerge w:val="restart"/>
            <w:tcBorders>
              <w:top w:val="single" w:sz="4" w:space="0" w:color="auto"/>
              <w:left w:val="single" w:sz="4" w:space="0" w:color="auto"/>
              <w:bottom w:val="single" w:sz="4" w:space="0" w:color="auto"/>
              <w:right w:val="single" w:sz="4" w:space="0" w:color="auto"/>
            </w:tcBorders>
            <w:textDirection w:val="btLr"/>
            <w:vAlign w:val="center"/>
          </w:tcPr>
          <w:p w:rsidR="0024404B" w:rsidRDefault="0024404B" w:rsidP="00503B0A">
            <w:pPr>
              <w:pStyle w:val="afff8"/>
            </w:pPr>
            <w:r w:rsidRPr="00241F2B">
              <w:t>Подп и дата</w:t>
            </w:r>
          </w:p>
        </w:tc>
        <w:tc>
          <w:tcPr>
            <w:tcW w:w="397" w:type="dxa"/>
            <w:vMerge w:val="restart"/>
            <w:tcBorders>
              <w:top w:val="single" w:sz="4" w:space="0" w:color="auto"/>
              <w:left w:val="single" w:sz="4" w:space="0" w:color="auto"/>
              <w:bottom w:val="single" w:sz="4" w:space="0" w:color="auto"/>
              <w:right w:val="single" w:sz="4" w:space="0" w:color="auto"/>
            </w:tcBorders>
            <w:textDirection w:val="btLr"/>
          </w:tcPr>
          <w:p w:rsidR="0024404B" w:rsidRDefault="0024404B" w:rsidP="0024404B"/>
        </w:tc>
        <w:tc>
          <w:tcPr>
            <w:tcW w:w="10155" w:type="dxa"/>
            <w:gridSpan w:val="4"/>
            <w:vMerge/>
            <w:tcBorders>
              <w:left w:val="single" w:sz="4" w:space="0" w:color="auto"/>
            </w:tcBorders>
          </w:tcPr>
          <w:p w:rsidR="0024404B" w:rsidRPr="00BB253C" w:rsidRDefault="0024404B" w:rsidP="0024404B"/>
        </w:tc>
      </w:tr>
      <w:tr w:rsidR="00C93176">
        <w:trPr>
          <w:cantSplit/>
          <w:trHeight w:val="260"/>
        </w:trPr>
        <w:tc>
          <w:tcPr>
            <w:tcW w:w="284" w:type="dxa"/>
            <w:vMerge/>
            <w:tcBorders>
              <w:top w:val="single" w:sz="4" w:space="0" w:color="auto"/>
              <w:left w:val="single" w:sz="4" w:space="0" w:color="auto"/>
              <w:bottom w:val="single" w:sz="4" w:space="0" w:color="auto"/>
              <w:right w:val="single" w:sz="4" w:space="0" w:color="auto"/>
            </w:tcBorders>
            <w:textDirection w:val="btLr"/>
            <w:vAlign w:val="center"/>
          </w:tcPr>
          <w:p w:rsidR="00C93176" w:rsidRDefault="00C93176" w:rsidP="00503B0A">
            <w:pPr>
              <w:pStyle w:val="afff8"/>
            </w:pPr>
          </w:p>
        </w:tc>
        <w:tc>
          <w:tcPr>
            <w:tcW w:w="397" w:type="dxa"/>
            <w:vMerge/>
            <w:tcBorders>
              <w:top w:val="single" w:sz="4" w:space="0" w:color="auto"/>
              <w:left w:val="single" w:sz="4" w:space="0" w:color="auto"/>
              <w:bottom w:val="single" w:sz="4" w:space="0" w:color="auto"/>
              <w:right w:val="single" w:sz="4" w:space="0" w:color="auto"/>
            </w:tcBorders>
            <w:textDirection w:val="btLr"/>
          </w:tcPr>
          <w:p w:rsidR="00C93176" w:rsidRDefault="00C93176" w:rsidP="0024404B"/>
        </w:tc>
        <w:tc>
          <w:tcPr>
            <w:tcW w:w="4950" w:type="dxa"/>
            <w:gridSpan w:val="2"/>
            <w:vMerge w:val="restart"/>
            <w:tcBorders>
              <w:left w:val="single" w:sz="4" w:space="0" w:color="auto"/>
            </w:tcBorders>
          </w:tcPr>
          <w:p w:rsidR="00C93176" w:rsidRDefault="00C93176" w:rsidP="0024404B"/>
        </w:tc>
        <w:tc>
          <w:tcPr>
            <w:tcW w:w="5205" w:type="dxa"/>
            <w:gridSpan w:val="2"/>
            <w:vMerge w:val="restart"/>
          </w:tcPr>
          <w:p w:rsidR="00E8254A" w:rsidRPr="00B1340F" w:rsidRDefault="00E8254A" w:rsidP="00E8254A">
            <w:pPr>
              <w:pStyle w:val="affff8"/>
            </w:pPr>
            <w:r w:rsidRPr="00B1340F">
              <w:t>СОГЛАСОВАНО</w:t>
            </w:r>
            <w:r w:rsidRPr="00B1340F">
              <w:br/>
              <w:t>Заместитель генерального директора</w:t>
            </w:r>
          </w:p>
          <w:p w:rsidR="00E8254A" w:rsidRDefault="00E8254A" w:rsidP="00E8254A">
            <w:pPr>
              <w:pStyle w:val="affff8"/>
            </w:pPr>
            <w:r w:rsidRPr="00B1340F">
              <w:t>ООО «Кейсистемс»</w:t>
            </w:r>
          </w:p>
          <w:p w:rsidR="00E8254A" w:rsidRPr="00B1340F" w:rsidRDefault="00E8254A" w:rsidP="00E8254A">
            <w:pPr>
              <w:pStyle w:val="affff8"/>
            </w:pPr>
          </w:p>
          <w:p w:rsidR="00E8254A" w:rsidRPr="00B1340F" w:rsidRDefault="00E8254A" w:rsidP="00E8254A">
            <w:pPr>
              <w:pStyle w:val="affff8"/>
            </w:pPr>
            <w:r w:rsidRPr="00B1340F">
              <w:t xml:space="preserve">_________________ </w:t>
            </w:r>
            <w:r w:rsidR="00C20E24">
              <w:t>С. Н</w:t>
            </w:r>
            <w:r w:rsidRPr="00B1340F">
              <w:t xml:space="preserve">. </w:t>
            </w:r>
            <w:r w:rsidR="00C20E24">
              <w:t>Сергеев</w:t>
            </w:r>
          </w:p>
          <w:p w:rsidR="00C93176" w:rsidRDefault="00E8254A" w:rsidP="009D3581">
            <w:pPr>
              <w:pStyle w:val="affff8"/>
            </w:pPr>
            <w:r w:rsidRPr="002F5CE0">
              <w:t xml:space="preserve"> </w:t>
            </w:r>
            <w:r w:rsidR="00C93176" w:rsidRPr="002F5CE0">
              <w:t xml:space="preserve">«___» ______________ </w:t>
            </w:r>
            <w:r w:rsidR="00DE1B49">
              <w:t>2021</w:t>
            </w:r>
            <w:r w:rsidR="00C93176" w:rsidRPr="00EE5AB2">
              <w:t xml:space="preserve"> </w:t>
            </w:r>
            <w:r w:rsidR="00C93176" w:rsidRPr="002F5CE0">
              <w:t>г.</w:t>
            </w:r>
          </w:p>
        </w:tc>
      </w:tr>
      <w:tr w:rsidR="00C93176">
        <w:trPr>
          <w:cantSplit/>
          <w:trHeight w:val="1455"/>
        </w:trPr>
        <w:tc>
          <w:tcPr>
            <w:tcW w:w="284" w:type="dxa"/>
            <w:tcBorders>
              <w:top w:val="single" w:sz="4" w:space="0" w:color="auto"/>
              <w:left w:val="single" w:sz="4" w:space="0" w:color="auto"/>
              <w:bottom w:val="single" w:sz="4" w:space="0" w:color="auto"/>
              <w:right w:val="single" w:sz="4" w:space="0" w:color="auto"/>
            </w:tcBorders>
            <w:textDirection w:val="btLr"/>
            <w:vAlign w:val="center"/>
          </w:tcPr>
          <w:p w:rsidR="00C93176" w:rsidRDefault="00C93176" w:rsidP="00503B0A">
            <w:pPr>
              <w:pStyle w:val="afff8"/>
            </w:pPr>
            <w:r w:rsidRPr="00241F2B">
              <w:t>Инв.N дубл</w:t>
            </w:r>
          </w:p>
        </w:tc>
        <w:tc>
          <w:tcPr>
            <w:tcW w:w="397" w:type="dxa"/>
            <w:tcBorders>
              <w:top w:val="single" w:sz="4" w:space="0" w:color="auto"/>
              <w:left w:val="single" w:sz="4" w:space="0" w:color="auto"/>
              <w:bottom w:val="single" w:sz="4" w:space="0" w:color="auto"/>
              <w:right w:val="single" w:sz="4" w:space="0" w:color="auto"/>
            </w:tcBorders>
            <w:textDirection w:val="btLr"/>
          </w:tcPr>
          <w:p w:rsidR="00C93176" w:rsidRDefault="00C93176" w:rsidP="0024404B"/>
        </w:tc>
        <w:tc>
          <w:tcPr>
            <w:tcW w:w="4950" w:type="dxa"/>
            <w:gridSpan w:val="2"/>
            <w:vMerge/>
            <w:tcBorders>
              <w:left w:val="single" w:sz="4" w:space="0" w:color="auto"/>
            </w:tcBorders>
          </w:tcPr>
          <w:p w:rsidR="00C93176" w:rsidRDefault="00C93176" w:rsidP="0024404B"/>
        </w:tc>
        <w:tc>
          <w:tcPr>
            <w:tcW w:w="5205" w:type="dxa"/>
            <w:gridSpan w:val="2"/>
            <w:vMerge/>
          </w:tcPr>
          <w:p w:rsidR="00C93176" w:rsidRDefault="00C93176" w:rsidP="0024404B">
            <w:pPr>
              <w:pStyle w:val="affff8"/>
            </w:pPr>
          </w:p>
        </w:tc>
      </w:tr>
      <w:tr w:rsidR="00C93176">
        <w:trPr>
          <w:cantSplit/>
          <w:trHeight w:val="1134"/>
        </w:trPr>
        <w:tc>
          <w:tcPr>
            <w:tcW w:w="284" w:type="dxa"/>
            <w:vMerge w:val="restart"/>
            <w:tcBorders>
              <w:top w:val="single" w:sz="4" w:space="0" w:color="auto"/>
              <w:left w:val="single" w:sz="4" w:space="0" w:color="auto"/>
              <w:bottom w:val="single" w:sz="4" w:space="0" w:color="auto"/>
              <w:right w:val="single" w:sz="4" w:space="0" w:color="auto"/>
            </w:tcBorders>
            <w:textDirection w:val="btLr"/>
            <w:vAlign w:val="center"/>
          </w:tcPr>
          <w:p w:rsidR="00C93176" w:rsidRPr="00241F2B" w:rsidRDefault="00C93176" w:rsidP="00503B0A">
            <w:pPr>
              <w:pStyle w:val="afff8"/>
            </w:pPr>
            <w:r w:rsidRPr="00241F2B">
              <w:t>Взам.инв.N</w:t>
            </w:r>
          </w:p>
        </w:tc>
        <w:tc>
          <w:tcPr>
            <w:tcW w:w="397" w:type="dxa"/>
            <w:vMerge w:val="restart"/>
            <w:tcBorders>
              <w:top w:val="single" w:sz="4" w:space="0" w:color="auto"/>
              <w:left w:val="single" w:sz="4" w:space="0" w:color="auto"/>
              <w:bottom w:val="single" w:sz="4" w:space="0" w:color="auto"/>
              <w:right w:val="single" w:sz="4" w:space="0" w:color="auto"/>
            </w:tcBorders>
            <w:textDirection w:val="btLr"/>
          </w:tcPr>
          <w:p w:rsidR="00C93176" w:rsidRDefault="00C93176" w:rsidP="0024404B"/>
        </w:tc>
        <w:tc>
          <w:tcPr>
            <w:tcW w:w="4950" w:type="dxa"/>
            <w:gridSpan w:val="2"/>
            <w:tcBorders>
              <w:left w:val="single" w:sz="4" w:space="0" w:color="auto"/>
            </w:tcBorders>
          </w:tcPr>
          <w:p w:rsidR="00C93176" w:rsidRDefault="00C93176" w:rsidP="0024404B">
            <w:pPr>
              <w:pStyle w:val="afe"/>
            </w:pPr>
          </w:p>
        </w:tc>
        <w:tc>
          <w:tcPr>
            <w:tcW w:w="5205" w:type="dxa"/>
            <w:gridSpan w:val="2"/>
          </w:tcPr>
          <w:p w:rsidR="00E8254A" w:rsidRPr="00B1340F" w:rsidRDefault="00E8254A" w:rsidP="00E8254A">
            <w:pPr>
              <w:pStyle w:val="affff8"/>
            </w:pPr>
            <w:r w:rsidRPr="00B1340F">
              <w:t>Руководитель департамента</w:t>
            </w:r>
          </w:p>
          <w:p w:rsidR="00E8254A" w:rsidRPr="00B1340F" w:rsidRDefault="00C20E24" w:rsidP="00E8254A">
            <w:pPr>
              <w:pStyle w:val="affff8"/>
            </w:pPr>
            <w:r>
              <w:t>Финансового контроля</w:t>
            </w:r>
          </w:p>
          <w:p w:rsidR="00E8254A" w:rsidRPr="00B1340F" w:rsidRDefault="00E8254A" w:rsidP="00E8254A">
            <w:pPr>
              <w:pStyle w:val="affff8"/>
            </w:pPr>
          </w:p>
          <w:p w:rsidR="00E8254A" w:rsidRPr="00B1340F" w:rsidRDefault="00C20E24" w:rsidP="00E8254A">
            <w:pPr>
              <w:pStyle w:val="affff8"/>
            </w:pPr>
            <w:r>
              <w:t>_________________ С</w:t>
            </w:r>
            <w:r w:rsidR="00E8254A" w:rsidRPr="00B1340F">
              <w:t xml:space="preserve">. А. </w:t>
            </w:r>
            <w:r>
              <w:t>Васильев</w:t>
            </w:r>
          </w:p>
          <w:p w:rsidR="00C93176" w:rsidRDefault="00E8254A" w:rsidP="009D3581">
            <w:pPr>
              <w:pStyle w:val="affff8"/>
            </w:pPr>
            <w:r w:rsidRPr="002F5CE0">
              <w:t xml:space="preserve"> </w:t>
            </w:r>
            <w:r w:rsidR="00C93176" w:rsidRPr="002F5CE0">
              <w:t xml:space="preserve">«___» ______________ </w:t>
            </w:r>
            <w:r w:rsidR="00DE1B49">
              <w:t>2021</w:t>
            </w:r>
            <w:r w:rsidR="00C93176" w:rsidRPr="00EE5AB2">
              <w:t xml:space="preserve"> </w:t>
            </w:r>
            <w:r w:rsidR="00C93176" w:rsidRPr="002F5CE0">
              <w:t>г.</w:t>
            </w:r>
          </w:p>
        </w:tc>
      </w:tr>
      <w:tr w:rsidR="00C93176">
        <w:trPr>
          <w:cantSplit/>
          <w:trHeight w:val="380"/>
        </w:trPr>
        <w:tc>
          <w:tcPr>
            <w:tcW w:w="284" w:type="dxa"/>
            <w:vMerge/>
            <w:tcBorders>
              <w:top w:val="single" w:sz="4" w:space="0" w:color="auto"/>
              <w:left w:val="single" w:sz="4" w:space="0" w:color="auto"/>
              <w:bottom w:val="single" w:sz="4" w:space="0" w:color="auto"/>
              <w:right w:val="single" w:sz="4" w:space="0" w:color="auto"/>
            </w:tcBorders>
            <w:textDirection w:val="btLr"/>
            <w:vAlign w:val="center"/>
          </w:tcPr>
          <w:p w:rsidR="00C93176" w:rsidRDefault="00C93176" w:rsidP="00503B0A">
            <w:pPr>
              <w:pStyle w:val="afff8"/>
            </w:pPr>
          </w:p>
        </w:tc>
        <w:tc>
          <w:tcPr>
            <w:tcW w:w="397" w:type="dxa"/>
            <w:vMerge/>
            <w:tcBorders>
              <w:top w:val="single" w:sz="4" w:space="0" w:color="auto"/>
              <w:left w:val="single" w:sz="4" w:space="0" w:color="auto"/>
              <w:bottom w:val="single" w:sz="4" w:space="0" w:color="auto"/>
              <w:right w:val="single" w:sz="4" w:space="0" w:color="auto"/>
            </w:tcBorders>
            <w:textDirection w:val="btLr"/>
          </w:tcPr>
          <w:p w:rsidR="00C93176" w:rsidRDefault="00C93176" w:rsidP="0024404B"/>
        </w:tc>
        <w:tc>
          <w:tcPr>
            <w:tcW w:w="4950" w:type="dxa"/>
            <w:gridSpan w:val="2"/>
            <w:vMerge w:val="restart"/>
            <w:tcBorders>
              <w:left w:val="single" w:sz="4" w:space="0" w:color="auto"/>
            </w:tcBorders>
          </w:tcPr>
          <w:p w:rsidR="00C93176" w:rsidRDefault="00C93176" w:rsidP="0024404B"/>
        </w:tc>
        <w:tc>
          <w:tcPr>
            <w:tcW w:w="5205" w:type="dxa"/>
            <w:gridSpan w:val="2"/>
            <w:vMerge w:val="restart"/>
          </w:tcPr>
          <w:p w:rsidR="00C93176" w:rsidRDefault="00C93176" w:rsidP="00E94E55">
            <w:pPr>
              <w:pStyle w:val="affff8"/>
            </w:pPr>
          </w:p>
        </w:tc>
      </w:tr>
      <w:tr w:rsidR="0024404B">
        <w:trPr>
          <w:cantSplit/>
          <w:trHeight w:val="760"/>
        </w:trPr>
        <w:tc>
          <w:tcPr>
            <w:tcW w:w="284" w:type="dxa"/>
            <w:vMerge w:val="restart"/>
            <w:tcBorders>
              <w:top w:val="single" w:sz="4" w:space="0" w:color="auto"/>
              <w:left w:val="single" w:sz="4" w:space="0" w:color="auto"/>
              <w:bottom w:val="single" w:sz="4" w:space="0" w:color="auto"/>
              <w:right w:val="single" w:sz="4" w:space="0" w:color="auto"/>
            </w:tcBorders>
            <w:textDirection w:val="btLr"/>
            <w:vAlign w:val="center"/>
          </w:tcPr>
          <w:p w:rsidR="0024404B" w:rsidRDefault="0024404B" w:rsidP="00503B0A">
            <w:pPr>
              <w:pStyle w:val="afff8"/>
            </w:pPr>
            <w:r w:rsidRPr="00241F2B">
              <w:t>Подп и дата</w:t>
            </w:r>
          </w:p>
        </w:tc>
        <w:tc>
          <w:tcPr>
            <w:tcW w:w="397" w:type="dxa"/>
            <w:vMerge w:val="restart"/>
            <w:tcBorders>
              <w:top w:val="single" w:sz="4" w:space="0" w:color="auto"/>
              <w:left w:val="single" w:sz="4" w:space="0" w:color="auto"/>
              <w:bottom w:val="single" w:sz="4" w:space="0" w:color="auto"/>
              <w:right w:val="single" w:sz="4" w:space="0" w:color="auto"/>
            </w:tcBorders>
            <w:textDirection w:val="btLr"/>
          </w:tcPr>
          <w:p w:rsidR="0024404B" w:rsidRDefault="0024404B" w:rsidP="0024404B"/>
        </w:tc>
        <w:tc>
          <w:tcPr>
            <w:tcW w:w="4950" w:type="dxa"/>
            <w:gridSpan w:val="2"/>
            <w:vMerge/>
            <w:tcBorders>
              <w:left w:val="single" w:sz="4" w:space="0" w:color="auto"/>
            </w:tcBorders>
          </w:tcPr>
          <w:p w:rsidR="0024404B" w:rsidRDefault="0024404B" w:rsidP="0024404B"/>
        </w:tc>
        <w:tc>
          <w:tcPr>
            <w:tcW w:w="5205" w:type="dxa"/>
            <w:gridSpan w:val="2"/>
            <w:vMerge/>
          </w:tcPr>
          <w:p w:rsidR="0024404B" w:rsidRDefault="0024404B" w:rsidP="0024404B">
            <w:pPr>
              <w:pStyle w:val="affff8"/>
            </w:pPr>
          </w:p>
        </w:tc>
      </w:tr>
      <w:tr w:rsidR="0024404B">
        <w:tc>
          <w:tcPr>
            <w:tcW w:w="284" w:type="dxa"/>
            <w:vMerge/>
            <w:tcBorders>
              <w:top w:val="single" w:sz="4" w:space="0" w:color="auto"/>
              <w:left w:val="single" w:sz="4" w:space="0" w:color="auto"/>
              <w:bottom w:val="single" w:sz="4" w:space="0" w:color="auto"/>
              <w:right w:val="single" w:sz="4" w:space="0" w:color="auto"/>
            </w:tcBorders>
            <w:textDirection w:val="btLr"/>
            <w:vAlign w:val="center"/>
          </w:tcPr>
          <w:p w:rsidR="0024404B" w:rsidRPr="00241F2B" w:rsidRDefault="0024404B" w:rsidP="00503B0A">
            <w:pPr>
              <w:pStyle w:val="afff8"/>
            </w:pPr>
          </w:p>
        </w:tc>
        <w:tc>
          <w:tcPr>
            <w:tcW w:w="397" w:type="dxa"/>
            <w:vMerge/>
            <w:tcBorders>
              <w:top w:val="single" w:sz="4" w:space="0" w:color="auto"/>
              <w:left w:val="single" w:sz="4" w:space="0" w:color="auto"/>
              <w:bottom w:val="single" w:sz="4" w:space="0" w:color="auto"/>
              <w:right w:val="single" w:sz="4" w:space="0" w:color="auto"/>
            </w:tcBorders>
            <w:textDirection w:val="btLr"/>
          </w:tcPr>
          <w:p w:rsidR="0024404B" w:rsidRDefault="0024404B" w:rsidP="0024404B"/>
        </w:tc>
        <w:tc>
          <w:tcPr>
            <w:tcW w:w="4950" w:type="dxa"/>
            <w:gridSpan w:val="2"/>
            <w:tcBorders>
              <w:left w:val="single" w:sz="4" w:space="0" w:color="auto"/>
            </w:tcBorders>
          </w:tcPr>
          <w:p w:rsidR="0024404B" w:rsidRDefault="0024404B" w:rsidP="0024404B">
            <w:pPr>
              <w:pStyle w:val="afe"/>
            </w:pPr>
          </w:p>
        </w:tc>
        <w:tc>
          <w:tcPr>
            <w:tcW w:w="5205" w:type="dxa"/>
            <w:gridSpan w:val="2"/>
          </w:tcPr>
          <w:p w:rsidR="0024404B" w:rsidRDefault="0024404B" w:rsidP="0024404B">
            <w:pPr>
              <w:pStyle w:val="afe"/>
            </w:pPr>
          </w:p>
        </w:tc>
      </w:tr>
      <w:tr w:rsidR="0024404B">
        <w:trPr>
          <w:trHeight w:val="252"/>
        </w:trPr>
        <w:tc>
          <w:tcPr>
            <w:tcW w:w="284" w:type="dxa"/>
            <w:vMerge/>
            <w:tcBorders>
              <w:top w:val="single" w:sz="4" w:space="0" w:color="auto"/>
              <w:left w:val="single" w:sz="4" w:space="0" w:color="auto"/>
              <w:bottom w:val="single" w:sz="4" w:space="0" w:color="auto"/>
              <w:right w:val="single" w:sz="4" w:space="0" w:color="auto"/>
            </w:tcBorders>
            <w:textDirection w:val="btLr"/>
            <w:vAlign w:val="center"/>
          </w:tcPr>
          <w:p w:rsidR="0024404B" w:rsidRDefault="0024404B" w:rsidP="00503B0A">
            <w:pPr>
              <w:pStyle w:val="afff8"/>
            </w:pPr>
          </w:p>
        </w:tc>
        <w:tc>
          <w:tcPr>
            <w:tcW w:w="397" w:type="dxa"/>
            <w:vMerge/>
            <w:tcBorders>
              <w:top w:val="single" w:sz="4" w:space="0" w:color="auto"/>
              <w:left w:val="single" w:sz="4" w:space="0" w:color="auto"/>
              <w:bottom w:val="single" w:sz="4" w:space="0" w:color="auto"/>
              <w:right w:val="single" w:sz="4" w:space="0" w:color="auto"/>
            </w:tcBorders>
            <w:textDirection w:val="btLr"/>
          </w:tcPr>
          <w:p w:rsidR="0024404B" w:rsidRDefault="0024404B" w:rsidP="0024404B"/>
        </w:tc>
        <w:tc>
          <w:tcPr>
            <w:tcW w:w="10155" w:type="dxa"/>
            <w:gridSpan w:val="4"/>
            <w:tcBorders>
              <w:left w:val="single" w:sz="4" w:space="0" w:color="auto"/>
            </w:tcBorders>
          </w:tcPr>
          <w:p w:rsidR="0024404B" w:rsidRDefault="0024404B" w:rsidP="006B19FF">
            <w:pPr>
              <w:pStyle w:val="afe"/>
            </w:pPr>
          </w:p>
        </w:tc>
      </w:tr>
      <w:tr w:rsidR="0024404B">
        <w:trPr>
          <w:cantSplit/>
          <w:trHeight w:val="519"/>
        </w:trPr>
        <w:tc>
          <w:tcPr>
            <w:tcW w:w="284" w:type="dxa"/>
            <w:vMerge w:val="restart"/>
            <w:tcBorders>
              <w:top w:val="single" w:sz="4" w:space="0" w:color="auto"/>
              <w:left w:val="single" w:sz="4" w:space="0" w:color="auto"/>
              <w:bottom w:val="single" w:sz="4" w:space="0" w:color="auto"/>
              <w:right w:val="single" w:sz="4" w:space="0" w:color="auto"/>
            </w:tcBorders>
            <w:textDirection w:val="btLr"/>
            <w:vAlign w:val="center"/>
          </w:tcPr>
          <w:p w:rsidR="0024404B" w:rsidRDefault="0024404B" w:rsidP="00503B0A">
            <w:pPr>
              <w:pStyle w:val="afff8"/>
            </w:pPr>
            <w:r w:rsidRPr="00241F2B">
              <w:t>Инв.N подл</w:t>
            </w:r>
          </w:p>
        </w:tc>
        <w:tc>
          <w:tcPr>
            <w:tcW w:w="397" w:type="dxa"/>
            <w:vMerge w:val="restart"/>
            <w:tcBorders>
              <w:top w:val="single" w:sz="4" w:space="0" w:color="auto"/>
              <w:left w:val="single" w:sz="4" w:space="0" w:color="auto"/>
              <w:bottom w:val="single" w:sz="4" w:space="0" w:color="auto"/>
              <w:right w:val="single" w:sz="4" w:space="0" w:color="auto"/>
            </w:tcBorders>
            <w:textDirection w:val="btLr"/>
          </w:tcPr>
          <w:p w:rsidR="0024404B" w:rsidRDefault="0024404B" w:rsidP="0024404B"/>
        </w:tc>
        <w:tc>
          <w:tcPr>
            <w:tcW w:w="10155" w:type="dxa"/>
            <w:gridSpan w:val="4"/>
            <w:tcBorders>
              <w:left w:val="single" w:sz="4" w:space="0" w:color="auto"/>
            </w:tcBorders>
          </w:tcPr>
          <w:p w:rsidR="00754669" w:rsidRPr="009D3581" w:rsidRDefault="00DE1B49" w:rsidP="009D3581">
            <w:pPr>
              <w:pStyle w:val="2f1"/>
            </w:pPr>
            <w:r>
              <w:t>2021</w:t>
            </w:r>
          </w:p>
        </w:tc>
      </w:tr>
      <w:tr w:rsidR="00AA06B5">
        <w:trPr>
          <w:cantSplit/>
          <w:trHeight w:val="269"/>
        </w:trPr>
        <w:tc>
          <w:tcPr>
            <w:tcW w:w="284" w:type="dxa"/>
            <w:vMerge/>
            <w:tcBorders>
              <w:top w:val="single" w:sz="4" w:space="0" w:color="auto"/>
              <w:left w:val="single" w:sz="4" w:space="0" w:color="auto"/>
              <w:bottom w:val="single" w:sz="4" w:space="0" w:color="auto"/>
              <w:right w:val="single" w:sz="4" w:space="0" w:color="auto"/>
            </w:tcBorders>
            <w:textDirection w:val="btLr"/>
          </w:tcPr>
          <w:p w:rsidR="00AA06B5" w:rsidRDefault="00AA06B5" w:rsidP="00E85505"/>
        </w:tc>
        <w:tc>
          <w:tcPr>
            <w:tcW w:w="397" w:type="dxa"/>
            <w:vMerge/>
            <w:tcBorders>
              <w:top w:val="single" w:sz="4" w:space="0" w:color="auto"/>
              <w:left w:val="single" w:sz="4" w:space="0" w:color="auto"/>
              <w:bottom w:val="single" w:sz="4" w:space="0" w:color="auto"/>
              <w:right w:val="single" w:sz="4" w:space="0" w:color="auto"/>
            </w:tcBorders>
            <w:textDirection w:val="btLr"/>
          </w:tcPr>
          <w:p w:rsidR="00AA06B5" w:rsidRDefault="00AA06B5" w:rsidP="00E85505"/>
        </w:tc>
        <w:tc>
          <w:tcPr>
            <w:tcW w:w="2775" w:type="dxa"/>
            <w:tcBorders>
              <w:left w:val="single" w:sz="4" w:space="0" w:color="auto"/>
            </w:tcBorders>
          </w:tcPr>
          <w:p w:rsidR="00AA06B5" w:rsidRDefault="00AA06B5" w:rsidP="00754669">
            <w:pPr>
              <w:pStyle w:val="affe"/>
            </w:pPr>
          </w:p>
        </w:tc>
        <w:tc>
          <w:tcPr>
            <w:tcW w:w="4680" w:type="dxa"/>
            <w:gridSpan w:val="2"/>
          </w:tcPr>
          <w:p w:rsidR="00AA06B5" w:rsidRDefault="00AA06B5" w:rsidP="004C28BC">
            <w:pPr>
              <w:pStyle w:val="affe"/>
            </w:pPr>
          </w:p>
        </w:tc>
        <w:tc>
          <w:tcPr>
            <w:tcW w:w="2700" w:type="dxa"/>
            <w:tcBorders>
              <w:left w:val="nil"/>
            </w:tcBorders>
          </w:tcPr>
          <w:p w:rsidR="00AA06B5" w:rsidRDefault="00AA06B5" w:rsidP="004C28BC">
            <w:pPr>
              <w:pStyle w:val="affe"/>
            </w:pPr>
            <w:r>
              <w:t>Литера А</w:t>
            </w:r>
          </w:p>
        </w:tc>
      </w:tr>
    </w:tbl>
    <w:p w:rsidR="0024404B" w:rsidRDefault="0024404B" w:rsidP="0024404B">
      <w:pPr>
        <w:pStyle w:val="afe"/>
        <w:sectPr w:rsidR="0024404B" w:rsidSect="006407F1">
          <w:pgSz w:w="11906" w:h="16838" w:code="9"/>
          <w:pgMar w:top="567" w:right="567" w:bottom="851" w:left="1134" w:header="709" w:footer="709" w:gutter="0"/>
          <w:cols w:space="708"/>
          <w:titlePg/>
          <w:docGrid w:linePitch="360"/>
        </w:sectPr>
      </w:pPr>
    </w:p>
    <w:tbl>
      <w:tblPr>
        <w:tblW w:w="0" w:type="auto"/>
        <w:tblInd w:w="-648" w:type="dxa"/>
        <w:tblLayout w:type="fixed"/>
        <w:tblLook w:val="01E0" w:firstRow="1" w:lastRow="1" w:firstColumn="1" w:lastColumn="1" w:noHBand="0" w:noVBand="0"/>
      </w:tblPr>
      <w:tblGrid>
        <w:gridCol w:w="284"/>
        <w:gridCol w:w="397"/>
        <w:gridCol w:w="2775"/>
        <w:gridCol w:w="2175"/>
        <w:gridCol w:w="2505"/>
        <w:gridCol w:w="2700"/>
      </w:tblGrid>
      <w:tr w:rsidR="00560AE0" w:rsidRPr="008A2636">
        <w:trPr>
          <w:trHeight w:val="695"/>
        </w:trPr>
        <w:tc>
          <w:tcPr>
            <w:tcW w:w="284" w:type="dxa"/>
          </w:tcPr>
          <w:p w:rsidR="00560AE0" w:rsidRPr="0079394C" w:rsidRDefault="00560AE0" w:rsidP="00560AE0">
            <w:pPr>
              <w:pStyle w:val="afe"/>
              <w:rPr>
                <w:lang w:val="en-US"/>
              </w:rPr>
            </w:pPr>
          </w:p>
        </w:tc>
        <w:tc>
          <w:tcPr>
            <w:tcW w:w="397" w:type="dxa"/>
          </w:tcPr>
          <w:p w:rsidR="00560AE0" w:rsidRPr="008A2636" w:rsidRDefault="00560AE0" w:rsidP="00560AE0">
            <w:pPr>
              <w:pStyle w:val="afe"/>
            </w:pPr>
          </w:p>
        </w:tc>
        <w:tc>
          <w:tcPr>
            <w:tcW w:w="10155" w:type="dxa"/>
            <w:gridSpan w:val="4"/>
          </w:tcPr>
          <w:p w:rsidR="00560AE0" w:rsidRPr="008A2636" w:rsidRDefault="00DB5843" w:rsidP="00891E41">
            <w:pPr>
              <w:pStyle w:val="afff5"/>
            </w:pPr>
            <w:r>
              <w:rPr>
                <w:noProof/>
              </w:rPr>
              <w:drawing>
                <wp:inline distT="0" distB="0" distL="0" distR="0" wp14:anchorId="41E82174" wp14:editId="01582DD2">
                  <wp:extent cx="3010535" cy="387985"/>
                  <wp:effectExtent l="0" t="0" r="0" b="0"/>
                  <wp:docPr id="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10535" cy="387985"/>
                          </a:xfrm>
                          <a:prstGeom prst="rect">
                            <a:avLst/>
                          </a:prstGeom>
                          <a:noFill/>
                          <a:ln>
                            <a:noFill/>
                          </a:ln>
                        </pic:spPr>
                      </pic:pic>
                    </a:graphicData>
                  </a:graphic>
                </wp:inline>
              </w:drawing>
            </w:r>
            <w:r>
              <w:rPr>
                <w:noProof/>
              </w:rPr>
              <mc:AlternateContent>
                <mc:Choice Requires="wps">
                  <w:drawing>
                    <wp:inline distT="0" distB="0" distL="0" distR="0" wp14:anchorId="2EE27A20" wp14:editId="4173F73E">
                      <wp:extent cx="6286500" cy="0"/>
                      <wp:effectExtent l="0" t="0" r="19050" b="19050"/>
                      <wp:docPr id="2"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65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line id="Line 5" o:spid="_x0000_s1026" style="visibility:visible;mso-wrap-style:square;mso-left-percent:-10001;mso-top-percent:-10001;mso-position-horizontal:absolute;mso-position-horizontal-relative:char;mso-position-vertical:absolute;mso-position-vertical-relative:line;mso-left-percent:-10001;mso-top-percent:-10001" from="0,0" to="49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7dCEgIAACkEAAAOAAAAZHJzL2Uyb0RvYy54bWysU8GO2jAQvVfqP1i+QxIaKESEVZVAL7SL&#10;tNsPMLZDrDq2ZRsCqvrvHRuC2PZSVc3BGXtmnt/MGy+fzp1EJ26d0KrE2TjFiCuqmVCHEn973Yzm&#10;GDlPFCNSK17iC3f4afX+3bI3BZ/oVkvGLQIQ5YrelLj13hRJ4mjLO+LG2nAFzkbbjnjY2kPCLOkB&#10;vZPJJE1nSa8tM1ZT7hyc1lcnXkX8puHUPzeN4x7JEgM3H1cb131Yk9WSFAdLTCvojQb5BxYdEQou&#10;vUPVxBN0tOIPqE5Qq51u/JjqLtFNIyiPNUA1WfpbNS8tMTzWAs1x5t4m9/9g6dfTziLBSjzBSJEO&#10;JNoKxdE0dKY3roCASu1sqI2e1YvZavrdIaWrlqgDjwxfLwbSspCRvEkJG2cAf99/0QxiyNHr2KZz&#10;Y7sACQ1A56jG5a4GP3tE4XA2mc+mKYhGB19CiiHRWOc/c92hYJRYAucITE5b5wMRUgwh4R6lN0LK&#10;KLZUqAe2i3SaxgynpWDBG+KcPewradGJhHmJXywLPI9hVh8Vi2gtJ2x9sz0R8mrD7VIFPKgF+Nys&#10;60D8WKSL9Xw9z0f5ZLYe5Wldjz5tqnw022Qfp/WHuqrq7GegluVFKxjjKrAbhjPL/0782zO5jtV9&#10;PO99SN6ix4YB2eEfSUcxg37XSdhrdtnZQWSYxxh8ezth4B/3YD++8NUvAAAA//8DAFBLAwQUAAYA&#10;CAAAACEAzc8ZlNYAAAACAQAADwAAAGRycy9kb3ducmV2LnhtbEyPwU7DMAyG70i8Q2QkbiwFAWpL&#10;0wkmcdmNMgFHrzFtReNUTda1b4/HhV0s/fqtz5+L9ex6NdEYOs8GblcJKOLa244bA7v315sUVIjI&#10;FnvPZGChAOvy8qLA3Pojv9FUxUYJhEOOBtoYh1zrULfkMKz8QCzdtx8dRoljo+2IR4G7Xt8lyaN2&#10;2LFcaHGgTUv1T3VwQnn4TF+2mO6Wpa++svvNx3ZiZ8z11fz8BCrSHP+X4aQv6lCK094f2AbVG5BH&#10;4t+ULssSiftT1GWhz9XLXwAAAP//AwBQSwECLQAUAAYACAAAACEAtoM4kv4AAADhAQAAEwAAAAAA&#10;AAAAAAAAAAAAAAAAW0NvbnRlbnRfVHlwZXNdLnhtbFBLAQItABQABgAIAAAAIQA4/SH/1gAAAJQB&#10;AAALAAAAAAAAAAAAAAAAAC8BAABfcmVscy8ucmVsc1BLAQItABQABgAIAAAAIQAFh7dCEgIAACkE&#10;AAAOAAAAAAAAAAAAAAAAAC4CAABkcnMvZTJvRG9jLnhtbFBLAQItABQABgAIAAAAIQDNzxmU1gAA&#10;AAIBAAAPAAAAAAAAAAAAAAAAAGwEAABkcnMvZG93bnJldi54bWxQSwUGAAAAAAQABADzAAAAbwUA&#10;AAAA&#10;" strokeweight="1.5pt">
                      <w10:anchorlock/>
                    </v:line>
                  </w:pict>
                </mc:Fallback>
              </mc:AlternateContent>
            </w:r>
          </w:p>
        </w:tc>
      </w:tr>
      <w:tr w:rsidR="00560AE0">
        <w:tc>
          <w:tcPr>
            <w:tcW w:w="284" w:type="dxa"/>
          </w:tcPr>
          <w:p w:rsidR="00560AE0" w:rsidRDefault="00560AE0" w:rsidP="00560AE0">
            <w:pPr>
              <w:pStyle w:val="afe"/>
            </w:pPr>
          </w:p>
        </w:tc>
        <w:tc>
          <w:tcPr>
            <w:tcW w:w="397" w:type="dxa"/>
          </w:tcPr>
          <w:p w:rsidR="00560AE0" w:rsidRDefault="00560AE0" w:rsidP="00560AE0">
            <w:pPr>
              <w:pStyle w:val="afe"/>
            </w:pPr>
          </w:p>
        </w:tc>
        <w:tc>
          <w:tcPr>
            <w:tcW w:w="4950" w:type="dxa"/>
            <w:gridSpan w:val="2"/>
          </w:tcPr>
          <w:p w:rsidR="00560AE0" w:rsidRDefault="00560AE0" w:rsidP="00560AE0">
            <w:pPr>
              <w:pStyle w:val="afe"/>
            </w:pPr>
          </w:p>
        </w:tc>
        <w:tc>
          <w:tcPr>
            <w:tcW w:w="5205" w:type="dxa"/>
            <w:gridSpan w:val="2"/>
          </w:tcPr>
          <w:p w:rsidR="00560AE0" w:rsidRDefault="00560AE0" w:rsidP="00560AE0">
            <w:pPr>
              <w:pStyle w:val="affff8"/>
            </w:pPr>
          </w:p>
          <w:p w:rsidR="0044178A" w:rsidRDefault="0044178A" w:rsidP="00560AE0">
            <w:pPr>
              <w:pStyle w:val="affff8"/>
            </w:pPr>
          </w:p>
          <w:p w:rsidR="0044178A" w:rsidRDefault="0044178A" w:rsidP="00560AE0">
            <w:pPr>
              <w:pStyle w:val="affff8"/>
            </w:pPr>
          </w:p>
          <w:p w:rsidR="00284C04" w:rsidRDefault="00284C04" w:rsidP="00560AE0">
            <w:pPr>
              <w:pStyle w:val="affff8"/>
            </w:pPr>
          </w:p>
          <w:p w:rsidR="00962741" w:rsidRDefault="00962741" w:rsidP="00560AE0">
            <w:pPr>
              <w:pStyle w:val="affff8"/>
            </w:pPr>
          </w:p>
        </w:tc>
      </w:tr>
      <w:tr w:rsidR="00560AE0">
        <w:trPr>
          <w:trHeight w:val="930"/>
        </w:trPr>
        <w:tc>
          <w:tcPr>
            <w:tcW w:w="284" w:type="dxa"/>
          </w:tcPr>
          <w:p w:rsidR="00560AE0" w:rsidRDefault="00560AE0" w:rsidP="00560AE0">
            <w:pPr>
              <w:pStyle w:val="afe"/>
            </w:pPr>
          </w:p>
        </w:tc>
        <w:tc>
          <w:tcPr>
            <w:tcW w:w="397" w:type="dxa"/>
          </w:tcPr>
          <w:p w:rsidR="00560AE0" w:rsidRDefault="00560AE0" w:rsidP="00560AE0">
            <w:pPr>
              <w:pStyle w:val="afe"/>
            </w:pPr>
          </w:p>
        </w:tc>
        <w:tc>
          <w:tcPr>
            <w:tcW w:w="10155" w:type="dxa"/>
            <w:gridSpan w:val="4"/>
            <w:vMerge w:val="restart"/>
          </w:tcPr>
          <w:p w:rsidR="00C20E24" w:rsidRPr="00750F24" w:rsidRDefault="00F10B99" w:rsidP="00C20E24">
            <w:pPr>
              <w:pStyle w:val="afff3"/>
              <w:rPr>
                <w:sz w:val="48"/>
              </w:rPr>
            </w:pPr>
            <w:r w:rsidRPr="00F10B99">
              <w:t>ПРОГРАММА ДЛЯ ЭВМ «ПОДСИСТЕМА ВНУТРЕННЕГО ФИНАНСОВОГО КОНТРОЛЯ» (ВНУТРЕННИЙ ФИНАНСОВЫЙ КОНТРОЛЬ)</w:t>
            </w:r>
          </w:p>
          <w:p w:rsidR="00C20E24" w:rsidRPr="006D3BE4" w:rsidRDefault="00C20E24" w:rsidP="00C20E24">
            <w:pPr>
              <w:pStyle w:val="afffd"/>
            </w:pPr>
            <w:r w:rsidRPr="00F34A0E">
              <w:t xml:space="preserve">версия </w:t>
            </w:r>
            <w:r w:rsidR="00A627D2">
              <w:t>2</w:t>
            </w:r>
            <w:r w:rsidR="00AB34B0">
              <w:t>1</w:t>
            </w:r>
            <w:r w:rsidRPr="009C64F2">
              <w:t>.</w:t>
            </w:r>
            <w:r w:rsidR="00346171" w:rsidRPr="0049521C">
              <w:t>1</w:t>
            </w:r>
            <w:r w:rsidRPr="006D3BE4">
              <w:t>.0</w:t>
            </w:r>
          </w:p>
          <w:p w:rsidR="00807EAB" w:rsidRPr="00486777" w:rsidRDefault="00807EAB" w:rsidP="00807EAB">
            <w:pPr>
              <w:pStyle w:val="1a"/>
            </w:pPr>
            <w:r>
              <w:t xml:space="preserve">Руководство </w:t>
            </w:r>
            <w:r w:rsidR="00FC2373">
              <w:t>пользователя</w:t>
            </w:r>
          </w:p>
          <w:p w:rsidR="00807EAB" w:rsidRPr="00807EAB" w:rsidRDefault="007137E0" w:rsidP="00807EAB">
            <w:pPr>
              <w:pStyle w:val="1a"/>
            </w:pPr>
            <w:r>
              <w:t>Установка</w:t>
            </w:r>
            <w:r w:rsidR="00E11FA9">
              <w:t xml:space="preserve"> и настройка</w:t>
            </w:r>
            <w:r>
              <w:t xml:space="preserve"> программного комплекса</w:t>
            </w:r>
          </w:p>
          <w:p w:rsidR="00284C04" w:rsidRPr="00EE6545" w:rsidRDefault="00436E30" w:rsidP="00807EAB">
            <w:pPr>
              <w:pStyle w:val="2f1"/>
            </w:pPr>
            <w:r w:rsidRPr="00750F24">
              <w:rPr>
                <w:bCs/>
                <w:iCs/>
              </w:rPr>
              <w:t xml:space="preserve">Р.КС. </w:t>
            </w:r>
            <w:r w:rsidR="00F10B99">
              <w:rPr>
                <w:bCs/>
                <w:iCs/>
              </w:rPr>
              <w:t>0708</w:t>
            </w:r>
            <w:r w:rsidR="00C64E44" w:rsidRPr="00C64E44">
              <w:rPr>
                <w:bCs/>
                <w:iCs/>
              </w:rPr>
              <w:t>0</w:t>
            </w:r>
            <w:r w:rsidR="008174AA">
              <w:rPr>
                <w:bCs/>
                <w:iCs/>
              </w:rPr>
              <w:t>-0</w:t>
            </w:r>
            <w:r w:rsidR="00221D3A">
              <w:rPr>
                <w:bCs/>
                <w:iCs/>
              </w:rPr>
              <w:t>8</w:t>
            </w:r>
            <w:r w:rsidRPr="00750F24">
              <w:rPr>
                <w:bCs/>
                <w:iCs/>
              </w:rPr>
              <w:t xml:space="preserve"> 34 </w:t>
            </w:r>
            <w:r w:rsidRPr="00C20E24">
              <w:rPr>
                <w:bCs/>
                <w:iCs/>
              </w:rPr>
              <w:t>01</w:t>
            </w:r>
          </w:p>
          <w:p w:rsidR="00560AE0" w:rsidRPr="00EE70EF" w:rsidRDefault="00560AE0" w:rsidP="00077CA4">
            <w:pPr>
              <w:pStyle w:val="2f1"/>
            </w:pPr>
            <w:r w:rsidRPr="00D5098D">
              <w:t xml:space="preserve">Листов </w:t>
            </w:r>
            <w:r w:rsidR="00084706">
              <w:t>99</w:t>
            </w:r>
          </w:p>
        </w:tc>
      </w:tr>
      <w:tr w:rsidR="00560AE0" w:rsidRPr="00D61938">
        <w:trPr>
          <w:trHeight w:val="927"/>
        </w:trPr>
        <w:tc>
          <w:tcPr>
            <w:tcW w:w="284" w:type="dxa"/>
          </w:tcPr>
          <w:p w:rsidR="00560AE0" w:rsidRDefault="00560AE0" w:rsidP="00560AE0">
            <w:pPr>
              <w:pStyle w:val="afe"/>
            </w:pPr>
          </w:p>
        </w:tc>
        <w:tc>
          <w:tcPr>
            <w:tcW w:w="397" w:type="dxa"/>
          </w:tcPr>
          <w:p w:rsidR="00560AE0" w:rsidRDefault="00560AE0" w:rsidP="00560AE0">
            <w:pPr>
              <w:pStyle w:val="afe"/>
            </w:pPr>
          </w:p>
        </w:tc>
        <w:tc>
          <w:tcPr>
            <w:tcW w:w="10155" w:type="dxa"/>
            <w:gridSpan w:val="4"/>
            <w:vMerge/>
          </w:tcPr>
          <w:p w:rsidR="00560AE0" w:rsidRPr="00BB253C" w:rsidRDefault="00560AE0" w:rsidP="00560AE0">
            <w:pPr>
              <w:pStyle w:val="afe"/>
            </w:pPr>
          </w:p>
        </w:tc>
      </w:tr>
      <w:tr w:rsidR="00560AE0" w:rsidRPr="00D61938">
        <w:trPr>
          <w:trHeight w:val="927"/>
        </w:trPr>
        <w:tc>
          <w:tcPr>
            <w:tcW w:w="284" w:type="dxa"/>
          </w:tcPr>
          <w:p w:rsidR="00560AE0" w:rsidRDefault="00560AE0" w:rsidP="00560AE0">
            <w:pPr>
              <w:pStyle w:val="afe"/>
            </w:pPr>
          </w:p>
        </w:tc>
        <w:tc>
          <w:tcPr>
            <w:tcW w:w="397" w:type="dxa"/>
          </w:tcPr>
          <w:p w:rsidR="00560AE0" w:rsidRDefault="00560AE0" w:rsidP="00560AE0">
            <w:pPr>
              <w:pStyle w:val="afe"/>
            </w:pPr>
          </w:p>
        </w:tc>
        <w:tc>
          <w:tcPr>
            <w:tcW w:w="10155" w:type="dxa"/>
            <w:gridSpan w:val="4"/>
            <w:vMerge/>
          </w:tcPr>
          <w:p w:rsidR="00560AE0" w:rsidRPr="00BB253C" w:rsidRDefault="00560AE0" w:rsidP="00560AE0">
            <w:pPr>
              <w:pStyle w:val="afe"/>
            </w:pPr>
          </w:p>
        </w:tc>
      </w:tr>
      <w:tr w:rsidR="00560AE0" w:rsidRPr="00D61938">
        <w:trPr>
          <w:cantSplit/>
          <w:trHeight w:val="1285"/>
        </w:trPr>
        <w:tc>
          <w:tcPr>
            <w:tcW w:w="284" w:type="dxa"/>
            <w:tcBorders>
              <w:bottom w:val="single" w:sz="4" w:space="0" w:color="auto"/>
            </w:tcBorders>
            <w:textDirection w:val="btLr"/>
          </w:tcPr>
          <w:p w:rsidR="00560AE0" w:rsidRDefault="00560AE0" w:rsidP="00560AE0"/>
        </w:tc>
        <w:tc>
          <w:tcPr>
            <w:tcW w:w="397" w:type="dxa"/>
            <w:tcBorders>
              <w:bottom w:val="single" w:sz="4" w:space="0" w:color="auto"/>
            </w:tcBorders>
            <w:textDirection w:val="btLr"/>
          </w:tcPr>
          <w:p w:rsidR="00560AE0" w:rsidRDefault="00560AE0" w:rsidP="00560AE0"/>
        </w:tc>
        <w:tc>
          <w:tcPr>
            <w:tcW w:w="10155" w:type="dxa"/>
            <w:gridSpan w:val="4"/>
            <w:vMerge/>
          </w:tcPr>
          <w:p w:rsidR="00560AE0" w:rsidRPr="00BB253C" w:rsidRDefault="00560AE0" w:rsidP="00560AE0">
            <w:pPr>
              <w:pStyle w:val="afe"/>
            </w:pPr>
          </w:p>
        </w:tc>
      </w:tr>
      <w:tr w:rsidR="00560AE0" w:rsidRPr="00D61938">
        <w:trPr>
          <w:cantSplit/>
          <w:trHeight w:val="1700"/>
        </w:trPr>
        <w:tc>
          <w:tcPr>
            <w:tcW w:w="284" w:type="dxa"/>
            <w:vMerge w:val="restart"/>
            <w:tcBorders>
              <w:top w:val="single" w:sz="4" w:space="0" w:color="auto"/>
              <w:left w:val="single" w:sz="4" w:space="0" w:color="auto"/>
              <w:bottom w:val="single" w:sz="4" w:space="0" w:color="auto"/>
              <w:right w:val="single" w:sz="4" w:space="0" w:color="auto"/>
            </w:tcBorders>
            <w:textDirection w:val="btLr"/>
            <w:vAlign w:val="center"/>
          </w:tcPr>
          <w:p w:rsidR="00560AE0" w:rsidRDefault="00560AE0" w:rsidP="00503B0A">
            <w:pPr>
              <w:pStyle w:val="afff8"/>
            </w:pPr>
            <w:r w:rsidRPr="00241F2B">
              <w:t>Подп и дата</w:t>
            </w:r>
          </w:p>
        </w:tc>
        <w:tc>
          <w:tcPr>
            <w:tcW w:w="397" w:type="dxa"/>
            <w:vMerge w:val="restart"/>
            <w:tcBorders>
              <w:top w:val="single" w:sz="4" w:space="0" w:color="auto"/>
              <w:left w:val="single" w:sz="4" w:space="0" w:color="auto"/>
              <w:bottom w:val="single" w:sz="4" w:space="0" w:color="auto"/>
              <w:right w:val="single" w:sz="4" w:space="0" w:color="auto"/>
            </w:tcBorders>
            <w:textDirection w:val="btLr"/>
          </w:tcPr>
          <w:p w:rsidR="00560AE0" w:rsidRDefault="00560AE0" w:rsidP="00560AE0"/>
        </w:tc>
        <w:tc>
          <w:tcPr>
            <w:tcW w:w="10155" w:type="dxa"/>
            <w:gridSpan w:val="4"/>
            <w:vMerge/>
            <w:tcBorders>
              <w:left w:val="single" w:sz="4" w:space="0" w:color="auto"/>
            </w:tcBorders>
          </w:tcPr>
          <w:p w:rsidR="00560AE0" w:rsidRPr="00BB253C" w:rsidRDefault="00560AE0" w:rsidP="00560AE0"/>
        </w:tc>
      </w:tr>
      <w:tr w:rsidR="00560AE0">
        <w:trPr>
          <w:cantSplit/>
          <w:trHeight w:val="260"/>
        </w:trPr>
        <w:tc>
          <w:tcPr>
            <w:tcW w:w="284" w:type="dxa"/>
            <w:vMerge/>
            <w:tcBorders>
              <w:top w:val="single" w:sz="4" w:space="0" w:color="auto"/>
              <w:left w:val="single" w:sz="4" w:space="0" w:color="auto"/>
              <w:bottom w:val="single" w:sz="4" w:space="0" w:color="auto"/>
              <w:right w:val="single" w:sz="4" w:space="0" w:color="auto"/>
            </w:tcBorders>
            <w:textDirection w:val="btLr"/>
            <w:vAlign w:val="center"/>
          </w:tcPr>
          <w:p w:rsidR="00560AE0" w:rsidRDefault="00560AE0" w:rsidP="00503B0A">
            <w:pPr>
              <w:pStyle w:val="afff8"/>
            </w:pPr>
          </w:p>
        </w:tc>
        <w:tc>
          <w:tcPr>
            <w:tcW w:w="397" w:type="dxa"/>
            <w:vMerge/>
            <w:tcBorders>
              <w:top w:val="single" w:sz="4" w:space="0" w:color="auto"/>
              <w:left w:val="single" w:sz="4" w:space="0" w:color="auto"/>
              <w:bottom w:val="single" w:sz="4" w:space="0" w:color="auto"/>
              <w:right w:val="single" w:sz="4" w:space="0" w:color="auto"/>
            </w:tcBorders>
            <w:textDirection w:val="btLr"/>
          </w:tcPr>
          <w:p w:rsidR="00560AE0" w:rsidRDefault="00560AE0" w:rsidP="00560AE0"/>
        </w:tc>
        <w:tc>
          <w:tcPr>
            <w:tcW w:w="4950" w:type="dxa"/>
            <w:gridSpan w:val="2"/>
            <w:vMerge w:val="restart"/>
            <w:tcBorders>
              <w:left w:val="single" w:sz="4" w:space="0" w:color="auto"/>
            </w:tcBorders>
          </w:tcPr>
          <w:p w:rsidR="00560AE0" w:rsidRDefault="00560AE0" w:rsidP="00560AE0"/>
        </w:tc>
        <w:tc>
          <w:tcPr>
            <w:tcW w:w="5205" w:type="dxa"/>
            <w:gridSpan w:val="2"/>
            <w:vMerge w:val="restart"/>
          </w:tcPr>
          <w:p w:rsidR="00560AE0" w:rsidRDefault="00560AE0" w:rsidP="00560AE0">
            <w:pPr>
              <w:pStyle w:val="affff8"/>
            </w:pPr>
          </w:p>
          <w:p w:rsidR="00560AE0" w:rsidRPr="00E85505" w:rsidRDefault="00560AE0" w:rsidP="00560AE0">
            <w:pPr>
              <w:pStyle w:val="affff8"/>
            </w:pPr>
          </w:p>
          <w:p w:rsidR="00560AE0" w:rsidRPr="00BB253C" w:rsidRDefault="00560AE0" w:rsidP="00560AE0">
            <w:pPr>
              <w:pStyle w:val="affff8"/>
            </w:pPr>
          </w:p>
          <w:p w:rsidR="00560AE0" w:rsidRPr="002F5CE0" w:rsidRDefault="00560AE0" w:rsidP="00560AE0">
            <w:pPr>
              <w:pStyle w:val="affff8"/>
            </w:pPr>
          </w:p>
          <w:p w:rsidR="00560AE0" w:rsidRPr="002F5CE0" w:rsidRDefault="00560AE0" w:rsidP="00560AE0">
            <w:pPr>
              <w:pStyle w:val="affff8"/>
            </w:pPr>
          </w:p>
          <w:p w:rsidR="00560AE0" w:rsidRDefault="00560AE0" w:rsidP="00560AE0">
            <w:pPr>
              <w:pStyle w:val="affff8"/>
            </w:pPr>
          </w:p>
        </w:tc>
      </w:tr>
      <w:tr w:rsidR="00560AE0">
        <w:trPr>
          <w:cantSplit/>
          <w:trHeight w:val="1455"/>
        </w:trPr>
        <w:tc>
          <w:tcPr>
            <w:tcW w:w="284" w:type="dxa"/>
            <w:tcBorders>
              <w:top w:val="single" w:sz="4" w:space="0" w:color="auto"/>
              <w:left w:val="single" w:sz="4" w:space="0" w:color="auto"/>
              <w:bottom w:val="single" w:sz="4" w:space="0" w:color="auto"/>
              <w:right w:val="single" w:sz="4" w:space="0" w:color="auto"/>
            </w:tcBorders>
            <w:textDirection w:val="btLr"/>
            <w:vAlign w:val="center"/>
          </w:tcPr>
          <w:p w:rsidR="00560AE0" w:rsidRDefault="00560AE0" w:rsidP="00503B0A">
            <w:pPr>
              <w:pStyle w:val="afff8"/>
            </w:pPr>
            <w:r w:rsidRPr="00241F2B">
              <w:t>Инв.N дубл</w:t>
            </w:r>
          </w:p>
        </w:tc>
        <w:tc>
          <w:tcPr>
            <w:tcW w:w="397" w:type="dxa"/>
            <w:tcBorders>
              <w:top w:val="single" w:sz="4" w:space="0" w:color="auto"/>
              <w:left w:val="single" w:sz="4" w:space="0" w:color="auto"/>
              <w:bottom w:val="single" w:sz="4" w:space="0" w:color="auto"/>
              <w:right w:val="single" w:sz="4" w:space="0" w:color="auto"/>
            </w:tcBorders>
            <w:textDirection w:val="btLr"/>
          </w:tcPr>
          <w:p w:rsidR="00560AE0" w:rsidRDefault="00560AE0" w:rsidP="00560AE0"/>
        </w:tc>
        <w:tc>
          <w:tcPr>
            <w:tcW w:w="4950" w:type="dxa"/>
            <w:gridSpan w:val="2"/>
            <w:vMerge/>
            <w:tcBorders>
              <w:left w:val="single" w:sz="4" w:space="0" w:color="auto"/>
            </w:tcBorders>
          </w:tcPr>
          <w:p w:rsidR="00560AE0" w:rsidRDefault="00560AE0" w:rsidP="00560AE0"/>
        </w:tc>
        <w:tc>
          <w:tcPr>
            <w:tcW w:w="5205" w:type="dxa"/>
            <w:gridSpan w:val="2"/>
            <w:vMerge/>
          </w:tcPr>
          <w:p w:rsidR="00560AE0" w:rsidRDefault="00560AE0" w:rsidP="00560AE0">
            <w:pPr>
              <w:pStyle w:val="affff8"/>
            </w:pPr>
          </w:p>
        </w:tc>
      </w:tr>
      <w:tr w:rsidR="00560AE0">
        <w:trPr>
          <w:cantSplit/>
          <w:trHeight w:val="1134"/>
        </w:trPr>
        <w:tc>
          <w:tcPr>
            <w:tcW w:w="284" w:type="dxa"/>
            <w:vMerge w:val="restart"/>
            <w:tcBorders>
              <w:top w:val="single" w:sz="4" w:space="0" w:color="auto"/>
              <w:left w:val="single" w:sz="4" w:space="0" w:color="auto"/>
              <w:bottom w:val="single" w:sz="4" w:space="0" w:color="auto"/>
              <w:right w:val="single" w:sz="4" w:space="0" w:color="auto"/>
            </w:tcBorders>
            <w:textDirection w:val="btLr"/>
            <w:vAlign w:val="center"/>
          </w:tcPr>
          <w:p w:rsidR="00560AE0" w:rsidRPr="00241F2B" w:rsidRDefault="00560AE0" w:rsidP="00503B0A">
            <w:pPr>
              <w:pStyle w:val="afff8"/>
            </w:pPr>
            <w:r w:rsidRPr="00241F2B">
              <w:t>Взам.инв.N</w:t>
            </w:r>
          </w:p>
        </w:tc>
        <w:tc>
          <w:tcPr>
            <w:tcW w:w="397" w:type="dxa"/>
            <w:vMerge w:val="restart"/>
            <w:tcBorders>
              <w:top w:val="single" w:sz="4" w:space="0" w:color="auto"/>
              <w:left w:val="single" w:sz="4" w:space="0" w:color="auto"/>
              <w:bottom w:val="single" w:sz="4" w:space="0" w:color="auto"/>
              <w:right w:val="single" w:sz="4" w:space="0" w:color="auto"/>
            </w:tcBorders>
            <w:textDirection w:val="btLr"/>
          </w:tcPr>
          <w:p w:rsidR="00560AE0" w:rsidRDefault="00560AE0" w:rsidP="00560AE0"/>
        </w:tc>
        <w:tc>
          <w:tcPr>
            <w:tcW w:w="4950" w:type="dxa"/>
            <w:gridSpan w:val="2"/>
            <w:tcBorders>
              <w:left w:val="single" w:sz="4" w:space="0" w:color="auto"/>
            </w:tcBorders>
          </w:tcPr>
          <w:p w:rsidR="00560AE0" w:rsidRDefault="00560AE0" w:rsidP="00560AE0">
            <w:pPr>
              <w:pStyle w:val="afe"/>
            </w:pPr>
          </w:p>
        </w:tc>
        <w:tc>
          <w:tcPr>
            <w:tcW w:w="5205" w:type="dxa"/>
            <w:gridSpan w:val="2"/>
          </w:tcPr>
          <w:p w:rsidR="00560AE0" w:rsidRPr="00BB253C" w:rsidRDefault="00560AE0" w:rsidP="00560AE0">
            <w:pPr>
              <w:pStyle w:val="affff8"/>
            </w:pPr>
          </w:p>
          <w:p w:rsidR="00560AE0" w:rsidRPr="002F5CE0" w:rsidRDefault="00560AE0" w:rsidP="00560AE0">
            <w:pPr>
              <w:pStyle w:val="affff8"/>
            </w:pPr>
          </w:p>
          <w:p w:rsidR="00560AE0" w:rsidRPr="002F5CE0" w:rsidRDefault="00560AE0" w:rsidP="00560AE0">
            <w:pPr>
              <w:pStyle w:val="affff8"/>
            </w:pPr>
          </w:p>
          <w:p w:rsidR="00560AE0" w:rsidRDefault="00560AE0" w:rsidP="00560AE0">
            <w:pPr>
              <w:pStyle w:val="affff8"/>
            </w:pPr>
          </w:p>
        </w:tc>
      </w:tr>
      <w:tr w:rsidR="00560AE0">
        <w:trPr>
          <w:cantSplit/>
          <w:trHeight w:val="380"/>
        </w:trPr>
        <w:tc>
          <w:tcPr>
            <w:tcW w:w="284" w:type="dxa"/>
            <w:vMerge/>
            <w:tcBorders>
              <w:top w:val="single" w:sz="4" w:space="0" w:color="auto"/>
              <w:left w:val="single" w:sz="4" w:space="0" w:color="auto"/>
              <w:bottom w:val="single" w:sz="4" w:space="0" w:color="auto"/>
              <w:right w:val="single" w:sz="4" w:space="0" w:color="auto"/>
            </w:tcBorders>
            <w:textDirection w:val="btLr"/>
            <w:vAlign w:val="center"/>
          </w:tcPr>
          <w:p w:rsidR="00560AE0" w:rsidRDefault="00560AE0" w:rsidP="00503B0A">
            <w:pPr>
              <w:pStyle w:val="afff8"/>
            </w:pPr>
          </w:p>
        </w:tc>
        <w:tc>
          <w:tcPr>
            <w:tcW w:w="397" w:type="dxa"/>
            <w:vMerge/>
            <w:tcBorders>
              <w:top w:val="single" w:sz="4" w:space="0" w:color="auto"/>
              <w:left w:val="single" w:sz="4" w:space="0" w:color="auto"/>
              <w:bottom w:val="single" w:sz="4" w:space="0" w:color="auto"/>
              <w:right w:val="single" w:sz="4" w:space="0" w:color="auto"/>
            </w:tcBorders>
            <w:textDirection w:val="btLr"/>
          </w:tcPr>
          <w:p w:rsidR="00560AE0" w:rsidRDefault="00560AE0" w:rsidP="00560AE0"/>
        </w:tc>
        <w:tc>
          <w:tcPr>
            <w:tcW w:w="4950" w:type="dxa"/>
            <w:gridSpan w:val="2"/>
            <w:vMerge w:val="restart"/>
            <w:tcBorders>
              <w:left w:val="single" w:sz="4" w:space="0" w:color="auto"/>
            </w:tcBorders>
          </w:tcPr>
          <w:p w:rsidR="00560AE0" w:rsidRDefault="00560AE0" w:rsidP="00560AE0"/>
        </w:tc>
        <w:tc>
          <w:tcPr>
            <w:tcW w:w="5205" w:type="dxa"/>
            <w:gridSpan w:val="2"/>
            <w:vMerge w:val="restart"/>
          </w:tcPr>
          <w:p w:rsidR="00560AE0" w:rsidRPr="00BB253C" w:rsidRDefault="00560AE0" w:rsidP="00560AE0">
            <w:pPr>
              <w:pStyle w:val="affff8"/>
            </w:pPr>
          </w:p>
          <w:p w:rsidR="00560AE0" w:rsidRPr="002F5CE0" w:rsidRDefault="00560AE0" w:rsidP="00560AE0">
            <w:pPr>
              <w:pStyle w:val="affff8"/>
            </w:pPr>
          </w:p>
          <w:p w:rsidR="00560AE0" w:rsidRPr="002F5CE0" w:rsidRDefault="00560AE0" w:rsidP="00560AE0">
            <w:pPr>
              <w:pStyle w:val="affff8"/>
            </w:pPr>
          </w:p>
          <w:p w:rsidR="00560AE0" w:rsidRDefault="00560AE0" w:rsidP="00560AE0">
            <w:pPr>
              <w:pStyle w:val="affff8"/>
            </w:pPr>
          </w:p>
        </w:tc>
      </w:tr>
      <w:tr w:rsidR="00560AE0">
        <w:trPr>
          <w:cantSplit/>
          <w:trHeight w:val="760"/>
        </w:trPr>
        <w:tc>
          <w:tcPr>
            <w:tcW w:w="284" w:type="dxa"/>
            <w:vMerge w:val="restart"/>
            <w:tcBorders>
              <w:top w:val="single" w:sz="4" w:space="0" w:color="auto"/>
              <w:left w:val="single" w:sz="4" w:space="0" w:color="auto"/>
              <w:bottom w:val="single" w:sz="4" w:space="0" w:color="auto"/>
              <w:right w:val="single" w:sz="4" w:space="0" w:color="auto"/>
            </w:tcBorders>
            <w:textDirection w:val="btLr"/>
            <w:vAlign w:val="center"/>
          </w:tcPr>
          <w:p w:rsidR="00560AE0" w:rsidRDefault="00560AE0" w:rsidP="00503B0A">
            <w:pPr>
              <w:pStyle w:val="afff8"/>
            </w:pPr>
            <w:r w:rsidRPr="00241F2B">
              <w:t>Подп и дата</w:t>
            </w:r>
          </w:p>
        </w:tc>
        <w:tc>
          <w:tcPr>
            <w:tcW w:w="397" w:type="dxa"/>
            <w:vMerge w:val="restart"/>
            <w:tcBorders>
              <w:top w:val="single" w:sz="4" w:space="0" w:color="auto"/>
              <w:left w:val="single" w:sz="4" w:space="0" w:color="auto"/>
              <w:bottom w:val="single" w:sz="4" w:space="0" w:color="auto"/>
              <w:right w:val="single" w:sz="4" w:space="0" w:color="auto"/>
            </w:tcBorders>
            <w:textDirection w:val="btLr"/>
          </w:tcPr>
          <w:p w:rsidR="00560AE0" w:rsidRDefault="00560AE0" w:rsidP="00560AE0"/>
        </w:tc>
        <w:tc>
          <w:tcPr>
            <w:tcW w:w="4950" w:type="dxa"/>
            <w:gridSpan w:val="2"/>
            <w:vMerge/>
            <w:tcBorders>
              <w:left w:val="single" w:sz="4" w:space="0" w:color="auto"/>
            </w:tcBorders>
          </w:tcPr>
          <w:p w:rsidR="00560AE0" w:rsidRDefault="00560AE0" w:rsidP="00560AE0"/>
        </w:tc>
        <w:tc>
          <w:tcPr>
            <w:tcW w:w="5205" w:type="dxa"/>
            <w:gridSpan w:val="2"/>
            <w:vMerge/>
          </w:tcPr>
          <w:p w:rsidR="00560AE0" w:rsidRDefault="00560AE0" w:rsidP="00560AE0">
            <w:pPr>
              <w:pStyle w:val="affff8"/>
            </w:pPr>
          </w:p>
        </w:tc>
      </w:tr>
      <w:tr w:rsidR="00560AE0">
        <w:tc>
          <w:tcPr>
            <w:tcW w:w="284" w:type="dxa"/>
            <w:vMerge/>
            <w:tcBorders>
              <w:top w:val="single" w:sz="4" w:space="0" w:color="auto"/>
              <w:left w:val="single" w:sz="4" w:space="0" w:color="auto"/>
              <w:bottom w:val="single" w:sz="4" w:space="0" w:color="auto"/>
              <w:right w:val="single" w:sz="4" w:space="0" w:color="auto"/>
            </w:tcBorders>
            <w:textDirection w:val="btLr"/>
            <w:vAlign w:val="center"/>
          </w:tcPr>
          <w:p w:rsidR="00560AE0" w:rsidRPr="00241F2B" w:rsidRDefault="00560AE0" w:rsidP="00503B0A">
            <w:pPr>
              <w:pStyle w:val="afff8"/>
            </w:pPr>
          </w:p>
        </w:tc>
        <w:tc>
          <w:tcPr>
            <w:tcW w:w="397" w:type="dxa"/>
            <w:vMerge/>
            <w:tcBorders>
              <w:top w:val="single" w:sz="4" w:space="0" w:color="auto"/>
              <w:left w:val="single" w:sz="4" w:space="0" w:color="auto"/>
              <w:bottom w:val="single" w:sz="4" w:space="0" w:color="auto"/>
              <w:right w:val="single" w:sz="4" w:space="0" w:color="auto"/>
            </w:tcBorders>
            <w:textDirection w:val="btLr"/>
          </w:tcPr>
          <w:p w:rsidR="00560AE0" w:rsidRDefault="00560AE0" w:rsidP="00560AE0"/>
        </w:tc>
        <w:tc>
          <w:tcPr>
            <w:tcW w:w="4950" w:type="dxa"/>
            <w:gridSpan w:val="2"/>
            <w:tcBorders>
              <w:left w:val="single" w:sz="4" w:space="0" w:color="auto"/>
            </w:tcBorders>
          </w:tcPr>
          <w:p w:rsidR="00560AE0" w:rsidRDefault="00560AE0" w:rsidP="00560AE0">
            <w:pPr>
              <w:pStyle w:val="afe"/>
            </w:pPr>
          </w:p>
        </w:tc>
        <w:tc>
          <w:tcPr>
            <w:tcW w:w="5205" w:type="dxa"/>
            <w:gridSpan w:val="2"/>
          </w:tcPr>
          <w:p w:rsidR="00560AE0" w:rsidRDefault="00560AE0" w:rsidP="00560AE0">
            <w:pPr>
              <w:pStyle w:val="afe"/>
            </w:pPr>
          </w:p>
        </w:tc>
      </w:tr>
      <w:tr w:rsidR="00560AE0">
        <w:trPr>
          <w:trHeight w:val="252"/>
        </w:trPr>
        <w:tc>
          <w:tcPr>
            <w:tcW w:w="284" w:type="dxa"/>
            <w:vMerge/>
            <w:tcBorders>
              <w:top w:val="single" w:sz="4" w:space="0" w:color="auto"/>
              <w:left w:val="single" w:sz="4" w:space="0" w:color="auto"/>
              <w:bottom w:val="single" w:sz="4" w:space="0" w:color="auto"/>
              <w:right w:val="single" w:sz="4" w:space="0" w:color="auto"/>
            </w:tcBorders>
            <w:textDirection w:val="btLr"/>
            <w:vAlign w:val="center"/>
          </w:tcPr>
          <w:p w:rsidR="00560AE0" w:rsidRDefault="00560AE0" w:rsidP="00503B0A">
            <w:pPr>
              <w:pStyle w:val="afff8"/>
            </w:pPr>
          </w:p>
        </w:tc>
        <w:tc>
          <w:tcPr>
            <w:tcW w:w="397" w:type="dxa"/>
            <w:vMerge/>
            <w:tcBorders>
              <w:top w:val="single" w:sz="4" w:space="0" w:color="auto"/>
              <w:left w:val="single" w:sz="4" w:space="0" w:color="auto"/>
              <w:bottom w:val="single" w:sz="4" w:space="0" w:color="auto"/>
              <w:right w:val="single" w:sz="4" w:space="0" w:color="auto"/>
            </w:tcBorders>
            <w:textDirection w:val="btLr"/>
          </w:tcPr>
          <w:p w:rsidR="00560AE0" w:rsidRDefault="00560AE0" w:rsidP="00560AE0"/>
        </w:tc>
        <w:tc>
          <w:tcPr>
            <w:tcW w:w="10155" w:type="dxa"/>
            <w:gridSpan w:val="4"/>
            <w:tcBorders>
              <w:left w:val="single" w:sz="4" w:space="0" w:color="auto"/>
            </w:tcBorders>
          </w:tcPr>
          <w:p w:rsidR="00560AE0" w:rsidRDefault="00560AE0" w:rsidP="006B19FF">
            <w:pPr>
              <w:pStyle w:val="afe"/>
            </w:pPr>
          </w:p>
        </w:tc>
      </w:tr>
      <w:tr w:rsidR="00560AE0">
        <w:trPr>
          <w:cantSplit/>
          <w:trHeight w:val="519"/>
        </w:trPr>
        <w:tc>
          <w:tcPr>
            <w:tcW w:w="284" w:type="dxa"/>
            <w:vMerge w:val="restart"/>
            <w:tcBorders>
              <w:top w:val="single" w:sz="4" w:space="0" w:color="auto"/>
              <w:left w:val="single" w:sz="4" w:space="0" w:color="auto"/>
              <w:bottom w:val="single" w:sz="4" w:space="0" w:color="auto"/>
              <w:right w:val="single" w:sz="4" w:space="0" w:color="auto"/>
            </w:tcBorders>
            <w:textDirection w:val="btLr"/>
            <w:vAlign w:val="center"/>
          </w:tcPr>
          <w:p w:rsidR="00560AE0" w:rsidRDefault="00560AE0" w:rsidP="00503B0A">
            <w:pPr>
              <w:pStyle w:val="afff8"/>
            </w:pPr>
            <w:r w:rsidRPr="00241F2B">
              <w:t>Инв.N подл</w:t>
            </w:r>
          </w:p>
        </w:tc>
        <w:tc>
          <w:tcPr>
            <w:tcW w:w="397" w:type="dxa"/>
            <w:vMerge w:val="restart"/>
            <w:tcBorders>
              <w:top w:val="single" w:sz="4" w:space="0" w:color="auto"/>
              <w:left w:val="single" w:sz="4" w:space="0" w:color="auto"/>
              <w:bottom w:val="single" w:sz="4" w:space="0" w:color="auto"/>
              <w:right w:val="single" w:sz="4" w:space="0" w:color="auto"/>
            </w:tcBorders>
            <w:textDirection w:val="btLr"/>
          </w:tcPr>
          <w:p w:rsidR="00560AE0" w:rsidRDefault="00560AE0" w:rsidP="00560AE0"/>
        </w:tc>
        <w:tc>
          <w:tcPr>
            <w:tcW w:w="10155" w:type="dxa"/>
            <w:gridSpan w:val="4"/>
            <w:tcBorders>
              <w:left w:val="single" w:sz="4" w:space="0" w:color="auto"/>
            </w:tcBorders>
          </w:tcPr>
          <w:p w:rsidR="00560AE0" w:rsidRPr="00A627D2" w:rsidRDefault="00DE1B49" w:rsidP="00A627D2">
            <w:pPr>
              <w:pStyle w:val="2f1"/>
            </w:pPr>
            <w:r>
              <w:t>2021</w:t>
            </w:r>
          </w:p>
        </w:tc>
      </w:tr>
      <w:tr w:rsidR="00AA06B5">
        <w:trPr>
          <w:cantSplit/>
          <w:trHeight w:val="269"/>
        </w:trPr>
        <w:tc>
          <w:tcPr>
            <w:tcW w:w="284" w:type="dxa"/>
            <w:vMerge/>
            <w:tcBorders>
              <w:top w:val="single" w:sz="4" w:space="0" w:color="auto"/>
              <w:left w:val="single" w:sz="4" w:space="0" w:color="auto"/>
              <w:bottom w:val="single" w:sz="4" w:space="0" w:color="auto"/>
              <w:right w:val="single" w:sz="4" w:space="0" w:color="auto"/>
            </w:tcBorders>
            <w:textDirection w:val="btLr"/>
          </w:tcPr>
          <w:p w:rsidR="00AA06B5" w:rsidRDefault="00AA06B5" w:rsidP="00E85505"/>
        </w:tc>
        <w:tc>
          <w:tcPr>
            <w:tcW w:w="397" w:type="dxa"/>
            <w:vMerge/>
            <w:tcBorders>
              <w:top w:val="single" w:sz="4" w:space="0" w:color="auto"/>
              <w:left w:val="single" w:sz="4" w:space="0" w:color="auto"/>
              <w:bottom w:val="single" w:sz="4" w:space="0" w:color="auto"/>
              <w:right w:val="single" w:sz="4" w:space="0" w:color="auto"/>
            </w:tcBorders>
            <w:textDirection w:val="btLr"/>
          </w:tcPr>
          <w:p w:rsidR="00AA06B5" w:rsidRDefault="00AA06B5" w:rsidP="00E85505"/>
        </w:tc>
        <w:tc>
          <w:tcPr>
            <w:tcW w:w="2775" w:type="dxa"/>
            <w:tcBorders>
              <w:left w:val="single" w:sz="4" w:space="0" w:color="auto"/>
            </w:tcBorders>
          </w:tcPr>
          <w:p w:rsidR="00AA06B5" w:rsidRDefault="00AA06B5" w:rsidP="00560AE0">
            <w:pPr>
              <w:pStyle w:val="afe"/>
            </w:pPr>
          </w:p>
        </w:tc>
        <w:tc>
          <w:tcPr>
            <w:tcW w:w="4680" w:type="dxa"/>
            <w:gridSpan w:val="2"/>
          </w:tcPr>
          <w:p w:rsidR="00AA06B5" w:rsidRDefault="00AA06B5" w:rsidP="00AA06B5">
            <w:pPr>
              <w:pStyle w:val="affe"/>
            </w:pPr>
          </w:p>
        </w:tc>
        <w:tc>
          <w:tcPr>
            <w:tcW w:w="2700" w:type="dxa"/>
            <w:tcBorders>
              <w:left w:val="nil"/>
            </w:tcBorders>
          </w:tcPr>
          <w:p w:rsidR="00AA06B5" w:rsidRDefault="00AA06B5" w:rsidP="00AA06B5">
            <w:pPr>
              <w:pStyle w:val="affe"/>
            </w:pPr>
            <w:r>
              <w:t>Литера А</w:t>
            </w:r>
          </w:p>
        </w:tc>
      </w:tr>
    </w:tbl>
    <w:p w:rsidR="00B33653" w:rsidRPr="00C20E24" w:rsidRDefault="0081211C" w:rsidP="00B33653">
      <w:pPr>
        <w:pStyle w:val="affc"/>
        <w:rPr>
          <w:highlight w:val="yellow"/>
        </w:rPr>
      </w:pPr>
      <w:r>
        <w:br w:type="page"/>
      </w:r>
      <w:r w:rsidR="00B33653" w:rsidRPr="008B66EB">
        <w:lastRenderedPageBreak/>
        <w:t>АННОТАЦИЯ</w:t>
      </w:r>
    </w:p>
    <w:p w:rsidR="00B33653" w:rsidRPr="00C20E24" w:rsidRDefault="00B33653" w:rsidP="007950A7">
      <w:pPr>
        <w:pStyle w:val="afe"/>
        <w:rPr>
          <w:highlight w:val="yellow"/>
        </w:rPr>
      </w:pPr>
    </w:p>
    <w:p w:rsidR="00F10B99" w:rsidRDefault="00F10B99" w:rsidP="00F10B99">
      <w:pPr>
        <w:pStyle w:val="afe"/>
      </w:pPr>
      <w:r>
        <w:t>Программа «Внутренний финансовый контроль» входит в программный комплекс «Финконтроль-СМАРТ» и устанавливается вместе с ним. Настоящий документ содержит описание операций по установке и настройке программного комплекса «Финконтроль-СМАРТ».</w:t>
      </w:r>
    </w:p>
    <w:p w:rsidR="00F10B99" w:rsidRDefault="00F10B99" w:rsidP="00F10B99">
      <w:pPr>
        <w:pStyle w:val="afe"/>
      </w:pPr>
    </w:p>
    <w:p w:rsidR="00F10B99" w:rsidRDefault="00F10B99" w:rsidP="00F10B99">
      <w:pPr>
        <w:pStyle w:val="afe"/>
      </w:pPr>
      <w:r>
        <w:t>Руководство состоит их двух разделов:</w:t>
      </w:r>
    </w:p>
    <w:p w:rsidR="00F10B99" w:rsidRPr="00E85EAD" w:rsidRDefault="00F10B99" w:rsidP="00F10B99">
      <w:pPr>
        <w:pStyle w:val="afffb"/>
        <w:numPr>
          <w:ilvl w:val="0"/>
          <w:numId w:val="10"/>
        </w:numPr>
      </w:pPr>
      <w:r w:rsidRPr="00E85EAD">
        <w:t>Установка программного комплекса.</w:t>
      </w:r>
    </w:p>
    <w:p w:rsidR="00F10B99" w:rsidRPr="00E85EAD" w:rsidRDefault="00F10B99" w:rsidP="00F10B99">
      <w:pPr>
        <w:pStyle w:val="afffb"/>
        <w:numPr>
          <w:ilvl w:val="0"/>
          <w:numId w:val="10"/>
        </w:numPr>
      </w:pPr>
      <w:r w:rsidRPr="00E85EAD">
        <w:t>Обновление программного комплекса.</w:t>
      </w:r>
    </w:p>
    <w:p w:rsidR="00F10B99" w:rsidRDefault="00F10B99" w:rsidP="00F10B99">
      <w:pPr>
        <w:pStyle w:val="afe"/>
      </w:pPr>
    </w:p>
    <w:p w:rsidR="00F10B99" w:rsidRDefault="00F10B99" w:rsidP="00F10B99">
      <w:pPr>
        <w:pStyle w:val="afe"/>
      </w:pPr>
      <w:r>
        <w:t>Раздел «Установка программного комплекса» содержит описание всех выполняемых операций в ходе установки программного комплекса, в том числе системные требования, инструкцию по установке сервисов и клиентской части и описание настроек.</w:t>
      </w:r>
    </w:p>
    <w:p w:rsidR="00F10B99" w:rsidRDefault="00F10B99" w:rsidP="00F10B99">
      <w:pPr>
        <w:pStyle w:val="afe"/>
      </w:pPr>
    </w:p>
    <w:p w:rsidR="00F10B99" w:rsidRDefault="00F10B99" w:rsidP="00F10B99">
      <w:pPr>
        <w:pStyle w:val="afe"/>
      </w:pPr>
      <w:r>
        <w:t>Раздел «Обновление программного комплекса» содержит описание процесса обновления программного комплекса.</w:t>
      </w:r>
    </w:p>
    <w:p w:rsidR="00436E30" w:rsidRPr="00C20E24" w:rsidRDefault="00436E30" w:rsidP="00436E30">
      <w:pPr>
        <w:pStyle w:val="afe"/>
        <w:rPr>
          <w:highlight w:val="yellow"/>
        </w:rPr>
      </w:pPr>
    </w:p>
    <w:p w:rsidR="000E1FA4" w:rsidRPr="00C20E24" w:rsidRDefault="000E1FA4" w:rsidP="007950A7">
      <w:pPr>
        <w:pStyle w:val="afe"/>
        <w:rPr>
          <w:highlight w:val="yellow"/>
        </w:rPr>
      </w:pPr>
    </w:p>
    <w:p w:rsidR="00D0650F" w:rsidRPr="008B66EB" w:rsidRDefault="007950A7" w:rsidP="00B33653">
      <w:pPr>
        <w:pStyle w:val="affc"/>
      </w:pPr>
      <w:r w:rsidRPr="00C20E24">
        <w:rPr>
          <w:highlight w:val="yellow"/>
        </w:rPr>
        <w:br w:type="page"/>
      </w:r>
      <w:r w:rsidR="001E24C7" w:rsidRPr="008B66EB">
        <w:lastRenderedPageBreak/>
        <w:t>СОДЕРЖАНИ</w:t>
      </w:r>
      <w:r w:rsidR="00D0650F" w:rsidRPr="008B66EB">
        <w:t>Е</w:t>
      </w:r>
    </w:p>
    <w:p w:rsidR="00F11B4E" w:rsidRPr="00C20E24" w:rsidRDefault="00F11B4E" w:rsidP="00A9453F">
      <w:pPr>
        <w:pStyle w:val="afe"/>
        <w:rPr>
          <w:highlight w:val="yellow"/>
        </w:rPr>
      </w:pPr>
    </w:p>
    <w:bookmarkStart w:id="0" w:name="_Toc22434973"/>
    <w:p w:rsidR="00084706" w:rsidRDefault="00830F91">
      <w:pPr>
        <w:pStyle w:val="18"/>
        <w:rPr>
          <w:rFonts w:asciiTheme="minorHAnsi" w:eastAsiaTheme="minorEastAsia" w:hAnsiTheme="minorHAnsi" w:cstheme="minorBidi"/>
          <w:b w:val="0"/>
          <w:bCs w:val="0"/>
          <w:smallCaps w:val="0"/>
          <w:noProof/>
          <w:sz w:val="22"/>
          <w:szCs w:val="22"/>
        </w:rPr>
      </w:pPr>
      <w:r w:rsidRPr="00C20E24">
        <w:rPr>
          <w:caps/>
          <w:smallCaps w:val="0"/>
          <w:highlight w:val="yellow"/>
        </w:rPr>
        <w:fldChar w:fldCharType="begin"/>
      </w:r>
      <w:r w:rsidR="00EE60BA" w:rsidRPr="00C20E24">
        <w:rPr>
          <w:caps/>
          <w:smallCaps w:val="0"/>
          <w:highlight w:val="yellow"/>
        </w:rPr>
        <w:instrText xml:space="preserve"> TOC \o "1-1" \h \z \t "Заголовок 2;2;Заголовок 3;3;Заголовок 4;4;Заголовок 5;5;Заголовок 1 (КС);1;Заголовок 4 (КС);4;Приложение (КС);6;Заголовок 2 (КС);2;Заголовок 3 (КС);3;Заголовок 5 (КС);5" </w:instrText>
      </w:r>
      <w:r w:rsidRPr="00C20E24">
        <w:rPr>
          <w:caps/>
          <w:smallCaps w:val="0"/>
          <w:highlight w:val="yellow"/>
        </w:rPr>
        <w:fldChar w:fldCharType="separate"/>
      </w:r>
      <w:hyperlink w:anchor="_Toc89691042" w:history="1">
        <w:r w:rsidR="00084706" w:rsidRPr="00875355">
          <w:rPr>
            <w:rStyle w:val="ab"/>
            <w:noProof/>
          </w:rPr>
          <w:t>Введение</w:t>
        </w:r>
        <w:r w:rsidR="00084706">
          <w:rPr>
            <w:noProof/>
            <w:webHidden/>
          </w:rPr>
          <w:tab/>
        </w:r>
        <w:r w:rsidR="00084706">
          <w:rPr>
            <w:noProof/>
            <w:webHidden/>
          </w:rPr>
          <w:fldChar w:fldCharType="begin"/>
        </w:r>
        <w:r w:rsidR="00084706">
          <w:rPr>
            <w:noProof/>
            <w:webHidden/>
          </w:rPr>
          <w:instrText xml:space="preserve"> PAGEREF _Toc89691042 \h </w:instrText>
        </w:r>
        <w:r w:rsidR="00084706">
          <w:rPr>
            <w:noProof/>
            <w:webHidden/>
          </w:rPr>
        </w:r>
        <w:r w:rsidR="00084706">
          <w:rPr>
            <w:noProof/>
            <w:webHidden/>
          </w:rPr>
          <w:fldChar w:fldCharType="separate"/>
        </w:r>
        <w:r w:rsidR="00084706">
          <w:rPr>
            <w:noProof/>
            <w:webHidden/>
          </w:rPr>
          <w:t>4</w:t>
        </w:r>
        <w:r w:rsidR="00084706">
          <w:rPr>
            <w:noProof/>
            <w:webHidden/>
          </w:rPr>
          <w:fldChar w:fldCharType="end"/>
        </w:r>
      </w:hyperlink>
    </w:p>
    <w:p w:rsidR="00084706" w:rsidRDefault="00084706">
      <w:pPr>
        <w:pStyle w:val="18"/>
        <w:tabs>
          <w:tab w:val="left" w:pos="1446"/>
        </w:tabs>
        <w:rPr>
          <w:rFonts w:asciiTheme="minorHAnsi" w:eastAsiaTheme="minorEastAsia" w:hAnsiTheme="minorHAnsi" w:cstheme="minorBidi"/>
          <w:b w:val="0"/>
          <w:bCs w:val="0"/>
          <w:smallCaps w:val="0"/>
          <w:noProof/>
          <w:sz w:val="22"/>
          <w:szCs w:val="22"/>
        </w:rPr>
      </w:pPr>
      <w:hyperlink w:anchor="_Toc89691043" w:history="1">
        <w:r w:rsidRPr="00875355">
          <w:rPr>
            <w:rStyle w:val="ab"/>
            <w:noProof/>
          </w:rPr>
          <w:t>1.</w:t>
        </w:r>
        <w:r>
          <w:rPr>
            <w:rFonts w:asciiTheme="minorHAnsi" w:eastAsiaTheme="minorEastAsia" w:hAnsiTheme="minorHAnsi" w:cstheme="minorBidi"/>
            <w:b w:val="0"/>
            <w:bCs w:val="0"/>
            <w:smallCaps w:val="0"/>
            <w:noProof/>
            <w:sz w:val="22"/>
            <w:szCs w:val="22"/>
          </w:rPr>
          <w:tab/>
        </w:r>
        <w:r w:rsidRPr="00875355">
          <w:rPr>
            <w:rStyle w:val="ab"/>
            <w:noProof/>
          </w:rPr>
          <w:t>УСТАНОВКА ПРОГРАММНОГО КОМПЛЕКСА</w:t>
        </w:r>
        <w:r>
          <w:rPr>
            <w:noProof/>
            <w:webHidden/>
          </w:rPr>
          <w:tab/>
        </w:r>
        <w:r>
          <w:rPr>
            <w:noProof/>
            <w:webHidden/>
          </w:rPr>
          <w:fldChar w:fldCharType="begin"/>
        </w:r>
        <w:r>
          <w:rPr>
            <w:noProof/>
            <w:webHidden/>
          </w:rPr>
          <w:instrText xml:space="preserve"> PAGEREF _Toc89691043 \h </w:instrText>
        </w:r>
        <w:r>
          <w:rPr>
            <w:noProof/>
            <w:webHidden/>
          </w:rPr>
        </w:r>
        <w:r>
          <w:rPr>
            <w:noProof/>
            <w:webHidden/>
          </w:rPr>
          <w:fldChar w:fldCharType="separate"/>
        </w:r>
        <w:r>
          <w:rPr>
            <w:noProof/>
            <w:webHidden/>
          </w:rPr>
          <w:t>5</w:t>
        </w:r>
        <w:r>
          <w:rPr>
            <w:noProof/>
            <w:webHidden/>
          </w:rPr>
          <w:fldChar w:fldCharType="end"/>
        </w:r>
      </w:hyperlink>
    </w:p>
    <w:p w:rsidR="00084706" w:rsidRDefault="00084706">
      <w:pPr>
        <w:pStyle w:val="2f0"/>
        <w:tabs>
          <w:tab w:val="left" w:pos="1680"/>
        </w:tabs>
        <w:rPr>
          <w:rFonts w:asciiTheme="minorHAnsi" w:eastAsiaTheme="minorEastAsia" w:hAnsiTheme="minorHAnsi" w:cstheme="minorBidi"/>
          <w:smallCaps w:val="0"/>
          <w:sz w:val="22"/>
          <w:szCs w:val="22"/>
        </w:rPr>
      </w:pPr>
      <w:hyperlink w:anchor="_Toc89691044" w:history="1">
        <w:r w:rsidRPr="00875355">
          <w:rPr>
            <w:rStyle w:val="ab"/>
          </w:rPr>
          <w:t>1.1.</w:t>
        </w:r>
        <w:r>
          <w:rPr>
            <w:rFonts w:asciiTheme="minorHAnsi" w:eastAsiaTheme="minorEastAsia" w:hAnsiTheme="minorHAnsi" w:cstheme="minorBidi"/>
            <w:smallCaps w:val="0"/>
            <w:sz w:val="22"/>
            <w:szCs w:val="22"/>
          </w:rPr>
          <w:tab/>
        </w:r>
        <w:r w:rsidRPr="00875355">
          <w:rPr>
            <w:rStyle w:val="ab"/>
          </w:rPr>
          <w:t>Системные требования</w:t>
        </w:r>
        <w:r>
          <w:rPr>
            <w:webHidden/>
          </w:rPr>
          <w:tab/>
        </w:r>
        <w:r>
          <w:rPr>
            <w:webHidden/>
          </w:rPr>
          <w:fldChar w:fldCharType="begin"/>
        </w:r>
        <w:r>
          <w:rPr>
            <w:webHidden/>
          </w:rPr>
          <w:instrText xml:space="preserve"> PAGEREF _Toc89691044 \h </w:instrText>
        </w:r>
        <w:r>
          <w:rPr>
            <w:webHidden/>
          </w:rPr>
        </w:r>
        <w:r>
          <w:rPr>
            <w:webHidden/>
          </w:rPr>
          <w:fldChar w:fldCharType="separate"/>
        </w:r>
        <w:r>
          <w:rPr>
            <w:webHidden/>
          </w:rPr>
          <w:t>5</w:t>
        </w:r>
        <w:r>
          <w:rPr>
            <w:webHidden/>
          </w:rPr>
          <w:fldChar w:fldCharType="end"/>
        </w:r>
      </w:hyperlink>
    </w:p>
    <w:p w:rsidR="00084706" w:rsidRDefault="00084706">
      <w:pPr>
        <w:pStyle w:val="2f0"/>
        <w:tabs>
          <w:tab w:val="left" w:pos="1680"/>
        </w:tabs>
        <w:rPr>
          <w:rFonts w:asciiTheme="minorHAnsi" w:eastAsiaTheme="minorEastAsia" w:hAnsiTheme="minorHAnsi" w:cstheme="minorBidi"/>
          <w:smallCaps w:val="0"/>
          <w:sz w:val="22"/>
          <w:szCs w:val="22"/>
        </w:rPr>
      </w:pPr>
      <w:hyperlink w:anchor="_Toc89691045" w:history="1">
        <w:r w:rsidRPr="00875355">
          <w:rPr>
            <w:rStyle w:val="ab"/>
          </w:rPr>
          <w:t>1.2.</w:t>
        </w:r>
        <w:r>
          <w:rPr>
            <w:rFonts w:asciiTheme="minorHAnsi" w:eastAsiaTheme="minorEastAsia" w:hAnsiTheme="minorHAnsi" w:cstheme="minorBidi"/>
            <w:smallCaps w:val="0"/>
            <w:sz w:val="22"/>
            <w:szCs w:val="22"/>
          </w:rPr>
          <w:tab/>
        </w:r>
        <w:r w:rsidRPr="00875355">
          <w:rPr>
            <w:rStyle w:val="ab"/>
          </w:rPr>
          <w:t>Установка базы данных на Windows</w:t>
        </w:r>
        <w:r>
          <w:rPr>
            <w:webHidden/>
          </w:rPr>
          <w:tab/>
        </w:r>
        <w:r>
          <w:rPr>
            <w:webHidden/>
          </w:rPr>
          <w:fldChar w:fldCharType="begin"/>
        </w:r>
        <w:r>
          <w:rPr>
            <w:webHidden/>
          </w:rPr>
          <w:instrText xml:space="preserve"> PAGEREF _Toc89691045 \h </w:instrText>
        </w:r>
        <w:r>
          <w:rPr>
            <w:webHidden/>
          </w:rPr>
        </w:r>
        <w:r>
          <w:rPr>
            <w:webHidden/>
          </w:rPr>
          <w:fldChar w:fldCharType="separate"/>
        </w:r>
        <w:r>
          <w:rPr>
            <w:webHidden/>
          </w:rPr>
          <w:t>7</w:t>
        </w:r>
        <w:r>
          <w:rPr>
            <w:webHidden/>
          </w:rPr>
          <w:fldChar w:fldCharType="end"/>
        </w:r>
      </w:hyperlink>
    </w:p>
    <w:p w:rsidR="00084706" w:rsidRDefault="00084706">
      <w:pPr>
        <w:pStyle w:val="3d"/>
        <w:tabs>
          <w:tab w:val="left" w:pos="2099"/>
        </w:tabs>
        <w:rPr>
          <w:rFonts w:asciiTheme="minorHAnsi" w:eastAsiaTheme="minorEastAsia" w:hAnsiTheme="minorHAnsi" w:cstheme="minorBidi"/>
          <w:noProof/>
          <w:sz w:val="22"/>
          <w:szCs w:val="22"/>
        </w:rPr>
      </w:pPr>
      <w:hyperlink w:anchor="_Toc89691046" w:history="1">
        <w:r w:rsidRPr="00875355">
          <w:rPr>
            <w:rStyle w:val="ab"/>
            <w:noProof/>
            <w:lang w:val="en-US"/>
          </w:rPr>
          <w:t>1.2.1.</w:t>
        </w:r>
        <w:r>
          <w:rPr>
            <w:rFonts w:asciiTheme="minorHAnsi" w:eastAsiaTheme="minorEastAsia" w:hAnsiTheme="minorHAnsi" w:cstheme="minorBidi"/>
            <w:noProof/>
            <w:sz w:val="22"/>
            <w:szCs w:val="22"/>
          </w:rPr>
          <w:tab/>
        </w:r>
        <w:r w:rsidRPr="00875355">
          <w:rPr>
            <w:rStyle w:val="ab"/>
            <w:noProof/>
          </w:rPr>
          <w:t>Установка</w:t>
        </w:r>
        <w:r w:rsidRPr="00875355">
          <w:rPr>
            <w:rStyle w:val="ab"/>
            <w:noProof/>
            <w:lang w:val="en-US"/>
          </w:rPr>
          <w:t xml:space="preserve"> SQL Server 2008 R2 Express Edition</w:t>
        </w:r>
        <w:r>
          <w:rPr>
            <w:noProof/>
            <w:webHidden/>
          </w:rPr>
          <w:tab/>
        </w:r>
        <w:r>
          <w:rPr>
            <w:noProof/>
            <w:webHidden/>
          </w:rPr>
          <w:fldChar w:fldCharType="begin"/>
        </w:r>
        <w:r>
          <w:rPr>
            <w:noProof/>
            <w:webHidden/>
          </w:rPr>
          <w:instrText xml:space="preserve"> PAGEREF _Toc89691046 \h </w:instrText>
        </w:r>
        <w:r>
          <w:rPr>
            <w:noProof/>
            <w:webHidden/>
          </w:rPr>
        </w:r>
        <w:r>
          <w:rPr>
            <w:noProof/>
            <w:webHidden/>
          </w:rPr>
          <w:fldChar w:fldCharType="separate"/>
        </w:r>
        <w:r>
          <w:rPr>
            <w:noProof/>
            <w:webHidden/>
          </w:rPr>
          <w:t>9</w:t>
        </w:r>
        <w:r>
          <w:rPr>
            <w:noProof/>
            <w:webHidden/>
          </w:rPr>
          <w:fldChar w:fldCharType="end"/>
        </w:r>
      </w:hyperlink>
    </w:p>
    <w:p w:rsidR="00084706" w:rsidRDefault="00084706">
      <w:pPr>
        <w:pStyle w:val="3d"/>
        <w:tabs>
          <w:tab w:val="left" w:pos="2099"/>
        </w:tabs>
        <w:rPr>
          <w:rFonts w:asciiTheme="minorHAnsi" w:eastAsiaTheme="minorEastAsia" w:hAnsiTheme="minorHAnsi" w:cstheme="minorBidi"/>
          <w:noProof/>
          <w:sz w:val="22"/>
          <w:szCs w:val="22"/>
        </w:rPr>
      </w:pPr>
      <w:hyperlink w:anchor="_Toc89691047" w:history="1">
        <w:r w:rsidRPr="00875355">
          <w:rPr>
            <w:rStyle w:val="ab"/>
            <w:noProof/>
          </w:rPr>
          <w:t>1.2.2.</w:t>
        </w:r>
        <w:r>
          <w:rPr>
            <w:rFonts w:asciiTheme="minorHAnsi" w:eastAsiaTheme="minorEastAsia" w:hAnsiTheme="minorHAnsi" w:cstheme="minorBidi"/>
            <w:noProof/>
            <w:sz w:val="22"/>
            <w:szCs w:val="22"/>
          </w:rPr>
          <w:tab/>
        </w:r>
        <w:r w:rsidRPr="00875355">
          <w:rPr>
            <w:rStyle w:val="ab"/>
            <w:noProof/>
          </w:rPr>
          <w:t>Настройка SQL Server</w:t>
        </w:r>
        <w:r>
          <w:rPr>
            <w:noProof/>
            <w:webHidden/>
          </w:rPr>
          <w:tab/>
        </w:r>
        <w:r>
          <w:rPr>
            <w:noProof/>
            <w:webHidden/>
          </w:rPr>
          <w:fldChar w:fldCharType="begin"/>
        </w:r>
        <w:r>
          <w:rPr>
            <w:noProof/>
            <w:webHidden/>
          </w:rPr>
          <w:instrText xml:space="preserve"> PAGEREF _Toc89691047 \h </w:instrText>
        </w:r>
        <w:r>
          <w:rPr>
            <w:noProof/>
            <w:webHidden/>
          </w:rPr>
        </w:r>
        <w:r>
          <w:rPr>
            <w:noProof/>
            <w:webHidden/>
          </w:rPr>
          <w:fldChar w:fldCharType="separate"/>
        </w:r>
        <w:r>
          <w:rPr>
            <w:noProof/>
            <w:webHidden/>
          </w:rPr>
          <w:t>17</w:t>
        </w:r>
        <w:r>
          <w:rPr>
            <w:noProof/>
            <w:webHidden/>
          </w:rPr>
          <w:fldChar w:fldCharType="end"/>
        </w:r>
      </w:hyperlink>
    </w:p>
    <w:p w:rsidR="00084706" w:rsidRDefault="00084706">
      <w:pPr>
        <w:pStyle w:val="3d"/>
        <w:tabs>
          <w:tab w:val="left" w:pos="2099"/>
        </w:tabs>
        <w:rPr>
          <w:rFonts w:asciiTheme="minorHAnsi" w:eastAsiaTheme="minorEastAsia" w:hAnsiTheme="minorHAnsi" w:cstheme="minorBidi"/>
          <w:noProof/>
          <w:sz w:val="22"/>
          <w:szCs w:val="22"/>
        </w:rPr>
      </w:pPr>
      <w:hyperlink w:anchor="_Toc89691048" w:history="1">
        <w:r w:rsidRPr="00875355">
          <w:rPr>
            <w:rStyle w:val="ab"/>
            <w:noProof/>
          </w:rPr>
          <w:t>1.2.3.</w:t>
        </w:r>
        <w:r>
          <w:rPr>
            <w:rFonts w:asciiTheme="minorHAnsi" w:eastAsiaTheme="minorEastAsia" w:hAnsiTheme="minorHAnsi" w:cstheme="minorBidi"/>
            <w:noProof/>
            <w:sz w:val="22"/>
            <w:szCs w:val="22"/>
          </w:rPr>
          <w:tab/>
        </w:r>
        <w:r w:rsidRPr="00875355">
          <w:rPr>
            <w:rStyle w:val="ab"/>
            <w:noProof/>
          </w:rPr>
          <w:t>Настройка брандмауэра Windows для доступа к MS SQL Server</w:t>
        </w:r>
        <w:r>
          <w:rPr>
            <w:noProof/>
            <w:webHidden/>
          </w:rPr>
          <w:tab/>
        </w:r>
        <w:r>
          <w:rPr>
            <w:noProof/>
            <w:webHidden/>
          </w:rPr>
          <w:fldChar w:fldCharType="begin"/>
        </w:r>
        <w:r>
          <w:rPr>
            <w:noProof/>
            <w:webHidden/>
          </w:rPr>
          <w:instrText xml:space="preserve"> PAGEREF _Toc89691048 \h </w:instrText>
        </w:r>
        <w:r>
          <w:rPr>
            <w:noProof/>
            <w:webHidden/>
          </w:rPr>
        </w:r>
        <w:r>
          <w:rPr>
            <w:noProof/>
            <w:webHidden/>
          </w:rPr>
          <w:fldChar w:fldCharType="separate"/>
        </w:r>
        <w:r>
          <w:rPr>
            <w:noProof/>
            <w:webHidden/>
          </w:rPr>
          <w:t>19</w:t>
        </w:r>
        <w:r>
          <w:rPr>
            <w:noProof/>
            <w:webHidden/>
          </w:rPr>
          <w:fldChar w:fldCharType="end"/>
        </w:r>
      </w:hyperlink>
    </w:p>
    <w:p w:rsidR="00084706" w:rsidRDefault="00084706">
      <w:pPr>
        <w:pStyle w:val="2f0"/>
        <w:tabs>
          <w:tab w:val="left" w:pos="1680"/>
        </w:tabs>
        <w:rPr>
          <w:rFonts w:asciiTheme="minorHAnsi" w:eastAsiaTheme="minorEastAsia" w:hAnsiTheme="minorHAnsi" w:cstheme="minorBidi"/>
          <w:smallCaps w:val="0"/>
          <w:sz w:val="22"/>
          <w:szCs w:val="22"/>
        </w:rPr>
      </w:pPr>
      <w:hyperlink w:anchor="_Toc89691049" w:history="1">
        <w:r w:rsidRPr="00875355">
          <w:rPr>
            <w:rStyle w:val="ab"/>
            <w:lang w:val="en-US"/>
          </w:rPr>
          <w:t>1.3.</w:t>
        </w:r>
        <w:r>
          <w:rPr>
            <w:rFonts w:asciiTheme="minorHAnsi" w:eastAsiaTheme="minorEastAsia" w:hAnsiTheme="minorHAnsi" w:cstheme="minorBidi"/>
            <w:smallCaps w:val="0"/>
            <w:sz w:val="22"/>
            <w:szCs w:val="22"/>
          </w:rPr>
          <w:tab/>
        </w:r>
        <w:r w:rsidRPr="00875355">
          <w:rPr>
            <w:rStyle w:val="ab"/>
          </w:rPr>
          <w:t>Установка базы данных на Linux</w:t>
        </w:r>
        <w:r>
          <w:rPr>
            <w:webHidden/>
          </w:rPr>
          <w:tab/>
        </w:r>
        <w:r>
          <w:rPr>
            <w:webHidden/>
          </w:rPr>
          <w:fldChar w:fldCharType="begin"/>
        </w:r>
        <w:r>
          <w:rPr>
            <w:webHidden/>
          </w:rPr>
          <w:instrText xml:space="preserve"> PAGEREF _Toc89691049 \h </w:instrText>
        </w:r>
        <w:r>
          <w:rPr>
            <w:webHidden/>
          </w:rPr>
        </w:r>
        <w:r>
          <w:rPr>
            <w:webHidden/>
          </w:rPr>
          <w:fldChar w:fldCharType="separate"/>
        </w:r>
        <w:r>
          <w:rPr>
            <w:webHidden/>
          </w:rPr>
          <w:t>25</w:t>
        </w:r>
        <w:r>
          <w:rPr>
            <w:webHidden/>
          </w:rPr>
          <w:fldChar w:fldCharType="end"/>
        </w:r>
      </w:hyperlink>
    </w:p>
    <w:p w:rsidR="00084706" w:rsidRDefault="00084706">
      <w:pPr>
        <w:pStyle w:val="3d"/>
        <w:tabs>
          <w:tab w:val="left" w:pos="2099"/>
        </w:tabs>
        <w:rPr>
          <w:rFonts w:asciiTheme="minorHAnsi" w:eastAsiaTheme="minorEastAsia" w:hAnsiTheme="minorHAnsi" w:cstheme="minorBidi"/>
          <w:noProof/>
          <w:sz w:val="22"/>
          <w:szCs w:val="22"/>
        </w:rPr>
      </w:pPr>
      <w:hyperlink w:anchor="_Toc89691050" w:history="1">
        <w:r w:rsidRPr="00875355">
          <w:rPr>
            <w:rStyle w:val="ab"/>
            <w:noProof/>
          </w:rPr>
          <w:t>1.3.1.</w:t>
        </w:r>
        <w:r>
          <w:rPr>
            <w:rFonts w:asciiTheme="minorHAnsi" w:eastAsiaTheme="minorEastAsia" w:hAnsiTheme="minorHAnsi" w:cstheme="minorBidi"/>
            <w:noProof/>
            <w:sz w:val="22"/>
            <w:szCs w:val="22"/>
          </w:rPr>
          <w:tab/>
        </w:r>
        <w:r w:rsidRPr="00875355">
          <w:rPr>
            <w:rStyle w:val="ab"/>
            <w:noProof/>
          </w:rPr>
          <w:t>Установка и настройка PostgreSQL на CentOS 8</w:t>
        </w:r>
        <w:r>
          <w:rPr>
            <w:noProof/>
            <w:webHidden/>
          </w:rPr>
          <w:tab/>
        </w:r>
        <w:r>
          <w:rPr>
            <w:noProof/>
            <w:webHidden/>
          </w:rPr>
          <w:fldChar w:fldCharType="begin"/>
        </w:r>
        <w:r>
          <w:rPr>
            <w:noProof/>
            <w:webHidden/>
          </w:rPr>
          <w:instrText xml:space="preserve"> PAGEREF _Toc89691050 \h </w:instrText>
        </w:r>
        <w:r>
          <w:rPr>
            <w:noProof/>
            <w:webHidden/>
          </w:rPr>
        </w:r>
        <w:r>
          <w:rPr>
            <w:noProof/>
            <w:webHidden/>
          </w:rPr>
          <w:fldChar w:fldCharType="separate"/>
        </w:r>
        <w:r>
          <w:rPr>
            <w:noProof/>
            <w:webHidden/>
          </w:rPr>
          <w:t>28</w:t>
        </w:r>
        <w:r>
          <w:rPr>
            <w:noProof/>
            <w:webHidden/>
          </w:rPr>
          <w:fldChar w:fldCharType="end"/>
        </w:r>
      </w:hyperlink>
    </w:p>
    <w:p w:rsidR="00084706" w:rsidRDefault="00084706">
      <w:pPr>
        <w:pStyle w:val="2f0"/>
        <w:tabs>
          <w:tab w:val="left" w:pos="1680"/>
        </w:tabs>
        <w:rPr>
          <w:rFonts w:asciiTheme="minorHAnsi" w:eastAsiaTheme="minorEastAsia" w:hAnsiTheme="minorHAnsi" w:cstheme="minorBidi"/>
          <w:smallCaps w:val="0"/>
          <w:sz w:val="22"/>
          <w:szCs w:val="22"/>
        </w:rPr>
      </w:pPr>
      <w:hyperlink w:anchor="_Toc89691051" w:history="1">
        <w:r w:rsidRPr="00875355">
          <w:rPr>
            <w:rStyle w:val="ab"/>
          </w:rPr>
          <w:t>1.4.</w:t>
        </w:r>
        <w:r>
          <w:rPr>
            <w:rFonts w:asciiTheme="minorHAnsi" w:eastAsiaTheme="minorEastAsia" w:hAnsiTheme="minorHAnsi" w:cstheme="minorBidi"/>
            <w:smallCaps w:val="0"/>
            <w:sz w:val="22"/>
            <w:szCs w:val="22"/>
          </w:rPr>
          <w:tab/>
        </w:r>
        <w:r w:rsidRPr="00875355">
          <w:rPr>
            <w:rStyle w:val="ab"/>
          </w:rPr>
          <w:t>Установка и настройка SMART-клиента</w:t>
        </w:r>
        <w:r>
          <w:rPr>
            <w:webHidden/>
          </w:rPr>
          <w:tab/>
        </w:r>
        <w:r>
          <w:rPr>
            <w:webHidden/>
          </w:rPr>
          <w:fldChar w:fldCharType="begin"/>
        </w:r>
        <w:r>
          <w:rPr>
            <w:webHidden/>
          </w:rPr>
          <w:instrText xml:space="preserve"> PAGEREF _Toc89691051 \h </w:instrText>
        </w:r>
        <w:r>
          <w:rPr>
            <w:webHidden/>
          </w:rPr>
        </w:r>
        <w:r>
          <w:rPr>
            <w:webHidden/>
          </w:rPr>
          <w:fldChar w:fldCharType="separate"/>
        </w:r>
        <w:r>
          <w:rPr>
            <w:webHidden/>
          </w:rPr>
          <w:t>38</w:t>
        </w:r>
        <w:r>
          <w:rPr>
            <w:webHidden/>
          </w:rPr>
          <w:fldChar w:fldCharType="end"/>
        </w:r>
      </w:hyperlink>
    </w:p>
    <w:p w:rsidR="00084706" w:rsidRDefault="00084706">
      <w:pPr>
        <w:pStyle w:val="3d"/>
        <w:tabs>
          <w:tab w:val="left" w:pos="2099"/>
        </w:tabs>
        <w:rPr>
          <w:rFonts w:asciiTheme="minorHAnsi" w:eastAsiaTheme="minorEastAsia" w:hAnsiTheme="minorHAnsi" w:cstheme="minorBidi"/>
          <w:noProof/>
          <w:sz w:val="22"/>
          <w:szCs w:val="22"/>
        </w:rPr>
      </w:pPr>
      <w:hyperlink w:anchor="_Toc89691052" w:history="1">
        <w:r w:rsidRPr="00875355">
          <w:rPr>
            <w:rStyle w:val="ab"/>
            <w:noProof/>
          </w:rPr>
          <w:t>1.4.1.</w:t>
        </w:r>
        <w:r>
          <w:rPr>
            <w:rFonts w:asciiTheme="minorHAnsi" w:eastAsiaTheme="minorEastAsia" w:hAnsiTheme="minorHAnsi" w:cstheme="minorBidi"/>
            <w:noProof/>
            <w:sz w:val="22"/>
            <w:szCs w:val="22"/>
          </w:rPr>
          <w:tab/>
        </w:r>
        <w:r w:rsidRPr="00875355">
          <w:rPr>
            <w:rStyle w:val="ab"/>
            <w:noProof/>
          </w:rPr>
          <w:t>Настройка приложения</w:t>
        </w:r>
        <w:r>
          <w:rPr>
            <w:noProof/>
            <w:webHidden/>
          </w:rPr>
          <w:tab/>
        </w:r>
        <w:r>
          <w:rPr>
            <w:noProof/>
            <w:webHidden/>
          </w:rPr>
          <w:fldChar w:fldCharType="begin"/>
        </w:r>
        <w:r>
          <w:rPr>
            <w:noProof/>
            <w:webHidden/>
          </w:rPr>
          <w:instrText xml:space="preserve"> PAGEREF _Toc89691052 \h </w:instrText>
        </w:r>
        <w:r>
          <w:rPr>
            <w:noProof/>
            <w:webHidden/>
          </w:rPr>
        </w:r>
        <w:r>
          <w:rPr>
            <w:noProof/>
            <w:webHidden/>
          </w:rPr>
          <w:fldChar w:fldCharType="separate"/>
        </w:r>
        <w:r>
          <w:rPr>
            <w:noProof/>
            <w:webHidden/>
          </w:rPr>
          <w:t>43</w:t>
        </w:r>
        <w:r>
          <w:rPr>
            <w:noProof/>
            <w:webHidden/>
          </w:rPr>
          <w:fldChar w:fldCharType="end"/>
        </w:r>
      </w:hyperlink>
    </w:p>
    <w:p w:rsidR="00084706" w:rsidRDefault="00084706">
      <w:pPr>
        <w:pStyle w:val="3d"/>
        <w:tabs>
          <w:tab w:val="left" w:pos="2099"/>
        </w:tabs>
        <w:rPr>
          <w:rFonts w:asciiTheme="minorHAnsi" w:eastAsiaTheme="minorEastAsia" w:hAnsiTheme="minorHAnsi" w:cstheme="minorBidi"/>
          <w:noProof/>
          <w:sz w:val="22"/>
          <w:szCs w:val="22"/>
        </w:rPr>
      </w:pPr>
      <w:hyperlink w:anchor="_Toc89691053" w:history="1">
        <w:r w:rsidRPr="00875355">
          <w:rPr>
            <w:rStyle w:val="ab"/>
            <w:noProof/>
          </w:rPr>
          <w:t>1.4.2.</w:t>
        </w:r>
        <w:r>
          <w:rPr>
            <w:rFonts w:asciiTheme="minorHAnsi" w:eastAsiaTheme="minorEastAsia" w:hAnsiTheme="minorHAnsi" w:cstheme="minorBidi"/>
            <w:noProof/>
            <w:sz w:val="22"/>
            <w:szCs w:val="22"/>
          </w:rPr>
          <w:tab/>
        </w:r>
        <w:r w:rsidRPr="00875355">
          <w:rPr>
            <w:rStyle w:val="ab"/>
            <w:noProof/>
          </w:rPr>
          <w:t>Регистрация</w:t>
        </w:r>
        <w:r>
          <w:rPr>
            <w:noProof/>
            <w:webHidden/>
          </w:rPr>
          <w:tab/>
        </w:r>
        <w:r>
          <w:rPr>
            <w:noProof/>
            <w:webHidden/>
          </w:rPr>
          <w:fldChar w:fldCharType="begin"/>
        </w:r>
        <w:r>
          <w:rPr>
            <w:noProof/>
            <w:webHidden/>
          </w:rPr>
          <w:instrText xml:space="preserve"> PAGEREF _Toc89691053 \h </w:instrText>
        </w:r>
        <w:r>
          <w:rPr>
            <w:noProof/>
            <w:webHidden/>
          </w:rPr>
        </w:r>
        <w:r>
          <w:rPr>
            <w:noProof/>
            <w:webHidden/>
          </w:rPr>
          <w:fldChar w:fldCharType="separate"/>
        </w:r>
        <w:r>
          <w:rPr>
            <w:noProof/>
            <w:webHidden/>
          </w:rPr>
          <w:t>44</w:t>
        </w:r>
        <w:r>
          <w:rPr>
            <w:noProof/>
            <w:webHidden/>
          </w:rPr>
          <w:fldChar w:fldCharType="end"/>
        </w:r>
      </w:hyperlink>
    </w:p>
    <w:p w:rsidR="00084706" w:rsidRDefault="00084706">
      <w:pPr>
        <w:pStyle w:val="3d"/>
        <w:tabs>
          <w:tab w:val="left" w:pos="2099"/>
        </w:tabs>
        <w:rPr>
          <w:rFonts w:asciiTheme="minorHAnsi" w:eastAsiaTheme="minorEastAsia" w:hAnsiTheme="minorHAnsi" w:cstheme="minorBidi"/>
          <w:noProof/>
          <w:sz w:val="22"/>
          <w:szCs w:val="22"/>
        </w:rPr>
      </w:pPr>
      <w:hyperlink w:anchor="_Toc89691054" w:history="1">
        <w:r w:rsidRPr="00875355">
          <w:rPr>
            <w:rStyle w:val="ab"/>
            <w:noProof/>
          </w:rPr>
          <w:t>1.4.3.</w:t>
        </w:r>
        <w:r>
          <w:rPr>
            <w:rFonts w:asciiTheme="minorHAnsi" w:eastAsiaTheme="minorEastAsia" w:hAnsiTheme="minorHAnsi" w:cstheme="minorBidi"/>
            <w:noProof/>
            <w:sz w:val="22"/>
            <w:szCs w:val="22"/>
          </w:rPr>
          <w:tab/>
        </w:r>
        <w:r w:rsidRPr="00875355">
          <w:rPr>
            <w:rStyle w:val="ab"/>
            <w:noProof/>
          </w:rPr>
          <w:t>Соединение</w:t>
        </w:r>
        <w:r>
          <w:rPr>
            <w:noProof/>
            <w:webHidden/>
          </w:rPr>
          <w:tab/>
        </w:r>
        <w:r>
          <w:rPr>
            <w:noProof/>
            <w:webHidden/>
          </w:rPr>
          <w:fldChar w:fldCharType="begin"/>
        </w:r>
        <w:r>
          <w:rPr>
            <w:noProof/>
            <w:webHidden/>
          </w:rPr>
          <w:instrText xml:space="preserve"> PAGEREF _Toc89691054 \h </w:instrText>
        </w:r>
        <w:r>
          <w:rPr>
            <w:noProof/>
            <w:webHidden/>
          </w:rPr>
        </w:r>
        <w:r>
          <w:rPr>
            <w:noProof/>
            <w:webHidden/>
          </w:rPr>
          <w:fldChar w:fldCharType="separate"/>
        </w:r>
        <w:r>
          <w:rPr>
            <w:noProof/>
            <w:webHidden/>
          </w:rPr>
          <w:t>47</w:t>
        </w:r>
        <w:r>
          <w:rPr>
            <w:noProof/>
            <w:webHidden/>
          </w:rPr>
          <w:fldChar w:fldCharType="end"/>
        </w:r>
      </w:hyperlink>
    </w:p>
    <w:p w:rsidR="00084706" w:rsidRDefault="00084706">
      <w:pPr>
        <w:pStyle w:val="3d"/>
        <w:tabs>
          <w:tab w:val="left" w:pos="2099"/>
        </w:tabs>
        <w:rPr>
          <w:rFonts w:asciiTheme="minorHAnsi" w:eastAsiaTheme="minorEastAsia" w:hAnsiTheme="minorHAnsi" w:cstheme="minorBidi"/>
          <w:noProof/>
          <w:sz w:val="22"/>
          <w:szCs w:val="22"/>
        </w:rPr>
      </w:pPr>
      <w:hyperlink w:anchor="_Toc89691055" w:history="1">
        <w:r w:rsidRPr="00875355">
          <w:rPr>
            <w:rStyle w:val="ab"/>
            <w:noProof/>
          </w:rPr>
          <w:t>1.4.4.</w:t>
        </w:r>
        <w:r>
          <w:rPr>
            <w:rFonts w:asciiTheme="minorHAnsi" w:eastAsiaTheme="minorEastAsia" w:hAnsiTheme="minorHAnsi" w:cstheme="minorBidi"/>
            <w:noProof/>
            <w:sz w:val="22"/>
            <w:szCs w:val="22"/>
          </w:rPr>
          <w:tab/>
        </w:r>
        <w:r w:rsidRPr="00875355">
          <w:rPr>
            <w:rStyle w:val="ab"/>
            <w:noProof/>
          </w:rPr>
          <w:t>Обновления</w:t>
        </w:r>
        <w:r>
          <w:rPr>
            <w:noProof/>
            <w:webHidden/>
          </w:rPr>
          <w:tab/>
        </w:r>
        <w:r>
          <w:rPr>
            <w:noProof/>
            <w:webHidden/>
          </w:rPr>
          <w:fldChar w:fldCharType="begin"/>
        </w:r>
        <w:r>
          <w:rPr>
            <w:noProof/>
            <w:webHidden/>
          </w:rPr>
          <w:instrText xml:space="preserve"> PAGEREF _Toc89691055 \h </w:instrText>
        </w:r>
        <w:r>
          <w:rPr>
            <w:noProof/>
            <w:webHidden/>
          </w:rPr>
        </w:r>
        <w:r>
          <w:rPr>
            <w:noProof/>
            <w:webHidden/>
          </w:rPr>
          <w:fldChar w:fldCharType="separate"/>
        </w:r>
        <w:r>
          <w:rPr>
            <w:noProof/>
            <w:webHidden/>
          </w:rPr>
          <w:t>60</w:t>
        </w:r>
        <w:r>
          <w:rPr>
            <w:noProof/>
            <w:webHidden/>
          </w:rPr>
          <w:fldChar w:fldCharType="end"/>
        </w:r>
      </w:hyperlink>
    </w:p>
    <w:p w:rsidR="00084706" w:rsidRDefault="00084706">
      <w:pPr>
        <w:pStyle w:val="3d"/>
        <w:tabs>
          <w:tab w:val="left" w:pos="2099"/>
        </w:tabs>
        <w:rPr>
          <w:rFonts w:asciiTheme="minorHAnsi" w:eastAsiaTheme="minorEastAsia" w:hAnsiTheme="minorHAnsi" w:cstheme="minorBidi"/>
          <w:noProof/>
          <w:sz w:val="22"/>
          <w:szCs w:val="22"/>
        </w:rPr>
      </w:pPr>
      <w:hyperlink w:anchor="_Toc89691056" w:history="1">
        <w:r w:rsidRPr="00875355">
          <w:rPr>
            <w:rStyle w:val="ab"/>
            <w:noProof/>
          </w:rPr>
          <w:t>1.4.5.</w:t>
        </w:r>
        <w:r>
          <w:rPr>
            <w:rFonts w:asciiTheme="minorHAnsi" w:eastAsiaTheme="minorEastAsia" w:hAnsiTheme="minorHAnsi" w:cstheme="minorBidi"/>
            <w:noProof/>
            <w:sz w:val="22"/>
            <w:szCs w:val="22"/>
          </w:rPr>
          <w:tab/>
        </w:r>
        <w:r w:rsidRPr="00875355">
          <w:rPr>
            <w:rStyle w:val="ab"/>
            <w:noProof/>
          </w:rPr>
          <w:t>Внешний вид</w:t>
        </w:r>
        <w:r>
          <w:rPr>
            <w:noProof/>
            <w:webHidden/>
          </w:rPr>
          <w:tab/>
        </w:r>
        <w:r>
          <w:rPr>
            <w:noProof/>
            <w:webHidden/>
          </w:rPr>
          <w:fldChar w:fldCharType="begin"/>
        </w:r>
        <w:r>
          <w:rPr>
            <w:noProof/>
            <w:webHidden/>
          </w:rPr>
          <w:instrText xml:space="preserve"> PAGEREF _Toc89691056 \h </w:instrText>
        </w:r>
        <w:r>
          <w:rPr>
            <w:noProof/>
            <w:webHidden/>
          </w:rPr>
        </w:r>
        <w:r>
          <w:rPr>
            <w:noProof/>
            <w:webHidden/>
          </w:rPr>
          <w:fldChar w:fldCharType="separate"/>
        </w:r>
        <w:r>
          <w:rPr>
            <w:noProof/>
            <w:webHidden/>
          </w:rPr>
          <w:t>63</w:t>
        </w:r>
        <w:r>
          <w:rPr>
            <w:noProof/>
            <w:webHidden/>
          </w:rPr>
          <w:fldChar w:fldCharType="end"/>
        </w:r>
      </w:hyperlink>
    </w:p>
    <w:p w:rsidR="00084706" w:rsidRDefault="00084706">
      <w:pPr>
        <w:pStyle w:val="3d"/>
        <w:tabs>
          <w:tab w:val="left" w:pos="2099"/>
        </w:tabs>
        <w:rPr>
          <w:rFonts w:asciiTheme="minorHAnsi" w:eastAsiaTheme="minorEastAsia" w:hAnsiTheme="minorHAnsi" w:cstheme="minorBidi"/>
          <w:noProof/>
          <w:sz w:val="22"/>
          <w:szCs w:val="22"/>
        </w:rPr>
      </w:pPr>
      <w:hyperlink w:anchor="_Toc89691057" w:history="1">
        <w:r w:rsidRPr="00875355">
          <w:rPr>
            <w:rStyle w:val="ab"/>
            <w:noProof/>
          </w:rPr>
          <w:t>1.4.6.</w:t>
        </w:r>
        <w:r>
          <w:rPr>
            <w:rFonts w:asciiTheme="minorHAnsi" w:eastAsiaTheme="minorEastAsia" w:hAnsiTheme="minorHAnsi" w:cstheme="minorBidi"/>
            <w:noProof/>
            <w:sz w:val="22"/>
            <w:szCs w:val="22"/>
          </w:rPr>
          <w:tab/>
        </w:r>
        <w:r w:rsidRPr="00875355">
          <w:rPr>
            <w:rStyle w:val="ab"/>
            <w:noProof/>
          </w:rPr>
          <w:t>Печать</w:t>
        </w:r>
        <w:r>
          <w:rPr>
            <w:noProof/>
            <w:webHidden/>
          </w:rPr>
          <w:tab/>
        </w:r>
        <w:r>
          <w:rPr>
            <w:noProof/>
            <w:webHidden/>
          </w:rPr>
          <w:fldChar w:fldCharType="begin"/>
        </w:r>
        <w:r>
          <w:rPr>
            <w:noProof/>
            <w:webHidden/>
          </w:rPr>
          <w:instrText xml:space="preserve"> PAGEREF _Toc89691057 \h </w:instrText>
        </w:r>
        <w:r>
          <w:rPr>
            <w:noProof/>
            <w:webHidden/>
          </w:rPr>
        </w:r>
        <w:r>
          <w:rPr>
            <w:noProof/>
            <w:webHidden/>
          </w:rPr>
          <w:fldChar w:fldCharType="separate"/>
        </w:r>
        <w:r>
          <w:rPr>
            <w:noProof/>
            <w:webHidden/>
          </w:rPr>
          <w:t>64</w:t>
        </w:r>
        <w:r>
          <w:rPr>
            <w:noProof/>
            <w:webHidden/>
          </w:rPr>
          <w:fldChar w:fldCharType="end"/>
        </w:r>
      </w:hyperlink>
    </w:p>
    <w:p w:rsidR="00084706" w:rsidRDefault="00084706">
      <w:pPr>
        <w:pStyle w:val="3d"/>
        <w:tabs>
          <w:tab w:val="left" w:pos="2099"/>
        </w:tabs>
        <w:rPr>
          <w:rFonts w:asciiTheme="minorHAnsi" w:eastAsiaTheme="minorEastAsia" w:hAnsiTheme="minorHAnsi" w:cstheme="minorBidi"/>
          <w:noProof/>
          <w:sz w:val="22"/>
          <w:szCs w:val="22"/>
        </w:rPr>
      </w:pPr>
      <w:hyperlink w:anchor="_Toc89691058" w:history="1">
        <w:r w:rsidRPr="00875355">
          <w:rPr>
            <w:rStyle w:val="ab"/>
            <w:noProof/>
          </w:rPr>
          <w:t>1.4.7.</w:t>
        </w:r>
        <w:r>
          <w:rPr>
            <w:rFonts w:asciiTheme="minorHAnsi" w:eastAsiaTheme="minorEastAsia" w:hAnsiTheme="minorHAnsi" w:cstheme="minorBidi"/>
            <w:noProof/>
            <w:sz w:val="22"/>
            <w:szCs w:val="22"/>
          </w:rPr>
          <w:tab/>
        </w:r>
        <w:r w:rsidRPr="00875355">
          <w:rPr>
            <w:rStyle w:val="ab"/>
            <w:noProof/>
          </w:rPr>
          <w:t>Дополнительно</w:t>
        </w:r>
        <w:r>
          <w:rPr>
            <w:noProof/>
            <w:webHidden/>
          </w:rPr>
          <w:tab/>
        </w:r>
        <w:r>
          <w:rPr>
            <w:noProof/>
            <w:webHidden/>
          </w:rPr>
          <w:fldChar w:fldCharType="begin"/>
        </w:r>
        <w:r>
          <w:rPr>
            <w:noProof/>
            <w:webHidden/>
          </w:rPr>
          <w:instrText xml:space="preserve"> PAGEREF _Toc89691058 \h </w:instrText>
        </w:r>
        <w:r>
          <w:rPr>
            <w:noProof/>
            <w:webHidden/>
          </w:rPr>
        </w:r>
        <w:r>
          <w:rPr>
            <w:noProof/>
            <w:webHidden/>
          </w:rPr>
          <w:fldChar w:fldCharType="separate"/>
        </w:r>
        <w:r>
          <w:rPr>
            <w:noProof/>
            <w:webHidden/>
          </w:rPr>
          <w:t>65</w:t>
        </w:r>
        <w:r>
          <w:rPr>
            <w:noProof/>
            <w:webHidden/>
          </w:rPr>
          <w:fldChar w:fldCharType="end"/>
        </w:r>
      </w:hyperlink>
    </w:p>
    <w:p w:rsidR="00084706" w:rsidRDefault="00084706">
      <w:pPr>
        <w:pStyle w:val="2f0"/>
        <w:tabs>
          <w:tab w:val="left" w:pos="1680"/>
        </w:tabs>
        <w:rPr>
          <w:rFonts w:asciiTheme="minorHAnsi" w:eastAsiaTheme="minorEastAsia" w:hAnsiTheme="minorHAnsi" w:cstheme="minorBidi"/>
          <w:smallCaps w:val="0"/>
          <w:sz w:val="22"/>
          <w:szCs w:val="22"/>
        </w:rPr>
      </w:pPr>
      <w:hyperlink w:anchor="_Toc89691059" w:history="1">
        <w:r w:rsidRPr="00875355">
          <w:rPr>
            <w:rStyle w:val="ab"/>
          </w:rPr>
          <w:t>1.5.</w:t>
        </w:r>
        <w:r>
          <w:rPr>
            <w:rFonts w:asciiTheme="minorHAnsi" w:eastAsiaTheme="minorEastAsia" w:hAnsiTheme="minorHAnsi" w:cstheme="minorBidi"/>
            <w:smallCaps w:val="0"/>
            <w:sz w:val="22"/>
            <w:szCs w:val="22"/>
          </w:rPr>
          <w:tab/>
        </w:r>
        <w:r w:rsidRPr="00875355">
          <w:rPr>
            <w:rStyle w:val="ab"/>
          </w:rPr>
          <w:t>Процедура активации программного продукта</w:t>
        </w:r>
        <w:r>
          <w:rPr>
            <w:webHidden/>
          </w:rPr>
          <w:tab/>
        </w:r>
        <w:r>
          <w:rPr>
            <w:webHidden/>
          </w:rPr>
          <w:fldChar w:fldCharType="begin"/>
        </w:r>
        <w:r>
          <w:rPr>
            <w:webHidden/>
          </w:rPr>
          <w:instrText xml:space="preserve"> PAGEREF _Toc89691059 \h </w:instrText>
        </w:r>
        <w:r>
          <w:rPr>
            <w:webHidden/>
          </w:rPr>
        </w:r>
        <w:r>
          <w:rPr>
            <w:webHidden/>
          </w:rPr>
          <w:fldChar w:fldCharType="separate"/>
        </w:r>
        <w:r>
          <w:rPr>
            <w:webHidden/>
          </w:rPr>
          <w:t>66</w:t>
        </w:r>
        <w:r>
          <w:rPr>
            <w:webHidden/>
          </w:rPr>
          <w:fldChar w:fldCharType="end"/>
        </w:r>
      </w:hyperlink>
    </w:p>
    <w:p w:rsidR="00084706" w:rsidRDefault="00084706">
      <w:pPr>
        <w:pStyle w:val="3d"/>
        <w:tabs>
          <w:tab w:val="left" w:pos="2099"/>
        </w:tabs>
        <w:rPr>
          <w:rFonts w:asciiTheme="minorHAnsi" w:eastAsiaTheme="minorEastAsia" w:hAnsiTheme="minorHAnsi" w:cstheme="minorBidi"/>
          <w:noProof/>
          <w:sz w:val="22"/>
          <w:szCs w:val="22"/>
        </w:rPr>
      </w:pPr>
      <w:hyperlink w:anchor="_Toc89691060" w:history="1">
        <w:r w:rsidRPr="00875355">
          <w:rPr>
            <w:rStyle w:val="ab"/>
            <w:noProof/>
          </w:rPr>
          <w:t>1.5.1.</w:t>
        </w:r>
        <w:r>
          <w:rPr>
            <w:rFonts w:asciiTheme="minorHAnsi" w:eastAsiaTheme="minorEastAsia" w:hAnsiTheme="minorHAnsi" w:cstheme="minorBidi"/>
            <w:noProof/>
            <w:sz w:val="22"/>
            <w:szCs w:val="22"/>
          </w:rPr>
          <w:tab/>
        </w:r>
        <w:r w:rsidRPr="00875355">
          <w:rPr>
            <w:rStyle w:val="ab"/>
            <w:noProof/>
          </w:rPr>
          <w:t>Регистрация на портале самообслуживания</w:t>
        </w:r>
        <w:r>
          <w:rPr>
            <w:noProof/>
            <w:webHidden/>
          </w:rPr>
          <w:tab/>
        </w:r>
        <w:r>
          <w:rPr>
            <w:noProof/>
            <w:webHidden/>
          </w:rPr>
          <w:fldChar w:fldCharType="begin"/>
        </w:r>
        <w:r>
          <w:rPr>
            <w:noProof/>
            <w:webHidden/>
          </w:rPr>
          <w:instrText xml:space="preserve"> PAGEREF _Toc89691060 \h </w:instrText>
        </w:r>
        <w:r>
          <w:rPr>
            <w:noProof/>
            <w:webHidden/>
          </w:rPr>
        </w:r>
        <w:r>
          <w:rPr>
            <w:noProof/>
            <w:webHidden/>
          </w:rPr>
          <w:fldChar w:fldCharType="separate"/>
        </w:r>
        <w:r>
          <w:rPr>
            <w:noProof/>
            <w:webHidden/>
          </w:rPr>
          <w:t>68</w:t>
        </w:r>
        <w:r>
          <w:rPr>
            <w:noProof/>
            <w:webHidden/>
          </w:rPr>
          <w:fldChar w:fldCharType="end"/>
        </w:r>
      </w:hyperlink>
    </w:p>
    <w:p w:rsidR="00084706" w:rsidRDefault="00084706">
      <w:pPr>
        <w:pStyle w:val="3d"/>
        <w:tabs>
          <w:tab w:val="left" w:pos="2099"/>
        </w:tabs>
        <w:rPr>
          <w:rFonts w:asciiTheme="minorHAnsi" w:eastAsiaTheme="minorEastAsia" w:hAnsiTheme="minorHAnsi" w:cstheme="minorBidi"/>
          <w:noProof/>
          <w:sz w:val="22"/>
          <w:szCs w:val="22"/>
        </w:rPr>
      </w:pPr>
      <w:hyperlink w:anchor="_Toc89691061" w:history="1">
        <w:r w:rsidRPr="00875355">
          <w:rPr>
            <w:rStyle w:val="ab"/>
            <w:noProof/>
          </w:rPr>
          <w:t>1.5.2.</w:t>
        </w:r>
        <w:r>
          <w:rPr>
            <w:rFonts w:asciiTheme="minorHAnsi" w:eastAsiaTheme="minorEastAsia" w:hAnsiTheme="minorHAnsi" w:cstheme="minorBidi"/>
            <w:noProof/>
            <w:sz w:val="22"/>
            <w:szCs w:val="22"/>
          </w:rPr>
          <w:tab/>
        </w:r>
        <w:r w:rsidRPr="00875355">
          <w:rPr>
            <w:rStyle w:val="ab"/>
            <w:noProof/>
          </w:rPr>
          <w:t>Обработка запроса</w:t>
        </w:r>
        <w:r>
          <w:rPr>
            <w:noProof/>
            <w:webHidden/>
          </w:rPr>
          <w:tab/>
        </w:r>
        <w:r>
          <w:rPr>
            <w:noProof/>
            <w:webHidden/>
          </w:rPr>
          <w:fldChar w:fldCharType="begin"/>
        </w:r>
        <w:r>
          <w:rPr>
            <w:noProof/>
            <w:webHidden/>
          </w:rPr>
          <w:instrText xml:space="preserve"> PAGEREF _Toc89691061 \h </w:instrText>
        </w:r>
        <w:r>
          <w:rPr>
            <w:noProof/>
            <w:webHidden/>
          </w:rPr>
        </w:r>
        <w:r>
          <w:rPr>
            <w:noProof/>
            <w:webHidden/>
          </w:rPr>
          <w:fldChar w:fldCharType="separate"/>
        </w:r>
        <w:r>
          <w:rPr>
            <w:noProof/>
            <w:webHidden/>
          </w:rPr>
          <w:t>70</w:t>
        </w:r>
        <w:r>
          <w:rPr>
            <w:noProof/>
            <w:webHidden/>
          </w:rPr>
          <w:fldChar w:fldCharType="end"/>
        </w:r>
      </w:hyperlink>
    </w:p>
    <w:p w:rsidR="00084706" w:rsidRDefault="00084706">
      <w:pPr>
        <w:pStyle w:val="3d"/>
        <w:tabs>
          <w:tab w:val="left" w:pos="2099"/>
        </w:tabs>
        <w:rPr>
          <w:rFonts w:asciiTheme="minorHAnsi" w:eastAsiaTheme="minorEastAsia" w:hAnsiTheme="minorHAnsi" w:cstheme="minorBidi"/>
          <w:noProof/>
          <w:sz w:val="22"/>
          <w:szCs w:val="22"/>
        </w:rPr>
      </w:pPr>
      <w:hyperlink w:anchor="_Toc89691062" w:history="1">
        <w:r w:rsidRPr="00875355">
          <w:rPr>
            <w:rStyle w:val="ab"/>
            <w:noProof/>
          </w:rPr>
          <w:t>1.5.3.</w:t>
        </w:r>
        <w:r>
          <w:rPr>
            <w:rFonts w:asciiTheme="minorHAnsi" w:eastAsiaTheme="minorEastAsia" w:hAnsiTheme="minorHAnsi" w:cstheme="minorBidi"/>
            <w:noProof/>
            <w:sz w:val="22"/>
            <w:szCs w:val="22"/>
          </w:rPr>
          <w:tab/>
        </w:r>
        <w:r w:rsidRPr="00875355">
          <w:rPr>
            <w:rStyle w:val="ab"/>
            <w:noProof/>
          </w:rPr>
          <w:t>Активация</w:t>
        </w:r>
        <w:r>
          <w:rPr>
            <w:noProof/>
            <w:webHidden/>
          </w:rPr>
          <w:tab/>
        </w:r>
        <w:r>
          <w:rPr>
            <w:noProof/>
            <w:webHidden/>
          </w:rPr>
          <w:fldChar w:fldCharType="begin"/>
        </w:r>
        <w:r>
          <w:rPr>
            <w:noProof/>
            <w:webHidden/>
          </w:rPr>
          <w:instrText xml:space="preserve"> PAGEREF _Toc89691062 \h </w:instrText>
        </w:r>
        <w:r>
          <w:rPr>
            <w:noProof/>
            <w:webHidden/>
          </w:rPr>
        </w:r>
        <w:r>
          <w:rPr>
            <w:noProof/>
            <w:webHidden/>
          </w:rPr>
          <w:fldChar w:fldCharType="separate"/>
        </w:r>
        <w:r>
          <w:rPr>
            <w:noProof/>
            <w:webHidden/>
          </w:rPr>
          <w:t>73</w:t>
        </w:r>
        <w:r>
          <w:rPr>
            <w:noProof/>
            <w:webHidden/>
          </w:rPr>
          <w:fldChar w:fldCharType="end"/>
        </w:r>
      </w:hyperlink>
    </w:p>
    <w:p w:rsidR="00084706" w:rsidRDefault="00084706">
      <w:pPr>
        <w:pStyle w:val="3d"/>
        <w:tabs>
          <w:tab w:val="left" w:pos="2099"/>
        </w:tabs>
        <w:rPr>
          <w:rFonts w:asciiTheme="minorHAnsi" w:eastAsiaTheme="minorEastAsia" w:hAnsiTheme="minorHAnsi" w:cstheme="minorBidi"/>
          <w:noProof/>
          <w:sz w:val="22"/>
          <w:szCs w:val="22"/>
        </w:rPr>
      </w:pPr>
      <w:hyperlink w:anchor="_Toc89691063" w:history="1">
        <w:r w:rsidRPr="00875355">
          <w:rPr>
            <w:rStyle w:val="ab"/>
            <w:noProof/>
          </w:rPr>
          <w:t>1.5.4.</w:t>
        </w:r>
        <w:r>
          <w:rPr>
            <w:rFonts w:asciiTheme="minorHAnsi" w:eastAsiaTheme="minorEastAsia" w:hAnsiTheme="minorHAnsi" w:cstheme="minorBidi"/>
            <w:noProof/>
            <w:sz w:val="22"/>
            <w:szCs w:val="22"/>
          </w:rPr>
          <w:tab/>
        </w:r>
        <w:r w:rsidRPr="00875355">
          <w:rPr>
            <w:rStyle w:val="ab"/>
            <w:noProof/>
          </w:rPr>
          <w:t>Положение действия ключа активации</w:t>
        </w:r>
        <w:r>
          <w:rPr>
            <w:noProof/>
            <w:webHidden/>
          </w:rPr>
          <w:tab/>
        </w:r>
        <w:r>
          <w:rPr>
            <w:noProof/>
            <w:webHidden/>
          </w:rPr>
          <w:fldChar w:fldCharType="begin"/>
        </w:r>
        <w:r>
          <w:rPr>
            <w:noProof/>
            <w:webHidden/>
          </w:rPr>
          <w:instrText xml:space="preserve"> PAGEREF _Toc89691063 \h </w:instrText>
        </w:r>
        <w:r>
          <w:rPr>
            <w:noProof/>
            <w:webHidden/>
          </w:rPr>
        </w:r>
        <w:r>
          <w:rPr>
            <w:noProof/>
            <w:webHidden/>
          </w:rPr>
          <w:fldChar w:fldCharType="separate"/>
        </w:r>
        <w:r>
          <w:rPr>
            <w:noProof/>
            <w:webHidden/>
          </w:rPr>
          <w:t>74</w:t>
        </w:r>
        <w:r>
          <w:rPr>
            <w:noProof/>
            <w:webHidden/>
          </w:rPr>
          <w:fldChar w:fldCharType="end"/>
        </w:r>
      </w:hyperlink>
    </w:p>
    <w:p w:rsidR="00084706" w:rsidRDefault="00084706">
      <w:pPr>
        <w:pStyle w:val="2f0"/>
        <w:tabs>
          <w:tab w:val="left" w:pos="1680"/>
        </w:tabs>
        <w:rPr>
          <w:rFonts w:asciiTheme="minorHAnsi" w:eastAsiaTheme="minorEastAsia" w:hAnsiTheme="minorHAnsi" w:cstheme="minorBidi"/>
          <w:smallCaps w:val="0"/>
          <w:sz w:val="22"/>
          <w:szCs w:val="22"/>
        </w:rPr>
      </w:pPr>
      <w:hyperlink w:anchor="_Toc89691064" w:history="1">
        <w:r w:rsidRPr="00875355">
          <w:rPr>
            <w:rStyle w:val="ab"/>
          </w:rPr>
          <w:t>1.6.</w:t>
        </w:r>
        <w:r>
          <w:rPr>
            <w:rFonts w:asciiTheme="minorHAnsi" w:eastAsiaTheme="minorEastAsia" w:hAnsiTheme="minorHAnsi" w:cstheme="minorBidi"/>
            <w:smallCaps w:val="0"/>
            <w:sz w:val="22"/>
            <w:szCs w:val="22"/>
          </w:rPr>
          <w:tab/>
        </w:r>
        <w:r w:rsidRPr="00875355">
          <w:rPr>
            <w:rStyle w:val="ab"/>
          </w:rPr>
          <w:t>Подготовка к установке сервера приложений</w:t>
        </w:r>
        <w:r>
          <w:rPr>
            <w:webHidden/>
          </w:rPr>
          <w:tab/>
        </w:r>
        <w:r>
          <w:rPr>
            <w:webHidden/>
          </w:rPr>
          <w:fldChar w:fldCharType="begin"/>
        </w:r>
        <w:r>
          <w:rPr>
            <w:webHidden/>
          </w:rPr>
          <w:instrText xml:space="preserve"> PAGEREF _Toc89691064 \h </w:instrText>
        </w:r>
        <w:r>
          <w:rPr>
            <w:webHidden/>
          </w:rPr>
        </w:r>
        <w:r>
          <w:rPr>
            <w:webHidden/>
          </w:rPr>
          <w:fldChar w:fldCharType="separate"/>
        </w:r>
        <w:r>
          <w:rPr>
            <w:webHidden/>
          </w:rPr>
          <w:t>75</w:t>
        </w:r>
        <w:r>
          <w:rPr>
            <w:webHidden/>
          </w:rPr>
          <w:fldChar w:fldCharType="end"/>
        </w:r>
      </w:hyperlink>
    </w:p>
    <w:p w:rsidR="00084706" w:rsidRDefault="00084706">
      <w:pPr>
        <w:pStyle w:val="2f0"/>
        <w:tabs>
          <w:tab w:val="left" w:pos="1680"/>
        </w:tabs>
        <w:rPr>
          <w:rFonts w:asciiTheme="minorHAnsi" w:eastAsiaTheme="minorEastAsia" w:hAnsiTheme="minorHAnsi" w:cstheme="minorBidi"/>
          <w:smallCaps w:val="0"/>
          <w:sz w:val="22"/>
          <w:szCs w:val="22"/>
        </w:rPr>
      </w:pPr>
      <w:hyperlink w:anchor="_Toc89691065" w:history="1">
        <w:r w:rsidRPr="00875355">
          <w:rPr>
            <w:rStyle w:val="ab"/>
          </w:rPr>
          <w:t>1.7.</w:t>
        </w:r>
        <w:r>
          <w:rPr>
            <w:rFonts w:asciiTheme="minorHAnsi" w:eastAsiaTheme="minorEastAsia" w:hAnsiTheme="minorHAnsi" w:cstheme="minorBidi"/>
            <w:smallCaps w:val="0"/>
            <w:sz w:val="22"/>
            <w:szCs w:val="22"/>
          </w:rPr>
          <w:tab/>
        </w:r>
        <w:r w:rsidRPr="00875355">
          <w:rPr>
            <w:rStyle w:val="ab"/>
          </w:rPr>
          <w:t>Установка сервера приложений</w:t>
        </w:r>
        <w:r>
          <w:rPr>
            <w:webHidden/>
          </w:rPr>
          <w:tab/>
        </w:r>
        <w:r>
          <w:rPr>
            <w:webHidden/>
          </w:rPr>
          <w:fldChar w:fldCharType="begin"/>
        </w:r>
        <w:r>
          <w:rPr>
            <w:webHidden/>
          </w:rPr>
          <w:instrText xml:space="preserve"> PAGEREF _Toc89691065 \h </w:instrText>
        </w:r>
        <w:r>
          <w:rPr>
            <w:webHidden/>
          </w:rPr>
        </w:r>
        <w:r>
          <w:rPr>
            <w:webHidden/>
          </w:rPr>
          <w:fldChar w:fldCharType="separate"/>
        </w:r>
        <w:r>
          <w:rPr>
            <w:webHidden/>
          </w:rPr>
          <w:t>76</w:t>
        </w:r>
        <w:r>
          <w:rPr>
            <w:webHidden/>
          </w:rPr>
          <w:fldChar w:fldCharType="end"/>
        </w:r>
      </w:hyperlink>
    </w:p>
    <w:p w:rsidR="00084706" w:rsidRDefault="00084706">
      <w:pPr>
        <w:pStyle w:val="2f0"/>
        <w:tabs>
          <w:tab w:val="left" w:pos="1680"/>
        </w:tabs>
        <w:rPr>
          <w:rFonts w:asciiTheme="minorHAnsi" w:eastAsiaTheme="minorEastAsia" w:hAnsiTheme="minorHAnsi" w:cstheme="minorBidi"/>
          <w:smallCaps w:val="0"/>
          <w:sz w:val="22"/>
          <w:szCs w:val="22"/>
        </w:rPr>
      </w:pPr>
      <w:hyperlink w:anchor="_Toc89691066" w:history="1">
        <w:r w:rsidRPr="00875355">
          <w:rPr>
            <w:rStyle w:val="ab"/>
          </w:rPr>
          <w:t>1.8.</w:t>
        </w:r>
        <w:r>
          <w:rPr>
            <w:rFonts w:asciiTheme="minorHAnsi" w:eastAsiaTheme="minorEastAsia" w:hAnsiTheme="minorHAnsi" w:cstheme="minorBidi"/>
            <w:smallCaps w:val="0"/>
            <w:sz w:val="22"/>
            <w:szCs w:val="22"/>
          </w:rPr>
          <w:tab/>
        </w:r>
        <w:r w:rsidRPr="00875355">
          <w:rPr>
            <w:rStyle w:val="ab"/>
          </w:rPr>
          <w:t>Действия после установки сервера приложений</w:t>
        </w:r>
        <w:r>
          <w:rPr>
            <w:webHidden/>
          </w:rPr>
          <w:tab/>
        </w:r>
        <w:r>
          <w:rPr>
            <w:webHidden/>
          </w:rPr>
          <w:fldChar w:fldCharType="begin"/>
        </w:r>
        <w:r>
          <w:rPr>
            <w:webHidden/>
          </w:rPr>
          <w:instrText xml:space="preserve"> PAGEREF _Toc89691066 \h </w:instrText>
        </w:r>
        <w:r>
          <w:rPr>
            <w:webHidden/>
          </w:rPr>
        </w:r>
        <w:r>
          <w:rPr>
            <w:webHidden/>
          </w:rPr>
          <w:fldChar w:fldCharType="separate"/>
        </w:r>
        <w:r>
          <w:rPr>
            <w:webHidden/>
          </w:rPr>
          <w:t>78</w:t>
        </w:r>
        <w:r>
          <w:rPr>
            <w:webHidden/>
          </w:rPr>
          <w:fldChar w:fldCharType="end"/>
        </w:r>
      </w:hyperlink>
    </w:p>
    <w:p w:rsidR="00084706" w:rsidRDefault="00084706">
      <w:pPr>
        <w:pStyle w:val="2f0"/>
        <w:tabs>
          <w:tab w:val="left" w:pos="1680"/>
        </w:tabs>
        <w:rPr>
          <w:rFonts w:asciiTheme="minorHAnsi" w:eastAsiaTheme="minorEastAsia" w:hAnsiTheme="minorHAnsi" w:cstheme="minorBidi"/>
          <w:smallCaps w:val="0"/>
          <w:sz w:val="22"/>
          <w:szCs w:val="22"/>
        </w:rPr>
      </w:pPr>
      <w:hyperlink w:anchor="_Toc89691067" w:history="1">
        <w:r w:rsidRPr="00875355">
          <w:rPr>
            <w:rStyle w:val="ab"/>
          </w:rPr>
          <w:t>1.9.</w:t>
        </w:r>
        <w:r>
          <w:rPr>
            <w:rFonts w:asciiTheme="minorHAnsi" w:eastAsiaTheme="minorEastAsia" w:hAnsiTheme="minorHAnsi" w:cstheme="minorBidi"/>
            <w:smallCaps w:val="0"/>
            <w:sz w:val="22"/>
            <w:szCs w:val="22"/>
          </w:rPr>
          <w:tab/>
        </w:r>
        <w:r w:rsidRPr="00875355">
          <w:rPr>
            <w:rStyle w:val="ab"/>
          </w:rPr>
          <w:t>Установка сервиса первичных документов</w:t>
        </w:r>
        <w:r>
          <w:rPr>
            <w:webHidden/>
          </w:rPr>
          <w:tab/>
        </w:r>
        <w:r>
          <w:rPr>
            <w:webHidden/>
          </w:rPr>
          <w:fldChar w:fldCharType="begin"/>
        </w:r>
        <w:r>
          <w:rPr>
            <w:webHidden/>
          </w:rPr>
          <w:instrText xml:space="preserve"> PAGEREF _Toc89691067 \h </w:instrText>
        </w:r>
        <w:r>
          <w:rPr>
            <w:webHidden/>
          </w:rPr>
        </w:r>
        <w:r>
          <w:rPr>
            <w:webHidden/>
          </w:rPr>
          <w:fldChar w:fldCharType="separate"/>
        </w:r>
        <w:r>
          <w:rPr>
            <w:webHidden/>
          </w:rPr>
          <w:t>80</w:t>
        </w:r>
        <w:r>
          <w:rPr>
            <w:webHidden/>
          </w:rPr>
          <w:fldChar w:fldCharType="end"/>
        </w:r>
      </w:hyperlink>
    </w:p>
    <w:p w:rsidR="00084706" w:rsidRDefault="00084706">
      <w:pPr>
        <w:pStyle w:val="2f0"/>
        <w:tabs>
          <w:tab w:val="left" w:pos="1920"/>
        </w:tabs>
        <w:rPr>
          <w:rFonts w:asciiTheme="minorHAnsi" w:eastAsiaTheme="minorEastAsia" w:hAnsiTheme="minorHAnsi" w:cstheme="minorBidi"/>
          <w:smallCaps w:val="0"/>
          <w:sz w:val="22"/>
          <w:szCs w:val="22"/>
        </w:rPr>
      </w:pPr>
      <w:hyperlink w:anchor="_Toc89691068" w:history="1">
        <w:r w:rsidRPr="00875355">
          <w:rPr>
            <w:rStyle w:val="ab"/>
          </w:rPr>
          <w:t>1.10.</w:t>
        </w:r>
        <w:r>
          <w:rPr>
            <w:rFonts w:asciiTheme="minorHAnsi" w:eastAsiaTheme="minorEastAsia" w:hAnsiTheme="minorHAnsi" w:cstheme="minorBidi"/>
            <w:smallCaps w:val="0"/>
            <w:sz w:val="22"/>
            <w:szCs w:val="22"/>
          </w:rPr>
          <w:tab/>
        </w:r>
        <w:r w:rsidRPr="00875355">
          <w:rPr>
            <w:rStyle w:val="ab"/>
          </w:rPr>
          <w:t>Установка сервиса обновлений</w:t>
        </w:r>
        <w:r>
          <w:rPr>
            <w:webHidden/>
          </w:rPr>
          <w:tab/>
        </w:r>
        <w:r>
          <w:rPr>
            <w:webHidden/>
          </w:rPr>
          <w:fldChar w:fldCharType="begin"/>
        </w:r>
        <w:r>
          <w:rPr>
            <w:webHidden/>
          </w:rPr>
          <w:instrText xml:space="preserve"> PAGEREF _Toc89691068 \h </w:instrText>
        </w:r>
        <w:r>
          <w:rPr>
            <w:webHidden/>
          </w:rPr>
        </w:r>
        <w:r>
          <w:rPr>
            <w:webHidden/>
          </w:rPr>
          <w:fldChar w:fldCharType="separate"/>
        </w:r>
        <w:r>
          <w:rPr>
            <w:webHidden/>
          </w:rPr>
          <w:t>90</w:t>
        </w:r>
        <w:r>
          <w:rPr>
            <w:webHidden/>
          </w:rPr>
          <w:fldChar w:fldCharType="end"/>
        </w:r>
      </w:hyperlink>
    </w:p>
    <w:p w:rsidR="00084706" w:rsidRDefault="00084706">
      <w:pPr>
        <w:pStyle w:val="18"/>
        <w:tabs>
          <w:tab w:val="left" w:pos="1446"/>
        </w:tabs>
        <w:rPr>
          <w:rFonts w:asciiTheme="minorHAnsi" w:eastAsiaTheme="minorEastAsia" w:hAnsiTheme="minorHAnsi" w:cstheme="minorBidi"/>
          <w:b w:val="0"/>
          <w:bCs w:val="0"/>
          <w:smallCaps w:val="0"/>
          <w:noProof/>
          <w:sz w:val="22"/>
          <w:szCs w:val="22"/>
        </w:rPr>
      </w:pPr>
      <w:hyperlink w:anchor="_Toc89691069" w:history="1">
        <w:r w:rsidRPr="00875355">
          <w:rPr>
            <w:rStyle w:val="ab"/>
            <w:noProof/>
          </w:rPr>
          <w:t>2.</w:t>
        </w:r>
        <w:r>
          <w:rPr>
            <w:rFonts w:asciiTheme="minorHAnsi" w:eastAsiaTheme="minorEastAsia" w:hAnsiTheme="minorHAnsi" w:cstheme="minorBidi"/>
            <w:b w:val="0"/>
            <w:bCs w:val="0"/>
            <w:smallCaps w:val="0"/>
            <w:noProof/>
            <w:sz w:val="22"/>
            <w:szCs w:val="22"/>
          </w:rPr>
          <w:tab/>
        </w:r>
        <w:r w:rsidRPr="00875355">
          <w:rPr>
            <w:rStyle w:val="ab"/>
            <w:noProof/>
          </w:rPr>
          <w:t>ОБНОВЛЕНИЕ ПРОГРАММНОГО КОМПЛЕКСА</w:t>
        </w:r>
        <w:r>
          <w:rPr>
            <w:noProof/>
            <w:webHidden/>
          </w:rPr>
          <w:tab/>
        </w:r>
        <w:r>
          <w:rPr>
            <w:noProof/>
            <w:webHidden/>
          </w:rPr>
          <w:fldChar w:fldCharType="begin"/>
        </w:r>
        <w:r>
          <w:rPr>
            <w:noProof/>
            <w:webHidden/>
          </w:rPr>
          <w:instrText xml:space="preserve"> PAGEREF _Toc89691069 \h </w:instrText>
        </w:r>
        <w:r>
          <w:rPr>
            <w:noProof/>
            <w:webHidden/>
          </w:rPr>
        </w:r>
        <w:r>
          <w:rPr>
            <w:noProof/>
            <w:webHidden/>
          </w:rPr>
          <w:fldChar w:fldCharType="separate"/>
        </w:r>
        <w:r>
          <w:rPr>
            <w:noProof/>
            <w:webHidden/>
          </w:rPr>
          <w:t>94</w:t>
        </w:r>
        <w:r>
          <w:rPr>
            <w:noProof/>
            <w:webHidden/>
          </w:rPr>
          <w:fldChar w:fldCharType="end"/>
        </w:r>
      </w:hyperlink>
    </w:p>
    <w:p w:rsidR="00084706" w:rsidRDefault="00084706">
      <w:pPr>
        <w:pStyle w:val="3d"/>
        <w:tabs>
          <w:tab w:val="left" w:pos="1949"/>
        </w:tabs>
        <w:rPr>
          <w:rFonts w:asciiTheme="minorHAnsi" w:eastAsiaTheme="minorEastAsia" w:hAnsiTheme="minorHAnsi" w:cstheme="minorBidi"/>
          <w:noProof/>
          <w:sz w:val="22"/>
          <w:szCs w:val="22"/>
        </w:rPr>
      </w:pPr>
      <w:hyperlink w:anchor="_Toc89691070" w:history="1">
        <w:r w:rsidRPr="00875355">
          <w:rPr>
            <w:rStyle w:val="ab"/>
            <w:noProof/>
          </w:rPr>
          <w:t>2.1.</w:t>
        </w:r>
        <w:r>
          <w:rPr>
            <w:rFonts w:asciiTheme="minorHAnsi" w:eastAsiaTheme="minorEastAsia" w:hAnsiTheme="minorHAnsi" w:cstheme="minorBidi"/>
            <w:noProof/>
            <w:sz w:val="22"/>
            <w:szCs w:val="22"/>
          </w:rPr>
          <w:tab/>
        </w:r>
        <w:r w:rsidRPr="00875355">
          <w:rPr>
            <w:rStyle w:val="ab"/>
            <w:noProof/>
          </w:rPr>
          <w:t xml:space="preserve">Обновление базы данных на </w:t>
        </w:r>
        <w:r w:rsidRPr="00875355">
          <w:rPr>
            <w:rStyle w:val="ab"/>
            <w:noProof/>
            <w:lang w:val="en-US"/>
          </w:rPr>
          <w:t>Windows</w:t>
        </w:r>
        <w:r w:rsidRPr="00875355">
          <w:rPr>
            <w:rStyle w:val="ab"/>
            <w:noProof/>
          </w:rPr>
          <w:t xml:space="preserve"> + </w:t>
        </w:r>
        <w:r w:rsidRPr="00875355">
          <w:rPr>
            <w:rStyle w:val="ab"/>
            <w:noProof/>
            <w:lang w:val="en-US"/>
          </w:rPr>
          <w:t>MS</w:t>
        </w:r>
        <w:r w:rsidRPr="00875355">
          <w:rPr>
            <w:rStyle w:val="ab"/>
            <w:noProof/>
          </w:rPr>
          <w:t xml:space="preserve"> </w:t>
        </w:r>
        <w:r w:rsidRPr="00875355">
          <w:rPr>
            <w:rStyle w:val="ab"/>
            <w:noProof/>
            <w:lang w:val="en-US"/>
          </w:rPr>
          <w:t>SQL</w:t>
        </w:r>
        <w:r>
          <w:rPr>
            <w:noProof/>
            <w:webHidden/>
          </w:rPr>
          <w:tab/>
        </w:r>
        <w:r>
          <w:rPr>
            <w:noProof/>
            <w:webHidden/>
          </w:rPr>
          <w:fldChar w:fldCharType="begin"/>
        </w:r>
        <w:r>
          <w:rPr>
            <w:noProof/>
            <w:webHidden/>
          </w:rPr>
          <w:instrText xml:space="preserve"> PAGEREF _Toc89691070 \h </w:instrText>
        </w:r>
        <w:r>
          <w:rPr>
            <w:noProof/>
            <w:webHidden/>
          </w:rPr>
        </w:r>
        <w:r>
          <w:rPr>
            <w:noProof/>
            <w:webHidden/>
          </w:rPr>
          <w:fldChar w:fldCharType="separate"/>
        </w:r>
        <w:r>
          <w:rPr>
            <w:noProof/>
            <w:webHidden/>
          </w:rPr>
          <w:t>94</w:t>
        </w:r>
        <w:r>
          <w:rPr>
            <w:noProof/>
            <w:webHidden/>
          </w:rPr>
          <w:fldChar w:fldCharType="end"/>
        </w:r>
      </w:hyperlink>
    </w:p>
    <w:p w:rsidR="00084706" w:rsidRDefault="00084706">
      <w:pPr>
        <w:pStyle w:val="3d"/>
        <w:tabs>
          <w:tab w:val="left" w:pos="1949"/>
        </w:tabs>
        <w:rPr>
          <w:rFonts w:asciiTheme="minorHAnsi" w:eastAsiaTheme="minorEastAsia" w:hAnsiTheme="minorHAnsi" w:cstheme="minorBidi"/>
          <w:noProof/>
          <w:sz w:val="22"/>
          <w:szCs w:val="22"/>
        </w:rPr>
      </w:pPr>
      <w:hyperlink w:anchor="_Toc89691071" w:history="1">
        <w:r w:rsidRPr="00875355">
          <w:rPr>
            <w:rStyle w:val="ab"/>
            <w:noProof/>
          </w:rPr>
          <w:t>2.2.</w:t>
        </w:r>
        <w:r>
          <w:rPr>
            <w:rFonts w:asciiTheme="minorHAnsi" w:eastAsiaTheme="minorEastAsia" w:hAnsiTheme="minorHAnsi" w:cstheme="minorBidi"/>
            <w:noProof/>
            <w:sz w:val="22"/>
            <w:szCs w:val="22"/>
          </w:rPr>
          <w:tab/>
        </w:r>
        <w:r w:rsidRPr="00875355">
          <w:rPr>
            <w:rStyle w:val="ab"/>
            <w:noProof/>
          </w:rPr>
          <w:t xml:space="preserve">Обновление базы данных на </w:t>
        </w:r>
        <w:r w:rsidRPr="00875355">
          <w:rPr>
            <w:rStyle w:val="ab"/>
            <w:noProof/>
            <w:lang w:val="en-US"/>
          </w:rPr>
          <w:t>Linux</w:t>
        </w:r>
        <w:r w:rsidRPr="00875355">
          <w:rPr>
            <w:rStyle w:val="ab"/>
            <w:noProof/>
          </w:rPr>
          <w:t xml:space="preserve"> + </w:t>
        </w:r>
        <w:r w:rsidRPr="00875355">
          <w:rPr>
            <w:rStyle w:val="ab"/>
            <w:noProof/>
            <w:lang w:val="en-US"/>
          </w:rPr>
          <w:t>PostgreSQL</w:t>
        </w:r>
        <w:r>
          <w:rPr>
            <w:noProof/>
            <w:webHidden/>
          </w:rPr>
          <w:tab/>
        </w:r>
        <w:r>
          <w:rPr>
            <w:noProof/>
            <w:webHidden/>
          </w:rPr>
          <w:fldChar w:fldCharType="begin"/>
        </w:r>
        <w:r>
          <w:rPr>
            <w:noProof/>
            <w:webHidden/>
          </w:rPr>
          <w:instrText xml:space="preserve"> PAGEREF _Toc89691071 \h </w:instrText>
        </w:r>
        <w:r>
          <w:rPr>
            <w:noProof/>
            <w:webHidden/>
          </w:rPr>
        </w:r>
        <w:r>
          <w:rPr>
            <w:noProof/>
            <w:webHidden/>
          </w:rPr>
          <w:fldChar w:fldCharType="separate"/>
        </w:r>
        <w:r>
          <w:rPr>
            <w:noProof/>
            <w:webHidden/>
          </w:rPr>
          <w:t>94</w:t>
        </w:r>
        <w:r>
          <w:rPr>
            <w:noProof/>
            <w:webHidden/>
          </w:rPr>
          <w:fldChar w:fldCharType="end"/>
        </w:r>
      </w:hyperlink>
    </w:p>
    <w:p w:rsidR="00084706" w:rsidRDefault="00084706">
      <w:pPr>
        <w:pStyle w:val="3d"/>
        <w:tabs>
          <w:tab w:val="left" w:pos="1949"/>
        </w:tabs>
        <w:rPr>
          <w:rFonts w:asciiTheme="minorHAnsi" w:eastAsiaTheme="minorEastAsia" w:hAnsiTheme="minorHAnsi" w:cstheme="minorBidi"/>
          <w:noProof/>
          <w:sz w:val="22"/>
          <w:szCs w:val="22"/>
        </w:rPr>
      </w:pPr>
      <w:hyperlink w:anchor="_Toc89691072" w:history="1">
        <w:r w:rsidRPr="00875355">
          <w:rPr>
            <w:rStyle w:val="ab"/>
            <w:noProof/>
          </w:rPr>
          <w:t>2.3.</w:t>
        </w:r>
        <w:r>
          <w:rPr>
            <w:rFonts w:asciiTheme="minorHAnsi" w:eastAsiaTheme="minorEastAsia" w:hAnsiTheme="minorHAnsi" w:cstheme="minorBidi"/>
            <w:noProof/>
            <w:sz w:val="22"/>
            <w:szCs w:val="22"/>
          </w:rPr>
          <w:tab/>
        </w:r>
        <w:r w:rsidRPr="00875355">
          <w:rPr>
            <w:rStyle w:val="ab"/>
            <w:noProof/>
          </w:rPr>
          <w:t>Обновление сервера приложений</w:t>
        </w:r>
        <w:r>
          <w:rPr>
            <w:noProof/>
            <w:webHidden/>
          </w:rPr>
          <w:tab/>
        </w:r>
        <w:r>
          <w:rPr>
            <w:noProof/>
            <w:webHidden/>
          </w:rPr>
          <w:fldChar w:fldCharType="begin"/>
        </w:r>
        <w:r>
          <w:rPr>
            <w:noProof/>
            <w:webHidden/>
          </w:rPr>
          <w:instrText xml:space="preserve"> PAGEREF _Toc89691072 \h </w:instrText>
        </w:r>
        <w:r>
          <w:rPr>
            <w:noProof/>
            <w:webHidden/>
          </w:rPr>
        </w:r>
        <w:r>
          <w:rPr>
            <w:noProof/>
            <w:webHidden/>
          </w:rPr>
          <w:fldChar w:fldCharType="separate"/>
        </w:r>
        <w:r>
          <w:rPr>
            <w:noProof/>
            <w:webHidden/>
          </w:rPr>
          <w:t>96</w:t>
        </w:r>
        <w:r>
          <w:rPr>
            <w:noProof/>
            <w:webHidden/>
          </w:rPr>
          <w:fldChar w:fldCharType="end"/>
        </w:r>
      </w:hyperlink>
    </w:p>
    <w:p w:rsidR="00084706" w:rsidRDefault="00084706">
      <w:pPr>
        <w:pStyle w:val="3d"/>
        <w:tabs>
          <w:tab w:val="left" w:pos="1949"/>
        </w:tabs>
        <w:rPr>
          <w:rFonts w:asciiTheme="minorHAnsi" w:eastAsiaTheme="minorEastAsia" w:hAnsiTheme="minorHAnsi" w:cstheme="minorBidi"/>
          <w:noProof/>
          <w:sz w:val="22"/>
          <w:szCs w:val="22"/>
        </w:rPr>
      </w:pPr>
      <w:hyperlink w:anchor="_Toc89691073" w:history="1">
        <w:r w:rsidRPr="00875355">
          <w:rPr>
            <w:rStyle w:val="ab"/>
            <w:noProof/>
          </w:rPr>
          <w:t>2.4.</w:t>
        </w:r>
        <w:r>
          <w:rPr>
            <w:rFonts w:asciiTheme="minorHAnsi" w:eastAsiaTheme="minorEastAsia" w:hAnsiTheme="minorHAnsi" w:cstheme="minorBidi"/>
            <w:noProof/>
            <w:sz w:val="22"/>
            <w:szCs w:val="22"/>
          </w:rPr>
          <w:tab/>
        </w:r>
        <w:r w:rsidRPr="00875355">
          <w:rPr>
            <w:rStyle w:val="ab"/>
            <w:noProof/>
          </w:rPr>
          <w:t xml:space="preserve">Обновление </w:t>
        </w:r>
        <w:r w:rsidRPr="00875355">
          <w:rPr>
            <w:rStyle w:val="ab"/>
            <w:noProof/>
            <w:lang w:val="en-US"/>
          </w:rPr>
          <w:t>SMART</w:t>
        </w:r>
        <w:r w:rsidRPr="00875355">
          <w:rPr>
            <w:rStyle w:val="ab"/>
            <w:noProof/>
          </w:rPr>
          <w:t>-клиента</w:t>
        </w:r>
        <w:r>
          <w:rPr>
            <w:noProof/>
            <w:webHidden/>
          </w:rPr>
          <w:tab/>
        </w:r>
        <w:r>
          <w:rPr>
            <w:noProof/>
            <w:webHidden/>
          </w:rPr>
          <w:fldChar w:fldCharType="begin"/>
        </w:r>
        <w:r>
          <w:rPr>
            <w:noProof/>
            <w:webHidden/>
          </w:rPr>
          <w:instrText xml:space="preserve"> PAGEREF _Toc89691073 \h </w:instrText>
        </w:r>
        <w:r>
          <w:rPr>
            <w:noProof/>
            <w:webHidden/>
          </w:rPr>
        </w:r>
        <w:r>
          <w:rPr>
            <w:noProof/>
            <w:webHidden/>
          </w:rPr>
          <w:fldChar w:fldCharType="separate"/>
        </w:r>
        <w:r>
          <w:rPr>
            <w:noProof/>
            <w:webHidden/>
          </w:rPr>
          <w:t>96</w:t>
        </w:r>
        <w:r>
          <w:rPr>
            <w:noProof/>
            <w:webHidden/>
          </w:rPr>
          <w:fldChar w:fldCharType="end"/>
        </w:r>
      </w:hyperlink>
    </w:p>
    <w:p w:rsidR="00084706" w:rsidRDefault="00084706">
      <w:pPr>
        <w:pStyle w:val="18"/>
        <w:rPr>
          <w:rFonts w:asciiTheme="minorHAnsi" w:eastAsiaTheme="minorEastAsia" w:hAnsiTheme="minorHAnsi" w:cstheme="minorBidi"/>
          <w:b w:val="0"/>
          <w:bCs w:val="0"/>
          <w:smallCaps w:val="0"/>
          <w:noProof/>
          <w:sz w:val="22"/>
          <w:szCs w:val="22"/>
        </w:rPr>
      </w:pPr>
      <w:hyperlink w:anchor="_Toc89691074" w:history="1">
        <w:r w:rsidRPr="00875355">
          <w:rPr>
            <w:rStyle w:val="ab"/>
            <w:noProof/>
          </w:rPr>
          <w:t>Перечень сокращений</w:t>
        </w:r>
        <w:r>
          <w:rPr>
            <w:noProof/>
            <w:webHidden/>
          </w:rPr>
          <w:tab/>
        </w:r>
        <w:r>
          <w:rPr>
            <w:noProof/>
            <w:webHidden/>
          </w:rPr>
          <w:fldChar w:fldCharType="begin"/>
        </w:r>
        <w:r>
          <w:rPr>
            <w:noProof/>
            <w:webHidden/>
          </w:rPr>
          <w:instrText xml:space="preserve"> PAGEREF _Toc89691074 \h </w:instrText>
        </w:r>
        <w:r>
          <w:rPr>
            <w:noProof/>
            <w:webHidden/>
          </w:rPr>
        </w:r>
        <w:r>
          <w:rPr>
            <w:noProof/>
            <w:webHidden/>
          </w:rPr>
          <w:fldChar w:fldCharType="separate"/>
        </w:r>
        <w:r>
          <w:rPr>
            <w:noProof/>
            <w:webHidden/>
          </w:rPr>
          <w:t>98</w:t>
        </w:r>
        <w:r>
          <w:rPr>
            <w:noProof/>
            <w:webHidden/>
          </w:rPr>
          <w:fldChar w:fldCharType="end"/>
        </w:r>
      </w:hyperlink>
    </w:p>
    <w:p w:rsidR="00084706" w:rsidRDefault="00084706">
      <w:pPr>
        <w:pStyle w:val="18"/>
        <w:rPr>
          <w:rFonts w:asciiTheme="minorHAnsi" w:eastAsiaTheme="minorEastAsia" w:hAnsiTheme="minorHAnsi" w:cstheme="minorBidi"/>
          <w:b w:val="0"/>
          <w:bCs w:val="0"/>
          <w:smallCaps w:val="0"/>
          <w:noProof/>
          <w:sz w:val="22"/>
          <w:szCs w:val="22"/>
        </w:rPr>
      </w:pPr>
      <w:hyperlink w:anchor="_Toc89691075" w:history="1">
        <w:r w:rsidRPr="00875355">
          <w:rPr>
            <w:rStyle w:val="ab"/>
            <w:noProof/>
          </w:rPr>
          <w:t>Лист регистрации изменений</w:t>
        </w:r>
        <w:r>
          <w:rPr>
            <w:noProof/>
            <w:webHidden/>
          </w:rPr>
          <w:tab/>
        </w:r>
        <w:r>
          <w:rPr>
            <w:noProof/>
            <w:webHidden/>
          </w:rPr>
          <w:fldChar w:fldCharType="begin"/>
        </w:r>
        <w:r>
          <w:rPr>
            <w:noProof/>
            <w:webHidden/>
          </w:rPr>
          <w:instrText xml:space="preserve"> PAGEREF _Toc89691075 \h </w:instrText>
        </w:r>
        <w:r>
          <w:rPr>
            <w:noProof/>
            <w:webHidden/>
          </w:rPr>
        </w:r>
        <w:r>
          <w:rPr>
            <w:noProof/>
            <w:webHidden/>
          </w:rPr>
          <w:fldChar w:fldCharType="separate"/>
        </w:r>
        <w:r>
          <w:rPr>
            <w:noProof/>
            <w:webHidden/>
          </w:rPr>
          <w:t>99</w:t>
        </w:r>
        <w:r>
          <w:rPr>
            <w:noProof/>
            <w:webHidden/>
          </w:rPr>
          <w:fldChar w:fldCharType="end"/>
        </w:r>
      </w:hyperlink>
    </w:p>
    <w:p w:rsidR="007F37CF" w:rsidRPr="00C20E24" w:rsidRDefault="00830F91" w:rsidP="00917392">
      <w:pPr>
        <w:pStyle w:val="afe"/>
        <w:rPr>
          <w:highlight w:val="yellow"/>
        </w:rPr>
      </w:pPr>
      <w:r w:rsidRPr="00C20E24">
        <w:rPr>
          <w:caps/>
          <w:smallCaps/>
          <w:highlight w:val="yellow"/>
        </w:rPr>
        <w:fldChar w:fldCharType="end"/>
      </w:r>
    </w:p>
    <w:p w:rsidR="00961BED" w:rsidRPr="00F91AC9" w:rsidRDefault="00F33E2A" w:rsidP="0057581F">
      <w:pPr>
        <w:pStyle w:val="affffc"/>
      </w:pPr>
      <w:bookmarkStart w:id="1" w:name="_Toc89691042"/>
      <w:r w:rsidRPr="00F91AC9">
        <w:lastRenderedPageBreak/>
        <w:t>Введение</w:t>
      </w:r>
      <w:bookmarkEnd w:id="1"/>
    </w:p>
    <w:p w:rsidR="00F10B99" w:rsidRDefault="00F10B99" w:rsidP="00F10B99">
      <w:pPr>
        <w:pStyle w:val="afe"/>
      </w:pPr>
      <w:r>
        <w:t>Настоящее руководство пользователя содержит описание правил установки программы «Внутренний финансовый контроль» и программного комплекса «Финконтроль-СМАРТ» (далее – ПК) и сервисов, необходимых для его функционирования.</w:t>
      </w:r>
    </w:p>
    <w:p w:rsidR="00F10B99" w:rsidRDefault="00F10B99" w:rsidP="00F10B99">
      <w:pPr>
        <w:pStyle w:val="afe"/>
      </w:pPr>
      <w:r>
        <w:t xml:space="preserve">Программа «Внутренний финансовый контроль» предназначена для автоматизации  ключевых процессов внутреннего финансового контроля и внутреннего финансового аудита, осуществляемых органами исполнительной власти Российской Федерации в рамках исполнения полномочий, статьей 160.2-1 Бюджетного кодекса Российской Федерации, а также ведомственного контроля в сфере закупок в соответствии со статьей 100 Федерального закона 44-ФЗ «О контрактной системе в сфере закупок товаров, работ, услуг для обеспечения государственных и муниципальных нужд». </w:t>
      </w:r>
    </w:p>
    <w:p w:rsidR="00F10B99" w:rsidRDefault="00F10B99" w:rsidP="00F10B99">
      <w:pPr>
        <w:pStyle w:val="afe"/>
      </w:pPr>
      <w:r>
        <w:t>Решение основано на использовании единого информационного ресурса и инструментов, обеспечивающих удаленные подключения с помощью каналов связи различных типов (локальная сеть, выделенная линия, интернет). В ряде случаев, когда качество каналов связи не позволяет постоянно работать в режиме онлайн, программа обеспечивает режим полуавтономной работы в режиме офлайн с промежуточным кешированием данных на локальный диск пользователя.</w:t>
      </w:r>
    </w:p>
    <w:p w:rsidR="00F10B99" w:rsidRDefault="00F10B99" w:rsidP="00436E30">
      <w:pPr>
        <w:pStyle w:val="afe"/>
      </w:pPr>
    </w:p>
    <w:p w:rsidR="00F10B99" w:rsidRPr="00F91AC9" w:rsidRDefault="00F10B99" w:rsidP="00436E30">
      <w:pPr>
        <w:pStyle w:val="afe"/>
      </w:pPr>
    </w:p>
    <w:p w:rsidR="00436E30" w:rsidRPr="00F91AC9" w:rsidRDefault="00436E30" w:rsidP="00436E30">
      <w:pPr>
        <w:pStyle w:val="afff9"/>
      </w:pPr>
      <w:r w:rsidRPr="00F91AC9">
        <w:t>Условные обозначения</w:t>
      </w:r>
    </w:p>
    <w:p w:rsidR="00436E30" w:rsidRPr="00F91AC9" w:rsidRDefault="00436E30" w:rsidP="00436E30">
      <w:pPr>
        <w:pStyle w:val="afe"/>
      </w:pPr>
      <w:r w:rsidRPr="00F91AC9">
        <w:t>В документе используются следующие условные обозначения:</w:t>
      </w:r>
    </w:p>
    <w:p w:rsidR="00436E30" w:rsidRPr="00F91AC9" w:rsidRDefault="00436E30" w:rsidP="00436E30">
      <w:pPr>
        <w:pStyle w:val="afe"/>
      </w:pPr>
    </w:p>
    <w:tbl>
      <w:tblPr>
        <w:tblW w:w="0" w:type="auto"/>
        <w:tblInd w:w="828" w:type="dxa"/>
        <w:tblLook w:val="01E0" w:firstRow="1" w:lastRow="1" w:firstColumn="1" w:lastColumn="1" w:noHBand="0" w:noVBand="0"/>
      </w:tblPr>
      <w:tblGrid>
        <w:gridCol w:w="720"/>
        <w:gridCol w:w="2039"/>
        <w:gridCol w:w="346"/>
        <w:gridCol w:w="6488"/>
      </w:tblGrid>
      <w:tr w:rsidR="00F10B99" w:rsidRPr="00E30B15" w:rsidTr="00EF1AF5">
        <w:trPr>
          <w:trHeight w:val="685"/>
        </w:trPr>
        <w:tc>
          <w:tcPr>
            <w:tcW w:w="720" w:type="dxa"/>
          </w:tcPr>
          <w:p w:rsidR="00F10B99" w:rsidRPr="00E30B15" w:rsidRDefault="00F10B99" w:rsidP="00EF1AF5">
            <w:pPr>
              <w:pStyle w:val="afff8"/>
            </w:pPr>
            <w:r w:rsidRPr="00E30B15">
              <w:rPr>
                <w:noProof/>
              </w:rPr>
              <w:drawing>
                <wp:inline distT="0" distB="0" distL="0" distR="0" wp14:anchorId="36751302" wp14:editId="44670027">
                  <wp:extent cx="301625" cy="301625"/>
                  <wp:effectExtent l="0" t="0" r="3175" b="317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w:r>
          </w:p>
        </w:tc>
        <w:tc>
          <w:tcPr>
            <w:tcW w:w="2039" w:type="dxa"/>
          </w:tcPr>
          <w:p w:rsidR="00F10B99" w:rsidRPr="00E30B15" w:rsidRDefault="00F10B99" w:rsidP="00EF1AF5">
            <w:pPr>
              <w:pStyle w:val="afff5"/>
            </w:pPr>
            <w:r w:rsidRPr="00E30B15">
              <w:t>Предостережение</w:t>
            </w:r>
          </w:p>
        </w:tc>
        <w:tc>
          <w:tcPr>
            <w:tcW w:w="346" w:type="dxa"/>
          </w:tcPr>
          <w:p w:rsidR="00F10B99" w:rsidRPr="00E30B15" w:rsidRDefault="00F10B99" w:rsidP="00EF1AF5">
            <w:pPr>
              <w:pStyle w:val="afff5"/>
            </w:pPr>
            <w:r w:rsidRPr="00E30B15">
              <w:t>–</w:t>
            </w:r>
          </w:p>
        </w:tc>
        <w:tc>
          <w:tcPr>
            <w:tcW w:w="6488" w:type="dxa"/>
          </w:tcPr>
          <w:p w:rsidR="00F10B99" w:rsidRPr="00E30B15" w:rsidRDefault="00F10B99" w:rsidP="00EF1AF5">
            <w:pPr>
              <w:pStyle w:val="afff5"/>
            </w:pPr>
            <w:r w:rsidRPr="00E30B15">
              <w:t>Критически важные сведения, пренебрежение которыми может привести к ошибкам.</w:t>
            </w:r>
          </w:p>
        </w:tc>
      </w:tr>
      <w:tr w:rsidR="00F10B99" w:rsidRPr="00E30B15" w:rsidTr="00EF1AF5">
        <w:tc>
          <w:tcPr>
            <w:tcW w:w="2759" w:type="dxa"/>
            <w:gridSpan w:val="2"/>
          </w:tcPr>
          <w:p w:rsidR="00F10B99" w:rsidRPr="00E30B15" w:rsidRDefault="00F10B99" w:rsidP="00EF1AF5">
            <w:pPr>
              <w:pStyle w:val="affc"/>
              <w:rPr>
                <w:lang w:val="en-US"/>
              </w:rPr>
            </w:pPr>
            <w:r w:rsidRPr="00E30B15">
              <w:rPr>
                <w:lang w:val="en-US"/>
              </w:rPr>
              <w:t>[</w:t>
            </w:r>
            <w:r w:rsidRPr="00E30B15">
              <w:t>Выполнить</w:t>
            </w:r>
            <w:r w:rsidRPr="00E30B15">
              <w:rPr>
                <w:lang w:val="en-US"/>
              </w:rPr>
              <w:t>]</w:t>
            </w:r>
          </w:p>
        </w:tc>
        <w:tc>
          <w:tcPr>
            <w:tcW w:w="346" w:type="dxa"/>
          </w:tcPr>
          <w:p w:rsidR="00F10B99" w:rsidRPr="00E30B15" w:rsidRDefault="00F10B99" w:rsidP="00EF1AF5">
            <w:pPr>
              <w:pStyle w:val="afff5"/>
            </w:pPr>
            <w:r w:rsidRPr="00E30B15">
              <w:t>–</w:t>
            </w:r>
          </w:p>
        </w:tc>
        <w:tc>
          <w:tcPr>
            <w:tcW w:w="6488" w:type="dxa"/>
          </w:tcPr>
          <w:p w:rsidR="00F10B99" w:rsidRPr="00E30B15" w:rsidRDefault="00F10B99" w:rsidP="00EF1AF5">
            <w:pPr>
              <w:pStyle w:val="afff5"/>
            </w:pPr>
            <w:r w:rsidRPr="00E30B15">
              <w:t>Функциональные экранные кнопки.</w:t>
            </w:r>
          </w:p>
        </w:tc>
      </w:tr>
      <w:tr w:rsidR="00F10B99" w:rsidRPr="00E30B15" w:rsidTr="00EF1AF5">
        <w:trPr>
          <w:trHeight w:val="445"/>
        </w:trPr>
        <w:tc>
          <w:tcPr>
            <w:tcW w:w="2759" w:type="dxa"/>
            <w:gridSpan w:val="2"/>
          </w:tcPr>
          <w:p w:rsidR="00F10B99" w:rsidRPr="00E30B15" w:rsidRDefault="00F10B99" w:rsidP="00EF1AF5">
            <w:pPr>
              <w:pStyle w:val="affc"/>
            </w:pPr>
            <w:r w:rsidRPr="00E30B15">
              <w:t>«Документ»</w:t>
            </w:r>
          </w:p>
        </w:tc>
        <w:tc>
          <w:tcPr>
            <w:tcW w:w="346" w:type="dxa"/>
          </w:tcPr>
          <w:p w:rsidR="00F10B99" w:rsidRPr="00E30B15" w:rsidRDefault="00F10B99" w:rsidP="00EF1AF5">
            <w:pPr>
              <w:pStyle w:val="afff5"/>
            </w:pPr>
            <w:r w:rsidRPr="00E30B15">
              <w:t>–</w:t>
            </w:r>
          </w:p>
        </w:tc>
        <w:tc>
          <w:tcPr>
            <w:tcW w:w="6488" w:type="dxa"/>
          </w:tcPr>
          <w:p w:rsidR="00F10B99" w:rsidRPr="00E30B15" w:rsidRDefault="00F10B99" w:rsidP="00EF1AF5">
            <w:pPr>
              <w:pStyle w:val="afff5"/>
            </w:pPr>
            <w:r w:rsidRPr="00E30B15">
              <w:t>Наименования объектов обработки (режимов).</w:t>
            </w:r>
          </w:p>
        </w:tc>
      </w:tr>
      <w:tr w:rsidR="00F10B99" w:rsidRPr="00E30B15" w:rsidTr="00EF1AF5">
        <w:tc>
          <w:tcPr>
            <w:tcW w:w="2759" w:type="dxa"/>
            <w:gridSpan w:val="2"/>
          </w:tcPr>
          <w:p w:rsidR="00F10B99" w:rsidRPr="00E30B15" w:rsidRDefault="00F10B99" w:rsidP="00EF1AF5">
            <w:pPr>
              <w:pStyle w:val="affc"/>
            </w:pPr>
            <w:r w:rsidRPr="00E30B15">
              <w:t>Настройка</w:t>
            </w:r>
          </w:p>
        </w:tc>
        <w:tc>
          <w:tcPr>
            <w:tcW w:w="346" w:type="dxa"/>
          </w:tcPr>
          <w:p w:rsidR="00F10B99" w:rsidRPr="00E30B15" w:rsidRDefault="00F10B99" w:rsidP="00EF1AF5">
            <w:pPr>
              <w:pStyle w:val="afff5"/>
            </w:pPr>
            <w:r w:rsidRPr="00E30B15">
              <w:t>–</w:t>
            </w:r>
          </w:p>
        </w:tc>
        <w:tc>
          <w:tcPr>
            <w:tcW w:w="6488" w:type="dxa"/>
          </w:tcPr>
          <w:p w:rsidR="00F10B99" w:rsidRPr="00E30B15" w:rsidRDefault="00F10B99" w:rsidP="00EF1AF5">
            <w:pPr>
              <w:pStyle w:val="afff5"/>
            </w:pPr>
            <w:r w:rsidRPr="00E30B15">
              <w:t>Названия элементов пользовательского интерфейса.</w:t>
            </w:r>
          </w:p>
        </w:tc>
      </w:tr>
      <w:tr w:rsidR="00F10B99" w:rsidRPr="00E30B15" w:rsidTr="00EF1AF5">
        <w:tc>
          <w:tcPr>
            <w:tcW w:w="2759" w:type="dxa"/>
            <w:gridSpan w:val="2"/>
          </w:tcPr>
          <w:p w:rsidR="00F10B99" w:rsidRPr="00E30B15" w:rsidRDefault="00F10B99" w:rsidP="00EF1AF5">
            <w:pPr>
              <w:pStyle w:val="afffff5"/>
            </w:pPr>
            <w:r w:rsidRPr="00E30B15">
              <w:t>окна =&gt; навигатор</w:t>
            </w:r>
          </w:p>
        </w:tc>
        <w:tc>
          <w:tcPr>
            <w:tcW w:w="346" w:type="dxa"/>
          </w:tcPr>
          <w:p w:rsidR="00F10B99" w:rsidRPr="00E30B15" w:rsidRDefault="00F10B99" w:rsidP="00EF1AF5">
            <w:pPr>
              <w:pStyle w:val="afff5"/>
            </w:pPr>
            <w:r w:rsidRPr="00E30B15">
              <w:t>–</w:t>
            </w:r>
          </w:p>
        </w:tc>
        <w:tc>
          <w:tcPr>
            <w:tcW w:w="6488" w:type="dxa"/>
          </w:tcPr>
          <w:p w:rsidR="00F10B99" w:rsidRPr="00E30B15" w:rsidRDefault="00F10B99" w:rsidP="00EF1AF5">
            <w:pPr>
              <w:pStyle w:val="afff5"/>
            </w:pPr>
            <w:r w:rsidRPr="00E30B15">
              <w:t>Навигация по пунктам меню и режимам.</w:t>
            </w:r>
          </w:p>
        </w:tc>
      </w:tr>
      <w:tr w:rsidR="00F10B99" w:rsidRPr="00E30B15" w:rsidTr="00EF1AF5">
        <w:tc>
          <w:tcPr>
            <w:tcW w:w="2759" w:type="dxa"/>
            <w:gridSpan w:val="2"/>
          </w:tcPr>
          <w:p w:rsidR="00F10B99" w:rsidRPr="00E30B15" w:rsidRDefault="00F10B99" w:rsidP="00EF1AF5">
            <w:pPr>
              <w:pStyle w:val="affffd"/>
            </w:pPr>
            <w:r w:rsidRPr="00E30B15">
              <w:t>п. 2.1.1</w:t>
            </w:r>
          </w:p>
          <w:p w:rsidR="00F10B99" w:rsidRPr="00E30B15" w:rsidRDefault="00F10B99" w:rsidP="00EF1AF5">
            <w:pPr>
              <w:pStyle w:val="affffd"/>
            </w:pPr>
            <w:r w:rsidRPr="00E30B15">
              <w:t>рисунок 5</w:t>
            </w:r>
          </w:p>
        </w:tc>
        <w:tc>
          <w:tcPr>
            <w:tcW w:w="346" w:type="dxa"/>
          </w:tcPr>
          <w:p w:rsidR="00F10B99" w:rsidRPr="00E30B15" w:rsidRDefault="00F10B99" w:rsidP="00EF1AF5">
            <w:pPr>
              <w:pStyle w:val="afff5"/>
            </w:pPr>
            <w:r w:rsidRPr="00E30B15">
              <w:t>–</w:t>
            </w:r>
          </w:p>
        </w:tc>
        <w:tc>
          <w:tcPr>
            <w:tcW w:w="6488" w:type="dxa"/>
          </w:tcPr>
          <w:p w:rsidR="00F10B99" w:rsidRPr="00E30B15" w:rsidRDefault="00F10B99" w:rsidP="00EF1AF5">
            <w:pPr>
              <w:pStyle w:val="afff5"/>
            </w:pPr>
            <w:r w:rsidRPr="00E30B15">
              <w:t>Ссылки на структурные элементы, рисунки, таблицы текущего документа, ссылки на другие документы.</w:t>
            </w:r>
          </w:p>
        </w:tc>
      </w:tr>
    </w:tbl>
    <w:p w:rsidR="006B64B3" w:rsidRPr="00E30B15" w:rsidRDefault="006B64B3" w:rsidP="00BF0609">
      <w:pPr>
        <w:pStyle w:val="afe"/>
      </w:pPr>
    </w:p>
    <w:p w:rsidR="00521C3A" w:rsidRPr="00A15F00" w:rsidRDefault="00E30B15" w:rsidP="00A15F00">
      <w:pPr>
        <w:pStyle w:val="19"/>
        <w:numPr>
          <w:ilvl w:val="0"/>
          <w:numId w:val="24"/>
        </w:numPr>
        <w:rPr>
          <w:caps w:val="0"/>
        </w:rPr>
      </w:pPr>
      <w:bookmarkStart w:id="2" w:name="_Toc89691043"/>
      <w:r>
        <w:rPr>
          <w:caps w:val="0"/>
        </w:rPr>
        <w:lastRenderedPageBreak/>
        <w:t>УСТАНОВКА ПРОГРАММНОГО КОМПЛЕКСА</w:t>
      </w:r>
      <w:bookmarkEnd w:id="2"/>
    </w:p>
    <w:p w:rsidR="009340F9" w:rsidRPr="00F91AC9" w:rsidRDefault="009340F9" w:rsidP="00CB5903">
      <w:pPr>
        <w:pStyle w:val="2f5"/>
        <w:numPr>
          <w:ilvl w:val="0"/>
          <w:numId w:val="25"/>
        </w:numPr>
      </w:pPr>
      <w:bookmarkStart w:id="3" w:name="_Toc89691044"/>
      <w:r w:rsidRPr="00F91AC9">
        <w:t>Системные требования</w:t>
      </w:r>
      <w:bookmarkEnd w:id="3"/>
    </w:p>
    <w:bookmarkStart w:id="4" w:name="_Ref371603648"/>
    <w:bookmarkStart w:id="5" w:name="_Ref371603649"/>
    <w:p w:rsidR="00E85EAD" w:rsidRDefault="00CA2BB2" w:rsidP="00E85EAD">
      <w:pPr>
        <w:pStyle w:val="a2"/>
      </w:pPr>
      <w:r>
        <w:fldChar w:fldCharType="begin"/>
      </w:r>
      <w:r>
        <w:instrText xml:space="preserve"> SEQ Таблица \* ARABIC </w:instrText>
      </w:r>
      <w:r>
        <w:fldChar w:fldCharType="separate"/>
      </w:r>
      <w:r>
        <w:rPr>
          <w:noProof/>
        </w:rPr>
        <w:t>1</w:t>
      </w:r>
      <w:r>
        <w:fldChar w:fldCharType="end"/>
      </w:r>
      <w:r w:rsidR="00E85EAD">
        <w:t xml:space="preserve">. </w:t>
      </w:r>
      <w:r w:rsidR="00E85EAD" w:rsidRPr="00653956">
        <w:rPr>
          <w:color w:val="000000"/>
        </w:rPr>
        <w:t>Технические требования к аппаратному обеспечению</w:t>
      </w:r>
      <w:r w:rsidR="00E85EAD">
        <w:rPr>
          <w:color w:val="000000"/>
        </w:rPr>
        <w:t xml:space="preserve"> сервера</w:t>
      </w:r>
      <w:r w:rsidR="00E85EAD" w:rsidRPr="00A83608">
        <w:rPr>
          <w:color w:val="000000"/>
        </w:rPr>
        <w:t xml:space="preserve"> </w:t>
      </w:r>
      <w:r w:rsidR="00E85EAD">
        <w:rPr>
          <w:color w:val="000000"/>
        </w:rPr>
        <w:t>(д</w:t>
      </w:r>
      <w:r w:rsidR="00E85EAD" w:rsidRPr="00A83608">
        <w:rPr>
          <w:color w:val="000000"/>
        </w:rPr>
        <w:t xml:space="preserve">о </w:t>
      </w:r>
      <w:r w:rsidR="00E85EAD">
        <w:rPr>
          <w:color w:val="000000"/>
        </w:rPr>
        <w:t xml:space="preserve">10 </w:t>
      </w:r>
      <w:r w:rsidR="00E85EAD" w:rsidRPr="00A83608">
        <w:rPr>
          <w:color w:val="000000"/>
        </w:rPr>
        <w:t>одновременных подключений</w:t>
      </w:r>
      <w:r w:rsidR="00E85EAD">
        <w:rPr>
          <w:color w:val="000000"/>
        </w:rPr>
        <w:t>)</w:t>
      </w:r>
    </w:p>
    <w:tbl>
      <w:tblPr>
        <w:tblW w:w="5000" w:type="pct"/>
        <w:tblCellSpacing w:w="0" w:type="dxa"/>
        <w:tblCellMar>
          <w:top w:w="60" w:type="dxa"/>
          <w:left w:w="60" w:type="dxa"/>
          <w:bottom w:w="60" w:type="dxa"/>
          <w:right w:w="60" w:type="dxa"/>
        </w:tblCellMar>
        <w:tblLook w:val="0000" w:firstRow="0" w:lastRow="0" w:firstColumn="0" w:lastColumn="0" w:noHBand="0" w:noVBand="0"/>
      </w:tblPr>
      <w:tblGrid>
        <w:gridCol w:w="8282"/>
        <w:gridCol w:w="2073"/>
      </w:tblGrid>
      <w:tr w:rsidR="00443FFD" w:rsidRPr="00443FFD" w:rsidTr="00443FFD">
        <w:trPr>
          <w:tblCellSpacing w:w="0" w:type="dxa"/>
        </w:trPr>
        <w:tc>
          <w:tcPr>
            <w:tcW w:w="5000" w:type="pct"/>
            <w:gridSpan w:val="2"/>
            <w:tcBorders>
              <w:top w:val="single" w:sz="6" w:space="0" w:color="000000"/>
              <w:left w:val="single" w:sz="6" w:space="0" w:color="000000"/>
              <w:bottom w:val="single" w:sz="6" w:space="0" w:color="000000"/>
              <w:right w:val="single" w:sz="6" w:space="0" w:color="000000"/>
            </w:tcBorders>
            <w:shd w:val="clear" w:color="auto" w:fill="D9D9D9"/>
          </w:tcPr>
          <w:p w:rsidR="00443FFD" w:rsidRPr="00443FFD" w:rsidRDefault="00443FFD" w:rsidP="00443FFD">
            <w:pPr>
              <w:autoSpaceDE w:val="0"/>
              <w:autoSpaceDN w:val="0"/>
              <w:adjustRightInd w:val="0"/>
              <w:ind w:firstLine="0"/>
              <w:rPr>
                <w:b/>
                <w:bCs/>
                <w:color w:val="000000"/>
                <w:sz w:val="20"/>
                <w:szCs w:val="20"/>
              </w:rPr>
            </w:pPr>
            <w:r w:rsidRPr="00443FFD">
              <w:rPr>
                <w:b/>
                <w:bCs/>
                <w:color w:val="000000"/>
                <w:sz w:val="20"/>
                <w:szCs w:val="20"/>
              </w:rPr>
              <w:t>Сервер баз данных</w:t>
            </w:r>
          </w:p>
        </w:tc>
      </w:tr>
      <w:tr w:rsidR="00443FFD" w:rsidRPr="00443FFD" w:rsidTr="00443FFD">
        <w:tblPrEx>
          <w:tblCellSpacing w:w="-8" w:type="dxa"/>
        </w:tblPrEx>
        <w:trPr>
          <w:tblCellSpacing w:w="-8" w:type="dxa"/>
        </w:trPr>
        <w:tc>
          <w:tcPr>
            <w:tcW w:w="3999" w:type="pct"/>
            <w:tcBorders>
              <w:top w:val="single" w:sz="6" w:space="0" w:color="000000"/>
              <w:left w:val="single" w:sz="6" w:space="0" w:color="000000"/>
              <w:bottom w:val="single" w:sz="6" w:space="0" w:color="000000"/>
              <w:right w:val="single" w:sz="6" w:space="0" w:color="000000"/>
            </w:tcBorders>
            <w:shd w:val="clear" w:color="auto" w:fill="auto"/>
          </w:tcPr>
          <w:p w:rsidR="00443FFD" w:rsidRPr="00443FFD" w:rsidRDefault="00443FFD" w:rsidP="00443FFD">
            <w:pPr>
              <w:autoSpaceDE w:val="0"/>
              <w:autoSpaceDN w:val="0"/>
              <w:adjustRightInd w:val="0"/>
              <w:ind w:firstLine="0"/>
              <w:rPr>
                <w:color w:val="000000"/>
                <w:sz w:val="20"/>
                <w:szCs w:val="20"/>
              </w:rPr>
            </w:pPr>
            <w:r w:rsidRPr="00443FFD">
              <w:rPr>
                <w:color w:val="000000"/>
                <w:sz w:val="20"/>
                <w:szCs w:val="20"/>
              </w:rPr>
              <w:t>ОЗУ</w:t>
            </w:r>
          </w:p>
        </w:tc>
        <w:tc>
          <w:tcPr>
            <w:tcW w:w="1001" w:type="pct"/>
            <w:tcBorders>
              <w:top w:val="single" w:sz="6" w:space="0" w:color="000000"/>
              <w:left w:val="single" w:sz="6" w:space="0" w:color="000000"/>
              <w:bottom w:val="single" w:sz="6" w:space="0" w:color="000000"/>
              <w:right w:val="single" w:sz="6" w:space="0" w:color="000000"/>
            </w:tcBorders>
            <w:shd w:val="clear" w:color="auto" w:fill="auto"/>
          </w:tcPr>
          <w:p w:rsidR="00443FFD" w:rsidRPr="00443FFD" w:rsidRDefault="00443FFD" w:rsidP="00443FFD">
            <w:pPr>
              <w:autoSpaceDE w:val="0"/>
              <w:autoSpaceDN w:val="0"/>
              <w:adjustRightInd w:val="0"/>
              <w:ind w:firstLine="0"/>
              <w:rPr>
                <w:color w:val="000000"/>
                <w:sz w:val="20"/>
                <w:szCs w:val="20"/>
              </w:rPr>
            </w:pPr>
            <w:r w:rsidRPr="00443FFD">
              <w:rPr>
                <w:color w:val="000000"/>
                <w:sz w:val="20"/>
                <w:szCs w:val="20"/>
              </w:rPr>
              <w:t>4 Гб</w:t>
            </w:r>
          </w:p>
        </w:tc>
      </w:tr>
      <w:tr w:rsidR="00443FFD" w:rsidRPr="00443FFD" w:rsidTr="00443FFD">
        <w:tblPrEx>
          <w:tblCellSpacing w:w="-8" w:type="dxa"/>
        </w:tblPrEx>
        <w:trPr>
          <w:tblCellSpacing w:w="-8" w:type="dxa"/>
        </w:trPr>
        <w:tc>
          <w:tcPr>
            <w:tcW w:w="3999" w:type="pct"/>
            <w:tcBorders>
              <w:top w:val="single" w:sz="6" w:space="0" w:color="000000"/>
              <w:left w:val="single" w:sz="6" w:space="0" w:color="000000"/>
              <w:bottom w:val="single" w:sz="6" w:space="0" w:color="000000"/>
              <w:right w:val="single" w:sz="6" w:space="0" w:color="000000"/>
            </w:tcBorders>
            <w:shd w:val="clear" w:color="auto" w:fill="auto"/>
          </w:tcPr>
          <w:p w:rsidR="00443FFD" w:rsidRPr="00443FFD" w:rsidRDefault="00443FFD" w:rsidP="00443FFD">
            <w:pPr>
              <w:autoSpaceDE w:val="0"/>
              <w:autoSpaceDN w:val="0"/>
              <w:adjustRightInd w:val="0"/>
              <w:ind w:firstLine="0"/>
              <w:rPr>
                <w:color w:val="000000"/>
                <w:sz w:val="20"/>
                <w:szCs w:val="20"/>
              </w:rPr>
            </w:pPr>
            <w:r w:rsidRPr="00443FFD">
              <w:rPr>
                <w:color w:val="000000"/>
                <w:sz w:val="20"/>
                <w:szCs w:val="20"/>
              </w:rPr>
              <w:t>Количество процессоров</w:t>
            </w:r>
          </w:p>
        </w:tc>
        <w:tc>
          <w:tcPr>
            <w:tcW w:w="1001" w:type="pct"/>
            <w:tcBorders>
              <w:top w:val="single" w:sz="6" w:space="0" w:color="000000"/>
              <w:left w:val="single" w:sz="6" w:space="0" w:color="000000"/>
              <w:bottom w:val="single" w:sz="6" w:space="0" w:color="000000"/>
              <w:right w:val="single" w:sz="6" w:space="0" w:color="000000"/>
            </w:tcBorders>
            <w:shd w:val="clear" w:color="auto" w:fill="auto"/>
          </w:tcPr>
          <w:p w:rsidR="00443FFD" w:rsidRPr="00443FFD" w:rsidRDefault="00443FFD" w:rsidP="00443FFD">
            <w:pPr>
              <w:autoSpaceDE w:val="0"/>
              <w:autoSpaceDN w:val="0"/>
              <w:adjustRightInd w:val="0"/>
              <w:ind w:firstLine="0"/>
              <w:rPr>
                <w:color w:val="000000"/>
                <w:sz w:val="20"/>
                <w:szCs w:val="20"/>
              </w:rPr>
            </w:pPr>
            <w:r w:rsidRPr="00443FFD">
              <w:rPr>
                <w:color w:val="000000"/>
                <w:sz w:val="20"/>
                <w:szCs w:val="20"/>
              </w:rPr>
              <w:t>2 шт.</w:t>
            </w:r>
          </w:p>
        </w:tc>
      </w:tr>
      <w:tr w:rsidR="00443FFD" w:rsidRPr="00443FFD" w:rsidTr="00443FFD">
        <w:tblPrEx>
          <w:tblCellSpacing w:w="-8" w:type="dxa"/>
        </w:tblPrEx>
        <w:trPr>
          <w:tblCellSpacing w:w="-8" w:type="dxa"/>
        </w:trPr>
        <w:tc>
          <w:tcPr>
            <w:tcW w:w="5000" w:type="pct"/>
            <w:gridSpan w:val="2"/>
            <w:tcBorders>
              <w:top w:val="single" w:sz="6" w:space="0" w:color="000000"/>
              <w:left w:val="single" w:sz="6" w:space="0" w:color="000000"/>
              <w:bottom w:val="single" w:sz="6" w:space="0" w:color="000000"/>
              <w:right w:val="single" w:sz="6" w:space="0" w:color="000000"/>
            </w:tcBorders>
            <w:shd w:val="clear" w:color="auto" w:fill="D9D9D9"/>
          </w:tcPr>
          <w:p w:rsidR="00443FFD" w:rsidRPr="00443FFD" w:rsidRDefault="00443FFD" w:rsidP="00443FFD">
            <w:pPr>
              <w:autoSpaceDE w:val="0"/>
              <w:autoSpaceDN w:val="0"/>
              <w:adjustRightInd w:val="0"/>
              <w:ind w:firstLine="0"/>
              <w:rPr>
                <w:b/>
                <w:bCs/>
                <w:color w:val="000000"/>
                <w:sz w:val="20"/>
                <w:szCs w:val="20"/>
              </w:rPr>
            </w:pPr>
            <w:r w:rsidRPr="00443FFD">
              <w:rPr>
                <w:b/>
                <w:bCs/>
                <w:color w:val="000000"/>
                <w:sz w:val="20"/>
                <w:szCs w:val="20"/>
              </w:rPr>
              <w:t>Web-сервер</w:t>
            </w:r>
          </w:p>
        </w:tc>
      </w:tr>
      <w:tr w:rsidR="00443FFD" w:rsidRPr="00443FFD" w:rsidTr="00443FFD">
        <w:tblPrEx>
          <w:tblCellSpacing w:w="-8" w:type="dxa"/>
        </w:tblPrEx>
        <w:trPr>
          <w:tblCellSpacing w:w="-8" w:type="dxa"/>
        </w:trPr>
        <w:tc>
          <w:tcPr>
            <w:tcW w:w="3999" w:type="pct"/>
            <w:tcBorders>
              <w:top w:val="single" w:sz="6" w:space="0" w:color="000000"/>
              <w:left w:val="single" w:sz="6" w:space="0" w:color="000000"/>
              <w:bottom w:val="single" w:sz="6" w:space="0" w:color="000000"/>
              <w:right w:val="single" w:sz="6" w:space="0" w:color="000000"/>
            </w:tcBorders>
            <w:shd w:val="clear" w:color="auto" w:fill="auto"/>
          </w:tcPr>
          <w:p w:rsidR="00443FFD" w:rsidRPr="00443FFD" w:rsidRDefault="00443FFD" w:rsidP="00443FFD">
            <w:pPr>
              <w:autoSpaceDE w:val="0"/>
              <w:autoSpaceDN w:val="0"/>
              <w:adjustRightInd w:val="0"/>
              <w:ind w:firstLine="0"/>
              <w:rPr>
                <w:color w:val="000000"/>
                <w:sz w:val="20"/>
                <w:szCs w:val="20"/>
              </w:rPr>
            </w:pPr>
            <w:r w:rsidRPr="00443FFD">
              <w:rPr>
                <w:color w:val="000000"/>
                <w:sz w:val="20"/>
                <w:szCs w:val="20"/>
              </w:rPr>
              <w:t>ОЗУ</w:t>
            </w:r>
          </w:p>
        </w:tc>
        <w:tc>
          <w:tcPr>
            <w:tcW w:w="1001" w:type="pct"/>
            <w:tcBorders>
              <w:top w:val="single" w:sz="6" w:space="0" w:color="000000"/>
              <w:left w:val="single" w:sz="6" w:space="0" w:color="000000"/>
              <w:bottom w:val="single" w:sz="6" w:space="0" w:color="000000"/>
              <w:right w:val="single" w:sz="6" w:space="0" w:color="000000"/>
            </w:tcBorders>
            <w:shd w:val="clear" w:color="auto" w:fill="auto"/>
          </w:tcPr>
          <w:p w:rsidR="00443FFD" w:rsidRPr="00443FFD" w:rsidRDefault="00443FFD" w:rsidP="00443FFD">
            <w:pPr>
              <w:autoSpaceDE w:val="0"/>
              <w:autoSpaceDN w:val="0"/>
              <w:adjustRightInd w:val="0"/>
              <w:ind w:firstLine="0"/>
              <w:rPr>
                <w:color w:val="000000"/>
                <w:sz w:val="20"/>
                <w:szCs w:val="20"/>
              </w:rPr>
            </w:pPr>
            <w:r w:rsidRPr="00443FFD">
              <w:rPr>
                <w:color w:val="000000"/>
                <w:sz w:val="20"/>
                <w:szCs w:val="20"/>
              </w:rPr>
              <w:t>4 Гб</w:t>
            </w:r>
          </w:p>
        </w:tc>
      </w:tr>
      <w:tr w:rsidR="00443FFD" w:rsidRPr="00443FFD" w:rsidTr="00443FFD">
        <w:tblPrEx>
          <w:tblCellSpacing w:w="-8" w:type="dxa"/>
        </w:tblPrEx>
        <w:trPr>
          <w:tblCellSpacing w:w="-8" w:type="dxa"/>
        </w:trPr>
        <w:tc>
          <w:tcPr>
            <w:tcW w:w="3999" w:type="pct"/>
            <w:tcBorders>
              <w:top w:val="single" w:sz="6" w:space="0" w:color="000000"/>
              <w:left w:val="single" w:sz="6" w:space="0" w:color="000000"/>
              <w:bottom w:val="single" w:sz="6" w:space="0" w:color="000000"/>
              <w:right w:val="single" w:sz="6" w:space="0" w:color="000000"/>
            </w:tcBorders>
            <w:shd w:val="clear" w:color="auto" w:fill="auto"/>
          </w:tcPr>
          <w:p w:rsidR="00443FFD" w:rsidRPr="00443FFD" w:rsidRDefault="00443FFD" w:rsidP="00443FFD">
            <w:pPr>
              <w:autoSpaceDE w:val="0"/>
              <w:autoSpaceDN w:val="0"/>
              <w:adjustRightInd w:val="0"/>
              <w:ind w:firstLine="0"/>
              <w:rPr>
                <w:color w:val="000000"/>
                <w:sz w:val="20"/>
                <w:szCs w:val="20"/>
              </w:rPr>
            </w:pPr>
            <w:r w:rsidRPr="00443FFD">
              <w:rPr>
                <w:color w:val="000000"/>
                <w:sz w:val="20"/>
                <w:szCs w:val="20"/>
              </w:rPr>
              <w:t>Количество процессоров</w:t>
            </w:r>
          </w:p>
        </w:tc>
        <w:tc>
          <w:tcPr>
            <w:tcW w:w="1001" w:type="pct"/>
            <w:tcBorders>
              <w:top w:val="single" w:sz="6" w:space="0" w:color="000000"/>
              <w:left w:val="single" w:sz="6" w:space="0" w:color="000000"/>
              <w:bottom w:val="single" w:sz="6" w:space="0" w:color="000000"/>
              <w:right w:val="single" w:sz="6" w:space="0" w:color="000000"/>
            </w:tcBorders>
            <w:shd w:val="clear" w:color="auto" w:fill="auto"/>
          </w:tcPr>
          <w:p w:rsidR="00443FFD" w:rsidRPr="00443FFD" w:rsidRDefault="00443FFD" w:rsidP="00443FFD">
            <w:pPr>
              <w:autoSpaceDE w:val="0"/>
              <w:autoSpaceDN w:val="0"/>
              <w:adjustRightInd w:val="0"/>
              <w:ind w:firstLine="0"/>
              <w:rPr>
                <w:color w:val="000000"/>
                <w:sz w:val="20"/>
                <w:szCs w:val="20"/>
              </w:rPr>
            </w:pPr>
            <w:r w:rsidRPr="00443FFD">
              <w:rPr>
                <w:color w:val="000000"/>
                <w:sz w:val="20"/>
                <w:szCs w:val="20"/>
              </w:rPr>
              <w:t>2 шт.</w:t>
            </w:r>
          </w:p>
        </w:tc>
      </w:tr>
    </w:tbl>
    <w:p w:rsidR="00443FFD" w:rsidRPr="00443FFD" w:rsidRDefault="00443FFD" w:rsidP="00443FFD">
      <w:pPr>
        <w:pStyle w:val="afe"/>
      </w:pPr>
    </w:p>
    <w:p w:rsidR="00653956" w:rsidRPr="00A83608" w:rsidRDefault="00CA2BB2" w:rsidP="00E85EAD">
      <w:pPr>
        <w:pStyle w:val="a2"/>
        <w:ind w:left="0"/>
        <w:rPr>
          <w:color w:val="000000"/>
        </w:rPr>
      </w:pPr>
      <w:r>
        <w:rPr>
          <w:noProof/>
        </w:rPr>
        <w:fldChar w:fldCharType="begin"/>
      </w:r>
      <w:r>
        <w:rPr>
          <w:noProof/>
        </w:rPr>
        <w:instrText xml:space="preserve"> SEQ Таблица \* ARABIC </w:instrText>
      </w:r>
      <w:r>
        <w:rPr>
          <w:noProof/>
        </w:rPr>
        <w:fldChar w:fldCharType="separate"/>
      </w:r>
      <w:r>
        <w:rPr>
          <w:noProof/>
        </w:rPr>
        <w:t>2</w:t>
      </w:r>
      <w:r>
        <w:rPr>
          <w:noProof/>
        </w:rPr>
        <w:fldChar w:fldCharType="end"/>
      </w:r>
      <w:r w:rsidR="00653956" w:rsidRPr="00E85EAD">
        <w:rPr>
          <w:noProof/>
        </w:rPr>
        <w:t xml:space="preserve">. </w:t>
      </w:r>
      <w:r w:rsidR="00A83608" w:rsidRPr="00E85EAD">
        <w:rPr>
          <w:noProof/>
        </w:rPr>
        <w:t>Технические требования к аппаратному обеспечению сервера (</w:t>
      </w:r>
      <w:r w:rsidR="00B91BF4" w:rsidRPr="00E85EAD">
        <w:rPr>
          <w:noProof/>
        </w:rPr>
        <w:t xml:space="preserve">от 10 </w:t>
      </w:r>
      <w:r w:rsidR="00A83608" w:rsidRPr="00E85EAD">
        <w:rPr>
          <w:noProof/>
        </w:rPr>
        <w:t>д</w:t>
      </w:r>
      <w:r w:rsidR="00653956" w:rsidRPr="00E85EAD">
        <w:rPr>
          <w:noProof/>
        </w:rPr>
        <w:t>о 150 одновременных подключений</w:t>
      </w:r>
      <w:r w:rsidR="00A83608" w:rsidRPr="00E85EAD">
        <w:rPr>
          <w:noProof/>
        </w:rPr>
        <w:t>)</w:t>
      </w:r>
    </w:p>
    <w:tbl>
      <w:tblPr>
        <w:tblW w:w="10508" w:type="dxa"/>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2542"/>
        <w:gridCol w:w="7966"/>
      </w:tblGrid>
      <w:tr w:rsidR="00443FFD" w:rsidRPr="00443FFD" w:rsidTr="00443FFD">
        <w:trPr>
          <w:tblCellSpacing w:w="0" w:type="dxa"/>
        </w:trPr>
        <w:tc>
          <w:tcPr>
            <w:tcW w:w="10508" w:type="dxa"/>
            <w:gridSpan w:val="2"/>
            <w:tcBorders>
              <w:top w:val="single" w:sz="6" w:space="0" w:color="000000"/>
              <w:left w:val="single" w:sz="6" w:space="0" w:color="000000"/>
              <w:bottom w:val="single" w:sz="6" w:space="0" w:color="000000"/>
              <w:right w:val="single" w:sz="6" w:space="0" w:color="000000"/>
            </w:tcBorders>
            <w:shd w:val="clear" w:color="auto" w:fill="D9D9D9"/>
          </w:tcPr>
          <w:p w:rsidR="00443FFD" w:rsidRPr="00443FFD" w:rsidRDefault="00443FFD" w:rsidP="00443FFD">
            <w:pPr>
              <w:autoSpaceDE w:val="0"/>
              <w:autoSpaceDN w:val="0"/>
              <w:adjustRightInd w:val="0"/>
              <w:ind w:firstLine="0"/>
              <w:rPr>
                <w:b/>
                <w:bCs/>
                <w:color w:val="000000"/>
                <w:sz w:val="20"/>
                <w:szCs w:val="20"/>
              </w:rPr>
            </w:pPr>
            <w:r w:rsidRPr="00443FFD">
              <w:rPr>
                <w:b/>
                <w:bCs/>
                <w:color w:val="000000"/>
                <w:sz w:val="20"/>
                <w:szCs w:val="20"/>
              </w:rPr>
              <w:t>Сервер баз данных</w:t>
            </w:r>
          </w:p>
        </w:tc>
      </w:tr>
      <w:tr w:rsidR="00443FFD" w:rsidRPr="00443FFD" w:rsidTr="00443FFD">
        <w:tblPrEx>
          <w:tblCellSpacing w:w="-8" w:type="dxa"/>
        </w:tblPrEx>
        <w:trPr>
          <w:tblCellSpacing w:w="-8" w:type="dxa"/>
        </w:trPr>
        <w:tc>
          <w:tcPr>
            <w:tcW w:w="2542" w:type="dxa"/>
            <w:tcBorders>
              <w:top w:val="single" w:sz="6" w:space="0" w:color="000000"/>
              <w:left w:val="single" w:sz="6" w:space="0" w:color="000000"/>
              <w:bottom w:val="single" w:sz="6" w:space="0" w:color="000000"/>
              <w:right w:val="single" w:sz="6" w:space="0" w:color="000000"/>
            </w:tcBorders>
            <w:shd w:val="clear" w:color="auto" w:fill="auto"/>
          </w:tcPr>
          <w:p w:rsidR="00443FFD" w:rsidRPr="00443FFD" w:rsidRDefault="00443FFD" w:rsidP="00443FFD">
            <w:pPr>
              <w:autoSpaceDE w:val="0"/>
              <w:autoSpaceDN w:val="0"/>
              <w:adjustRightInd w:val="0"/>
              <w:ind w:firstLine="0"/>
              <w:rPr>
                <w:color w:val="000000"/>
                <w:sz w:val="20"/>
                <w:szCs w:val="20"/>
              </w:rPr>
            </w:pPr>
            <w:r w:rsidRPr="00443FFD">
              <w:rPr>
                <w:color w:val="000000"/>
                <w:sz w:val="20"/>
                <w:szCs w:val="20"/>
              </w:rPr>
              <w:t>ОЗУ</w:t>
            </w:r>
          </w:p>
        </w:tc>
        <w:tc>
          <w:tcPr>
            <w:tcW w:w="7966" w:type="dxa"/>
            <w:tcBorders>
              <w:top w:val="single" w:sz="6" w:space="0" w:color="000000"/>
              <w:left w:val="single" w:sz="6" w:space="0" w:color="000000"/>
              <w:bottom w:val="single" w:sz="6" w:space="0" w:color="000000"/>
              <w:right w:val="single" w:sz="6" w:space="0" w:color="000000"/>
            </w:tcBorders>
            <w:shd w:val="clear" w:color="auto" w:fill="auto"/>
          </w:tcPr>
          <w:p w:rsidR="00443FFD" w:rsidRPr="00443FFD" w:rsidRDefault="00443FFD" w:rsidP="00443FFD">
            <w:pPr>
              <w:autoSpaceDE w:val="0"/>
              <w:autoSpaceDN w:val="0"/>
              <w:adjustRightInd w:val="0"/>
              <w:ind w:firstLine="0"/>
              <w:rPr>
                <w:color w:val="000000"/>
                <w:sz w:val="20"/>
                <w:szCs w:val="20"/>
              </w:rPr>
            </w:pPr>
            <w:r w:rsidRPr="00443FFD">
              <w:rPr>
                <w:color w:val="000000"/>
                <w:sz w:val="20"/>
                <w:szCs w:val="20"/>
              </w:rPr>
              <w:t>12 Гб с возможностью добавления новых модулей памяти</w:t>
            </w:r>
          </w:p>
        </w:tc>
      </w:tr>
      <w:tr w:rsidR="00443FFD" w:rsidRPr="00443FFD" w:rsidTr="00443FFD">
        <w:tblPrEx>
          <w:tblCellSpacing w:w="-8" w:type="dxa"/>
        </w:tblPrEx>
        <w:trPr>
          <w:tblCellSpacing w:w="-8" w:type="dxa"/>
        </w:trPr>
        <w:tc>
          <w:tcPr>
            <w:tcW w:w="2542" w:type="dxa"/>
            <w:tcBorders>
              <w:top w:val="single" w:sz="6" w:space="0" w:color="000000"/>
              <w:left w:val="single" w:sz="6" w:space="0" w:color="000000"/>
              <w:bottom w:val="single" w:sz="6" w:space="0" w:color="000000"/>
              <w:right w:val="single" w:sz="6" w:space="0" w:color="000000"/>
            </w:tcBorders>
            <w:shd w:val="clear" w:color="auto" w:fill="auto"/>
          </w:tcPr>
          <w:p w:rsidR="00443FFD" w:rsidRPr="00443FFD" w:rsidRDefault="00443FFD" w:rsidP="00443FFD">
            <w:pPr>
              <w:autoSpaceDE w:val="0"/>
              <w:autoSpaceDN w:val="0"/>
              <w:adjustRightInd w:val="0"/>
              <w:ind w:firstLine="0"/>
              <w:rPr>
                <w:color w:val="000000"/>
                <w:sz w:val="20"/>
                <w:szCs w:val="20"/>
              </w:rPr>
            </w:pPr>
            <w:r w:rsidRPr="00443FFD">
              <w:rPr>
                <w:color w:val="000000"/>
                <w:sz w:val="20"/>
                <w:szCs w:val="20"/>
              </w:rPr>
              <w:t>Количество процессоров</w:t>
            </w:r>
          </w:p>
        </w:tc>
        <w:tc>
          <w:tcPr>
            <w:tcW w:w="7966" w:type="dxa"/>
            <w:tcBorders>
              <w:top w:val="single" w:sz="6" w:space="0" w:color="000000"/>
              <w:left w:val="single" w:sz="6" w:space="0" w:color="000000"/>
              <w:bottom w:val="single" w:sz="6" w:space="0" w:color="000000"/>
              <w:right w:val="single" w:sz="6" w:space="0" w:color="000000"/>
            </w:tcBorders>
            <w:shd w:val="clear" w:color="auto" w:fill="auto"/>
          </w:tcPr>
          <w:p w:rsidR="00443FFD" w:rsidRPr="00443FFD" w:rsidRDefault="00443FFD" w:rsidP="00443FFD">
            <w:pPr>
              <w:autoSpaceDE w:val="0"/>
              <w:autoSpaceDN w:val="0"/>
              <w:adjustRightInd w:val="0"/>
              <w:ind w:firstLine="0"/>
              <w:rPr>
                <w:color w:val="000000"/>
                <w:sz w:val="20"/>
                <w:szCs w:val="20"/>
              </w:rPr>
            </w:pPr>
            <w:r w:rsidRPr="00443FFD">
              <w:rPr>
                <w:color w:val="000000"/>
                <w:sz w:val="20"/>
                <w:szCs w:val="20"/>
              </w:rPr>
              <w:t>2шт (4-х ядерных) 64 разрядных Intel Xeon</w:t>
            </w:r>
          </w:p>
        </w:tc>
      </w:tr>
      <w:tr w:rsidR="00443FFD" w:rsidRPr="00443FFD" w:rsidTr="00443FFD">
        <w:tblPrEx>
          <w:tblCellSpacing w:w="-8" w:type="dxa"/>
        </w:tblPrEx>
        <w:trPr>
          <w:tblCellSpacing w:w="-8" w:type="dxa"/>
        </w:trPr>
        <w:tc>
          <w:tcPr>
            <w:tcW w:w="10508" w:type="dxa"/>
            <w:gridSpan w:val="2"/>
            <w:tcBorders>
              <w:top w:val="single" w:sz="6" w:space="0" w:color="000000"/>
              <w:left w:val="single" w:sz="6" w:space="0" w:color="000000"/>
              <w:bottom w:val="single" w:sz="6" w:space="0" w:color="000000"/>
              <w:right w:val="single" w:sz="6" w:space="0" w:color="000000"/>
            </w:tcBorders>
            <w:shd w:val="clear" w:color="auto" w:fill="D9D9D9"/>
          </w:tcPr>
          <w:p w:rsidR="00443FFD" w:rsidRPr="00443FFD" w:rsidRDefault="00443FFD" w:rsidP="00443FFD">
            <w:pPr>
              <w:autoSpaceDE w:val="0"/>
              <w:autoSpaceDN w:val="0"/>
              <w:adjustRightInd w:val="0"/>
              <w:ind w:firstLine="0"/>
              <w:rPr>
                <w:b/>
                <w:bCs/>
                <w:color w:val="000000"/>
                <w:sz w:val="20"/>
                <w:szCs w:val="20"/>
              </w:rPr>
            </w:pPr>
            <w:r w:rsidRPr="00443FFD">
              <w:rPr>
                <w:b/>
                <w:bCs/>
                <w:color w:val="000000"/>
                <w:sz w:val="20"/>
                <w:szCs w:val="20"/>
              </w:rPr>
              <w:t>Web-сервер</w:t>
            </w:r>
          </w:p>
        </w:tc>
      </w:tr>
      <w:tr w:rsidR="00443FFD" w:rsidRPr="00443FFD" w:rsidTr="00443FFD">
        <w:tblPrEx>
          <w:tblCellSpacing w:w="-8" w:type="dxa"/>
        </w:tblPrEx>
        <w:trPr>
          <w:tblCellSpacing w:w="-8" w:type="dxa"/>
        </w:trPr>
        <w:tc>
          <w:tcPr>
            <w:tcW w:w="2542" w:type="dxa"/>
            <w:tcBorders>
              <w:top w:val="single" w:sz="6" w:space="0" w:color="000000"/>
              <w:left w:val="single" w:sz="6" w:space="0" w:color="000000"/>
              <w:bottom w:val="single" w:sz="6" w:space="0" w:color="000000"/>
              <w:right w:val="single" w:sz="6" w:space="0" w:color="000000"/>
            </w:tcBorders>
            <w:shd w:val="clear" w:color="auto" w:fill="auto"/>
          </w:tcPr>
          <w:p w:rsidR="00443FFD" w:rsidRPr="00443FFD" w:rsidRDefault="00443FFD" w:rsidP="00443FFD">
            <w:pPr>
              <w:autoSpaceDE w:val="0"/>
              <w:autoSpaceDN w:val="0"/>
              <w:adjustRightInd w:val="0"/>
              <w:ind w:firstLine="0"/>
              <w:rPr>
                <w:color w:val="000000"/>
                <w:sz w:val="20"/>
                <w:szCs w:val="20"/>
              </w:rPr>
            </w:pPr>
            <w:r w:rsidRPr="00443FFD">
              <w:rPr>
                <w:color w:val="000000"/>
                <w:sz w:val="20"/>
                <w:szCs w:val="20"/>
              </w:rPr>
              <w:t>ОЗУ</w:t>
            </w:r>
          </w:p>
        </w:tc>
        <w:tc>
          <w:tcPr>
            <w:tcW w:w="7966" w:type="dxa"/>
            <w:tcBorders>
              <w:top w:val="single" w:sz="6" w:space="0" w:color="000000"/>
              <w:left w:val="single" w:sz="6" w:space="0" w:color="000000"/>
              <w:bottom w:val="single" w:sz="6" w:space="0" w:color="000000"/>
              <w:right w:val="single" w:sz="6" w:space="0" w:color="000000"/>
            </w:tcBorders>
            <w:shd w:val="clear" w:color="auto" w:fill="auto"/>
          </w:tcPr>
          <w:p w:rsidR="00443FFD" w:rsidRPr="00443FFD" w:rsidRDefault="00443FFD" w:rsidP="00443FFD">
            <w:pPr>
              <w:autoSpaceDE w:val="0"/>
              <w:autoSpaceDN w:val="0"/>
              <w:adjustRightInd w:val="0"/>
              <w:ind w:firstLine="0"/>
              <w:rPr>
                <w:color w:val="000000"/>
                <w:sz w:val="20"/>
                <w:szCs w:val="20"/>
              </w:rPr>
            </w:pPr>
            <w:r w:rsidRPr="00443FFD">
              <w:rPr>
                <w:color w:val="000000"/>
                <w:sz w:val="20"/>
                <w:szCs w:val="20"/>
              </w:rPr>
              <w:t>8 Гб (минимум) с возможностью добавления новых модулей памяти</w:t>
            </w:r>
          </w:p>
        </w:tc>
      </w:tr>
      <w:tr w:rsidR="00443FFD" w:rsidRPr="00443FFD" w:rsidTr="00443FFD">
        <w:tblPrEx>
          <w:tblCellSpacing w:w="-8" w:type="dxa"/>
        </w:tblPrEx>
        <w:trPr>
          <w:tblCellSpacing w:w="-8" w:type="dxa"/>
        </w:trPr>
        <w:tc>
          <w:tcPr>
            <w:tcW w:w="2542" w:type="dxa"/>
            <w:tcBorders>
              <w:top w:val="single" w:sz="6" w:space="0" w:color="000000"/>
              <w:left w:val="single" w:sz="6" w:space="0" w:color="000000"/>
              <w:bottom w:val="single" w:sz="6" w:space="0" w:color="000000"/>
              <w:right w:val="single" w:sz="6" w:space="0" w:color="000000"/>
            </w:tcBorders>
            <w:shd w:val="clear" w:color="auto" w:fill="auto"/>
          </w:tcPr>
          <w:p w:rsidR="00443FFD" w:rsidRPr="00443FFD" w:rsidRDefault="00443FFD" w:rsidP="00443FFD">
            <w:pPr>
              <w:autoSpaceDE w:val="0"/>
              <w:autoSpaceDN w:val="0"/>
              <w:adjustRightInd w:val="0"/>
              <w:ind w:firstLine="0"/>
              <w:rPr>
                <w:color w:val="000000"/>
                <w:sz w:val="20"/>
                <w:szCs w:val="20"/>
              </w:rPr>
            </w:pPr>
            <w:r w:rsidRPr="00443FFD">
              <w:rPr>
                <w:color w:val="000000"/>
                <w:sz w:val="20"/>
                <w:szCs w:val="20"/>
              </w:rPr>
              <w:t>Количество процессоров</w:t>
            </w:r>
          </w:p>
        </w:tc>
        <w:tc>
          <w:tcPr>
            <w:tcW w:w="7966" w:type="dxa"/>
            <w:tcBorders>
              <w:top w:val="single" w:sz="6" w:space="0" w:color="000000"/>
              <w:left w:val="single" w:sz="6" w:space="0" w:color="000000"/>
              <w:bottom w:val="single" w:sz="6" w:space="0" w:color="000000"/>
              <w:right w:val="single" w:sz="6" w:space="0" w:color="000000"/>
            </w:tcBorders>
            <w:shd w:val="clear" w:color="auto" w:fill="auto"/>
          </w:tcPr>
          <w:p w:rsidR="00443FFD" w:rsidRPr="00443FFD" w:rsidRDefault="00443FFD" w:rsidP="00443FFD">
            <w:pPr>
              <w:autoSpaceDE w:val="0"/>
              <w:autoSpaceDN w:val="0"/>
              <w:adjustRightInd w:val="0"/>
              <w:ind w:firstLine="0"/>
              <w:rPr>
                <w:color w:val="000000"/>
                <w:sz w:val="20"/>
                <w:szCs w:val="20"/>
              </w:rPr>
            </w:pPr>
            <w:r w:rsidRPr="00443FFD">
              <w:rPr>
                <w:color w:val="000000"/>
                <w:sz w:val="20"/>
                <w:szCs w:val="20"/>
              </w:rPr>
              <w:t>2шт (4-х ядерных) 64 разрядных Intel Xeon</w:t>
            </w:r>
          </w:p>
        </w:tc>
      </w:tr>
      <w:tr w:rsidR="00443FFD" w:rsidRPr="00443FFD" w:rsidTr="00443FFD">
        <w:tblPrEx>
          <w:tblCellSpacing w:w="-8" w:type="dxa"/>
        </w:tblPrEx>
        <w:trPr>
          <w:tblCellSpacing w:w="-8" w:type="dxa"/>
        </w:trPr>
        <w:tc>
          <w:tcPr>
            <w:tcW w:w="10508" w:type="dxa"/>
            <w:gridSpan w:val="2"/>
            <w:tcBorders>
              <w:top w:val="single" w:sz="6" w:space="0" w:color="000000"/>
              <w:left w:val="single" w:sz="6" w:space="0" w:color="000000"/>
              <w:bottom w:val="single" w:sz="6" w:space="0" w:color="000000"/>
              <w:right w:val="single" w:sz="6" w:space="0" w:color="000000"/>
            </w:tcBorders>
            <w:shd w:val="clear" w:color="auto" w:fill="D9D9D9"/>
          </w:tcPr>
          <w:p w:rsidR="00443FFD" w:rsidRPr="00443FFD" w:rsidRDefault="00443FFD" w:rsidP="00443FFD">
            <w:pPr>
              <w:autoSpaceDE w:val="0"/>
              <w:autoSpaceDN w:val="0"/>
              <w:adjustRightInd w:val="0"/>
              <w:ind w:firstLine="0"/>
              <w:rPr>
                <w:b/>
                <w:bCs/>
                <w:color w:val="000000"/>
                <w:sz w:val="20"/>
                <w:szCs w:val="20"/>
              </w:rPr>
            </w:pPr>
            <w:r w:rsidRPr="00443FFD">
              <w:rPr>
                <w:b/>
                <w:bCs/>
                <w:color w:val="000000"/>
                <w:sz w:val="20"/>
                <w:szCs w:val="20"/>
              </w:rPr>
              <w:t>Дисковая подсистема</w:t>
            </w:r>
          </w:p>
        </w:tc>
      </w:tr>
      <w:tr w:rsidR="00443FFD" w:rsidRPr="00443FFD" w:rsidTr="00443FFD">
        <w:tblPrEx>
          <w:tblCellSpacing w:w="-8" w:type="dxa"/>
        </w:tblPrEx>
        <w:trPr>
          <w:tblCellSpacing w:w="-8" w:type="dxa"/>
        </w:trPr>
        <w:tc>
          <w:tcPr>
            <w:tcW w:w="2542" w:type="dxa"/>
            <w:tcBorders>
              <w:top w:val="single" w:sz="6" w:space="0" w:color="000000"/>
              <w:left w:val="single" w:sz="6" w:space="0" w:color="000000"/>
              <w:bottom w:val="single" w:sz="6" w:space="0" w:color="000000"/>
              <w:right w:val="single" w:sz="6" w:space="0" w:color="000000"/>
            </w:tcBorders>
            <w:shd w:val="clear" w:color="auto" w:fill="auto"/>
          </w:tcPr>
          <w:p w:rsidR="00443FFD" w:rsidRPr="00443FFD" w:rsidRDefault="00443FFD" w:rsidP="00443FFD">
            <w:pPr>
              <w:autoSpaceDE w:val="0"/>
              <w:autoSpaceDN w:val="0"/>
              <w:adjustRightInd w:val="0"/>
              <w:ind w:firstLine="0"/>
              <w:rPr>
                <w:rFonts w:ascii="Arial" w:hAnsi="Arial" w:cs="Arial"/>
                <w:sz w:val="20"/>
                <w:szCs w:val="20"/>
              </w:rPr>
            </w:pPr>
          </w:p>
        </w:tc>
        <w:tc>
          <w:tcPr>
            <w:tcW w:w="7966" w:type="dxa"/>
            <w:tcBorders>
              <w:top w:val="single" w:sz="6" w:space="0" w:color="000000"/>
              <w:left w:val="single" w:sz="6" w:space="0" w:color="000000"/>
              <w:bottom w:val="single" w:sz="6" w:space="0" w:color="000000"/>
              <w:right w:val="single" w:sz="6" w:space="0" w:color="000000"/>
            </w:tcBorders>
            <w:shd w:val="clear" w:color="auto" w:fill="auto"/>
          </w:tcPr>
          <w:p w:rsidR="00443FFD" w:rsidRPr="00443FFD" w:rsidRDefault="00443FFD" w:rsidP="00443FFD">
            <w:pPr>
              <w:autoSpaceDE w:val="0"/>
              <w:autoSpaceDN w:val="0"/>
              <w:adjustRightInd w:val="0"/>
              <w:ind w:firstLine="0"/>
              <w:rPr>
                <w:color w:val="000000"/>
                <w:sz w:val="20"/>
                <w:szCs w:val="20"/>
              </w:rPr>
            </w:pPr>
            <w:r w:rsidRPr="00443FFD">
              <w:rPr>
                <w:color w:val="000000"/>
                <w:sz w:val="20"/>
                <w:szCs w:val="20"/>
              </w:rPr>
              <w:t>RAID массив в составе сервера на дисках SAS с 15000rpm(SATA c 7200rpm)</w:t>
            </w:r>
          </w:p>
        </w:tc>
      </w:tr>
      <w:tr w:rsidR="00443FFD" w:rsidRPr="00443FFD" w:rsidTr="00443FFD">
        <w:tblPrEx>
          <w:tblCellSpacing w:w="-8" w:type="dxa"/>
        </w:tblPrEx>
        <w:trPr>
          <w:tblCellSpacing w:w="-8" w:type="dxa"/>
        </w:trPr>
        <w:tc>
          <w:tcPr>
            <w:tcW w:w="10508" w:type="dxa"/>
            <w:gridSpan w:val="2"/>
            <w:tcBorders>
              <w:top w:val="single" w:sz="6" w:space="0" w:color="000000"/>
              <w:left w:val="single" w:sz="6" w:space="0" w:color="000000"/>
              <w:bottom w:val="single" w:sz="6" w:space="0" w:color="000000"/>
              <w:right w:val="single" w:sz="6" w:space="0" w:color="000000"/>
            </w:tcBorders>
            <w:shd w:val="clear" w:color="auto" w:fill="D9D9D9"/>
          </w:tcPr>
          <w:p w:rsidR="00443FFD" w:rsidRPr="00443FFD" w:rsidRDefault="00443FFD" w:rsidP="00443FFD">
            <w:pPr>
              <w:autoSpaceDE w:val="0"/>
              <w:autoSpaceDN w:val="0"/>
              <w:adjustRightInd w:val="0"/>
              <w:ind w:firstLine="0"/>
              <w:rPr>
                <w:color w:val="000000"/>
                <w:sz w:val="20"/>
                <w:szCs w:val="20"/>
              </w:rPr>
            </w:pPr>
            <w:r w:rsidRPr="00443FFD">
              <w:rPr>
                <w:color w:val="000000"/>
                <w:sz w:val="20"/>
                <w:szCs w:val="20"/>
              </w:rPr>
              <w:t>Диски (указано минимальное количество)</w:t>
            </w:r>
          </w:p>
        </w:tc>
      </w:tr>
      <w:tr w:rsidR="00443FFD" w:rsidRPr="00443FFD" w:rsidTr="00443FFD">
        <w:tblPrEx>
          <w:tblCellSpacing w:w="-8" w:type="dxa"/>
        </w:tblPrEx>
        <w:trPr>
          <w:tblCellSpacing w:w="-8" w:type="dxa"/>
        </w:trPr>
        <w:tc>
          <w:tcPr>
            <w:tcW w:w="2542" w:type="dxa"/>
            <w:tcBorders>
              <w:top w:val="single" w:sz="6" w:space="0" w:color="000000"/>
              <w:left w:val="single" w:sz="6" w:space="0" w:color="000000"/>
              <w:bottom w:val="single" w:sz="6" w:space="0" w:color="000000"/>
              <w:right w:val="single" w:sz="6" w:space="0" w:color="000000"/>
            </w:tcBorders>
            <w:shd w:val="clear" w:color="auto" w:fill="auto"/>
          </w:tcPr>
          <w:p w:rsidR="00443FFD" w:rsidRPr="00443FFD" w:rsidRDefault="00443FFD" w:rsidP="00443FFD">
            <w:pPr>
              <w:autoSpaceDE w:val="0"/>
              <w:autoSpaceDN w:val="0"/>
              <w:adjustRightInd w:val="0"/>
              <w:ind w:firstLine="0"/>
              <w:rPr>
                <w:color w:val="000000"/>
                <w:sz w:val="20"/>
                <w:szCs w:val="20"/>
              </w:rPr>
            </w:pPr>
            <w:r w:rsidRPr="00443FFD">
              <w:rPr>
                <w:color w:val="000000"/>
                <w:sz w:val="20"/>
                <w:szCs w:val="20"/>
              </w:rPr>
              <w:t>Операционная система</w:t>
            </w:r>
          </w:p>
        </w:tc>
        <w:tc>
          <w:tcPr>
            <w:tcW w:w="7966" w:type="dxa"/>
            <w:tcBorders>
              <w:top w:val="single" w:sz="6" w:space="0" w:color="000000"/>
              <w:left w:val="single" w:sz="6" w:space="0" w:color="000000"/>
              <w:bottom w:val="single" w:sz="6" w:space="0" w:color="000000"/>
              <w:right w:val="single" w:sz="6" w:space="0" w:color="000000"/>
            </w:tcBorders>
            <w:shd w:val="clear" w:color="auto" w:fill="auto"/>
          </w:tcPr>
          <w:p w:rsidR="00443FFD" w:rsidRPr="00443FFD" w:rsidRDefault="00443FFD" w:rsidP="00443FFD">
            <w:pPr>
              <w:autoSpaceDE w:val="0"/>
              <w:autoSpaceDN w:val="0"/>
              <w:adjustRightInd w:val="0"/>
              <w:ind w:firstLine="0"/>
              <w:rPr>
                <w:color w:val="000000"/>
                <w:sz w:val="20"/>
                <w:szCs w:val="20"/>
              </w:rPr>
            </w:pPr>
            <w:r w:rsidRPr="00443FFD">
              <w:rPr>
                <w:color w:val="000000"/>
                <w:sz w:val="20"/>
                <w:szCs w:val="20"/>
              </w:rPr>
              <w:t>2 внутренних – RAID 1</w:t>
            </w:r>
          </w:p>
        </w:tc>
      </w:tr>
      <w:tr w:rsidR="00443FFD" w:rsidRPr="00443FFD" w:rsidTr="00443FFD">
        <w:tblPrEx>
          <w:tblCellSpacing w:w="-8" w:type="dxa"/>
        </w:tblPrEx>
        <w:trPr>
          <w:tblCellSpacing w:w="-8" w:type="dxa"/>
        </w:trPr>
        <w:tc>
          <w:tcPr>
            <w:tcW w:w="2542" w:type="dxa"/>
            <w:tcBorders>
              <w:top w:val="single" w:sz="6" w:space="0" w:color="000000"/>
              <w:left w:val="single" w:sz="6" w:space="0" w:color="000000"/>
              <w:bottom w:val="single" w:sz="6" w:space="0" w:color="000000"/>
              <w:right w:val="single" w:sz="6" w:space="0" w:color="000000"/>
            </w:tcBorders>
            <w:shd w:val="clear" w:color="auto" w:fill="auto"/>
          </w:tcPr>
          <w:p w:rsidR="00443FFD" w:rsidRPr="00443FFD" w:rsidRDefault="00443FFD" w:rsidP="00443FFD">
            <w:pPr>
              <w:autoSpaceDE w:val="0"/>
              <w:autoSpaceDN w:val="0"/>
              <w:adjustRightInd w:val="0"/>
              <w:ind w:firstLine="0"/>
              <w:rPr>
                <w:color w:val="000000"/>
                <w:sz w:val="20"/>
                <w:szCs w:val="20"/>
              </w:rPr>
            </w:pPr>
            <w:r w:rsidRPr="00443FFD">
              <w:rPr>
                <w:color w:val="000000"/>
                <w:sz w:val="20"/>
                <w:szCs w:val="20"/>
              </w:rPr>
              <w:t>Сервер баз данных</w:t>
            </w:r>
          </w:p>
        </w:tc>
        <w:tc>
          <w:tcPr>
            <w:tcW w:w="7966" w:type="dxa"/>
            <w:tcBorders>
              <w:top w:val="single" w:sz="6" w:space="0" w:color="000000"/>
              <w:left w:val="single" w:sz="6" w:space="0" w:color="000000"/>
              <w:bottom w:val="single" w:sz="6" w:space="0" w:color="000000"/>
              <w:right w:val="single" w:sz="6" w:space="0" w:color="000000"/>
            </w:tcBorders>
            <w:shd w:val="clear" w:color="auto" w:fill="auto"/>
          </w:tcPr>
          <w:p w:rsidR="00443FFD" w:rsidRPr="00443FFD" w:rsidRDefault="00443FFD" w:rsidP="00443FFD">
            <w:pPr>
              <w:autoSpaceDE w:val="0"/>
              <w:autoSpaceDN w:val="0"/>
              <w:adjustRightInd w:val="0"/>
              <w:ind w:firstLine="0"/>
              <w:rPr>
                <w:color w:val="000000"/>
                <w:sz w:val="20"/>
                <w:szCs w:val="20"/>
              </w:rPr>
            </w:pPr>
            <w:r w:rsidRPr="00443FFD">
              <w:rPr>
                <w:color w:val="000000"/>
                <w:sz w:val="20"/>
                <w:szCs w:val="20"/>
              </w:rPr>
              <w:t>6 (на сервере), из них</w:t>
            </w:r>
          </w:p>
          <w:p w:rsidR="00443FFD" w:rsidRPr="00443FFD" w:rsidRDefault="00443FFD" w:rsidP="00443FFD">
            <w:pPr>
              <w:autoSpaceDE w:val="0"/>
              <w:autoSpaceDN w:val="0"/>
              <w:adjustRightInd w:val="0"/>
              <w:ind w:firstLine="0"/>
              <w:rPr>
                <w:color w:val="000000"/>
                <w:sz w:val="20"/>
                <w:szCs w:val="20"/>
              </w:rPr>
            </w:pPr>
            <w:r w:rsidRPr="00443FFD">
              <w:rPr>
                <w:color w:val="000000"/>
                <w:sz w:val="20"/>
                <w:szCs w:val="20"/>
              </w:rPr>
              <w:t>а) 4 диска хранение файлов БД</w:t>
            </w:r>
          </w:p>
          <w:p w:rsidR="00443FFD" w:rsidRPr="00443FFD" w:rsidRDefault="00443FFD" w:rsidP="00443FFD">
            <w:pPr>
              <w:autoSpaceDE w:val="0"/>
              <w:autoSpaceDN w:val="0"/>
              <w:adjustRightInd w:val="0"/>
              <w:ind w:firstLine="0"/>
              <w:rPr>
                <w:color w:val="000000"/>
                <w:sz w:val="20"/>
                <w:szCs w:val="20"/>
              </w:rPr>
            </w:pPr>
            <w:r w:rsidRPr="00443FFD">
              <w:rPr>
                <w:color w:val="000000"/>
                <w:sz w:val="20"/>
                <w:szCs w:val="20"/>
              </w:rPr>
              <w:t xml:space="preserve">б) 2 диска хранение системной БД tempdb </w:t>
            </w:r>
          </w:p>
        </w:tc>
      </w:tr>
      <w:tr w:rsidR="00443FFD" w:rsidRPr="00443FFD" w:rsidTr="00443FFD">
        <w:tblPrEx>
          <w:tblCellSpacing w:w="-8" w:type="dxa"/>
        </w:tblPrEx>
        <w:trPr>
          <w:tblCellSpacing w:w="-8" w:type="dxa"/>
        </w:trPr>
        <w:tc>
          <w:tcPr>
            <w:tcW w:w="2542" w:type="dxa"/>
            <w:tcBorders>
              <w:top w:val="single" w:sz="6" w:space="0" w:color="000000"/>
              <w:left w:val="single" w:sz="6" w:space="0" w:color="000000"/>
              <w:bottom w:val="single" w:sz="6" w:space="0" w:color="000000"/>
              <w:right w:val="single" w:sz="6" w:space="0" w:color="000000"/>
            </w:tcBorders>
            <w:shd w:val="clear" w:color="auto" w:fill="auto"/>
          </w:tcPr>
          <w:p w:rsidR="00443FFD" w:rsidRPr="00443FFD" w:rsidRDefault="00443FFD" w:rsidP="00443FFD">
            <w:pPr>
              <w:autoSpaceDE w:val="0"/>
              <w:autoSpaceDN w:val="0"/>
              <w:adjustRightInd w:val="0"/>
              <w:ind w:firstLine="0"/>
              <w:rPr>
                <w:color w:val="000000"/>
                <w:sz w:val="20"/>
                <w:szCs w:val="20"/>
              </w:rPr>
            </w:pPr>
            <w:r w:rsidRPr="00443FFD">
              <w:rPr>
                <w:color w:val="000000"/>
                <w:sz w:val="20"/>
                <w:szCs w:val="20"/>
              </w:rPr>
              <w:t>Web-сервер</w:t>
            </w:r>
          </w:p>
        </w:tc>
        <w:tc>
          <w:tcPr>
            <w:tcW w:w="7966" w:type="dxa"/>
            <w:tcBorders>
              <w:top w:val="single" w:sz="6" w:space="0" w:color="000000"/>
              <w:left w:val="single" w:sz="6" w:space="0" w:color="000000"/>
              <w:bottom w:val="single" w:sz="6" w:space="0" w:color="000000"/>
              <w:right w:val="single" w:sz="6" w:space="0" w:color="000000"/>
            </w:tcBorders>
            <w:shd w:val="clear" w:color="auto" w:fill="auto"/>
          </w:tcPr>
          <w:p w:rsidR="00443FFD" w:rsidRPr="00443FFD" w:rsidRDefault="00443FFD" w:rsidP="00443FFD">
            <w:pPr>
              <w:autoSpaceDE w:val="0"/>
              <w:autoSpaceDN w:val="0"/>
              <w:adjustRightInd w:val="0"/>
              <w:ind w:firstLine="0"/>
              <w:rPr>
                <w:color w:val="000000"/>
                <w:sz w:val="20"/>
                <w:szCs w:val="20"/>
              </w:rPr>
            </w:pPr>
            <w:r w:rsidRPr="00443FFD">
              <w:rPr>
                <w:color w:val="000000"/>
                <w:sz w:val="20"/>
                <w:szCs w:val="20"/>
              </w:rPr>
              <w:t xml:space="preserve">2 (на сервере) диска хранения кэша сервера приложений </w:t>
            </w:r>
          </w:p>
        </w:tc>
      </w:tr>
    </w:tbl>
    <w:p w:rsidR="00B94551" w:rsidRPr="00E70EC9" w:rsidRDefault="00B94551" w:rsidP="00E85EAD">
      <w:pPr>
        <w:pStyle w:val="af"/>
        <w:widowControl w:val="0"/>
        <w:spacing w:before="240" w:line="276" w:lineRule="auto"/>
        <w:ind w:left="0"/>
      </w:pPr>
      <w:r w:rsidRPr="00E70EC9">
        <w:t> Для оп</w:t>
      </w:r>
      <w:r>
        <w:t>тимальной работы рекомендуется в</w:t>
      </w:r>
      <w:r w:rsidRPr="00E70EC9">
        <w:t>нешнее дисковое хранилище (см. ниже).</w:t>
      </w:r>
    </w:p>
    <w:p w:rsidR="00B94551" w:rsidRPr="00E85EAD" w:rsidRDefault="00CA2BB2" w:rsidP="00E85EAD">
      <w:pPr>
        <w:pStyle w:val="a2"/>
        <w:ind w:left="0"/>
        <w:rPr>
          <w:noProof/>
        </w:rPr>
      </w:pPr>
      <w:r>
        <w:rPr>
          <w:noProof/>
        </w:rPr>
        <w:fldChar w:fldCharType="begin"/>
      </w:r>
      <w:r>
        <w:rPr>
          <w:noProof/>
        </w:rPr>
        <w:instrText xml:space="preserve"> SEQ Таблица \* ARABIC </w:instrText>
      </w:r>
      <w:r>
        <w:rPr>
          <w:noProof/>
        </w:rPr>
        <w:fldChar w:fldCharType="separate"/>
      </w:r>
      <w:r>
        <w:rPr>
          <w:noProof/>
        </w:rPr>
        <w:t>3</w:t>
      </w:r>
      <w:r>
        <w:rPr>
          <w:noProof/>
        </w:rPr>
        <w:fldChar w:fldCharType="end"/>
      </w:r>
      <w:r w:rsidR="00653956" w:rsidRPr="00E85EAD">
        <w:rPr>
          <w:noProof/>
        </w:rPr>
        <w:t>.</w:t>
      </w:r>
      <w:r w:rsidR="00A83608" w:rsidRPr="00E85EAD">
        <w:rPr>
          <w:noProof/>
        </w:rPr>
        <w:t xml:space="preserve"> Технические требования к аппаратному обеспечению сервера</w:t>
      </w:r>
      <w:r w:rsidR="00653956" w:rsidRPr="00E85EAD">
        <w:rPr>
          <w:noProof/>
        </w:rPr>
        <w:t xml:space="preserve"> </w:t>
      </w:r>
      <w:r w:rsidR="00A83608" w:rsidRPr="00E85EAD">
        <w:rPr>
          <w:noProof/>
        </w:rPr>
        <w:t>(</w:t>
      </w:r>
      <w:r w:rsidR="00B94551" w:rsidRPr="00E85EAD">
        <w:rPr>
          <w:noProof/>
        </w:rPr>
        <w:t>150 и более одновременных подключений</w:t>
      </w:r>
      <w:r w:rsidR="00A83608" w:rsidRPr="00E85EAD">
        <w:rPr>
          <w:noProof/>
        </w:rPr>
        <w:t>)</w:t>
      </w:r>
    </w:p>
    <w:tbl>
      <w:tblPr>
        <w:tblW w:w="10508" w:type="dxa"/>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2542"/>
        <w:gridCol w:w="7966"/>
      </w:tblGrid>
      <w:tr w:rsidR="00021BC1" w:rsidRPr="00322FE8" w:rsidTr="00021BC1">
        <w:trPr>
          <w:tblCellSpacing w:w="0" w:type="dxa"/>
        </w:trPr>
        <w:tc>
          <w:tcPr>
            <w:tcW w:w="10508" w:type="dxa"/>
            <w:gridSpan w:val="2"/>
            <w:tcBorders>
              <w:top w:val="single" w:sz="6" w:space="0" w:color="000000"/>
              <w:left w:val="single" w:sz="6" w:space="0" w:color="000000"/>
              <w:bottom w:val="single" w:sz="6" w:space="0" w:color="000000"/>
              <w:right w:val="single" w:sz="6" w:space="0" w:color="000000"/>
            </w:tcBorders>
            <w:shd w:val="clear" w:color="auto" w:fill="D9D9D9"/>
          </w:tcPr>
          <w:p w:rsidR="00021BC1" w:rsidRPr="00021BC1" w:rsidRDefault="00021BC1" w:rsidP="00021BC1">
            <w:pPr>
              <w:autoSpaceDE w:val="0"/>
              <w:autoSpaceDN w:val="0"/>
              <w:adjustRightInd w:val="0"/>
              <w:ind w:firstLine="0"/>
              <w:rPr>
                <w:b/>
                <w:bCs/>
                <w:color w:val="000000"/>
                <w:sz w:val="20"/>
                <w:szCs w:val="20"/>
              </w:rPr>
            </w:pPr>
            <w:r w:rsidRPr="00021BC1">
              <w:rPr>
                <w:b/>
                <w:bCs/>
                <w:color w:val="000000"/>
                <w:sz w:val="20"/>
                <w:szCs w:val="20"/>
              </w:rPr>
              <w:t>Сервер SQL</w:t>
            </w:r>
          </w:p>
        </w:tc>
      </w:tr>
      <w:tr w:rsidR="00021BC1" w:rsidRPr="00322FE8" w:rsidTr="00021BC1">
        <w:tblPrEx>
          <w:tblCellSpacing w:w="-8" w:type="dxa"/>
        </w:tblPrEx>
        <w:trPr>
          <w:tblCellSpacing w:w="-8" w:type="dxa"/>
        </w:trPr>
        <w:tc>
          <w:tcPr>
            <w:tcW w:w="2542" w:type="dxa"/>
            <w:tcBorders>
              <w:top w:val="single" w:sz="6" w:space="0" w:color="000000"/>
              <w:left w:val="single" w:sz="6" w:space="0" w:color="000000"/>
              <w:bottom w:val="single" w:sz="6" w:space="0" w:color="000000"/>
              <w:right w:val="single" w:sz="6" w:space="0" w:color="000000"/>
            </w:tcBorders>
            <w:shd w:val="clear" w:color="auto" w:fill="auto"/>
          </w:tcPr>
          <w:p w:rsidR="00021BC1" w:rsidRPr="00021BC1" w:rsidRDefault="00021BC1" w:rsidP="00021BC1">
            <w:pPr>
              <w:autoSpaceDE w:val="0"/>
              <w:autoSpaceDN w:val="0"/>
              <w:adjustRightInd w:val="0"/>
              <w:ind w:firstLine="0"/>
              <w:rPr>
                <w:color w:val="000000"/>
                <w:sz w:val="20"/>
                <w:szCs w:val="20"/>
              </w:rPr>
            </w:pPr>
            <w:r w:rsidRPr="00021BC1">
              <w:rPr>
                <w:color w:val="000000"/>
                <w:sz w:val="20"/>
                <w:szCs w:val="20"/>
              </w:rPr>
              <w:t>ОЗУ</w:t>
            </w:r>
          </w:p>
        </w:tc>
        <w:tc>
          <w:tcPr>
            <w:tcW w:w="7966" w:type="dxa"/>
            <w:tcBorders>
              <w:top w:val="single" w:sz="6" w:space="0" w:color="000000"/>
              <w:left w:val="single" w:sz="6" w:space="0" w:color="000000"/>
              <w:bottom w:val="single" w:sz="6" w:space="0" w:color="000000"/>
              <w:right w:val="single" w:sz="6" w:space="0" w:color="000000"/>
            </w:tcBorders>
            <w:shd w:val="clear" w:color="auto" w:fill="auto"/>
          </w:tcPr>
          <w:p w:rsidR="00021BC1" w:rsidRPr="00021BC1" w:rsidRDefault="00021BC1" w:rsidP="00021BC1">
            <w:pPr>
              <w:autoSpaceDE w:val="0"/>
              <w:autoSpaceDN w:val="0"/>
              <w:adjustRightInd w:val="0"/>
              <w:ind w:firstLine="0"/>
              <w:rPr>
                <w:color w:val="000000"/>
                <w:sz w:val="20"/>
                <w:szCs w:val="20"/>
              </w:rPr>
            </w:pPr>
            <w:r w:rsidRPr="00021BC1">
              <w:rPr>
                <w:color w:val="000000"/>
                <w:sz w:val="20"/>
                <w:szCs w:val="20"/>
              </w:rPr>
              <w:t xml:space="preserve">16 Гб с возможностью добавления новых модулей памяти </w:t>
            </w:r>
          </w:p>
        </w:tc>
      </w:tr>
      <w:tr w:rsidR="00021BC1" w:rsidRPr="00322FE8" w:rsidTr="00021BC1">
        <w:tblPrEx>
          <w:tblCellSpacing w:w="-8" w:type="dxa"/>
        </w:tblPrEx>
        <w:trPr>
          <w:tblCellSpacing w:w="-8" w:type="dxa"/>
        </w:trPr>
        <w:tc>
          <w:tcPr>
            <w:tcW w:w="2542" w:type="dxa"/>
            <w:tcBorders>
              <w:top w:val="single" w:sz="6" w:space="0" w:color="000000"/>
              <w:left w:val="single" w:sz="6" w:space="0" w:color="000000"/>
              <w:bottom w:val="single" w:sz="6" w:space="0" w:color="000000"/>
              <w:right w:val="single" w:sz="6" w:space="0" w:color="000000"/>
            </w:tcBorders>
            <w:shd w:val="clear" w:color="auto" w:fill="auto"/>
          </w:tcPr>
          <w:p w:rsidR="00021BC1" w:rsidRPr="00021BC1" w:rsidRDefault="00021BC1" w:rsidP="00021BC1">
            <w:pPr>
              <w:autoSpaceDE w:val="0"/>
              <w:autoSpaceDN w:val="0"/>
              <w:adjustRightInd w:val="0"/>
              <w:ind w:firstLine="0"/>
              <w:rPr>
                <w:color w:val="000000"/>
                <w:sz w:val="20"/>
                <w:szCs w:val="20"/>
              </w:rPr>
            </w:pPr>
            <w:r w:rsidRPr="00021BC1">
              <w:rPr>
                <w:color w:val="000000"/>
                <w:sz w:val="20"/>
                <w:szCs w:val="20"/>
              </w:rPr>
              <w:t>Количество процессоров</w:t>
            </w:r>
          </w:p>
        </w:tc>
        <w:tc>
          <w:tcPr>
            <w:tcW w:w="7966" w:type="dxa"/>
            <w:tcBorders>
              <w:top w:val="single" w:sz="6" w:space="0" w:color="000000"/>
              <w:left w:val="single" w:sz="6" w:space="0" w:color="000000"/>
              <w:bottom w:val="single" w:sz="6" w:space="0" w:color="000000"/>
              <w:right w:val="single" w:sz="6" w:space="0" w:color="000000"/>
            </w:tcBorders>
            <w:shd w:val="clear" w:color="auto" w:fill="auto"/>
          </w:tcPr>
          <w:p w:rsidR="00021BC1" w:rsidRPr="00021BC1" w:rsidRDefault="00021BC1" w:rsidP="00021BC1">
            <w:pPr>
              <w:autoSpaceDE w:val="0"/>
              <w:autoSpaceDN w:val="0"/>
              <w:adjustRightInd w:val="0"/>
              <w:ind w:firstLine="0"/>
              <w:rPr>
                <w:color w:val="000000"/>
                <w:sz w:val="20"/>
                <w:szCs w:val="20"/>
              </w:rPr>
            </w:pPr>
            <w:r w:rsidRPr="00021BC1">
              <w:rPr>
                <w:color w:val="000000"/>
                <w:sz w:val="20"/>
                <w:szCs w:val="20"/>
              </w:rPr>
              <w:t>4 шт. (4-х ядерных) 64 разрядных Intel Xeon</w:t>
            </w:r>
          </w:p>
        </w:tc>
      </w:tr>
      <w:tr w:rsidR="00021BC1" w:rsidRPr="00322FE8" w:rsidTr="00021BC1">
        <w:tblPrEx>
          <w:tblCellSpacing w:w="-8" w:type="dxa"/>
        </w:tblPrEx>
        <w:trPr>
          <w:tblCellSpacing w:w="-8" w:type="dxa"/>
        </w:trPr>
        <w:tc>
          <w:tcPr>
            <w:tcW w:w="10508" w:type="dxa"/>
            <w:gridSpan w:val="2"/>
            <w:tcBorders>
              <w:top w:val="single" w:sz="6" w:space="0" w:color="000000"/>
              <w:left w:val="single" w:sz="6" w:space="0" w:color="000000"/>
              <w:bottom w:val="single" w:sz="6" w:space="0" w:color="000000"/>
              <w:right w:val="single" w:sz="6" w:space="0" w:color="000000"/>
            </w:tcBorders>
            <w:shd w:val="clear" w:color="auto" w:fill="D9D9D9"/>
          </w:tcPr>
          <w:p w:rsidR="00021BC1" w:rsidRPr="00021BC1" w:rsidRDefault="00021BC1" w:rsidP="00021BC1">
            <w:pPr>
              <w:autoSpaceDE w:val="0"/>
              <w:autoSpaceDN w:val="0"/>
              <w:adjustRightInd w:val="0"/>
              <w:ind w:firstLine="0"/>
              <w:rPr>
                <w:b/>
                <w:bCs/>
                <w:color w:val="000000"/>
                <w:sz w:val="20"/>
                <w:szCs w:val="20"/>
              </w:rPr>
            </w:pPr>
            <w:r w:rsidRPr="00021BC1">
              <w:rPr>
                <w:b/>
                <w:bCs/>
                <w:color w:val="000000"/>
                <w:sz w:val="20"/>
                <w:szCs w:val="20"/>
              </w:rPr>
              <w:t>Web-сервер</w:t>
            </w:r>
          </w:p>
        </w:tc>
      </w:tr>
      <w:tr w:rsidR="00021BC1" w:rsidRPr="00322FE8" w:rsidTr="00021BC1">
        <w:tblPrEx>
          <w:tblCellSpacing w:w="-8" w:type="dxa"/>
        </w:tblPrEx>
        <w:trPr>
          <w:tblCellSpacing w:w="-8" w:type="dxa"/>
        </w:trPr>
        <w:tc>
          <w:tcPr>
            <w:tcW w:w="2542" w:type="dxa"/>
            <w:tcBorders>
              <w:top w:val="single" w:sz="6" w:space="0" w:color="000000"/>
              <w:left w:val="single" w:sz="6" w:space="0" w:color="000000"/>
              <w:bottom w:val="single" w:sz="6" w:space="0" w:color="000000"/>
              <w:right w:val="single" w:sz="6" w:space="0" w:color="000000"/>
            </w:tcBorders>
            <w:shd w:val="clear" w:color="auto" w:fill="auto"/>
          </w:tcPr>
          <w:p w:rsidR="00021BC1" w:rsidRPr="00021BC1" w:rsidRDefault="00021BC1" w:rsidP="00021BC1">
            <w:pPr>
              <w:autoSpaceDE w:val="0"/>
              <w:autoSpaceDN w:val="0"/>
              <w:adjustRightInd w:val="0"/>
              <w:ind w:firstLine="0"/>
              <w:rPr>
                <w:color w:val="000000"/>
                <w:sz w:val="20"/>
                <w:szCs w:val="20"/>
              </w:rPr>
            </w:pPr>
            <w:r w:rsidRPr="00021BC1">
              <w:rPr>
                <w:color w:val="000000"/>
                <w:sz w:val="20"/>
                <w:szCs w:val="20"/>
              </w:rPr>
              <w:lastRenderedPageBreak/>
              <w:t>ОЗУ</w:t>
            </w:r>
          </w:p>
        </w:tc>
        <w:tc>
          <w:tcPr>
            <w:tcW w:w="7966" w:type="dxa"/>
            <w:tcBorders>
              <w:top w:val="single" w:sz="6" w:space="0" w:color="000000"/>
              <w:left w:val="single" w:sz="6" w:space="0" w:color="000000"/>
              <w:bottom w:val="single" w:sz="6" w:space="0" w:color="000000"/>
              <w:right w:val="single" w:sz="6" w:space="0" w:color="000000"/>
            </w:tcBorders>
            <w:shd w:val="clear" w:color="auto" w:fill="auto"/>
          </w:tcPr>
          <w:p w:rsidR="00021BC1" w:rsidRPr="00021BC1" w:rsidRDefault="00021BC1" w:rsidP="00021BC1">
            <w:pPr>
              <w:autoSpaceDE w:val="0"/>
              <w:autoSpaceDN w:val="0"/>
              <w:adjustRightInd w:val="0"/>
              <w:ind w:firstLine="0"/>
              <w:rPr>
                <w:color w:val="000000"/>
                <w:sz w:val="20"/>
                <w:szCs w:val="20"/>
              </w:rPr>
            </w:pPr>
            <w:r w:rsidRPr="00021BC1">
              <w:rPr>
                <w:color w:val="000000"/>
                <w:sz w:val="20"/>
                <w:szCs w:val="20"/>
              </w:rPr>
              <w:t xml:space="preserve">12 Гб с возможностью добавления новых модулей памяти </w:t>
            </w:r>
          </w:p>
        </w:tc>
      </w:tr>
      <w:tr w:rsidR="00021BC1" w:rsidRPr="00322FE8" w:rsidTr="00021BC1">
        <w:tblPrEx>
          <w:tblCellSpacing w:w="-8" w:type="dxa"/>
        </w:tblPrEx>
        <w:trPr>
          <w:tblCellSpacing w:w="-8" w:type="dxa"/>
        </w:trPr>
        <w:tc>
          <w:tcPr>
            <w:tcW w:w="2542" w:type="dxa"/>
            <w:tcBorders>
              <w:top w:val="single" w:sz="6" w:space="0" w:color="000000"/>
              <w:left w:val="single" w:sz="6" w:space="0" w:color="000000"/>
              <w:bottom w:val="single" w:sz="6" w:space="0" w:color="000000"/>
              <w:right w:val="single" w:sz="6" w:space="0" w:color="000000"/>
            </w:tcBorders>
            <w:shd w:val="clear" w:color="auto" w:fill="auto"/>
          </w:tcPr>
          <w:p w:rsidR="00021BC1" w:rsidRPr="00021BC1" w:rsidRDefault="00021BC1" w:rsidP="00021BC1">
            <w:pPr>
              <w:autoSpaceDE w:val="0"/>
              <w:autoSpaceDN w:val="0"/>
              <w:adjustRightInd w:val="0"/>
              <w:ind w:firstLine="0"/>
              <w:rPr>
                <w:color w:val="000000"/>
                <w:sz w:val="20"/>
                <w:szCs w:val="20"/>
              </w:rPr>
            </w:pPr>
            <w:r w:rsidRPr="00021BC1">
              <w:rPr>
                <w:color w:val="000000"/>
                <w:sz w:val="20"/>
                <w:szCs w:val="20"/>
              </w:rPr>
              <w:t>Количество процессоров</w:t>
            </w:r>
          </w:p>
        </w:tc>
        <w:tc>
          <w:tcPr>
            <w:tcW w:w="7966" w:type="dxa"/>
            <w:tcBorders>
              <w:top w:val="single" w:sz="6" w:space="0" w:color="000000"/>
              <w:left w:val="single" w:sz="6" w:space="0" w:color="000000"/>
              <w:bottom w:val="single" w:sz="6" w:space="0" w:color="000000"/>
              <w:right w:val="single" w:sz="6" w:space="0" w:color="000000"/>
            </w:tcBorders>
            <w:shd w:val="clear" w:color="auto" w:fill="auto"/>
          </w:tcPr>
          <w:p w:rsidR="00021BC1" w:rsidRPr="00021BC1" w:rsidRDefault="00021BC1" w:rsidP="00021BC1">
            <w:pPr>
              <w:autoSpaceDE w:val="0"/>
              <w:autoSpaceDN w:val="0"/>
              <w:adjustRightInd w:val="0"/>
              <w:ind w:firstLine="0"/>
              <w:rPr>
                <w:color w:val="000000"/>
                <w:sz w:val="20"/>
                <w:szCs w:val="20"/>
              </w:rPr>
            </w:pPr>
            <w:r w:rsidRPr="00021BC1">
              <w:rPr>
                <w:color w:val="000000"/>
                <w:sz w:val="20"/>
                <w:szCs w:val="20"/>
              </w:rPr>
              <w:t>4 шт. (4-х ядерных) 64 разрядных Intel Xeon</w:t>
            </w:r>
          </w:p>
        </w:tc>
      </w:tr>
      <w:tr w:rsidR="00021BC1" w:rsidRPr="00322FE8" w:rsidTr="00021BC1">
        <w:tblPrEx>
          <w:tblCellSpacing w:w="-8" w:type="dxa"/>
        </w:tblPrEx>
        <w:trPr>
          <w:tblCellSpacing w:w="-8" w:type="dxa"/>
        </w:trPr>
        <w:tc>
          <w:tcPr>
            <w:tcW w:w="10508" w:type="dxa"/>
            <w:gridSpan w:val="2"/>
            <w:tcBorders>
              <w:top w:val="single" w:sz="6" w:space="0" w:color="000000"/>
              <w:left w:val="single" w:sz="6" w:space="0" w:color="000000"/>
              <w:bottom w:val="single" w:sz="6" w:space="0" w:color="000000"/>
              <w:right w:val="single" w:sz="6" w:space="0" w:color="000000"/>
            </w:tcBorders>
            <w:shd w:val="clear" w:color="auto" w:fill="D9D9D9"/>
          </w:tcPr>
          <w:p w:rsidR="00021BC1" w:rsidRPr="00021BC1" w:rsidRDefault="00021BC1" w:rsidP="00021BC1">
            <w:pPr>
              <w:autoSpaceDE w:val="0"/>
              <w:autoSpaceDN w:val="0"/>
              <w:adjustRightInd w:val="0"/>
              <w:ind w:firstLine="0"/>
              <w:rPr>
                <w:b/>
                <w:bCs/>
                <w:color w:val="000000"/>
                <w:sz w:val="20"/>
                <w:szCs w:val="20"/>
              </w:rPr>
            </w:pPr>
            <w:r w:rsidRPr="00021BC1">
              <w:rPr>
                <w:b/>
                <w:bCs/>
                <w:color w:val="000000"/>
                <w:sz w:val="20"/>
                <w:szCs w:val="20"/>
              </w:rPr>
              <w:t>Внешнее дисковое хранилище</w:t>
            </w:r>
          </w:p>
        </w:tc>
      </w:tr>
      <w:tr w:rsidR="00021BC1" w:rsidRPr="00322FE8" w:rsidTr="00021BC1">
        <w:tblPrEx>
          <w:tblCellSpacing w:w="-8" w:type="dxa"/>
        </w:tblPrEx>
        <w:trPr>
          <w:tblCellSpacing w:w="-8" w:type="dxa"/>
        </w:trPr>
        <w:tc>
          <w:tcPr>
            <w:tcW w:w="2542" w:type="dxa"/>
            <w:tcBorders>
              <w:top w:val="single" w:sz="6" w:space="0" w:color="000000"/>
              <w:left w:val="single" w:sz="6" w:space="0" w:color="000000"/>
              <w:bottom w:val="single" w:sz="6" w:space="0" w:color="000000"/>
              <w:right w:val="single" w:sz="6" w:space="0" w:color="000000"/>
            </w:tcBorders>
            <w:shd w:val="clear" w:color="auto" w:fill="auto"/>
          </w:tcPr>
          <w:p w:rsidR="00021BC1" w:rsidRPr="00021BC1" w:rsidRDefault="00021BC1" w:rsidP="00021BC1">
            <w:pPr>
              <w:autoSpaceDE w:val="0"/>
              <w:autoSpaceDN w:val="0"/>
              <w:adjustRightInd w:val="0"/>
              <w:ind w:firstLine="0"/>
              <w:rPr>
                <w:rFonts w:ascii="Arial" w:hAnsi="Arial" w:cs="Arial"/>
                <w:sz w:val="20"/>
                <w:szCs w:val="20"/>
              </w:rPr>
            </w:pPr>
          </w:p>
        </w:tc>
        <w:tc>
          <w:tcPr>
            <w:tcW w:w="7966" w:type="dxa"/>
            <w:tcBorders>
              <w:top w:val="single" w:sz="6" w:space="0" w:color="000000"/>
              <w:left w:val="single" w:sz="6" w:space="0" w:color="000000"/>
              <w:bottom w:val="single" w:sz="6" w:space="0" w:color="000000"/>
              <w:right w:val="single" w:sz="6" w:space="0" w:color="000000"/>
            </w:tcBorders>
            <w:shd w:val="clear" w:color="auto" w:fill="auto"/>
          </w:tcPr>
          <w:p w:rsidR="00021BC1" w:rsidRPr="00021BC1" w:rsidRDefault="00021BC1" w:rsidP="00021BC1">
            <w:pPr>
              <w:autoSpaceDE w:val="0"/>
              <w:autoSpaceDN w:val="0"/>
              <w:adjustRightInd w:val="0"/>
              <w:ind w:firstLine="0"/>
              <w:rPr>
                <w:color w:val="000000"/>
                <w:sz w:val="20"/>
                <w:szCs w:val="20"/>
              </w:rPr>
            </w:pPr>
            <w:r w:rsidRPr="00021BC1">
              <w:rPr>
                <w:color w:val="000000"/>
                <w:sz w:val="20"/>
                <w:szCs w:val="20"/>
              </w:rPr>
              <w:t>удовлетворяющее следующим требованиям: связь с хранилища с сервером по FiberChanel, внутренне диски хранилища SAS с 15000rpm(SATA c 7200rpm)</w:t>
            </w:r>
          </w:p>
        </w:tc>
      </w:tr>
      <w:tr w:rsidR="00021BC1" w:rsidRPr="00322FE8" w:rsidTr="00021BC1">
        <w:tblPrEx>
          <w:tblCellSpacing w:w="-8" w:type="dxa"/>
        </w:tblPrEx>
        <w:trPr>
          <w:tblCellSpacing w:w="-8" w:type="dxa"/>
        </w:trPr>
        <w:tc>
          <w:tcPr>
            <w:tcW w:w="10508" w:type="dxa"/>
            <w:gridSpan w:val="2"/>
            <w:tcBorders>
              <w:top w:val="single" w:sz="6" w:space="0" w:color="000000"/>
              <w:left w:val="single" w:sz="6" w:space="0" w:color="000000"/>
              <w:bottom w:val="single" w:sz="6" w:space="0" w:color="000000"/>
              <w:right w:val="single" w:sz="6" w:space="0" w:color="000000"/>
            </w:tcBorders>
            <w:shd w:val="clear" w:color="auto" w:fill="D9D9D9"/>
          </w:tcPr>
          <w:p w:rsidR="00021BC1" w:rsidRPr="00021BC1" w:rsidRDefault="00021BC1" w:rsidP="00021BC1">
            <w:pPr>
              <w:autoSpaceDE w:val="0"/>
              <w:autoSpaceDN w:val="0"/>
              <w:adjustRightInd w:val="0"/>
              <w:ind w:firstLine="0"/>
              <w:rPr>
                <w:color w:val="000000"/>
                <w:sz w:val="20"/>
                <w:szCs w:val="20"/>
              </w:rPr>
            </w:pPr>
            <w:r w:rsidRPr="00021BC1">
              <w:rPr>
                <w:color w:val="000000"/>
                <w:sz w:val="20"/>
                <w:szCs w:val="20"/>
              </w:rPr>
              <w:t>Диски (указано минимальное количество)</w:t>
            </w:r>
          </w:p>
        </w:tc>
      </w:tr>
      <w:tr w:rsidR="00021BC1" w:rsidRPr="00322FE8" w:rsidTr="00021BC1">
        <w:tblPrEx>
          <w:tblCellSpacing w:w="-8" w:type="dxa"/>
        </w:tblPrEx>
        <w:trPr>
          <w:tblCellSpacing w:w="-8" w:type="dxa"/>
        </w:trPr>
        <w:tc>
          <w:tcPr>
            <w:tcW w:w="2542" w:type="dxa"/>
            <w:tcBorders>
              <w:top w:val="single" w:sz="6" w:space="0" w:color="000000"/>
              <w:left w:val="single" w:sz="6" w:space="0" w:color="000000"/>
              <w:bottom w:val="single" w:sz="6" w:space="0" w:color="000000"/>
              <w:right w:val="single" w:sz="6" w:space="0" w:color="000000"/>
            </w:tcBorders>
            <w:shd w:val="clear" w:color="auto" w:fill="auto"/>
          </w:tcPr>
          <w:p w:rsidR="00021BC1" w:rsidRPr="00021BC1" w:rsidRDefault="00021BC1" w:rsidP="00021BC1">
            <w:pPr>
              <w:autoSpaceDE w:val="0"/>
              <w:autoSpaceDN w:val="0"/>
              <w:adjustRightInd w:val="0"/>
              <w:ind w:firstLine="0"/>
              <w:rPr>
                <w:color w:val="000000"/>
                <w:sz w:val="20"/>
                <w:szCs w:val="20"/>
              </w:rPr>
            </w:pPr>
            <w:r w:rsidRPr="00021BC1">
              <w:rPr>
                <w:color w:val="000000"/>
                <w:sz w:val="20"/>
                <w:szCs w:val="20"/>
              </w:rPr>
              <w:t>Операционная система</w:t>
            </w:r>
          </w:p>
        </w:tc>
        <w:tc>
          <w:tcPr>
            <w:tcW w:w="7966" w:type="dxa"/>
            <w:tcBorders>
              <w:top w:val="single" w:sz="6" w:space="0" w:color="000000"/>
              <w:left w:val="single" w:sz="6" w:space="0" w:color="000000"/>
              <w:bottom w:val="single" w:sz="6" w:space="0" w:color="000000"/>
              <w:right w:val="single" w:sz="6" w:space="0" w:color="000000"/>
            </w:tcBorders>
            <w:shd w:val="clear" w:color="auto" w:fill="auto"/>
          </w:tcPr>
          <w:p w:rsidR="00021BC1" w:rsidRPr="00021BC1" w:rsidRDefault="00021BC1" w:rsidP="00021BC1">
            <w:pPr>
              <w:autoSpaceDE w:val="0"/>
              <w:autoSpaceDN w:val="0"/>
              <w:adjustRightInd w:val="0"/>
              <w:ind w:firstLine="0"/>
              <w:rPr>
                <w:color w:val="000000"/>
                <w:sz w:val="20"/>
                <w:szCs w:val="20"/>
              </w:rPr>
            </w:pPr>
            <w:r w:rsidRPr="00021BC1">
              <w:rPr>
                <w:color w:val="000000"/>
                <w:sz w:val="20"/>
                <w:szCs w:val="20"/>
              </w:rPr>
              <w:t>2 внутренних – RAID 1</w:t>
            </w:r>
          </w:p>
        </w:tc>
      </w:tr>
      <w:tr w:rsidR="00021BC1" w:rsidRPr="00322FE8" w:rsidTr="00021BC1">
        <w:tblPrEx>
          <w:tblCellSpacing w:w="-8" w:type="dxa"/>
        </w:tblPrEx>
        <w:trPr>
          <w:tblCellSpacing w:w="-8" w:type="dxa"/>
        </w:trPr>
        <w:tc>
          <w:tcPr>
            <w:tcW w:w="2542" w:type="dxa"/>
            <w:tcBorders>
              <w:top w:val="single" w:sz="6" w:space="0" w:color="000000"/>
              <w:left w:val="single" w:sz="6" w:space="0" w:color="000000"/>
              <w:bottom w:val="single" w:sz="6" w:space="0" w:color="000000"/>
              <w:right w:val="single" w:sz="6" w:space="0" w:color="000000"/>
            </w:tcBorders>
            <w:shd w:val="clear" w:color="auto" w:fill="auto"/>
          </w:tcPr>
          <w:p w:rsidR="00021BC1" w:rsidRPr="00021BC1" w:rsidRDefault="00021BC1" w:rsidP="00021BC1">
            <w:pPr>
              <w:autoSpaceDE w:val="0"/>
              <w:autoSpaceDN w:val="0"/>
              <w:adjustRightInd w:val="0"/>
              <w:ind w:firstLine="0"/>
              <w:rPr>
                <w:color w:val="000000"/>
                <w:sz w:val="20"/>
                <w:szCs w:val="20"/>
              </w:rPr>
            </w:pPr>
            <w:r w:rsidRPr="00021BC1">
              <w:rPr>
                <w:color w:val="000000"/>
                <w:sz w:val="20"/>
                <w:szCs w:val="20"/>
              </w:rPr>
              <w:t>База данных</w:t>
            </w:r>
          </w:p>
        </w:tc>
        <w:tc>
          <w:tcPr>
            <w:tcW w:w="7966" w:type="dxa"/>
            <w:tcBorders>
              <w:top w:val="single" w:sz="6" w:space="0" w:color="000000"/>
              <w:left w:val="single" w:sz="6" w:space="0" w:color="000000"/>
              <w:bottom w:val="single" w:sz="6" w:space="0" w:color="000000"/>
              <w:right w:val="single" w:sz="6" w:space="0" w:color="000000"/>
            </w:tcBorders>
            <w:shd w:val="clear" w:color="auto" w:fill="auto"/>
          </w:tcPr>
          <w:p w:rsidR="00021BC1" w:rsidRPr="00021BC1" w:rsidRDefault="00021BC1" w:rsidP="00021BC1">
            <w:pPr>
              <w:autoSpaceDE w:val="0"/>
              <w:autoSpaceDN w:val="0"/>
              <w:adjustRightInd w:val="0"/>
              <w:ind w:firstLine="0"/>
              <w:rPr>
                <w:color w:val="000000"/>
                <w:sz w:val="20"/>
                <w:szCs w:val="20"/>
              </w:rPr>
            </w:pPr>
            <w:r w:rsidRPr="00021BC1">
              <w:rPr>
                <w:color w:val="000000"/>
                <w:sz w:val="20"/>
                <w:szCs w:val="20"/>
              </w:rPr>
              <w:t>6 (в хранилище), из них:</w:t>
            </w:r>
          </w:p>
          <w:p w:rsidR="00021BC1" w:rsidRPr="00021BC1" w:rsidRDefault="00021BC1" w:rsidP="00021BC1">
            <w:pPr>
              <w:autoSpaceDE w:val="0"/>
              <w:autoSpaceDN w:val="0"/>
              <w:adjustRightInd w:val="0"/>
              <w:ind w:firstLine="0"/>
              <w:rPr>
                <w:color w:val="000000"/>
                <w:sz w:val="20"/>
                <w:szCs w:val="20"/>
              </w:rPr>
            </w:pPr>
            <w:r w:rsidRPr="00021BC1">
              <w:rPr>
                <w:color w:val="000000"/>
                <w:sz w:val="20"/>
                <w:szCs w:val="20"/>
              </w:rPr>
              <w:t>а) 4 диска хранение файлов БД – RAID 1+0</w:t>
            </w:r>
          </w:p>
          <w:p w:rsidR="00021BC1" w:rsidRPr="00021BC1" w:rsidRDefault="00021BC1" w:rsidP="00021BC1">
            <w:pPr>
              <w:autoSpaceDE w:val="0"/>
              <w:autoSpaceDN w:val="0"/>
              <w:adjustRightInd w:val="0"/>
              <w:ind w:firstLine="0"/>
              <w:rPr>
                <w:color w:val="000000"/>
                <w:sz w:val="20"/>
                <w:szCs w:val="20"/>
              </w:rPr>
            </w:pPr>
            <w:r w:rsidRPr="00021BC1">
              <w:rPr>
                <w:color w:val="000000"/>
                <w:sz w:val="20"/>
                <w:szCs w:val="20"/>
              </w:rPr>
              <w:t>б) 2 диска хранение системной БД tempdb – RAID 0</w:t>
            </w:r>
          </w:p>
        </w:tc>
      </w:tr>
      <w:tr w:rsidR="00021BC1" w:rsidRPr="00322FE8" w:rsidTr="00021BC1">
        <w:tblPrEx>
          <w:tblCellSpacing w:w="-8" w:type="dxa"/>
        </w:tblPrEx>
        <w:trPr>
          <w:tblCellSpacing w:w="-8" w:type="dxa"/>
        </w:trPr>
        <w:tc>
          <w:tcPr>
            <w:tcW w:w="2542" w:type="dxa"/>
            <w:tcBorders>
              <w:top w:val="single" w:sz="6" w:space="0" w:color="000000"/>
              <w:left w:val="single" w:sz="6" w:space="0" w:color="000000"/>
              <w:bottom w:val="single" w:sz="6" w:space="0" w:color="000000"/>
              <w:right w:val="single" w:sz="6" w:space="0" w:color="000000"/>
            </w:tcBorders>
            <w:shd w:val="clear" w:color="auto" w:fill="auto"/>
          </w:tcPr>
          <w:p w:rsidR="00021BC1" w:rsidRPr="00021BC1" w:rsidRDefault="00021BC1" w:rsidP="00021BC1">
            <w:pPr>
              <w:autoSpaceDE w:val="0"/>
              <w:autoSpaceDN w:val="0"/>
              <w:adjustRightInd w:val="0"/>
              <w:ind w:firstLine="0"/>
              <w:rPr>
                <w:color w:val="000000"/>
                <w:sz w:val="20"/>
                <w:szCs w:val="20"/>
              </w:rPr>
            </w:pPr>
            <w:r w:rsidRPr="00021BC1">
              <w:rPr>
                <w:color w:val="000000"/>
                <w:sz w:val="20"/>
                <w:szCs w:val="20"/>
              </w:rPr>
              <w:t>Web-сервер</w:t>
            </w:r>
          </w:p>
        </w:tc>
        <w:tc>
          <w:tcPr>
            <w:tcW w:w="7966" w:type="dxa"/>
            <w:tcBorders>
              <w:top w:val="single" w:sz="6" w:space="0" w:color="000000"/>
              <w:left w:val="single" w:sz="6" w:space="0" w:color="000000"/>
              <w:bottom w:val="single" w:sz="6" w:space="0" w:color="000000"/>
              <w:right w:val="single" w:sz="6" w:space="0" w:color="000000"/>
            </w:tcBorders>
            <w:shd w:val="clear" w:color="auto" w:fill="auto"/>
          </w:tcPr>
          <w:p w:rsidR="00021BC1" w:rsidRPr="00021BC1" w:rsidRDefault="00021BC1" w:rsidP="00021BC1">
            <w:pPr>
              <w:autoSpaceDE w:val="0"/>
              <w:autoSpaceDN w:val="0"/>
              <w:adjustRightInd w:val="0"/>
              <w:ind w:firstLine="0"/>
              <w:rPr>
                <w:color w:val="000000"/>
                <w:sz w:val="20"/>
                <w:szCs w:val="20"/>
              </w:rPr>
            </w:pPr>
            <w:r w:rsidRPr="00021BC1">
              <w:rPr>
                <w:color w:val="000000"/>
                <w:sz w:val="20"/>
                <w:szCs w:val="20"/>
              </w:rPr>
              <w:t xml:space="preserve">2 (в хранилище) диска хранения кэша сервера приложений </w:t>
            </w:r>
          </w:p>
        </w:tc>
      </w:tr>
    </w:tbl>
    <w:p w:rsidR="00B94551" w:rsidRPr="00E85EAD" w:rsidRDefault="00CA2BB2" w:rsidP="00E85EAD">
      <w:pPr>
        <w:pStyle w:val="a2"/>
        <w:ind w:left="0"/>
        <w:rPr>
          <w:noProof/>
        </w:rPr>
      </w:pPr>
      <w:r>
        <w:rPr>
          <w:noProof/>
        </w:rPr>
        <w:fldChar w:fldCharType="begin"/>
      </w:r>
      <w:r>
        <w:rPr>
          <w:noProof/>
        </w:rPr>
        <w:instrText xml:space="preserve"> SEQ Таблица \* ARABIC </w:instrText>
      </w:r>
      <w:r>
        <w:rPr>
          <w:noProof/>
        </w:rPr>
        <w:fldChar w:fldCharType="separate"/>
      </w:r>
      <w:r>
        <w:rPr>
          <w:noProof/>
        </w:rPr>
        <w:t>4</w:t>
      </w:r>
      <w:r>
        <w:rPr>
          <w:noProof/>
        </w:rPr>
        <w:fldChar w:fldCharType="end"/>
      </w:r>
      <w:r w:rsidR="00653956" w:rsidRPr="00E85EAD">
        <w:rPr>
          <w:noProof/>
        </w:rPr>
        <w:t>. Технические требования к аппаратному обеспечению рабочих станций</w:t>
      </w:r>
    </w:p>
    <w:tbl>
      <w:tblPr>
        <w:tblW w:w="0" w:type="auto"/>
        <w:tblCellMar>
          <w:top w:w="60" w:type="dxa"/>
          <w:left w:w="60" w:type="dxa"/>
          <w:bottom w:w="60" w:type="dxa"/>
          <w:right w:w="60" w:type="dxa"/>
        </w:tblCellMar>
        <w:tblLook w:val="04A0" w:firstRow="1" w:lastRow="0" w:firstColumn="1" w:lastColumn="0" w:noHBand="0" w:noVBand="1"/>
      </w:tblPr>
      <w:tblGrid>
        <w:gridCol w:w="2408"/>
        <w:gridCol w:w="7917"/>
      </w:tblGrid>
      <w:tr w:rsidR="00B94551" w:rsidRPr="00DB33CC" w:rsidTr="00021BC1">
        <w:tc>
          <w:tcPr>
            <w:tcW w:w="10325" w:type="dxa"/>
            <w:gridSpan w:val="2"/>
            <w:tcBorders>
              <w:top w:val="single" w:sz="6" w:space="0" w:color="000000"/>
              <w:left w:val="single" w:sz="6" w:space="0" w:color="000000"/>
              <w:bottom w:val="single" w:sz="6" w:space="0" w:color="000000"/>
              <w:right w:val="single" w:sz="6" w:space="0" w:color="000000"/>
            </w:tcBorders>
            <w:shd w:val="clear" w:color="auto" w:fill="D9D9D9"/>
            <w:hideMark/>
          </w:tcPr>
          <w:p w:rsidR="00B94551" w:rsidRPr="00DB33CC" w:rsidRDefault="00B94551" w:rsidP="00021BC1">
            <w:pPr>
              <w:spacing w:before="100" w:beforeAutospacing="1" w:after="100" w:afterAutospacing="1"/>
              <w:ind w:firstLine="0"/>
              <w:rPr>
                <w:sz w:val="20"/>
              </w:rPr>
            </w:pPr>
            <w:r w:rsidRPr="00DB33CC">
              <w:rPr>
                <w:b/>
                <w:bCs/>
                <w:sz w:val="20"/>
                <w:szCs w:val="16"/>
              </w:rPr>
              <w:t>Рабочая станция</w:t>
            </w:r>
          </w:p>
        </w:tc>
      </w:tr>
      <w:tr w:rsidR="00B94551" w:rsidRPr="00DB33CC" w:rsidTr="00021BC1">
        <w:tc>
          <w:tcPr>
            <w:tcW w:w="2408" w:type="dxa"/>
            <w:tcBorders>
              <w:top w:val="single" w:sz="6" w:space="0" w:color="000000"/>
              <w:left w:val="single" w:sz="6" w:space="0" w:color="000000"/>
              <w:bottom w:val="single" w:sz="6" w:space="0" w:color="000000"/>
              <w:right w:val="single" w:sz="6" w:space="0" w:color="000000"/>
            </w:tcBorders>
            <w:hideMark/>
          </w:tcPr>
          <w:p w:rsidR="00B94551" w:rsidRPr="00DB33CC" w:rsidRDefault="00B94551" w:rsidP="00321C5A">
            <w:pPr>
              <w:ind w:firstLine="0"/>
              <w:rPr>
                <w:sz w:val="20"/>
              </w:rPr>
            </w:pPr>
            <w:r w:rsidRPr="00DB33CC">
              <w:rPr>
                <w:sz w:val="20"/>
                <w:szCs w:val="16"/>
              </w:rPr>
              <w:t>ОЗУ</w:t>
            </w:r>
          </w:p>
        </w:tc>
        <w:tc>
          <w:tcPr>
            <w:tcW w:w="7917" w:type="dxa"/>
            <w:tcBorders>
              <w:top w:val="single" w:sz="6" w:space="0" w:color="000000"/>
              <w:left w:val="single" w:sz="6" w:space="0" w:color="000000"/>
              <w:bottom w:val="single" w:sz="6" w:space="0" w:color="000000"/>
              <w:right w:val="single" w:sz="6" w:space="0" w:color="000000"/>
            </w:tcBorders>
            <w:hideMark/>
          </w:tcPr>
          <w:p w:rsidR="00B94551" w:rsidRPr="00DB33CC" w:rsidRDefault="00021BC1" w:rsidP="00321C5A">
            <w:pPr>
              <w:ind w:firstLine="0"/>
              <w:rPr>
                <w:sz w:val="20"/>
              </w:rPr>
            </w:pPr>
            <w:r>
              <w:rPr>
                <w:sz w:val="20"/>
                <w:szCs w:val="16"/>
              </w:rPr>
              <w:t>4</w:t>
            </w:r>
            <w:r w:rsidR="00B94551" w:rsidRPr="00DB33CC">
              <w:rPr>
                <w:sz w:val="20"/>
                <w:szCs w:val="16"/>
              </w:rPr>
              <w:t xml:space="preserve"> </w:t>
            </w:r>
            <w:r>
              <w:rPr>
                <w:sz w:val="20"/>
                <w:szCs w:val="16"/>
              </w:rPr>
              <w:t>Г</w:t>
            </w:r>
            <w:r w:rsidR="00B94551" w:rsidRPr="00DB33CC">
              <w:rPr>
                <w:sz w:val="20"/>
                <w:szCs w:val="16"/>
              </w:rPr>
              <w:t>б</w:t>
            </w:r>
          </w:p>
        </w:tc>
      </w:tr>
      <w:tr w:rsidR="00B94551" w:rsidRPr="00DB33CC" w:rsidTr="00021BC1">
        <w:tc>
          <w:tcPr>
            <w:tcW w:w="2408" w:type="dxa"/>
            <w:tcBorders>
              <w:top w:val="single" w:sz="6" w:space="0" w:color="000000"/>
              <w:left w:val="single" w:sz="6" w:space="0" w:color="000000"/>
              <w:bottom w:val="single" w:sz="6" w:space="0" w:color="000000"/>
              <w:right w:val="single" w:sz="6" w:space="0" w:color="000000"/>
            </w:tcBorders>
            <w:hideMark/>
          </w:tcPr>
          <w:p w:rsidR="00B94551" w:rsidRPr="00DB33CC" w:rsidRDefault="00B94551" w:rsidP="00321C5A">
            <w:pPr>
              <w:ind w:firstLine="0"/>
              <w:rPr>
                <w:sz w:val="20"/>
              </w:rPr>
            </w:pPr>
            <w:r w:rsidRPr="00DB33CC">
              <w:rPr>
                <w:sz w:val="20"/>
                <w:szCs w:val="16"/>
              </w:rPr>
              <w:t>Процессор</w:t>
            </w:r>
          </w:p>
        </w:tc>
        <w:tc>
          <w:tcPr>
            <w:tcW w:w="7917" w:type="dxa"/>
            <w:tcBorders>
              <w:top w:val="single" w:sz="6" w:space="0" w:color="000000"/>
              <w:left w:val="single" w:sz="6" w:space="0" w:color="000000"/>
              <w:bottom w:val="single" w:sz="6" w:space="0" w:color="000000"/>
              <w:right w:val="single" w:sz="6" w:space="0" w:color="000000"/>
            </w:tcBorders>
            <w:hideMark/>
          </w:tcPr>
          <w:p w:rsidR="00B94551" w:rsidRPr="00DB33CC" w:rsidRDefault="00B94551" w:rsidP="00321C5A">
            <w:pPr>
              <w:ind w:firstLine="0"/>
              <w:rPr>
                <w:sz w:val="20"/>
              </w:rPr>
            </w:pPr>
            <w:r w:rsidRPr="00DB33CC">
              <w:rPr>
                <w:sz w:val="20"/>
                <w:szCs w:val="16"/>
              </w:rPr>
              <w:t xml:space="preserve">Pentium 4 1,6 GHz </w:t>
            </w:r>
          </w:p>
        </w:tc>
      </w:tr>
      <w:tr w:rsidR="00B94551" w:rsidRPr="00DB33CC" w:rsidTr="00021BC1">
        <w:tc>
          <w:tcPr>
            <w:tcW w:w="2408" w:type="dxa"/>
            <w:tcBorders>
              <w:top w:val="single" w:sz="6" w:space="0" w:color="000000"/>
              <w:left w:val="single" w:sz="6" w:space="0" w:color="000000"/>
              <w:bottom w:val="single" w:sz="6" w:space="0" w:color="000000"/>
              <w:right w:val="single" w:sz="6" w:space="0" w:color="000000"/>
            </w:tcBorders>
            <w:hideMark/>
          </w:tcPr>
          <w:p w:rsidR="00B94551" w:rsidRPr="00DB33CC" w:rsidRDefault="00B94551" w:rsidP="00321C5A">
            <w:pPr>
              <w:ind w:firstLine="0"/>
              <w:rPr>
                <w:sz w:val="20"/>
              </w:rPr>
            </w:pPr>
            <w:r w:rsidRPr="00DB33CC">
              <w:rPr>
                <w:sz w:val="20"/>
                <w:szCs w:val="16"/>
              </w:rPr>
              <w:t>Монитор</w:t>
            </w:r>
          </w:p>
        </w:tc>
        <w:tc>
          <w:tcPr>
            <w:tcW w:w="7917" w:type="dxa"/>
            <w:tcBorders>
              <w:top w:val="single" w:sz="6" w:space="0" w:color="000000"/>
              <w:left w:val="single" w:sz="6" w:space="0" w:color="000000"/>
              <w:bottom w:val="single" w:sz="6" w:space="0" w:color="000000"/>
              <w:right w:val="single" w:sz="6" w:space="0" w:color="000000"/>
            </w:tcBorders>
            <w:hideMark/>
          </w:tcPr>
          <w:p w:rsidR="00B94551" w:rsidRPr="00DB33CC" w:rsidRDefault="00B94551" w:rsidP="00321C5A">
            <w:pPr>
              <w:ind w:firstLine="0"/>
              <w:rPr>
                <w:sz w:val="20"/>
              </w:rPr>
            </w:pPr>
            <w:r w:rsidRPr="00DB33CC">
              <w:rPr>
                <w:sz w:val="20"/>
                <w:szCs w:val="16"/>
              </w:rPr>
              <w:t>1024*768</w:t>
            </w:r>
          </w:p>
        </w:tc>
      </w:tr>
    </w:tbl>
    <w:p w:rsidR="008E33E7" w:rsidRDefault="008E33E7" w:rsidP="008E33E7">
      <w:pPr>
        <w:pStyle w:val="afe"/>
      </w:pPr>
    </w:p>
    <w:p w:rsidR="008E33E7" w:rsidRPr="00996871" w:rsidRDefault="008E33E7" w:rsidP="008E33E7">
      <w:pPr>
        <w:pStyle w:val="afe"/>
      </w:pPr>
      <w:r>
        <w:t>Сервер баз данных может быть установлен в ОС на базе Windows или в ОС на базе Linux.</w:t>
      </w:r>
    </w:p>
    <w:p w:rsidR="008E33E7" w:rsidRDefault="008E33E7" w:rsidP="008E33E7">
      <w:pPr>
        <w:pStyle w:val="a2"/>
        <w:ind w:left="0"/>
        <w:rPr>
          <w:noProof/>
        </w:rPr>
      </w:pPr>
      <w:r>
        <w:rPr>
          <w:noProof/>
        </w:rPr>
        <w:fldChar w:fldCharType="begin"/>
      </w:r>
      <w:r>
        <w:rPr>
          <w:noProof/>
        </w:rPr>
        <w:instrText xml:space="preserve"> SEQ Таблица \* ARABIC </w:instrText>
      </w:r>
      <w:r>
        <w:rPr>
          <w:noProof/>
        </w:rPr>
        <w:fldChar w:fldCharType="separate"/>
      </w:r>
      <w:r>
        <w:rPr>
          <w:noProof/>
        </w:rPr>
        <w:t>5</w:t>
      </w:r>
      <w:r>
        <w:rPr>
          <w:noProof/>
        </w:rPr>
        <w:fldChar w:fldCharType="end"/>
      </w:r>
      <w:r w:rsidRPr="00E85EAD">
        <w:rPr>
          <w:noProof/>
        </w:rPr>
        <w:t>. Технические требования к программному обеспечению сервера баз данных</w:t>
      </w:r>
    </w:p>
    <w:tbl>
      <w:tblPr>
        <w:tblW w:w="10359" w:type="dxa"/>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2425"/>
        <w:gridCol w:w="1620"/>
        <w:gridCol w:w="6314"/>
      </w:tblGrid>
      <w:tr w:rsidR="008E33E7" w:rsidRPr="00A550F4" w:rsidTr="00D52A69">
        <w:trPr>
          <w:tblCellSpacing w:w="0" w:type="dxa"/>
        </w:trPr>
        <w:tc>
          <w:tcPr>
            <w:tcW w:w="10359" w:type="dxa"/>
            <w:gridSpan w:val="3"/>
            <w:tcBorders>
              <w:top w:val="single" w:sz="6" w:space="0" w:color="auto"/>
              <w:left w:val="single" w:sz="6" w:space="0" w:color="auto"/>
              <w:bottom w:val="single" w:sz="6" w:space="0" w:color="auto"/>
              <w:right w:val="single" w:sz="6" w:space="0" w:color="auto"/>
            </w:tcBorders>
            <w:shd w:val="clear" w:color="auto" w:fill="D9D9D9"/>
          </w:tcPr>
          <w:p w:rsidR="008E33E7" w:rsidRPr="00A550F4" w:rsidRDefault="008E33E7" w:rsidP="00D52A69">
            <w:pPr>
              <w:spacing w:before="100" w:beforeAutospacing="1" w:after="100" w:afterAutospacing="1"/>
              <w:ind w:firstLine="0"/>
              <w:rPr>
                <w:b/>
                <w:bCs/>
                <w:sz w:val="16"/>
                <w:szCs w:val="16"/>
              </w:rPr>
            </w:pPr>
            <w:r w:rsidRPr="0051623C">
              <w:rPr>
                <w:b/>
                <w:bCs/>
                <w:sz w:val="20"/>
                <w:szCs w:val="16"/>
              </w:rPr>
              <w:t>Программное обеспечение</w:t>
            </w:r>
          </w:p>
        </w:tc>
      </w:tr>
      <w:tr w:rsidR="008E33E7" w:rsidRPr="00A550F4" w:rsidTr="00D52A69">
        <w:tblPrEx>
          <w:tblCellSpacing w:w="-8" w:type="dxa"/>
        </w:tblPrEx>
        <w:trPr>
          <w:trHeight w:val="225"/>
          <w:tblCellSpacing w:w="-8" w:type="dxa"/>
        </w:trPr>
        <w:tc>
          <w:tcPr>
            <w:tcW w:w="2425" w:type="dxa"/>
            <w:vMerge w:val="restart"/>
            <w:tcBorders>
              <w:top w:val="single" w:sz="6" w:space="0" w:color="auto"/>
              <w:left w:val="single" w:sz="6" w:space="0" w:color="auto"/>
              <w:bottom w:val="single" w:sz="6" w:space="0" w:color="auto"/>
              <w:right w:val="single" w:sz="6" w:space="0" w:color="auto"/>
            </w:tcBorders>
            <w:shd w:val="clear" w:color="auto" w:fill="auto"/>
          </w:tcPr>
          <w:p w:rsidR="008E33E7" w:rsidRPr="0051623C" w:rsidRDefault="008E33E7" w:rsidP="00D52A69">
            <w:pPr>
              <w:ind w:firstLine="0"/>
              <w:rPr>
                <w:sz w:val="20"/>
                <w:szCs w:val="16"/>
              </w:rPr>
            </w:pPr>
            <w:r w:rsidRPr="0051623C">
              <w:rPr>
                <w:sz w:val="20"/>
                <w:szCs w:val="16"/>
              </w:rPr>
              <w:t>ОС на базе Windows</w:t>
            </w:r>
          </w:p>
        </w:tc>
        <w:tc>
          <w:tcPr>
            <w:tcW w:w="1620" w:type="dxa"/>
            <w:tcBorders>
              <w:top w:val="single" w:sz="6" w:space="0" w:color="auto"/>
              <w:left w:val="single" w:sz="6" w:space="0" w:color="auto"/>
              <w:bottom w:val="single" w:sz="6" w:space="0" w:color="auto"/>
              <w:right w:val="single" w:sz="6" w:space="0" w:color="auto"/>
            </w:tcBorders>
            <w:shd w:val="clear" w:color="auto" w:fill="auto"/>
          </w:tcPr>
          <w:p w:rsidR="008E33E7" w:rsidRPr="0051623C" w:rsidRDefault="008E33E7" w:rsidP="00D52A69">
            <w:pPr>
              <w:ind w:firstLine="0"/>
              <w:rPr>
                <w:sz w:val="20"/>
                <w:szCs w:val="16"/>
              </w:rPr>
            </w:pPr>
            <w:r w:rsidRPr="0051623C">
              <w:rPr>
                <w:sz w:val="20"/>
                <w:szCs w:val="16"/>
              </w:rPr>
              <w:t>ОС</w:t>
            </w:r>
          </w:p>
        </w:tc>
        <w:tc>
          <w:tcPr>
            <w:tcW w:w="6314" w:type="dxa"/>
            <w:tcBorders>
              <w:top w:val="single" w:sz="6" w:space="0" w:color="auto"/>
              <w:left w:val="single" w:sz="6" w:space="0" w:color="auto"/>
              <w:bottom w:val="single" w:sz="6" w:space="0" w:color="auto"/>
              <w:right w:val="single" w:sz="6" w:space="0" w:color="auto"/>
            </w:tcBorders>
            <w:shd w:val="clear" w:color="auto" w:fill="auto"/>
          </w:tcPr>
          <w:p w:rsidR="008E33E7" w:rsidRPr="0051623C" w:rsidRDefault="008E33E7" w:rsidP="00D52A69">
            <w:pPr>
              <w:ind w:firstLine="0"/>
              <w:rPr>
                <w:sz w:val="20"/>
                <w:szCs w:val="16"/>
              </w:rPr>
            </w:pPr>
            <w:r w:rsidRPr="0051623C">
              <w:rPr>
                <w:sz w:val="20"/>
                <w:szCs w:val="16"/>
              </w:rPr>
              <w:t xml:space="preserve">Windows 2008 SP 1 (или выше) </w:t>
            </w:r>
          </w:p>
        </w:tc>
      </w:tr>
      <w:tr w:rsidR="008E33E7" w:rsidRPr="00A550F4" w:rsidTr="00D52A69">
        <w:tblPrEx>
          <w:tblCellSpacing w:w="-8" w:type="dxa"/>
        </w:tblPrEx>
        <w:trPr>
          <w:tblCellSpacing w:w="-8" w:type="dxa"/>
        </w:trPr>
        <w:tc>
          <w:tcPr>
            <w:tcW w:w="2425" w:type="dxa"/>
            <w:vMerge/>
            <w:tcBorders>
              <w:top w:val="single" w:sz="6" w:space="0" w:color="auto"/>
              <w:left w:val="single" w:sz="6" w:space="0" w:color="auto"/>
              <w:bottom w:val="single" w:sz="6" w:space="0" w:color="auto"/>
              <w:right w:val="single" w:sz="6" w:space="0" w:color="auto"/>
            </w:tcBorders>
            <w:shd w:val="clear" w:color="auto" w:fill="auto"/>
          </w:tcPr>
          <w:p w:rsidR="008E33E7" w:rsidRPr="0051623C" w:rsidRDefault="008E33E7" w:rsidP="00D52A69">
            <w:pPr>
              <w:ind w:firstLine="0"/>
              <w:rPr>
                <w:sz w:val="20"/>
                <w:szCs w:val="16"/>
              </w:rPr>
            </w:pPr>
          </w:p>
        </w:tc>
        <w:tc>
          <w:tcPr>
            <w:tcW w:w="1620" w:type="dxa"/>
            <w:tcBorders>
              <w:top w:val="single" w:sz="6" w:space="0" w:color="auto"/>
              <w:left w:val="single" w:sz="6" w:space="0" w:color="auto"/>
              <w:bottom w:val="single" w:sz="6" w:space="0" w:color="auto"/>
              <w:right w:val="single" w:sz="6" w:space="0" w:color="auto"/>
            </w:tcBorders>
            <w:shd w:val="clear" w:color="auto" w:fill="auto"/>
          </w:tcPr>
          <w:p w:rsidR="008E33E7" w:rsidRPr="0051623C" w:rsidRDefault="008E33E7" w:rsidP="00D52A69">
            <w:pPr>
              <w:ind w:firstLine="0"/>
              <w:rPr>
                <w:sz w:val="20"/>
                <w:szCs w:val="16"/>
              </w:rPr>
            </w:pPr>
            <w:r w:rsidRPr="0051623C">
              <w:rPr>
                <w:sz w:val="20"/>
                <w:szCs w:val="16"/>
              </w:rPr>
              <w:t>СУБД</w:t>
            </w:r>
          </w:p>
        </w:tc>
        <w:tc>
          <w:tcPr>
            <w:tcW w:w="6314" w:type="dxa"/>
            <w:tcBorders>
              <w:top w:val="single" w:sz="6" w:space="0" w:color="auto"/>
              <w:left w:val="single" w:sz="6" w:space="0" w:color="auto"/>
              <w:bottom w:val="single" w:sz="6" w:space="0" w:color="auto"/>
              <w:right w:val="single" w:sz="6" w:space="0" w:color="auto"/>
            </w:tcBorders>
            <w:shd w:val="clear" w:color="auto" w:fill="auto"/>
          </w:tcPr>
          <w:p w:rsidR="008E33E7" w:rsidRPr="0051623C" w:rsidRDefault="008E33E7" w:rsidP="00D52A69">
            <w:pPr>
              <w:ind w:firstLine="0"/>
              <w:rPr>
                <w:sz w:val="20"/>
                <w:szCs w:val="16"/>
              </w:rPr>
            </w:pPr>
            <w:r w:rsidRPr="0051623C">
              <w:rPr>
                <w:sz w:val="20"/>
                <w:szCs w:val="16"/>
              </w:rPr>
              <w:t>MS SQL 2008 (или выше)</w:t>
            </w:r>
          </w:p>
        </w:tc>
      </w:tr>
      <w:tr w:rsidR="008E33E7" w:rsidRPr="00A550F4" w:rsidTr="00D52A69">
        <w:tblPrEx>
          <w:tblCellSpacing w:w="-8" w:type="dxa"/>
        </w:tblPrEx>
        <w:trPr>
          <w:tblCellSpacing w:w="-8" w:type="dxa"/>
        </w:trPr>
        <w:tc>
          <w:tcPr>
            <w:tcW w:w="2425" w:type="dxa"/>
            <w:vMerge w:val="restart"/>
            <w:tcBorders>
              <w:top w:val="single" w:sz="6" w:space="0" w:color="auto"/>
              <w:left w:val="single" w:sz="6" w:space="0" w:color="auto"/>
              <w:bottom w:val="single" w:sz="6" w:space="0" w:color="auto"/>
              <w:right w:val="single" w:sz="6" w:space="0" w:color="auto"/>
            </w:tcBorders>
            <w:shd w:val="clear" w:color="auto" w:fill="auto"/>
          </w:tcPr>
          <w:p w:rsidR="008E33E7" w:rsidRPr="0051623C" w:rsidRDefault="008E33E7" w:rsidP="00D52A69">
            <w:pPr>
              <w:ind w:firstLine="0"/>
              <w:rPr>
                <w:sz w:val="20"/>
                <w:szCs w:val="16"/>
              </w:rPr>
            </w:pPr>
            <w:r w:rsidRPr="0051623C">
              <w:rPr>
                <w:sz w:val="20"/>
                <w:szCs w:val="16"/>
              </w:rPr>
              <w:t>ОС на базе Linux</w:t>
            </w:r>
          </w:p>
        </w:tc>
        <w:tc>
          <w:tcPr>
            <w:tcW w:w="1620" w:type="dxa"/>
            <w:tcBorders>
              <w:top w:val="single" w:sz="6" w:space="0" w:color="auto"/>
              <w:left w:val="single" w:sz="6" w:space="0" w:color="auto"/>
              <w:bottom w:val="single" w:sz="6" w:space="0" w:color="auto"/>
              <w:right w:val="single" w:sz="6" w:space="0" w:color="auto"/>
            </w:tcBorders>
            <w:shd w:val="clear" w:color="auto" w:fill="auto"/>
          </w:tcPr>
          <w:p w:rsidR="008E33E7" w:rsidRPr="0051623C" w:rsidRDefault="008E33E7" w:rsidP="00D52A69">
            <w:pPr>
              <w:ind w:firstLine="0"/>
              <w:rPr>
                <w:sz w:val="20"/>
                <w:szCs w:val="16"/>
              </w:rPr>
            </w:pPr>
            <w:r w:rsidRPr="0051623C">
              <w:rPr>
                <w:sz w:val="20"/>
                <w:szCs w:val="16"/>
              </w:rPr>
              <w:t>ОС</w:t>
            </w:r>
          </w:p>
        </w:tc>
        <w:tc>
          <w:tcPr>
            <w:tcW w:w="6314" w:type="dxa"/>
            <w:tcBorders>
              <w:top w:val="single" w:sz="6" w:space="0" w:color="auto"/>
              <w:left w:val="single" w:sz="6" w:space="0" w:color="auto"/>
              <w:bottom w:val="single" w:sz="6" w:space="0" w:color="auto"/>
              <w:right w:val="single" w:sz="6" w:space="0" w:color="auto"/>
            </w:tcBorders>
            <w:shd w:val="clear" w:color="auto" w:fill="auto"/>
          </w:tcPr>
          <w:p w:rsidR="008E33E7" w:rsidRPr="0051623C" w:rsidRDefault="008E33E7" w:rsidP="00D52A69">
            <w:pPr>
              <w:ind w:firstLine="0"/>
              <w:rPr>
                <w:sz w:val="20"/>
                <w:szCs w:val="16"/>
              </w:rPr>
            </w:pPr>
            <w:r w:rsidRPr="0051623C">
              <w:rPr>
                <w:sz w:val="20"/>
                <w:szCs w:val="16"/>
              </w:rPr>
              <w:t xml:space="preserve">Linux (рекомендуется CentOS 8 или выше) </w:t>
            </w:r>
          </w:p>
        </w:tc>
      </w:tr>
      <w:tr w:rsidR="008E33E7" w:rsidRPr="00A550F4" w:rsidTr="00D52A69">
        <w:tblPrEx>
          <w:tblCellSpacing w:w="-8" w:type="dxa"/>
        </w:tblPrEx>
        <w:trPr>
          <w:tblCellSpacing w:w="-8" w:type="dxa"/>
        </w:trPr>
        <w:tc>
          <w:tcPr>
            <w:tcW w:w="2425" w:type="dxa"/>
            <w:vMerge/>
            <w:tcBorders>
              <w:top w:val="single" w:sz="6" w:space="0" w:color="auto"/>
              <w:left w:val="single" w:sz="6" w:space="0" w:color="auto"/>
              <w:bottom w:val="single" w:sz="6" w:space="0" w:color="auto"/>
              <w:right w:val="single" w:sz="6" w:space="0" w:color="auto"/>
            </w:tcBorders>
            <w:shd w:val="clear" w:color="auto" w:fill="auto"/>
          </w:tcPr>
          <w:p w:rsidR="008E33E7" w:rsidRPr="0051623C" w:rsidRDefault="008E33E7" w:rsidP="00D52A69">
            <w:pPr>
              <w:ind w:firstLine="0"/>
              <w:rPr>
                <w:sz w:val="20"/>
                <w:szCs w:val="16"/>
              </w:rPr>
            </w:pPr>
          </w:p>
        </w:tc>
        <w:tc>
          <w:tcPr>
            <w:tcW w:w="1620" w:type="dxa"/>
            <w:tcBorders>
              <w:top w:val="single" w:sz="6" w:space="0" w:color="auto"/>
              <w:left w:val="single" w:sz="6" w:space="0" w:color="auto"/>
              <w:bottom w:val="single" w:sz="6" w:space="0" w:color="auto"/>
              <w:right w:val="single" w:sz="6" w:space="0" w:color="auto"/>
            </w:tcBorders>
            <w:shd w:val="clear" w:color="auto" w:fill="auto"/>
          </w:tcPr>
          <w:p w:rsidR="008E33E7" w:rsidRPr="0051623C" w:rsidRDefault="008E33E7" w:rsidP="00D52A69">
            <w:pPr>
              <w:ind w:firstLine="0"/>
              <w:rPr>
                <w:sz w:val="20"/>
                <w:szCs w:val="16"/>
              </w:rPr>
            </w:pPr>
            <w:r w:rsidRPr="0051623C">
              <w:rPr>
                <w:sz w:val="20"/>
                <w:szCs w:val="16"/>
              </w:rPr>
              <w:t>СУБД</w:t>
            </w:r>
          </w:p>
        </w:tc>
        <w:tc>
          <w:tcPr>
            <w:tcW w:w="6314" w:type="dxa"/>
            <w:tcBorders>
              <w:top w:val="single" w:sz="6" w:space="0" w:color="auto"/>
              <w:left w:val="single" w:sz="6" w:space="0" w:color="auto"/>
              <w:bottom w:val="single" w:sz="6" w:space="0" w:color="auto"/>
              <w:right w:val="single" w:sz="6" w:space="0" w:color="auto"/>
            </w:tcBorders>
            <w:shd w:val="clear" w:color="auto" w:fill="auto"/>
          </w:tcPr>
          <w:p w:rsidR="008E33E7" w:rsidRPr="0051623C" w:rsidRDefault="008E33E7" w:rsidP="00D52A69">
            <w:pPr>
              <w:ind w:firstLine="0"/>
              <w:rPr>
                <w:sz w:val="20"/>
                <w:szCs w:val="16"/>
              </w:rPr>
            </w:pPr>
            <w:r w:rsidRPr="0051623C">
              <w:rPr>
                <w:sz w:val="20"/>
                <w:szCs w:val="16"/>
              </w:rPr>
              <w:t>PostgreSQL 11 (или выше)</w:t>
            </w:r>
          </w:p>
        </w:tc>
      </w:tr>
    </w:tbl>
    <w:p w:rsidR="008E33E7" w:rsidRDefault="008E33E7" w:rsidP="008E33E7">
      <w:pPr>
        <w:pStyle w:val="afe"/>
      </w:pPr>
    </w:p>
    <w:p w:rsidR="00DB33CC" w:rsidRPr="00E85EAD" w:rsidRDefault="00CA2BB2" w:rsidP="00E85EAD">
      <w:pPr>
        <w:pStyle w:val="a2"/>
        <w:ind w:left="0"/>
        <w:rPr>
          <w:noProof/>
        </w:rPr>
      </w:pPr>
      <w:r>
        <w:rPr>
          <w:noProof/>
        </w:rPr>
        <w:fldChar w:fldCharType="begin"/>
      </w:r>
      <w:r>
        <w:rPr>
          <w:noProof/>
        </w:rPr>
        <w:instrText xml:space="preserve"> SEQ Таблица \* ARABIC </w:instrText>
      </w:r>
      <w:r>
        <w:rPr>
          <w:noProof/>
        </w:rPr>
        <w:fldChar w:fldCharType="separate"/>
      </w:r>
      <w:r>
        <w:rPr>
          <w:noProof/>
        </w:rPr>
        <w:t>6</w:t>
      </w:r>
      <w:r>
        <w:rPr>
          <w:noProof/>
        </w:rPr>
        <w:fldChar w:fldCharType="end"/>
      </w:r>
      <w:r w:rsidR="00DB33CC" w:rsidRPr="00E85EAD">
        <w:rPr>
          <w:noProof/>
        </w:rPr>
        <w:t xml:space="preserve">. Технические требования к программному обеспечению сервера для </w:t>
      </w:r>
      <w:r w:rsidR="002D4E60" w:rsidRPr="00E85EAD">
        <w:rPr>
          <w:noProof/>
        </w:rPr>
        <w:t>сервера приложений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7903"/>
      </w:tblGrid>
      <w:tr w:rsidR="00DB33CC" w:rsidRPr="00DB33CC" w:rsidTr="00DB33CC">
        <w:tc>
          <w:tcPr>
            <w:tcW w:w="5000" w:type="pct"/>
            <w:gridSpan w:val="2"/>
            <w:shd w:val="clear" w:color="auto" w:fill="D9D9D9"/>
          </w:tcPr>
          <w:p w:rsidR="00DB33CC" w:rsidRPr="00DB33CC" w:rsidRDefault="00DB33CC" w:rsidP="00021BC1">
            <w:pPr>
              <w:keepNext/>
              <w:keepLines/>
              <w:ind w:firstLine="12"/>
              <w:rPr>
                <w:sz w:val="20"/>
                <w:szCs w:val="16"/>
              </w:rPr>
            </w:pPr>
            <w:r w:rsidRPr="00DB33CC">
              <w:rPr>
                <w:b/>
                <w:sz w:val="20"/>
                <w:szCs w:val="16"/>
              </w:rPr>
              <w:t>Программное обеспечение</w:t>
            </w:r>
          </w:p>
        </w:tc>
      </w:tr>
      <w:tr w:rsidR="00DB33CC" w:rsidRPr="00084706" w:rsidTr="00DB33CC">
        <w:tc>
          <w:tcPr>
            <w:tcW w:w="1208" w:type="pct"/>
            <w:shd w:val="clear" w:color="auto" w:fill="auto"/>
          </w:tcPr>
          <w:p w:rsidR="00DB33CC" w:rsidRPr="00021BC1" w:rsidRDefault="00DB33CC" w:rsidP="00021BC1">
            <w:pPr>
              <w:keepNext/>
              <w:keepLines/>
              <w:ind w:firstLine="12"/>
              <w:rPr>
                <w:sz w:val="20"/>
                <w:szCs w:val="20"/>
              </w:rPr>
            </w:pPr>
            <w:r w:rsidRPr="00021BC1">
              <w:rPr>
                <w:sz w:val="20"/>
                <w:szCs w:val="20"/>
                <w:lang w:val="en-US"/>
              </w:rPr>
              <w:t>Windows</w:t>
            </w:r>
          </w:p>
        </w:tc>
        <w:tc>
          <w:tcPr>
            <w:tcW w:w="3792" w:type="pct"/>
            <w:shd w:val="clear" w:color="auto" w:fill="auto"/>
          </w:tcPr>
          <w:p w:rsidR="00DB33CC" w:rsidRPr="00021BC1" w:rsidRDefault="00021BC1" w:rsidP="00021BC1">
            <w:pPr>
              <w:keepNext/>
              <w:keepLines/>
              <w:ind w:firstLine="12"/>
              <w:rPr>
                <w:sz w:val="20"/>
                <w:szCs w:val="20"/>
                <w:lang w:val="en-US"/>
              </w:rPr>
            </w:pPr>
            <w:r w:rsidRPr="00021BC1">
              <w:rPr>
                <w:color w:val="000000"/>
                <w:sz w:val="20"/>
                <w:szCs w:val="20"/>
                <w:lang w:val="en-US"/>
              </w:rPr>
              <w:t xml:space="preserve">Windows 2008 SP 1 (Windows 7) </w:t>
            </w:r>
            <w:r w:rsidRPr="00021BC1">
              <w:rPr>
                <w:color w:val="000000"/>
                <w:sz w:val="20"/>
                <w:szCs w:val="20"/>
              </w:rPr>
              <w:t>или</w:t>
            </w:r>
            <w:r w:rsidRPr="00021BC1">
              <w:rPr>
                <w:color w:val="000000"/>
                <w:sz w:val="20"/>
                <w:szCs w:val="20"/>
                <w:lang w:val="en-US"/>
              </w:rPr>
              <w:t xml:space="preserve"> </w:t>
            </w:r>
            <w:r w:rsidRPr="00021BC1">
              <w:rPr>
                <w:color w:val="000000"/>
                <w:sz w:val="20"/>
                <w:szCs w:val="20"/>
              </w:rPr>
              <w:t>выше</w:t>
            </w:r>
          </w:p>
        </w:tc>
      </w:tr>
      <w:tr w:rsidR="00DB33CC" w:rsidRPr="00DB33CC" w:rsidTr="00DB33CC">
        <w:tc>
          <w:tcPr>
            <w:tcW w:w="1208" w:type="pct"/>
            <w:shd w:val="clear" w:color="auto" w:fill="auto"/>
          </w:tcPr>
          <w:p w:rsidR="00DB33CC" w:rsidRPr="00DB33CC" w:rsidRDefault="00DB33CC" w:rsidP="00021BC1">
            <w:pPr>
              <w:keepNext/>
              <w:keepLines/>
              <w:ind w:firstLine="12"/>
              <w:rPr>
                <w:sz w:val="20"/>
                <w:szCs w:val="16"/>
                <w:lang w:val="en-US"/>
              </w:rPr>
            </w:pPr>
            <w:r w:rsidRPr="00DB33CC">
              <w:rPr>
                <w:sz w:val="20"/>
                <w:szCs w:val="16"/>
                <w:lang w:val="en-US"/>
              </w:rPr>
              <w:t>IIS</w:t>
            </w:r>
          </w:p>
        </w:tc>
        <w:tc>
          <w:tcPr>
            <w:tcW w:w="3792" w:type="pct"/>
            <w:shd w:val="clear" w:color="auto" w:fill="auto"/>
          </w:tcPr>
          <w:p w:rsidR="00DB33CC" w:rsidRPr="00DB33CC" w:rsidRDefault="00DB33CC" w:rsidP="00021BC1">
            <w:pPr>
              <w:keepNext/>
              <w:keepLines/>
              <w:ind w:firstLine="12"/>
              <w:rPr>
                <w:sz w:val="20"/>
                <w:szCs w:val="16"/>
                <w:lang w:val="en-US"/>
              </w:rPr>
            </w:pPr>
            <w:r w:rsidRPr="00DB33CC">
              <w:rPr>
                <w:sz w:val="20"/>
                <w:szCs w:val="16"/>
                <w:lang w:val="en-US"/>
              </w:rPr>
              <w:t>Internet Information Server</w:t>
            </w:r>
          </w:p>
        </w:tc>
      </w:tr>
      <w:tr w:rsidR="00DB33CC" w:rsidRPr="00DB33CC" w:rsidTr="00DB33CC">
        <w:tc>
          <w:tcPr>
            <w:tcW w:w="1208" w:type="pct"/>
            <w:shd w:val="clear" w:color="auto" w:fill="auto"/>
          </w:tcPr>
          <w:p w:rsidR="00DB33CC" w:rsidRPr="00DB33CC" w:rsidRDefault="00DB33CC" w:rsidP="00021BC1">
            <w:pPr>
              <w:keepNext/>
              <w:keepLines/>
              <w:ind w:firstLine="12"/>
              <w:rPr>
                <w:sz w:val="20"/>
                <w:szCs w:val="16"/>
                <w:lang w:val="en-US"/>
              </w:rPr>
            </w:pPr>
            <w:r w:rsidRPr="00DB33CC">
              <w:rPr>
                <w:sz w:val="20"/>
                <w:szCs w:val="16"/>
              </w:rPr>
              <w:t>.</w:t>
            </w:r>
            <w:r w:rsidRPr="00DB33CC">
              <w:rPr>
                <w:sz w:val="20"/>
                <w:szCs w:val="16"/>
                <w:lang w:val="en-US"/>
              </w:rPr>
              <w:t>NET FrameWork</w:t>
            </w:r>
          </w:p>
        </w:tc>
        <w:tc>
          <w:tcPr>
            <w:tcW w:w="3792" w:type="pct"/>
            <w:shd w:val="clear" w:color="auto" w:fill="auto"/>
          </w:tcPr>
          <w:p w:rsidR="00DB33CC" w:rsidRPr="00DB33CC" w:rsidRDefault="00DB33CC" w:rsidP="00021BC1">
            <w:pPr>
              <w:keepNext/>
              <w:keepLines/>
              <w:ind w:firstLine="12"/>
              <w:rPr>
                <w:sz w:val="20"/>
                <w:szCs w:val="16"/>
              </w:rPr>
            </w:pPr>
            <w:r w:rsidRPr="00DB33CC">
              <w:rPr>
                <w:sz w:val="20"/>
                <w:szCs w:val="16"/>
              </w:rPr>
              <w:t>.</w:t>
            </w:r>
            <w:r w:rsidRPr="00DB33CC">
              <w:rPr>
                <w:sz w:val="20"/>
                <w:szCs w:val="16"/>
                <w:lang w:val="en-US"/>
              </w:rPr>
              <w:t xml:space="preserve">NET FrameWork </w:t>
            </w:r>
            <w:r w:rsidRPr="00DB33CC">
              <w:rPr>
                <w:sz w:val="20"/>
                <w:szCs w:val="16"/>
              </w:rPr>
              <w:t>3</w:t>
            </w:r>
            <w:r w:rsidRPr="00DB33CC">
              <w:rPr>
                <w:sz w:val="20"/>
                <w:szCs w:val="16"/>
                <w:lang w:val="en-US"/>
              </w:rPr>
              <w:t>.</w:t>
            </w:r>
            <w:r w:rsidRPr="00DB33CC">
              <w:rPr>
                <w:sz w:val="20"/>
                <w:szCs w:val="16"/>
              </w:rPr>
              <w:t>5, .</w:t>
            </w:r>
            <w:r w:rsidRPr="00DB33CC">
              <w:rPr>
                <w:sz w:val="20"/>
                <w:szCs w:val="16"/>
                <w:lang w:val="en-US"/>
              </w:rPr>
              <w:t xml:space="preserve">NET FrameWork </w:t>
            </w:r>
            <w:r w:rsidRPr="00DB33CC">
              <w:rPr>
                <w:sz w:val="20"/>
                <w:szCs w:val="16"/>
              </w:rPr>
              <w:t>4</w:t>
            </w:r>
          </w:p>
        </w:tc>
      </w:tr>
    </w:tbl>
    <w:p w:rsidR="00DB33CC" w:rsidRPr="00E85EAD" w:rsidRDefault="00DB33CC" w:rsidP="00E85EAD">
      <w:pPr>
        <w:pStyle w:val="af"/>
        <w:widowControl w:val="0"/>
        <w:spacing w:before="240" w:line="276" w:lineRule="auto"/>
        <w:ind w:left="0"/>
      </w:pPr>
      <w:r w:rsidRPr="00E85EAD">
        <w:t>В случае использования безопасного соединения средствами СКЗИ КриптоПро необходимо дополнительно установить:</w:t>
      </w:r>
    </w:p>
    <w:p w:rsidR="00DB33CC" w:rsidRPr="00E85EAD" w:rsidRDefault="00DB33CC" w:rsidP="00021BC1">
      <w:pPr>
        <w:pStyle w:val="af"/>
        <w:widowControl w:val="0"/>
        <w:numPr>
          <w:ilvl w:val="0"/>
          <w:numId w:val="39"/>
        </w:numPr>
        <w:spacing w:after="0" w:line="276" w:lineRule="auto"/>
      </w:pPr>
      <w:r w:rsidRPr="00E85EAD">
        <w:t>КриптоПро CSP;</w:t>
      </w:r>
    </w:p>
    <w:p w:rsidR="00DB33CC" w:rsidRDefault="00DB33CC" w:rsidP="00021BC1">
      <w:pPr>
        <w:pStyle w:val="af"/>
        <w:widowControl w:val="0"/>
        <w:numPr>
          <w:ilvl w:val="0"/>
          <w:numId w:val="39"/>
        </w:numPr>
        <w:spacing w:line="276" w:lineRule="auto"/>
      </w:pPr>
      <w:r w:rsidRPr="00E85EAD">
        <w:t>КриптоПро TLS.</w:t>
      </w:r>
    </w:p>
    <w:p w:rsidR="00B36852" w:rsidRDefault="00B36852" w:rsidP="00B36852">
      <w:pPr>
        <w:pStyle w:val="af"/>
        <w:widowControl w:val="0"/>
        <w:spacing w:line="276" w:lineRule="auto"/>
      </w:pPr>
    </w:p>
    <w:p w:rsidR="00B36852" w:rsidRPr="00E85EAD" w:rsidRDefault="00B36852" w:rsidP="00B36852">
      <w:pPr>
        <w:pStyle w:val="af"/>
        <w:widowControl w:val="0"/>
        <w:spacing w:line="276" w:lineRule="auto"/>
      </w:pPr>
    </w:p>
    <w:p w:rsidR="00652A23" w:rsidRPr="00E85EAD" w:rsidRDefault="00CA2BB2" w:rsidP="00E85EAD">
      <w:pPr>
        <w:pStyle w:val="a2"/>
        <w:ind w:left="0"/>
        <w:rPr>
          <w:noProof/>
        </w:rPr>
      </w:pPr>
      <w:r>
        <w:rPr>
          <w:noProof/>
        </w:rPr>
        <w:lastRenderedPageBreak/>
        <w:fldChar w:fldCharType="begin"/>
      </w:r>
      <w:r>
        <w:rPr>
          <w:noProof/>
        </w:rPr>
        <w:instrText xml:space="preserve"> SEQ Таблица \* ARABIC </w:instrText>
      </w:r>
      <w:r>
        <w:rPr>
          <w:noProof/>
        </w:rPr>
        <w:fldChar w:fldCharType="separate"/>
      </w:r>
      <w:r>
        <w:rPr>
          <w:noProof/>
        </w:rPr>
        <w:t>7</w:t>
      </w:r>
      <w:r>
        <w:rPr>
          <w:noProof/>
        </w:rPr>
        <w:fldChar w:fldCharType="end"/>
      </w:r>
      <w:r w:rsidR="00652A23" w:rsidRPr="00E85EAD">
        <w:rPr>
          <w:noProof/>
        </w:rPr>
        <w:t>. Технические требования к программному обеспечению рабочих станций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20"/>
        <w:gridCol w:w="7901"/>
      </w:tblGrid>
      <w:tr w:rsidR="00DB33CC" w:rsidRPr="005D7332" w:rsidTr="00DB33CC">
        <w:tc>
          <w:tcPr>
            <w:tcW w:w="5000" w:type="pct"/>
            <w:gridSpan w:val="2"/>
            <w:shd w:val="clear" w:color="auto" w:fill="D9D9D9"/>
          </w:tcPr>
          <w:p w:rsidR="00DB33CC" w:rsidRPr="005D7332" w:rsidRDefault="00DB33CC" w:rsidP="00DB33CC">
            <w:pPr>
              <w:rPr>
                <w:sz w:val="20"/>
                <w:szCs w:val="16"/>
              </w:rPr>
            </w:pPr>
            <w:r w:rsidRPr="005D7332">
              <w:rPr>
                <w:b/>
                <w:sz w:val="20"/>
                <w:szCs w:val="16"/>
              </w:rPr>
              <w:t>Программное обеспечение</w:t>
            </w:r>
          </w:p>
        </w:tc>
      </w:tr>
      <w:tr w:rsidR="00DB33CC" w:rsidRPr="005D7332" w:rsidTr="00DB33CC">
        <w:tc>
          <w:tcPr>
            <w:tcW w:w="1209" w:type="pct"/>
            <w:shd w:val="clear" w:color="auto" w:fill="auto"/>
          </w:tcPr>
          <w:p w:rsidR="00DB33CC" w:rsidRPr="005D7332" w:rsidRDefault="00DB33CC" w:rsidP="002C597B">
            <w:pPr>
              <w:ind w:firstLine="0"/>
              <w:rPr>
                <w:sz w:val="20"/>
                <w:szCs w:val="16"/>
              </w:rPr>
            </w:pPr>
            <w:r w:rsidRPr="005D7332">
              <w:rPr>
                <w:sz w:val="20"/>
                <w:szCs w:val="16"/>
                <w:lang w:val="en-US"/>
              </w:rPr>
              <w:t>Windows</w:t>
            </w:r>
          </w:p>
        </w:tc>
        <w:tc>
          <w:tcPr>
            <w:tcW w:w="3791" w:type="pct"/>
            <w:shd w:val="clear" w:color="auto" w:fill="auto"/>
          </w:tcPr>
          <w:p w:rsidR="00DB33CC" w:rsidRPr="005D7332" w:rsidRDefault="00DB33CC" w:rsidP="002C597B">
            <w:pPr>
              <w:ind w:firstLine="0"/>
              <w:rPr>
                <w:sz w:val="20"/>
                <w:szCs w:val="16"/>
              </w:rPr>
            </w:pPr>
            <w:r w:rsidRPr="005D7332">
              <w:rPr>
                <w:sz w:val="20"/>
                <w:szCs w:val="16"/>
                <w:lang w:val="en-US"/>
              </w:rPr>
              <w:t xml:space="preserve">Windows </w:t>
            </w:r>
            <w:r w:rsidR="002C597B">
              <w:rPr>
                <w:sz w:val="20"/>
                <w:szCs w:val="16"/>
              </w:rPr>
              <w:t>7</w:t>
            </w:r>
            <w:r w:rsidRPr="005D7332">
              <w:rPr>
                <w:sz w:val="20"/>
                <w:szCs w:val="16"/>
              </w:rPr>
              <w:t xml:space="preserve"> и выше</w:t>
            </w:r>
          </w:p>
        </w:tc>
      </w:tr>
      <w:tr w:rsidR="00DB33CC" w:rsidRPr="005D7332" w:rsidTr="00DB33CC">
        <w:tc>
          <w:tcPr>
            <w:tcW w:w="1209" w:type="pct"/>
            <w:shd w:val="clear" w:color="auto" w:fill="auto"/>
          </w:tcPr>
          <w:p w:rsidR="00DB33CC" w:rsidRPr="005D7332" w:rsidRDefault="00DB33CC" w:rsidP="002C597B">
            <w:pPr>
              <w:keepNext/>
              <w:keepLines/>
              <w:ind w:firstLine="0"/>
              <w:rPr>
                <w:sz w:val="20"/>
                <w:szCs w:val="16"/>
                <w:lang w:val="en-US"/>
              </w:rPr>
            </w:pPr>
            <w:r w:rsidRPr="005D7332">
              <w:rPr>
                <w:sz w:val="20"/>
                <w:szCs w:val="16"/>
              </w:rPr>
              <w:t>.</w:t>
            </w:r>
            <w:r w:rsidRPr="005D7332">
              <w:rPr>
                <w:sz w:val="20"/>
                <w:szCs w:val="16"/>
                <w:lang w:val="en-US"/>
              </w:rPr>
              <w:t>NET FrameWork</w:t>
            </w:r>
          </w:p>
        </w:tc>
        <w:tc>
          <w:tcPr>
            <w:tcW w:w="3791" w:type="pct"/>
            <w:shd w:val="clear" w:color="auto" w:fill="auto"/>
          </w:tcPr>
          <w:p w:rsidR="00DB33CC" w:rsidRPr="005D7332" w:rsidRDefault="00DB33CC" w:rsidP="002C597B">
            <w:pPr>
              <w:keepNext/>
              <w:keepLines/>
              <w:ind w:firstLine="0"/>
              <w:rPr>
                <w:sz w:val="20"/>
                <w:szCs w:val="16"/>
              </w:rPr>
            </w:pPr>
            <w:r w:rsidRPr="005D7332">
              <w:rPr>
                <w:sz w:val="20"/>
                <w:szCs w:val="16"/>
              </w:rPr>
              <w:t>.</w:t>
            </w:r>
            <w:r w:rsidRPr="005D7332">
              <w:rPr>
                <w:sz w:val="20"/>
                <w:szCs w:val="16"/>
                <w:lang w:val="en-US"/>
              </w:rPr>
              <w:t xml:space="preserve">NET FrameWork </w:t>
            </w:r>
            <w:r w:rsidRPr="005D7332">
              <w:rPr>
                <w:sz w:val="20"/>
                <w:szCs w:val="16"/>
              </w:rPr>
              <w:t>3</w:t>
            </w:r>
            <w:r w:rsidRPr="005D7332">
              <w:rPr>
                <w:sz w:val="20"/>
                <w:szCs w:val="16"/>
                <w:lang w:val="en-US"/>
              </w:rPr>
              <w:t>.</w:t>
            </w:r>
            <w:r w:rsidRPr="005D7332">
              <w:rPr>
                <w:sz w:val="20"/>
                <w:szCs w:val="16"/>
              </w:rPr>
              <w:t xml:space="preserve">5, </w:t>
            </w:r>
            <w:r w:rsidRPr="005D7332">
              <w:rPr>
                <w:sz w:val="20"/>
                <w:szCs w:val="16"/>
                <w:lang w:val="en-US"/>
              </w:rPr>
              <w:t xml:space="preserve">NET FrameWork </w:t>
            </w:r>
            <w:r w:rsidRPr="005D7332">
              <w:rPr>
                <w:sz w:val="20"/>
                <w:szCs w:val="16"/>
              </w:rPr>
              <w:t>4</w:t>
            </w:r>
          </w:p>
        </w:tc>
      </w:tr>
      <w:tr w:rsidR="00DB33CC" w:rsidRPr="00084706" w:rsidTr="00DB33CC">
        <w:tc>
          <w:tcPr>
            <w:tcW w:w="1209" w:type="pct"/>
            <w:shd w:val="clear" w:color="auto" w:fill="auto"/>
          </w:tcPr>
          <w:p w:rsidR="00DB33CC" w:rsidRPr="005D7332" w:rsidRDefault="00DB33CC" w:rsidP="002C597B">
            <w:pPr>
              <w:ind w:firstLine="0"/>
              <w:rPr>
                <w:sz w:val="20"/>
                <w:szCs w:val="16"/>
              </w:rPr>
            </w:pPr>
            <w:r w:rsidRPr="005D7332">
              <w:rPr>
                <w:sz w:val="20"/>
                <w:szCs w:val="16"/>
              </w:rPr>
              <w:t>Прикладное ПО</w:t>
            </w:r>
          </w:p>
        </w:tc>
        <w:tc>
          <w:tcPr>
            <w:tcW w:w="3791" w:type="pct"/>
            <w:shd w:val="clear" w:color="auto" w:fill="auto"/>
          </w:tcPr>
          <w:p w:rsidR="00DB33CC" w:rsidRPr="005D7332" w:rsidRDefault="00DB33CC" w:rsidP="002C597B">
            <w:pPr>
              <w:ind w:firstLine="0"/>
              <w:rPr>
                <w:sz w:val="20"/>
                <w:szCs w:val="16"/>
                <w:lang w:val="en-US"/>
              </w:rPr>
            </w:pPr>
            <w:r w:rsidRPr="005D7332">
              <w:rPr>
                <w:sz w:val="20"/>
                <w:szCs w:val="16"/>
                <w:lang w:val="en-US"/>
              </w:rPr>
              <w:t xml:space="preserve">MS Office 2000 (Word, Excel) </w:t>
            </w:r>
            <w:r w:rsidRPr="005D7332">
              <w:rPr>
                <w:sz w:val="20"/>
                <w:szCs w:val="16"/>
              </w:rPr>
              <w:t>и</w:t>
            </w:r>
            <w:r w:rsidRPr="005D7332">
              <w:rPr>
                <w:sz w:val="20"/>
                <w:szCs w:val="16"/>
                <w:lang w:val="en-US"/>
              </w:rPr>
              <w:t xml:space="preserve"> </w:t>
            </w:r>
            <w:r w:rsidRPr="005D7332">
              <w:rPr>
                <w:sz w:val="20"/>
                <w:szCs w:val="16"/>
              </w:rPr>
              <w:t>выше</w:t>
            </w:r>
            <w:r w:rsidRPr="005D7332">
              <w:rPr>
                <w:sz w:val="20"/>
                <w:szCs w:val="16"/>
                <w:lang w:val="en-US"/>
              </w:rPr>
              <w:t xml:space="preserve"> </w:t>
            </w:r>
            <w:r w:rsidRPr="005D7332">
              <w:rPr>
                <w:sz w:val="20"/>
                <w:szCs w:val="16"/>
              </w:rPr>
              <w:t>или</w:t>
            </w:r>
            <w:r w:rsidRPr="005D7332">
              <w:rPr>
                <w:sz w:val="20"/>
                <w:szCs w:val="16"/>
                <w:lang w:val="en-US"/>
              </w:rPr>
              <w:t xml:space="preserve"> Open Office</w:t>
            </w:r>
          </w:p>
        </w:tc>
      </w:tr>
    </w:tbl>
    <w:p w:rsidR="00DB33CC" w:rsidRPr="00DB33CC" w:rsidRDefault="00DB33CC" w:rsidP="00DB33CC">
      <w:pPr>
        <w:tabs>
          <w:tab w:val="left" w:pos="1080"/>
        </w:tabs>
        <w:autoSpaceDE w:val="0"/>
        <w:autoSpaceDN w:val="0"/>
        <w:adjustRightInd w:val="0"/>
        <w:spacing w:before="240"/>
        <w:ind w:firstLine="567"/>
        <w:rPr>
          <w:color w:val="000000"/>
        </w:rPr>
      </w:pPr>
      <w:r w:rsidRPr="00DB33CC">
        <w:rPr>
          <w:color w:val="000000"/>
        </w:rPr>
        <w:t>В случае использования безопасного соединения средствами СКЗИ КриптоПро необходимо дополнительно установить:</w:t>
      </w:r>
    </w:p>
    <w:p w:rsidR="00DB33CC" w:rsidRPr="00021BC1" w:rsidRDefault="00DB33CC" w:rsidP="00021BC1">
      <w:pPr>
        <w:pStyle w:val="af"/>
        <w:widowControl w:val="0"/>
        <w:numPr>
          <w:ilvl w:val="0"/>
          <w:numId w:val="39"/>
        </w:numPr>
        <w:spacing w:after="0" w:line="276" w:lineRule="auto"/>
      </w:pPr>
      <w:r w:rsidRPr="00021BC1">
        <w:t>КриптоПро CSP;</w:t>
      </w:r>
    </w:p>
    <w:p w:rsidR="00DB33CC" w:rsidRPr="00021BC1" w:rsidRDefault="00DB33CC" w:rsidP="00021BC1">
      <w:pPr>
        <w:pStyle w:val="af"/>
        <w:widowControl w:val="0"/>
        <w:numPr>
          <w:ilvl w:val="0"/>
          <w:numId w:val="39"/>
        </w:numPr>
        <w:spacing w:after="0" w:line="276" w:lineRule="auto"/>
      </w:pPr>
      <w:r w:rsidRPr="00021BC1">
        <w:t>КриптоПро Sharpei RTE (бесплатно).</w:t>
      </w:r>
    </w:p>
    <w:p w:rsidR="00DB33CC" w:rsidRDefault="002D4E60" w:rsidP="00B94551">
      <w:pPr>
        <w:tabs>
          <w:tab w:val="left" w:pos="1080"/>
        </w:tabs>
        <w:autoSpaceDE w:val="0"/>
        <w:autoSpaceDN w:val="0"/>
        <w:adjustRightInd w:val="0"/>
        <w:ind w:firstLine="567"/>
        <w:rPr>
          <w:color w:val="000000"/>
        </w:rPr>
      </w:pPr>
      <w:r>
        <w:t xml:space="preserve">Требования к каналам связи: минимальная ширина канала от рабочего места до сервера приложений: </w:t>
      </w:r>
      <w:r w:rsidR="002C597B">
        <w:t>512</w:t>
      </w:r>
      <w:r>
        <w:t xml:space="preserve"> Кбит/с.</w:t>
      </w:r>
    </w:p>
    <w:p w:rsidR="0020515D" w:rsidRDefault="0052605D" w:rsidP="0052605D">
      <w:pPr>
        <w:pStyle w:val="2f5"/>
        <w:numPr>
          <w:ilvl w:val="0"/>
          <w:numId w:val="25"/>
        </w:numPr>
      </w:pPr>
      <w:bookmarkStart w:id="6" w:name="_Toc89691045"/>
      <w:r w:rsidRPr="0052605D">
        <w:t>Установка базы данных на Windows</w:t>
      </w:r>
      <w:bookmarkEnd w:id="6"/>
    </w:p>
    <w:p w:rsidR="002A31E2" w:rsidRDefault="002A31E2" w:rsidP="00F947CF">
      <w:pPr>
        <w:tabs>
          <w:tab w:val="left" w:pos="1080"/>
        </w:tabs>
        <w:autoSpaceDE w:val="0"/>
        <w:autoSpaceDN w:val="0"/>
        <w:adjustRightInd w:val="0"/>
        <w:spacing w:before="240"/>
        <w:ind w:firstLine="567"/>
        <w:rPr>
          <w:rFonts w:ascii="Arial" w:hAnsi="Arial" w:cs="Arial"/>
        </w:rPr>
      </w:pPr>
      <w:r>
        <w:rPr>
          <w:color w:val="000000"/>
        </w:rPr>
        <w:t>Для установки базы данных ПК "</w:t>
      </w:r>
      <w:r w:rsidR="00C32D4D">
        <w:t>Финконтроль-СМАРТ</w:t>
      </w:r>
      <w:r>
        <w:rPr>
          <w:color w:val="000000"/>
        </w:rPr>
        <w:t>" запустите самораспаковывающийся архив Server.exe.</w:t>
      </w:r>
    </w:p>
    <w:p w:rsidR="002A31E2" w:rsidRDefault="002A31E2" w:rsidP="00295ED3">
      <w:pPr>
        <w:tabs>
          <w:tab w:val="left" w:pos="1080"/>
        </w:tabs>
        <w:autoSpaceDE w:val="0"/>
        <w:autoSpaceDN w:val="0"/>
        <w:adjustRightInd w:val="0"/>
        <w:spacing w:before="240"/>
        <w:ind w:firstLine="567"/>
        <w:rPr>
          <w:color w:val="000000"/>
        </w:rPr>
      </w:pPr>
      <w:r>
        <w:rPr>
          <w:color w:val="000000"/>
        </w:rPr>
        <w:t>Далее необходимо зайти в распакованную папку Server и запустите на выполнение файл setupsrv.exe. После запуска вам будет предложено пройти следующие этапы установки:</w:t>
      </w:r>
    </w:p>
    <w:p w:rsidR="002A31E2" w:rsidRDefault="002A31E2" w:rsidP="002A31E2">
      <w:pPr>
        <w:autoSpaceDE w:val="0"/>
        <w:autoSpaceDN w:val="0"/>
        <w:adjustRightInd w:val="0"/>
        <w:ind w:firstLine="1125"/>
        <w:rPr>
          <w:rFonts w:ascii="Arial" w:hAnsi="Arial" w:cs="Arial"/>
          <w:sz w:val="20"/>
          <w:szCs w:val="20"/>
        </w:rPr>
      </w:pPr>
    </w:p>
    <w:p w:rsidR="002A31E2" w:rsidRDefault="002A31E2" w:rsidP="002A31E2">
      <w:pPr>
        <w:autoSpaceDE w:val="0"/>
        <w:autoSpaceDN w:val="0"/>
        <w:adjustRightInd w:val="0"/>
        <w:jc w:val="center"/>
        <w:rPr>
          <w:b/>
          <w:bCs/>
          <w:color w:val="000000"/>
          <w:sz w:val="16"/>
          <w:szCs w:val="16"/>
        </w:rPr>
      </w:pPr>
      <w:r>
        <w:rPr>
          <w:b/>
          <w:bCs/>
          <w:noProof/>
          <w:color w:val="000000"/>
          <w:sz w:val="16"/>
          <w:szCs w:val="16"/>
        </w:rPr>
        <w:drawing>
          <wp:inline distT="0" distB="0" distL="0" distR="0" wp14:anchorId="4EBA0BD6" wp14:editId="5264F1C6">
            <wp:extent cx="5743575" cy="3952875"/>
            <wp:effectExtent l="0" t="0" r="9525"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43575" cy="3952875"/>
                    </a:xfrm>
                    <a:prstGeom prst="rect">
                      <a:avLst/>
                    </a:prstGeom>
                    <a:noFill/>
                    <a:ln>
                      <a:noFill/>
                    </a:ln>
                  </pic:spPr>
                </pic:pic>
              </a:graphicData>
            </a:graphic>
          </wp:inline>
        </w:drawing>
      </w:r>
    </w:p>
    <w:p w:rsidR="002A31E2" w:rsidRDefault="002A31E2" w:rsidP="002A31E2">
      <w:pPr>
        <w:autoSpaceDE w:val="0"/>
        <w:autoSpaceDN w:val="0"/>
        <w:adjustRightInd w:val="0"/>
        <w:rPr>
          <w:rFonts w:ascii="Arial" w:hAnsi="Arial" w:cs="Arial"/>
          <w:sz w:val="20"/>
          <w:szCs w:val="20"/>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842"/>
        <w:gridCol w:w="9483"/>
      </w:tblGrid>
      <w:tr w:rsidR="002A31E2" w:rsidTr="00295ED3">
        <w:trPr>
          <w:tblCellSpacing w:w="0" w:type="dxa"/>
        </w:trPr>
        <w:tc>
          <w:tcPr>
            <w:tcW w:w="795" w:type="dxa"/>
            <w:tcBorders>
              <w:top w:val="nil"/>
              <w:left w:val="nil"/>
              <w:bottom w:val="nil"/>
              <w:right w:val="nil"/>
            </w:tcBorders>
            <w:shd w:val="clear" w:color="auto" w:fill="auto"/>
          </w:tcPr>
          <w:p w:rsidR="002A31E2" w:rsidRDefault="002A31E2" w:rsidP="00295ED3">
            <w:pPr>
              <w:autoSpaceDE w:val="0"/>
              <w:autoSpaceDN w:val="0"/>
              <w:adjustRightInd w:val="0"/>
              <w:rPr>
                <w:color w:val="000000"/>
              </w:rPr>
            </w:pPr>
          </w:p>
        </w:tc>
        <w:tc>
          <w:tcPr>
            <w:tcW w:w="8955" w:type="dxa"/>
            <w:tcBorders>
              <w:top w:val="nil"/>
              <w:left w:val="nil"/>
              <w:bottom w:val="nil"/>
              <w:right w:val="nil"/>
            </w:tcBorders>
            <w:shd w:val="clear" w:color="auto" w:fill="auto"/>
          </w:tcPr>
          <w:p w:rsidR="002A31E2" w:rsidRDefault="002A31E2" w:rsidP="00295ED3">
            <w:pPr>
              <w:autoSpaceDE w:val="0"/>
              <w:autoSpaceDN w:val="0"/>
              <w:adjustRightInd w:val="0"/>
              <w:rPr>
                <w:color w:val="000000"/>
              </w:rPr>
            </w:pPr>
          </w:p>
        </w:tc>
      </w:tr>
      <w:tr w:rsidR="002A31E2" w:rsidTr="00295ED3">
        <w:trPr>
          <w:tblCellSpacing w:w="0" w:type="dxa"/>
        </w:trPr>
        <w:tc>
          <w:tcPr>
            <w:tcW w:w="795" w:type="dxa"/>
            <w:tcBorders>
              <w:top w:val="nil"/>
              <w:left w:val="nil"/>
              <w:bottom w:val="nil"/>
              <w:right w:val="nil"/>
            </w:tcBorders>
            <w:shd w:val="clear" w:color="auto" w:fill="auto"/>
            <w:vAlign w:val="center"/>
          </w:tcPr>
          <w:p w:rsidR="002A31E2" w:rsidRDefault="002A31E2" w:rsidP="00295ED3">
            <w:pPr>
              <w:autoSpaceDE w:val="0"/>
              <w:autoSpaceDN w:val="0"/>
              <w:adjustRightInd w:val="0"/>
              <w:rPr>
                <w:rFonts w:ascii="Arial" w:hAnsi="Arial" w:cs="Arial"/>
                <w:sz w:val="20"/>
                <w:szCs w:val="20"/>
              </w:rPr>
            </w:pPr>
          </w:p>
        </w:tc>
        <w:tc>
          <w:tcPr>
            <w:tcW w:w="8955" w:type="dxa"/>
            <w:tcBorders>
              <w:top w:val="nil"/>
              <w:left w:val="nil"/>
              <w:bottom w:val="nil"/>
              <w:right w:val="nil"/>
            </w:tcBorders>
            <w:shd w:val="clear" w:color="auto" w:fill="E6E6E6"/>
          </w:tcPr>
          <w:p w:rsidR="002A31E2" w:rsidRDefault="002A31E2" w:rsidP="00295ED3">
            <w:pPr>
              <w:autoSpaceDE w:val="0"/>
              <w:autoSpaceDN w:val="0"/>
              <w:adjustRightInd w:val="0"/>
              <w:rPr>
                <w:color w:val="000000"/>
              </w:rPr>
            </w:pPr>
            <w:r>
              <w:rPr>
                <w:color w:val="000000"/>
              </w:rPr>
              <w:t xml:space="preserve">Установка базы данных возможна только под учетной записью системного администратора Microsoft SQL Server, рекомендуется осуществлять установку базы данных под системной учетной записью "sa", созданной при установке Microsoft SQL </w:t>
            </w:r>
            <w:r>
              <w:rPr>
                <w:color w:val="000000"/>
              </w:rPr>
              <w:lastRenderedPageBreak/>
              <w:t>Server.</w:t>
            </w:r>
          </w:p>
        </w:tc>
      </w:tr>
      <w:tr w:rsidR="002A31E2" w:rsidTr="00295ED3">
        <w:trPr>
          <w:tblCellSpacing w:w="0" w:type="dxa"/>
        </w:trPr>
        <w:tc>
          <w:tcPr>
            <w:tcW w:w="795" w:type="dxa"/>
            <w:tcBorders>
              <w:top w:val="nil"/>
              <w:left w:val="nil"/>
              <w:bottom w:val="nil"/>
              <w:right w:val="nil"/>
            </w:tcBorders>
            <w:shd w:val="clear" w:color="auto" w:fill="auto"/>
          </w:tcPr>
          <w:p w:rsidR="002A31E2" w:rsidRDefault="002A31E2" w:rsidP="00295ED3">
            <w:pPr>
              <w:autoSpaceDE w:val="0"/>
              <w:autoSpaceDN w:val="0"/>
              <w:adjustRightInd w:val="0"/>
              <w:rPr>
                <w:color w:val="000000"/>
              </w:rPr>
            </w:pPr>
          </w:p>
        </w:tc>
        <w:tc>
          <w:tcPr>
            <w:tcW w:w="8955" w:type="dxa"/>
            <w:tcBorders>
              <w:top w:val="nil"/>
              <w:left w:val="nil"/>
              <w:bottom w:val="nil"/>
              <w:right w:val="nil"/>
            </w:tcBorders>
            <w:shd w:val="clear" w:color="auto" w:fill="auto"/>
          </w:tcPr>
          <w:p w:rsidR="002A31E2" w:rsidRDefault="002A31E2" w:rsidP="00295ED3">
            <w:pPr>
              <w:autoSpaceDE w:val="0"/>
              <w:autoSpaceDN w:val="0"/>
              <w:adjustRightInd w:val="0"/>
              <w:rPr>
                <w:color w:val="000000"/>
              </w:rPr>
            </w:pPr>
          </w:p>
        </w:tc>
      </w:tr>
    </w:tbl>
    <w:p w:rsidR="002A31E2" w:rsidRDefault="002A31E2" w:rsidP="00295ED3">
      <w:pPr>
        <w:tabs>
          <w:tab w:val="left" w:pos="1080"/>
        </w:tabs>
        <w:autoSpaceDE w:val="0"/>
        <w:autoSpaceDN w:val="0"/>
        <w:adjustRightInd w:val="0"/>
        <w:spacing w:before="240"/>
        <w:ind w:firstLine="567"/>
        <w:rPr>
          <w:color w:val="000000"/>
        </w:rPr>
      </w:pPr>
      <w:r>
        <w:rPr>
          <w:color w:val="000000"/>
        </w:rPr>
        <w:t>В следующем окне необходимо выбрать имя устанавливаемой базы данных (по умолчанию будет предложено имя revizor), а также будет предложено указать физические пути расположения файла данных и файла журнала операций относительно сервера (рекомендуется оставить по умолчанию).</w:t>
      </w:r>
    </w:p>
    <w:p w:rsidR="002A31E2" w:rsidRDefault="002A31E2" w:rsidP="002A31E2">
      <w:pPr>
        <w:autoSpaceDE w:val="0"/>
        <w:autoSpaceDN w:val="0"/>
        <w:adjustRightInd w:val="0"/>
        <w:ind w:firstLine="1125"/>
        <w:rPr>
          <w:rFonts w:ascii="Arial" w:hAnsi="Arial" w:cs="Arial"/>
          <w:sz w:val="20"/>
          <w:szCs w:val="20"/>
        </w:rPr>
      </w:pPr>
    </w:p>
    <w:p w:rsidR="002A31E2" w:rsidRDefault="002A31E2" w:rsidP="002A31E2">
      <w:pPr>
        <w:autoSpaceDE w:val="0"/>
        <w:autoSpaceDN w:val="0"/>
        <w:adjustRightInd w:val="0"/>
        <w:jc w:val="center"/>
        <w:rPr>
          <w:color w:val="000000"/>
        </w:rPr>
      </w:pPr>
      <w:r>
        <w:rPr>
          <w:noProof/>
          <w:color w:val="000000"/>
        </w:rPr>
        <w:drawing>
          <wp:inline distT="0" distB="0" distL="0" distR="0" wp14:anchorId="5AD74BF9" wp14:editId="108A88C5">
            <wp:extent cx="5743575" cy="3962400"/>
            <wp:effectExtent l="0" t="0" r="952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43575" cy="3962400"/>
                    </a:xfrm>
                    <a:prstGeom prst="rect">
                      <a:avLst/>
                    </a:prstGeom>
                    <a:noFill/>
                    <a:ln>
                      <a:noFill/>
                    </a:ln>
                  </pic:spPr>
                </pic:pic>
              </a:graphicData>
            </a:graphic>
          </wp:inline>
        </w:drawing>
      </w:r>
    </w:p>
    <w:p w:rsidR="002A31E2" w:rsidRDefault="002A31E2" w:rsidP="002A31E2">
      <w:pPr>
        <w:autoSpaceDE w:val="0"/>
        <w:autoSpaceDN w:val="0"/>
        <w:adjustRightInd w:val="0"/>
        <w:ind w:firstLine="1125"/>
        <w:rPr>
          <w:rFonts w:ascii="Arial" w:hAnsi="Arial" w:cs="Arial"/>
          <w:sz w:val="20"/>
          <w:szCs w:val="20"/>
        </w:rPr>
      </w:pPr>
    </w:p>
    <w:p w:rsidR="002A31E2" w:rsidRDefault="002A31E2" w:rsidP="00295ED3">
      <w:pPr>
        <w:tabs>
          <w:tab w:val="left" w:pos="1080"/>
        </w:tabs>
        <w:autoSpaceDE w:val="0"/>
        <w:autoSpaceDN w:val="0"/>
        <w:adjustRightInd w:val="0"/>
        <w:spacing w:before="240"/>
        <w:ind w:firstLine="567"/>
        <w:rPr>
          <w:color w:val="000000"/>
        </w:rPr>
      </w:pPr>
      <w:r>
        <w:rPr>
          <w:color w:val="000000"/>
        </w:rPr>
        <w:t>Далее необходимо приступить к установке или настроить отложенный запуск установки базы данных:</w:t>
      </w:r>
    </w:p>
    <w:p w:rsidR="002A31E2" w:rsidRDefault="002A31E2" w:rsidP="002A31E2">
      <w:pPr>
        <w:autoSpaceDE w:val="0"/>
        <w:autoSpaceDN w:val="0"/>
        <w:adjustRightInd w:val="0"/>
        <w:ind w:firstLine="1125"/>
        <w:rPr>
          <w:rFonts w:ascii="Arial" w:hAnsi="Arial" w:cs="Arial"/>
          <w:sz w:val="20"/>
          <w:szCs w:val="20"/>
        </w:rPr>
      </w:pPr>
    </w:p>
    <w:p w:rsidR="002A31E2" w:rsidRDefault="002A31E2" w:rsidP="002A31E2">
      <w:pPr>
        <w:autoSpaceDE w:val="0"/>
        <w:autoSpaceDN w:val="0"/>
        <w:adjustRightInd w:val="0"/>
        <w:jc w:val="center"/>
        <w:rPr>
          <w:b/>
          <w:bCs/>
          <w:color w:val="000000"/>
          <w:sz w:val="16"/>
          <w:szCs w:val="16"/>
        </w:rPr>
      </w:pPr>
      <w:r>
        <w:rPr>
          <w:b/>
          <w:bCs/>
          <w:noProof/>
          <w:color w:val="000000"/>
          <w:sz w:val="16"/>
          <w:szCs w:val="16"/>
        </w:rPr>
        <w:lastRenderedPageBreak/>
        <w:drawing>
          <wp:inline distT="0" distB="0" distL="0" distR="0" wp14:anchorId="2DADA3F7" wp14:editId="79780F9F">
            <wp:extent cx="5743575" cy="3962400"/>
            <wp:effectExtent l="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43575" cy="3962400"/>
                    </a:xfrm>
                    <a:prstGeom prst="rect">
                      <a:avLst/>
                    </a:prstGeom>
                    <a:noFill/>
                    <a:ln>
                      <a:noFill/>
                    </a:ln>
                  </pic:spPr>
                </pic:pic>
              </a:graphicData>
            </a:graphic>
          </wp:inline>
        </w:drawing>
      </w:r>
    </w:p>
    <w:p w:rsidR="002A31E2" w:rsidRDefault="002A31E2" w:rsidP="002A31E2">
      <w:pPr>
        <w:autoSpaceDE w:val="0"/>
        <w:autoSpaceDN w:val="0"/>
        <w:adjustRightInd w:val="0"/>
        <w:rPr>
          <w:rFonts w:ascii="Arial" w:hAnsi="Arial" w:cs="Arial"/>
          <w:sz w:val="20"/>
          <w:szCs w:val="20"/>
        </w:rPr>
      </w:pPr>
    </w:p>
    <w:p w:rsidR="002A31E2" w:rsidRDefault="002A31E2" w:rsidP="002A31E2">
      <w:pPr>
        <w:autoSpaceDE w:val="0"/>
        <w:autoSpaceDN w:val="0"/>
        <w:adjustRightInd w:val="0"/>
        <w:rPr>
          <w:color w:val="000000"/>
        </w:rPr>
      </w:pPr>
      <w:r>
        <w:rPr>
          <w:color w:val="000000"/>
        </w:rPr>
        <w:t xml:space="preserve">Если установка прошла успешно, на экране появится сообщение о том, что серверная часть успешно установлена. Если же в процессе установки возникли ошибки, система предложит варианты их решения. </w:t>
      </w:r>
    </w:p>
    <w:p w:rsidR="002A31E2" w:rsidRDefault="002A31E2" w:rsidP="002A31E2">
      <w:pPr>
        <w:autoSpaceDE w:val="0"/>
        <w:autoSpaceDN w:val="0"/>
        <w:adjustRightInd w:val="0"/>
        <w:rPr>
          <w:rFonts w:ascii="Arial" w:hAnsi="Arial" w:cs="Arial"/>
          <w:sz w:val="20"/>
          <w:szCs w:val="20"/>
        </w:rPr>
      </w:pPr>
    </w:p>
    <w:p w:rsidR="002A31E2" w:rsidRDefault="002A31E2" w:rsidP="002A31E2">
      <w:pPr>
        <w:autoSpaceDE w:val="0"/>
        <w:autoSpaceDN w:val="0"/>
        <w:adjustRightInd w:val="0"/>
        <w:rPr>
          <w:color w:val="000000"/>
        </w:rPr>
      </w:pPr>
      <w:r>
        <w:rPr>
          <w:color w:val="000000"/>
        </w:rPr>
        <w:t>В результате установки будут созданы три пользователя с пустыми паролями:</w:t>
      </w:r>
    </w:p>
    <w:p w:rsidR="002A31E2" w:rsidRDefault="002A31E2" w:rsidP="002A31E2">
      <w:pPr>
        <w:tabs>
          <w:tab w:val="left" w:pos="900"/>
        </w:tabs>
        <w:autoSpaceDE w:val="0"/>
        <w:autoSpaceDN w:val="0"/>
        <w:adjustRightInd w:val="0"/>
        <w:ind w:left="900" w:hanging="450"/>
        <w:rPr>
          <w:rFonts w:ascii="Arial" w:hAnsi="Arial" w:cs="Arial"/>
        </w:rPr>
      </w:pPr>
      <w:r>
        <w:rPr>
          <w:rFonts w:ascii="Symbol" w:hAnsi="Symbol" w:cs="Symbol"/>
          <w:noProof/>
          <w:color w:val="000000"/>
        </w:rPr>
        <w:t></w:t>
      </w:r>
      <w:r>
        <w:rPr>
          <w:rFonts w:ascii="Symbol" w:hAnsi="Symbol" w:cs="Symbol"/>
          <w:noProof/>
          <w:color w:val="000000"/>
        </w:rPr>
        <w:tab/>
      </w:r>
      <w:r>
        <w:rPr>
          <w:b/>
          <w:bCs/>
          <w:color w:val="000000"/>
        </w:rPr>
        <w:t>revizor</w:t>
      </w:r>
      <w:r>
        <w:rPr>
          <w:color w:val="000000"/>
        </w:rPr>
        <w:t xml:space="preserve"> – рядовой пользователь, член группы "Ревизоры";</w:t>
      </w:r>
    </w:p>
    <w:p w:rsidR="002A31E2" w:rsidRDefault="002A31E2" w:rsidP="002A31E2">
      <w:pPr>
        <w:tabs>
          <w:tab w:val="left" w:pos="900"/>
        </w:tabs>
        <w:autoSpaceDE w:val="0"/>
        <w:autoSpaceDN w:val="0"/>
        <w:adjustRightInd w:val="0"/>
        <w:ind w:left="900" w:hanging="450"/>
        <w:rPr>
          <w:rFonts w:ascii="Arial" w:hAnsi="Arial" w:cs="Arial"/>
        </w:rPr>
      </w:pPr>
      <w:r>
        <w:rPr>
          <w:rFonts w:ascii="Symbol" w:hAnsi="Symbol" w:cs="Symbol"/>
          <w:noProof/>
          <w:color w:val="000000"/>
        </w:rPr>
        <w:t></w:t>
      </w:r>
      <w:r>
        <w:rPr>
          <w:rFonts w:ascii="Symbol" w:hAnsi="Symbol" w:cs="Symbol"/>
          <w:noProof/>
          <w:color w:val="000000"/>
        </w:rPr>
        <w:tab/>
      </w:r>
      <w:r>
        <w:rPr>
          <w:b/>
          <w:bCs/>
          <w:color w:val="000000"/>
        </w:rPr>
        <w:t>revizor_admin</w:t>
      </w:r>
      <w:r>
        <w:rPr>
          <w:color w:val="000000"/>
        </w:rPr>
        <w:t xml:space="preserve"> - системный администратор и администратор комплекса, рекомендуется после установки поменять пароль данному пользователю;</w:t>
      </w:r>
    </w:p>
    <w:p w:rsidR="002A31E2" w:rsidRDefault="002A31E2" w:rsidP="002A31E2">
      <w:pPr>
        <w:tabs>
          <w:tab w:val="left" w:pos="900"/>
        </w:tabs>
        <w:autoSpaceDE w:val="0"/>
        <w:autoSpaceDN w:val="0"/>
        <w:adjustRightInd w:val="0"/>
        <w:ind w:left="900" w:hanging="450"/>
        <w:rPr>
          <w:color w:val="000000"/>
        </w:rPr>
      </w:pPr>
      <w:r>
        <w:rPr>
          <w:rFonts w:ascii="Symbol" w:hAnsi="Symbol" w:cs="Symbol"/>
          <w:noProof/>
          <w:color w:val="000000"/>
        </w:rPr>
        <w:t></w:t>
      </w:r>
      <w:r>
        <w:rPr>
          <w:rFonts w:ascii="Symbol" w:hAnsi="Symbol" w:cs="Symbol"/>
          <w:noProof/>
          <w:color w:val="000000"/>
        </w:rPr>
        <w:tab/>
      </w:r>
      <w:r>
        <w:rPr>
          <w:b/>
          <w:bCs/>
          <w:color w:val="000000"/>
        </w:rPr>
        <w:t>demo</w:t>
      </w:r>
      <w:r>
        <w:rPr>
          <w:color w:val="000000"/>
        </w:rPr>
        <w:t xml:space="preserve"> – пользователь для демонстрации возможностей системы.</w:t>
      </w:r>
    </w:p>
    <w:p w:rsidR="007E59C4" w:rsidRPr="00FC04D7" w:rsidRDefault="007E59C4" w:rsidP="00CB5903">
      <w:pPr>
        <w:pStyle w:val="3f"/>
        <w:numPr>
          <w:ilvl w:val="0"/>
          <w:numId w:val="26"/>
        </w:numPr>
        <w:rPr>
          <w:rFonts w:cs="Times New Roman"/>
          <w:lang w:val="en-US"/>
        </w:rPr>
      </w:pPr>
      <w:bookmarkStart w:id="7" w:name="_Toc89691046"/>
      <w:r w:rsidRPr="0057542E">
        <w:t>Установка</w:t>
      </w:r>
      <w:r w:rsidRPr="0057542E">
        <w:rPr>
          <w:lang w:val="en-US"/>
        </w:rPr>
        <w:t xml:space="preserve"> SQL Server 2008 R2 Express Edition</w:t>
      </w:r>
      <w:bookmarkEnd w:id="7"/>
    </w:p>
    <w:p w:rsidR="00295ED3" w:rsidRDefault="00295ED3" w:rsidP="00295ED3">
      <w:pPr>
        <w:autoSpaceDE w:val="0"/>
        <w:autoSpaceDN w:val="0"/>
        <w:adjustRightInd w:val="0"/>
        <w:rPr>
          <w:color w:val="000000"/>
        </w:rPr>
      </w:pPr>
      <w:bookmarkStart w:id="8" w:name="_Настройка_SQL_Server"/>
      <w:bookmarkEnd w:id="8"/>
      <w:r w:rsidRPr="00B6608A">
        <w:rPr>
          <w:color w:val="000000"/>
        </w:rPr>
        <w:t>Скачайте</w:t>
      </w:r>
      <w:r w:rsidRPr="00F64296">
        <w:rPr>
          <w:color w:val="000000"/>
          <w:lang w:val="en-US"/>
        </w:rPr>
        <w:t xml:space="preserve"> </w:t>
      </w:r>
      <w:r w:rsidRPr="00B6608A">
        <w:rPr>
          <w:color w:val="000000"/>
        </w:rPr>
        <w:t>дистрибутив</w:t>
      </w:r>
      <w:r w:rsidRPr="00F64296">
        <w:rPr>
          <w:color w:val="000000"/>
          <w:lang w:val="en-US"/>
        </w:rPr>
        <w:t xml:space="preserve"> </w:t>
      </w:r>
      <w:hyperlink r:id="rId14" w:history="1">
        <w:r w:rsidRPr="00F64296">
          <w:rPr>
            <w:i/>
            <w:iCs/>
            <w:u w:val="single"/>
            <w:lang w:val="en-US"/>
          </w:rPr>
          <w:t xml:space="preserve">Microsoft SQL Server 2008 R2 Express Edition </w:t>
        </w:r>
        <w:r w:rsidRPr="00B6608A">
          <w:rPr>
            <w:i/>
            <w:iCs/>
            <w:u w:val="single"/>
          </w:rPr>
          <w:t>с</w:t>
        </w:r>
        <w:r w:rsidRPr="00F64296">
          <w:rPr>
            <w:i/>
            <w:iCs/>
            <w:u w:val="single"/>
            <w:lang w:val="en-US"/>
          </w:rPr>
          <w:t xml:space="preserve"> SP1</w:t>
        </w:r>
      </w:hyperlink>
      <w:r w:rsidRPr="00F64296">
        <w:rPr>
          <w:i/>
          <w:iCs/>
          <w:color w:val="000000"/>
          <w:lang w:val="en-US"/>
        </w:rPr>
        <w:t xml:space="preserve"> </w:t>
      </w:r>
      <w:r w:rsidRPr="00B6608A">
        <w:rPr>
          <w:color w:val="000000"/>
        </w:rPr>
        <w:t>и</w:t>
      </w:r>
      <w:r w:rsidRPr="00F64296">
        <w:rPr>
          <w:color w:val="000000"/>
          <w:lang w:val="en-US"/>
        </w:rPr>
        <w:t xml:space="preserve"> </w:t>
      </w:r>
      <w:r w:rsidRPr="00B6608A">
        <w:rPr>
          <w:color w:val="000000"/>
        </w:rPr>
        <w:t>запустите</w:t>
      </w:r>
      <w:r w:rsidRPr="00F64296">
        <w:rPr>
          <w:color w:val="000000"/>
          <w:lang w:val="en-US"/>
        </w:rPr>
        <w:t xml:space="preserve"> </w:t>
      </w:r>
      <w:r w:rsidRPr="00B6608A">
        <w:rPr>
          <w:color w:val="000000"/>
        </w:rPr>
        <w:t>установку</w:t>
      </w:r>
      <w:r w:rsidRPr="00F64296">
        <w:rPr>
          <w:color w:val="000000"/>
          <w:lang w:val="en-US"/>
        </w:rPr>
        <w:t xml:space="preserve">. </w:t>
      </w:r>
      <w:r>
        <w:rPr>
          <w:color w:val="000000"/>
        </w:rPr>
        <w:t>Если на рабочей машине установлена 64-разрядная операционная система, то выберите SQLEXPR_x64_RUS, для всех остальных случаев - SQLEXPR_x86_RUS.</w:t>
      </w:r>
    </w:p>
    <w:p w:rsidR="00295ED3" w:rsidRDefault="00295ED3" w:rsidP="00295ED3">
      <w:pPr>
        <w:autoSpaceDE w:val="0"/>
        <w:autoSpaceDN w:val="0"/>
        <w:adjustRightInd w:val="0"/>
        <w:rPr>
          <w:color w:val="000000"/>
        </w:rPr>
      </w:pPr>
      <w:r>
        <w:rPr>
          <w:color w:val="000000"/>
        </w:rPr>
        <w:t>Дистрибутивы системного программного обеспечения, которые могут понадобиться для установки системы:</w:t>
      </w:r>
    </w:p>
    <w:p w:rsidR="00295ED3" w:rsidRPr="00B6608A" w:rsidRDefault="00295ED3" w:rsidP="00295ED3">
      <w:pPr>
        <w:tabs>
          <w:tab w:val="left" w:pos="2250"/>
        </w:tabs>
        <w:autoSpaceDE w:val="0"/>
        <w:autoSpaceDN w:val="0"/>
        <w:adjustRightInd w:val="0"/>
        <w:ind w:left="2250" w:hanging="450"/>
        <w:rPr>
          <w:i/>
          <w:iCs/>
          <w:color w:val="000000"/>
          <w:lang w:val="en-US"/>
        </w:rPr>
      </w:pPr>
      <w:r>
        <w:rPr>
          <w:rFonts w:ascii="Symbol" w:hAnsi="Symbol" w:cs="Symbol"/>
          <w:noProof/>
          <w:color w:val="000000"/>
        </w:rPr>
        <w:t></w:t>
      </w:r>
      <w:r w:rsidRPr="00B6608A">
        <w:rPr>
          <w:rFonts w:ascii="Symbol" w:hAnsi="Symbol" w:cs="Symbol"/>
          <w:noProof/>
          <w:color w:val="000000"/>
          <w:lang w:val="en-US"/>
        </w:rPr>
        <w:tab/>
      </w:r>
      <w:hyperlink r:id="rId15" w:history="1">
        <w:r w:rsidRPr="00B6608A">
          <w:rPr>
            <w:i/>
            <w:iCs/>
            <w:u w:val="single"/>
            <w:lang w:val="en-US"/>
          </w:rPr>
          <w:t>Windows Installer 4.5</w:t>
        </w:r>
      </w:hyperlink>
      <w:r w:rsidRPr="00B6608A">
        <w:rPr>
          <w:i/>
          <w:iCs/>
          <w:color w:val="000000"/>
          <w:lang w:val="en-US"/>
        </w:rPr>
        <w:t xml:space="preserve"> </w:t>
      </w:r>
    </w:p>
    <w:p w:rsidR="00295ED3" w:rsidRPr="00B6608A" w:rsidRDefault="00295ED3" w:rsidP="00295ED3">
      <w:pPr>
        <w:tabs>
          <w:tab w:val="left" w:pos="2250"/>
        </w:tabs>
        <w:autoSpaceDE w:val="0"/>
        <w:autoSpaceDN w:val="0"/>
        <w:adjustRightInd w:val="0"/>
        <w:ind w:left="2250" w:hanging="450"/>
        <w:rPr>
          <w:i/>
          <w:iCs/>
          <w:color w:val="000000"/>
          <w:lang w:val="en-US"/>
        </w:rPr>
      </w:pPr>
      <w:r>
        <w:rPr>
          <w:rFonts w:ascii="Symbol" w:hAnsi="Symbol" w:cs="Symbol"/>
          <w:noProof/>
          <w:color w:val="000000"/>
        </w:rPr>
        <w:t></w:t>
      </w:r>
      <w:r w:rsidRPr="00B6608A">
        <w:rPr>
          <w:rFonts w:ascii="Symbol" w:hAnsi="Symbol" w:cs="Symbol"/>
          <w:noProof/>
          <w:color w:val="000000"/>
          <w:lang w:val="en-US"/>
        </w:rPr>
        <w:tab/>
      </w:r>
      <w:hyperlink r:id="rId16" w:history="1">
        <w:r w:rsidRPr="00B6608A">
          <w:rPr>
            <w:i/>
            <w:iCs/>
            <w:u w:val="single"/>
            <w:lang w:val="en-US"/>
          </w:rPr>
          <w:t xml:space="preserve">Microsoft .NET Framework 3.5 </w:t>
        </w:r>
        <w:r>
          <w:rPr>
            <w:i/>
            <w:iCs/>
            <w:u w:val="single"/>
          </w:rPr>
          <w:t>с</w:t>
        </w:r>
        <w:r w:rsidRPr="00B6608A">
          <w:rPr>
            <w:i/>
            <w:iCs/>
            <w:u w:val="single"/>
            <w:lang w:val="en-US"/>
          </w:rPr>
          <w:t xml:space="preserve"> SP1</w:t>
        </w:r>
      </w:hyperlink>
    </w:p>
    <w:p w:rsidR="00295ED3" w:rsidRPr="00B6608A" w:rsidRDefault="00295ED3" w:rsidP="008D1060">
      <w:pPr>
        <w:tabs>
          <w:tab w:val="left" w:pos="2250"/>
        </w:tabs>
        <w:autoSpaceDE w:val="0"/>
        <w:autoSpaceDN w:val="0"/>
        <w:adjustRightInd w:val="0"/>
        <w:ind w:left="2250" w:hanging="450"/>
        <w:rPr>
          <w:rFonts w:ascii="Arial" w:hAnsi="Arial" w:cs="Arial"/>
          <w:lang w:val="en-US"/>
        </w:rPr>
      </w:pPr>
      <w:r>
        <w:rPr>
          <w:rFonts w:ascii="Symbol" w:hAnsi="Symbol" w:cs="Symbol"/>
          <w:noProof/>
          <w:color w:val="000000"/>
        </w:rPr>
        <w:t></w:t>
      </w:r>
      <w:r w:rsidRPr="00B6608A">
        <w:rPr>
          <w:rFonts w:ascii="Symbol" w:hAnsi="Symbol" w:cs="Symbol"/>
          <w:noProof/>
          <w:color w:val="000000"/>
          <w:lang w:val="en-US"/>
        </w:rPr>
        <w:tab/>
      </w:r>
      <w:hyperlink r:id="rId17" w:history="1">
        <w:r w:rsidRPr="00B6608A">
          <w:rPr>
            <w:i/>
            <w:iCs/>
            <w:u w:val="single"/>
            <w:lang w:val="en-US"/>
          </w:rPr>
          <w:t>Microsoft .NET Framework 4.0</w:t>
        </w:r>
      </w:hyperlink>
    </w:p>
    <w:p w:rsidR="00295ED3" w:rsidRPr="00EF5A39" w:rsidRDefault="00295ED3" w:rsidP="00295ED3">
      <w:pPr>
        <w:autoSpaceDE w:val="0"/>
        <w:autoSpaceDN w:val="0"/>
        <w:adjustRightInd w:val="0"/>
        <w:rPr>
          <w:i/>
          <w:iCs/>
          <w:color w:val="000000"/>
          <w:lang w:val="en-US"/>
        </w:rPr>
      </w:pPr>
      <w:r>
        <w:rPr>
          <w:color w:val="000000"/>
        </w:rPr>
        <w:t>Для</w:t>
      </w:r>
      <w:r w:rsidRPr="00EF5A39">
        <w:rPr>
          <w:color w:val="000000"/>
          <w:lang w:val="en-US"/>
        </w:rPr>
        <w:t xml:space="preserve"> </w:t>
      </w:r>
      <w:r>
        <w:rPr>
          <w:color w:val="000000"/>
        </w:rPr>
        <w:t>установки</w:t>
      </w:r>
      <w:r w:rsidRPr="00EF5A39">
        <w:rPr>
          <w:color w:val="000000"/>
          <w:lang w:val="en-US"/>
        </w:rPr>
        <w:t xml:space="preserve"> </w:t>
      </w:r>
      <w:r>
        <w:rPr>
          <w:color w:val="000000"/>
        </w:rPr>
        <w:t>вспомогательных</w:t>
      </w:r>
      <w:r w:rsidRPr="00EF5A39">
        <w:rPr>
          <w:color w:val="000000"/>
          <w:lang w:val="en-US"/>
        </w:rPr>
        <w:t xml:space="preserve"> </w:t>
      </w:r>
      <w:r>
        <w:rPr>
          <w:color w:val="000000"/>
        </w:rPr>
        <w:t>программ</w:t>
      </w:r>
      <w:r w:rsidRPr="00EF5A39">
        <w:rPr>
          <w:color w:val="000000"/>
          <w:lang w:val="en-US"/>
        </w:rPr>
        <w:t xml:space="preserve"> </w:t>
      </w:r>
      <w:r w:rsidRPr="00B6608A">
        <w:rPr>
          <w:color w:val="000000"/>
          <w:lang w:val="en-US"/>
        </w:rPr>
        <w:t>Microsoft</w:t>
      </w:r>
      <w:r w:rsidRPr="00EF5A39">
        <w:rPr>
          <w:color w:val="000000"/>
          <w:lang w:val="en-US"/>
        </w:rPr>
        <w:t xml:space="preserve"> </w:t>
      </w:r>
      <w:r>
        <w:rPr>
          <w:color w:val="000000"/>
        </w:rPr>
        <w:t>можно</w:t>
      </w:r>
      <w:r w:rsidRPr="00EF5A39">
        <w:rPr>
          <w:color w:val="000000"/>
          <w:lang w:val="en-US"/>
        </w:rPr>
        <w:t xml:space="preserve"> </w:t>
      </w:r>
      <w:r>
        <w:rPr>
          <w:color w:val="000000"/>
        </w:rPr>
        <w:t>воспользоваться</w:t>
      </w:r>
      <w:r w:rsidRPr="00EF5A39">
        <w:rPr>
          <w:color w:val="000000"/>
          <w:lang w:val="en-US"/>
        </w:rPr>
        <w:t xml:space="preserve"> </w:t>
      </w:r>
      <w:hyperlink r:id="rId18" w:history="1">
        <w:r>
          <w:rPr>
            <w:i/>
            <w:iCs/>
            <w:u w:val="single"/>
          </w:rPr>
          <w:t>бесплатным</w:t>
        </w:r>
        <w:r w:rsidRPr="00EF5A39">
          <w:rPr>
            <w:i/>
            <w:iCs/>
            <w:u w:val="single"/>
            <w:lang w:val="en-US"/>
          </w:rPr>
          <w:t xml:space="preserve"> </w:t>
        </w:r>
        <w:r>
          <w:rPr>
            <w:i/>
            <w:iCs/>
            <w:u w:val="single"/>
          </w:rPr>
          <w:t>инструментом</w:t>
        </w:r>
        <w:r w:rsidRPr="00EF5A39">
          <w:rPr>
            <w:i/>
            <w:iCs/>
            <w:u w:val="single"/>
            <w:lang w:val="en-US"/>
          </w:rPr>
          <w:t xml:space="preserve"> </w:t>
        </w:r>
        <w:r w:rsidRPr="00B6608A">
          <w:rPr>
            <w:i/>
            <w:iCs/>
            <w:u w:val="single"/>
            <w:lang w:val="en-US"/>
          </w:rPr>
          <w:t>Microsoft</w:t>
        </w:r>
        <w:r w:rsidRPr="00EF5A39">
          <w:rPr>
            <w:i/>
            <w:iCs/>
            <w:u w:val="single"/>
            <w:lang w:val="en-US"/>
          </w:rPr>
          <w:t xml:space="preserve"> </w:t>
        </w:r>
        <w:r w:rsidRPr="00B6608A">
          <w:rPr>
            <w:i/>
            <w:iCs/>
            <w:u w:val="single"/>
            <w:lang w:val="en-US"/>
          </w:rPr>
          <w:t>Web</w:t>
        </w:r>
        <w:r w:rsidRPr="00EF5A39">
          <w:rPr>
            <w:i/>
            <w:iCs/>
            <w:u w:val="single"/>
            <w:lang w:val="en-US"/>
          </w:rPr>
          <w:t xml:space="preserve"> </w:t>
        </w:r>
        <w:r w:rsidRPr="00B6608A">
          <w:rPr>
            <w:i/>
            <w:iCs/>
            <w:u w:val="single"/>
            <w:lang w:val="en-US"/>
          </w:rPr>
          <w:t>Platform</w:t>
        </w:r>
        <w:r w:rsidRPr="00EF5A39">
          <w:rPr>
            <w:i/>
            <w:iCs/>
            <w:u w:val="single"/>
            <w:lang w:val="en-US"/>
          </w:rPr>
          <w:t xml:space="preserve"> </w:t>
        </w:r>
        <w:r w:rsidRPr="00B6608A">
          <w:rPr>
            <w:i/>
            <w:iCs/>
            <w:u w:val="single"/>
            <w:lang w:val="en-US"/>
          </w:rPr>
          <w:t>Installer</w:t>
        </w:r>
      </w:hyperlink>
      <w:r w:rsidRPr="00EF5A39">
        <w:rPr>
          <w:i/>
          <w:iCs/>
          <w:color w:val="000000"/>
          <w:lang w:val="en-US"/>
        </w:rPr>
        <w:t>.</w:t>
      </w:r>
    </w:p>
    <w:p w:rsidR="00295ED3" w:rsidRPr="00EF5A39" w:rsidRDefault="00295ED3" w:rsidP="00295ED3">
      <w:pPr>
        <w:autoSpaceDE w:val="0"/>
        <w:autoSpaceDN w:val="0"/>
        <w:adjustRightInd w:val="0"/>
        <w:rPr>
          <w:color w:val="000000"/>
          <w:lang w:val="en-US"/>
        </w:rPr>
      </w:pPr>
    </w:p>
    <w:p w:rsidR="00295ED3" w:rsidRDefault="00295ED3" w:rsidP="00295ED3">
      <w:pPr>
        <w:autoSpaceDE w:val="0"/>
        <w:autoSpaceDN w:val="0"/>
        <w:adjustRightInd w:val="0"/>
        <w:rPr>
          <w:color w:val="000000"/>
        </w:rPr>
      </w:pPr>
      <w:r>
        <w:rPr>
          <w:color w:val="000000"/>
        </w:rPr>
        <w:t xml:space="preserve">Запустите установку. В окне установки необходимо выбрать пункт </w:t>
      </w:r>
      <w:r>
        <w:rPr>
          <w:b/>
          <w:bCs/>
          <w:color w:val="000000"/>
        </w:rPr>
        <w:t>Новая установка или добавление компонентов к существующей установке</w:t>
      </w:r>
      <w:r>
        <w:rPr>
          <w:color w:val="000000"/>
        </w:rPr>
        <w:t>:</w:t>
      </w:r>
    </w:p>
    <w:p w:rsidR="00295ED3" w:rsidRDefault="00295ED3" w:rsidP="00295ED3">
      <w:pPr>
        <w:autoSpaceDE w:val="0"/>
        <w:autoSpaceDN w:val="0"/>
        <w:adjustRightInd w:val="0"/>
        <w:rPr>
          <w:color w:val="000000"/>
        </w:rPr>
      </w:pPr>
    </w:p>
    <w:p w:rsidR="00295ED3" w:rsidRDefault="00295ED3" w:rsidP="00295ED3">
      <w:pPr>
        <w:autoSpaceDE w:val="0"/>
        <w:autoSpaceDN w:val="0"/>
        <w:adjustRightInd w:val="0"/>
        <w:jc w:val="center"/>
        <w:rPr>
          <w:b/>
          <w:bCs/>
          <w:color w:val="000000"/>
          <w:sz w:val="16"/>
          <w:szCs w:val="16"/>
        </w:rPr>
      </w:pPr>
      <w:r>
        <w:rPr>
          <w:b/>
          <w:bCs/>
          <w:noProof/>
          <w:color w:val="000000"/>
          <w:sz w:val="16"/>
          <w:szCs w:val="16"/>
        </w:rPr>
        <w:lastRenderedPageBreak/>
        <w:drawing>
          <wp:inline distT="0" distB="0" distL="0" distR="0" wp14:anchorId="0DFC3F40" wp14:editId="211330BA">
            <wp:extent cx="5932805" cy="4455160"/>
            <wp:effectExtent l="0" t="0" r="0" b="254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2805" cy="4455160"/>
                    </a:xfrm>
                    <a:prstGeom prst="rect">
                      <a:avLst/>
                    </a:prstGeom>
                    <a:noFill/>
                    <a:ln>
                      <a:noFill/>
                    </a:ln>
                  </pic:spPr>
                </pic:pic>
              </a:graphicData>
            </a:graphic>
          </wp:inline>
        </w:drawing>
      </w:r>
    </w:p>
    <w:p w:rsidR="00295ED3" w:rsidRDefault="00295ED3" w:rsidP="00295ED3">
      <w:pPr>
        <w:autoSpaceDE w:val="0"/>
        <w:autoSpaceDN w:val="0"/>
        <w:adjustRightInd w:val="0"/>
        <w:jc w:val="center"/>
        <w:rPr>
          <w:color w:val="000000"/>
        </w:rPr>
      </w:pPr>
    </w:p>
    <w:p w:rsidR="00295ED3" w:rsidRDefault="00295ED3" w:rsidP="00295ED3">
      <w:pPr>
        <w:autoSpaceDE w:val="0"/>
        <w:autoSpaceDN w:val="0"/>
        <w:adjustRightInd w:val="0"/>
        <w:rPr>
          <w:color w:val="000000"/>
        </w:rPr>
      </w:pPr>
      <w:r>
        <w:rPr>
          <w:color w:val="000000"/>
        </w:rPr>
        <w:t xml:space="preserve">В следующем окне необходимо подтвердить согласие с условиями лицензии, как показано на рисунке и нажать кнопку </w:t>
      </w:r>
      <w:r>
        <w:rPr>
          <w:b/>
          <w:bCs/>
          <w:color w:val="000000"/>
        </w:rPr>
        <w:t>[Далее]</w:t>
      </w:r>
      <w:r>
        <w:rPr>
          <w:color w:val="000000"/>
        </w:rPr>
        <w:t>:</w:t>
      </w:r>
    </w:p>
    <w:p w:rsidR="00295ED3" w:rsidRDefault="00295ED3" w:rsidP="00295ED3">
      <w:pPr>
        <w:autoSpaceDE w:val="0"/>
        <w:autoSpaceDN w:val="0"/>
        <w:adjustRightInd w:val="0"/>
        <w:rPr>
          <w:color w:val="000000"/>
        </w:rPr>
      </w:pPr>
    </w:p>
    <w:p w:rsidR="00295ED3" w:rsidRDefault="00295ED3" w:rsidP="00295ED3">
      <w:pPr>
        <w:autoSpaceDE w:val="0"/>
        <w:autoSpaceDN w:val="0"/>
        <w:adjustRightInd w:val="0"/>
        <w:spacing w:after="255"/>
        <w:jc w:val="center"/>
        <w:rPr>
          <w:b/>
          <w:bCs/>
          <w:color w:val="000000"/>
          <w:sz w:val="16"/>
          <w:szCs w:val="16"/>
        </w:rPr>
      </w:pPr>
      <w:r>
        <w:rPr>
          <w:b/>
          <w:bCs/>
          <w:noProof/>
          <w:color w:val="000000"/>
          <w:sz w:val="16"/>
          <w:szCs w:val="16"/>
        </w:rPr>
        <w:lastRenderedPageBreak/>
        <w:drawing>
          <wp:inline distT="0" distB="0" distL="0" distR="0" wp14:anchorId="78410511" wp14:editId="716C5189">
            <wp:extent cx="5932805" cy="4455160"/>
            <wp:effectExtent l="0" t="0" r="0" b="254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32805" cy="4455160"/>
                    </a:xfrm>
                    <a:prstGeom prst="rect">
                      <a:avLst/>
                    </a:prstGeom>
                    <a:noFill/>
                    <a:ln>
                      <a:noFill/>
                    </a:ln>
                  </pic:spPr>
                </pic:pic>
              </a:graphicData>
            </a:graphic>
          </wp:inline>
        </w:drawing>
      </w:r>
    </w:p>
    <w:p w:rsidR="00295ED3" w:rsidRDefault="00295ED3" w:rsidP="00295ED3">
      <w:pPr>
        <w:autoSpaceDE w:val="0"/>
        <w:autoSpaceDN w:val="0"/>
        <w:adjustRightInd w:val="0"/>
        <w:rPr>
          <w:color w:val="000000"/>
        </w:rPr>
      </w:pPr>
      <w:r>
        <w:rPr>
          <w:color w:val="000000"/>
        </w:rPr>
        <w:t xml:space="preserve">В следующем окне нужно выбрать компоненты: </w:t>
      </w:r>
      <w:r>
        <w:rPr>
          <w:b/>
          <w:bCs/>
          <w:color w:val="000000"/>
        </w:rPr>
        <w:t>Службы компонента</w:t>
      </w:r>
      <w:r>
        <w:rPr>
          <w:color w:val="000000"/>
        </w:rPr>
        <w:t xml:space="preserve"> </w:t>
      </w:r>
      <w:r>
        <w:rPr>
          <w:b/>
          <w:bCs/>
          <w:color w:val="000000"/>
        </w:rPr>
        <w:t>Database Engine</w:t>
      </w:r>
      <w:r>
        <w:rPr>
          <w:color w:val="000000"/>
        </w:rPr>
        <w:t xml:space="preserve"> и </w:t>
      </w:r>
      <w:r>
        <w:rPr>
          <w:b/>
          <w:bCs/>
          <w:color w:val="000000"/>
        </w:rPr>
        <w:t xml:space="preserve">Средства управления Management Tools </w:t>
      </w:r>
      <w:r>
        <w:rPr>
          <w:color w:val="000000"/>
        </w:rPr>
        <w:t>(если есть):</w:t>
      </w:r>
    </w:p>
    <w:p w:rsidR="00295ED3" w:rsidRDefault="00295ED3" w:rsidP="00295ED3">
      <w:pPr>
        <w:autoSpaceDE w:val="0"/>
        <w:autoSpaceDN w:val="0"/>
        <w:adjustRightInd w:val="0"/>
        <w:rPr>
          <w:color w:val="000000"/>
        </w:rPr>
      </w:pPr>
    </w:p>
    <w:p w:rsidR="00295ED3" w:rsidRDefault="00295ED3" w:rsidP="00295ED3">
      <w:pPr>
        <w:autoSpaceDE w:val="0"/>
        <w:autoSpaceDN w:val="0"/>
        <w:adjustRightInd w:val="0"/>
        <w:spacing w:after="255"/>
        <w:jc w:val="center"/>
        <w:rPr>
          <w:b/>
          <w:bCs/>
          <w:color w:val="000000"/>
          <w:sz w:val="16"/>
          <w:szCs w:val="16"/>
        </w:rPr>
      </w:pPr>
      <w:r>
        <w:rPr>
          <w:b/>
          <w:bCs/>
          <w:noProof/>
          <w:color w:val="000000"/>
          <w:sz w:val="16"/>
          <w:szCs w:val="16"/>
        </w:rPr>
        <w:lastRenderedPageBreak/>
        <w:drawing>
          <wp:inline distT="0" distB="0" distL="0" distR="0" wp14:anchorId="6380F86B" wp14:editId="65C70041">
            <wp:extent cx="5932805" cy="4455160"/>
            <wp:effectExtent l="0" t="0" r="0" b="254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2805" cy="4455160"/>
                    </a:xfrm>
                    <a:prstGeom prst="rect">
                      <a:avLst/>
                    </a:prstGeom>
                    <a:noFill/>
                    <a:ln>
                      <a:noFill/>
                    </a:ln>
                  </pic:spPr>
                </pic:pic>
              </a:graphicData>
            </a:graphic>
          </wp:inline>
        </w:drawing>
      </w:r>
    </w:p>
    <w:p w:rsidR="00295ED3" w:rsidRDefault="00295ED3" w:rsidP="00295ED3">
      <w:pPr>
        <w:autoSpaceDE w:val="0"/>
        <w:autoSpaceDN w:val="0"/>
        <w:adjustRightInd w:val="0"/>
        <w:spacing w:after="255"/>
        <w:rPr>
          <w:color w:val="000000"/>
        </w:rPr>
      </w:pPr>
      <w:r>
        <w:rPr>
          <w:color w:val="000000"/>
        </w:rPr>
        <w:t xml:space="preserve">В следующем окне в поле </w:t>
      </w:r>
      <w:r>
        <w:rPr>
          <w:b/>
          <w:bCs/>
          <w:color w:val="000000"/>
        </w:rPr>
        <w:t>Именованный экземпляр</w:t>
      </w:r>
      <w:r>
        <w:rPr>
          <w:color w:val="000000"/>
        </w:rPr>
        <w:t xml:space="preserve"> необходимо ввести имя сервера, в примере на рисунке это "SQLExpress" (рекомендуется), после чего нужно нажать кнопку </w:t>
      </w:r>
      <w:r>
        <w:rPr>
          <w:b/>
          <w:bCs/>
          <w:color w:val="000000"/>
        </w:rPr>
        <w:t>[Далее]</w:t>
      </w:r>
      <w:r>
        <w:rPr>
          <w:color w:val="000000"/>
        </w:rPr>
        <w:t>:</w:t>
      </w:r>
    </w:p>
    <w:p w:rsidR="00295ED3" w:rsidRDefault="00295ED3" w:rsidP="00295ED3">
      <w:pPr>
        <w:autoSpaceDE w:val="0"/>
        <w:autoSpaceDN w:val="0"/>
        <w:adjustRightInd w:val="0"/>
        <w:spacing w:after="255"/>
        <w:jc w:val="center"/>
        <w:rPr>
          <w:b/>
          <w:bCs/>
          <w:color w:val="000000"/>
          <w:sz w:val="16"/>
          <w:szCs w:val="16"/>
        </w:rPr>
      </w:pPr>
      <w:r>
        <w:rPr>
          <w:b/>
          <w:bCs/>
          <w:noProof/>
          <w:color w:val="000000"/>
          <w:sz w:val="16"/>
          <w:szCs w:val="16"/>
        </w:rPr>
        <w:lastRenderedPageBreak/>
        <w:drawing>
          <wp:inline distT="0" distB="0" distL="0" distR="0" wp14:anchorId="1E61A039" wp14:editId="224C5FAF">
            <wp:extent cx="5932805" cy="4455160"/>
            <wp:effectExtent l="0" t="0" r="0" b="254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32805" cy="4455160"/>
                    </a:xfrm>
                    <a:prstGeom prst="rect">
                      <a:avLst/>
                    </a:prstGeom>
                    <a:noFill/>
                    <a:ln>
                      <a:noFill/>
                    </a:ln>
                  </pic:spPr>
                </pic:pic>
              </a:graphicData>
            </a:graphic>
          </wp:inline>
        </w:drawing>
      </w:r>
    </w:p>
    <w:p w:rsidR="00295ED3" w:rsidRDefault="00295ED3" w:rsidP="00295ED3">
      <w:pPr>
        <w:autoSpaceDE w:val="0"/>
        <w:autoSpaceDN w:val="0"/>
        <w:adjustRightInd w:val="0"/>
        <w:rPr>
          <w:color w:val="000000"/>
        </w:rPr>
      </w:pPr>
      <w:r>
        <w:rPr>
          <w:color w:val="000000"/>
        </w:rPr>
        <w:t xml:space="preserve">В следующем окне в поле </w:t>
      </w:r>
      <w:r>
        <w:rPr>
          <w:b/>
          <w:bCs/>
          <w:color w:val="000000"/>
        </w:rPr>
        <w:t>SQL Server Database Engine</w:t>
      </w:r>
      <w:r>
        <w:rPr>
          <w:color w:val="000000"/>
        </w:rPr>
        <w:t xml:space="preserve"> необходимо выбрать – </w:t>
      </w:r>
      <w:r>
        <w:rPr>
          <w:b/>
          <w:bCs/>
          <w:color w:val="000000"/>
        </w:rPr>
        <w:t>NT AUTHORITY\SYSTEM</w:t>
      </w:r>
      <w:r>
        <w:rPr>
          <w:color w:val="000000"/>
        </w:rPr>
        <w:t xml:space="preserve"> и установить </w:t>
      </w:r>
      <w:r>
        <w:rPr>
          <w:b/>
          <w:bCs/>
          <w:color w:val="000000"/>
        </w:rPr>
        <w:t>Тип запуска</w:t>
      </w:r>
      <w:r>
        <w:rPr>
          <w:color w:val="000000"/>
        </w:rPr>
        <w:t xml:space="preserve"> для </w:t>
      </w:r>
      <w:r>
        <w:rPr>
          <w:b/>
          <w:bCs/>
          <w:color w:val="000000"/>
        </w:rPr>
        <w:t>Браузер SQL Server</w:t>
      </w:r>
      <w:r>
        <w:rPr>
          <w:color w:val="000000"/>
        </w:rPr>
        <w:t xml:space="preserve"> "Авто":</w:t>
      </w:r>
    </w:p>
    <w:p w:rsidR="00295ED3" w:rsidRDefault="00295ED3" w:rsidP="00295ED3">
      <w:pPr>
        <w:autoSpaceDE w:val="0"/>
        <w:autoSpaceDN w:val="0"/>
        <w:adjustRightInd w:val="0"/>
        <w:rPr>
          <w:color w:val="000000"/>
        </w:rPr>
      </w:pPr>
    </w:p>
    <w:p w:rsidR="00295ED3" w:rsidRDefault="00295ED3" w:rsidP="00295ED3">
      <w:pPr>
        <w:autoSpaceDE w:val="0"/>
        <w:autoSpaceDN w:val="0"/>
        <w:adjustRightInd w:val="0"/>
        <w:jc w:val="center"/>
        <w:rPr>
          <w:b/>
          <w:bCs/>
          <w:color w:val="000000"/>
          <w:sz w:val="16"/>
          <w:szCs w:val="16"/>
        </w:rPr>
      </w:pPr>
      <w:r>
        <w:rPr>
          <w:b/>
          <w:bCs/>
          <w:noProof/>
          <w:color w:val="000000"/>
          <w:sz w:val="16"/>
          <w:szCs w:val="16"/>
        </w:rPr>
        <w:lastRenderedPageBreak/>
        <w:drawing>
          <wp:inline distT="0" distB="0" distL="0" distR="0" wp14:anchorId="66FF8028" wp14:editId="72E47896">
            <wp:extent cx="5932805" cy="4391025"/>
            <wp:effectExtent l="0" t="0" r="0" b="952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32805" cy="4391025"/>
                    </a:xfrm>
                    <a:prstGeom prst="rect">
                      <a:avLst/>
                    </a:prstGeom>
                    <a:noFill/>
                    <a:ln>
                      <a:noFill/>
                    </a:ln>
                  </pic:spPr>
                </pic:pic>
              </a:graphicData>
            </a:graphic>
          </wp:inline>
        </w:drawing>
      </w:r>
    </w:p>
    <w:p w:rsidR="00295ED3" w:rsidRDefault="00295ED3" w:rsidP="00295ED3">
      <w:pPr>
        <w:autoSpaceDE w:val="0"/>
        <w:autoSpaceDN w:val="0"/>
        <w:adjustRightInd w:val="0"/>
        <w:rPr>
          <w:color w:val="000000"/>
        </w:rPr>
      </w:pPr>
    </w:p>
    <w:p w:rsidR="00295ED3" w:rsidRDefault="00295ED3" w:rsidP="00295ED3">
      <w:pPr>
        <w:autoSpaceDE w:val="0"/>
        <w:autoSpaceDN w:val="0"/>
        <w:adjustRightInd w:val="0"/>
        <w:rPr>
          <w:color w:val="000000"/>
        </w:rPr>
      </w:pPr>
      <w:r>
        <w:rPr>
          <w:color w:val="000000"/>
        </w:rPr>
        <w:t xml:space="preserve">В следующем окне во вкладке </w:t>
      </w:r>
      <w:r>
        <w:rPr>
          <w:b/>
          <w:bCs/>
          <w:color w:val="000000"/>
        </w:rPr>
        <w:t>Провизионирование учетных записей</w:t>
      </w:r>
      <w:r>
        <w:rPr>
          <w:color w:val="000000"/>
        </w:rPr>
        <w:t xml:space="preserve"> необходимо установить параметр </w:t>
      </w:r>
      <w:r>
        <w:rPr>
          <w:b/>
          <w:bCs/>
          <w:color w:val="000000"/>
        </w:rPr>
        <w:t>Смешанный режим</w:t>
      </w:r>
      <w:r>
        <w:rPr>
          <w:color w:val="000000"/>
        </w:rPr>
        <w:t>, указать и подтвердить пароль для системного администратора Microsoft SQL Server (sa). Этот пароль нужен для установки и обновления базы данных ПК "</w:t>
      </w:r>
      <w:r w:rsidR="00C32D4D">
        <w:t>Финконтроль-СМАРТ</w:t>
      </w:r>
      <w:r>
        <w:rPr>
          <w:color w:val="000000"/>
        </w:rPr>
        <w:t xml:space="preserve">". После чего необходимо нажать кнопку </w:t>
      </w:r>
      <w:r>
        <w:rPr>
          <w:b/>
          <w:bCs/>
          <w:color w:val="000000"/>
        </w:rPr>
        <w:t>[Добавить текущего пользователя]</w:t>
      </w:r>
      <w:r>
        <w:rPr>
          <w:color w:val="000000"/>
        </w:rPr>
        <w:t xml:space="preserve"> - для внесения текущего пользователя в группу </w:t>
      </w:r>
      <w:r>
        <w:rPr>
          <w:b/>
          <w:bCs/>
          <w:color w:val="000000"/>
        </w:rPr>
        <w:t>Specify SQL Server administrators</w:t>
      </w:r>
      <w:r>
        <w:rPr>
          <w:color w:val="000000"/>
        </w:rPr>
        <w:t xml:space="preserve"> (возможность администрирования SQL Server) и затем нажать кнопку </w:t>
      </w:r>
      <w:r>
        <w:rPr>
          <w:b/>
          <w:bCs/>
          <w:color w:val="000000"/>
        </w:rPr>
        <w:t>[Далее]</w:t>
      </w:r>
      <w:r>
        <w:rPr>
          <w:color w:val="000000"/>
        </w:rPr>
        <w:t>:</w:t>
      </w:r>
    </w:p>
    <w:p w:rsidR="00295ED3" w:rsidRDefault="00295ED3" w:rsidP="00295ED3">
      <w:pPr>
        <w:autoSpaceDE w:val="0"/>
        <w:autoSpaceDN w:val="0"/>
        <w:adjustRightInd w:val="0"/>
        <w:rPr>
          <w:rFonts w:ascii="Arial" w:hAnsi="Arial" w:cs="Arial"/>
          <w:sz w:val="20"/>
          <w:szCs w:val="20"/>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557"/>
        <w:gridCol w:w="8768"/>
      </w:tblGrid>
      <w:tr w:rsidR="00295ED3" w:rsidTr="00295ED3">
        <w:trPr>
          <w:tblCellSpacing w:w="0" w:type="dxa"/>
        </w:trPr>
        <w:tc>
          <w:tcPr>
            <w:tcW w:w="1470" w:type="dxa"/>
            <w:tcBorders>
              <w:top w:val="nil"/>
              <w:left w:val="nil"/>
              <w:bottom w:val="nil"/>
              <w:right w:val="nil"/>
            </w:tcBorders>
            <w:shd w:val="clear" w:color="auto" w:fill="auto"/>
          </w:tcPr>
          <w:p w:rsidR="00295ED3" w:rsidRDefault="00295ED3" w:rsidP="00295ED3">
            <w:pPr>
              <w:autoSpaceDE w:val="0"/>
              <w:autoSpaceDN w:val="0"/>
              <w:adjustRightInd w:val="0"/>
              <w:rPr>
                <w:color w:val="000000"/>
              </w:rPr>
            </w:pPr>
          </w:p>
        </w:tc>
        <w:tc>
          <w:tcPr>
            <w:tcW w:w="8280" w:type="dxa"/>
            <w:tcBorders>
              <w:top w:val="nil"/>
              <w:left w:val="nil"/>
              <w:bottom w:val="nil"/>
              <w:right w:val="nil"/>
            </w:tcBorders>
            <w:shd w:val="clear" w:color="auto" w:fill="auto"/>
          </w:tcPr>
          <w:p w:rsidR="00295ED3" w:rsidRDefault="00295ED3" w:rsidP="00295ED3">
            <w:pPr>
              <w:autoSpaceDE w:val="0"/>
              <w:autoSpaceDN w:val="0"/>
              <w:adjustRightInd w:val="0"/>
              <w:rPr>
                <w:color w:val="000000"/>
              </w:rPr>
            </w:pPr>
          </w:p>
        </w:tc>
      </w:tr>
      <w:tr w:rsidR="00295ED3" w:rsidTr="00295ED3">
        <w:trPr>
          <w:trHeight w:val="330"/>
          <w:tblCellSpacing w:w="0" w:type="dxa"/>
        </w:trPr>
        <w:tc>
          <w:tcPr>
            <w:tcW w:w="1470" w:type="dxa"/>
            <w:tcBorders>
              <w:top w:val="nil"/>
              <w:left w:val="nil"/>
              <w:bottom w:val="nil"/>
              <w:right w:val="nil"/>
            </w:tcBorders>
            <w:shd w:val="clear" w:color="auto" w:fill="auto"/>
            <w:vAlign w:val="center"/>
          </w:tcPr>
          <w:p w:rsidR="00295ED3" w:rsidRDefault="00295ED3" w:rsidP="00295ED3">
            <w:pPr>
              <w:autoSpaceDE w:val="0"/>
              <w:autoSpaceDN w:val="0"/>
              <w:adjustRightInd w:val="0"/>
              <w:ind w:firstLine="705"/>
              <w:rPr>
                <w:rFonts w:ascii="Arial" w:hAnsi="Arial" w:cs="Arial"/>
                <w:sz w:val="20"/>
                <w:szCs w:val="20"/>
              </w:rPr>
            </w:pPr>
            <w:r>
              <w:rPr>
                <w:rFonts w:ascii="Arial" w:hAnsi="Arial" w:cs="Arial"/>
                <w:noProof/>
                <w:sz w:val="20"/>
                <w:szCs w:val="20"/>
              </w:rPr>
              <w:drawing>
                <wp:inline distT="0" distB="0" distL="0" distR="0" wp14:anchorId="41F30E93" wp14:editId="2482EF73">
                  <wp:extent cx="372110" cy="329565"/>
                  <wp:effectExtent l="0" t="0" r="889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2110" cy="329565"/>
                          </a:xfrm>
                          <a:prstGeom prst="rect">
                            <a:avLst/>
                          </a:prstGeom>
                          <a:noFill/>
                          <a:ln>
                            <a:noFill/>
                          </a:ln>
                        </pic:spPr>
                      </pic:pic>
                    </a:graphicData>
                  </a:graphic>
                </wp:inline>
              </w:drawing>
            </w:r>
          </w:p>
        </w:tc>
        <w:tc>
          <w:tcPr>
            <w:tcW w:w="8280" w:type="dxa"/>
            <w:tcBorders>
              <w:top w:val="nil"/>
              <w:left w:val="nil"/>
              <w:bottom w:val="nil"/>
              <w:right w:val="nil"/>
            </w:tcBorders>
            <w:shd w:val="clear" w:color="auto" w:fill="E6E6E6"/>
          </w:tcPr>
          <w:p w:rsidR="00295ED3" w:rsidRDefault="00295ED3" w:rsidP="00295ED3">
            <w:pPr>
              <w:autoSpaceDE w:val="0"/>
              <w:autoSpaceDN w:val="0"/>
              <w:adjustRightInd w:val="0"/>
              <w:rPr>
                <w:color w:val="000000"/>
              </w:rPr>
            </w:pPr>
            <w:r>
              <w:rPr>
                <w:color w:val="000000"/>
              </w:rPr>
              <w:t xml:space="preserve">Следует обратить внимание на то, что пароль sa не должен содержать символы [] {}() , ; ? * ! @ </w:t>
            </w:r>
          </w:p>
        </w:tc>
      </w:tr>
      <w:tr w:rsidR="00295ED3" w:rsidTr="00295ED3">
        <w:trPr>
          <w:tblCellSpacing w:w="0" w:type="dxa"/>
        </w:trPr>
        <w:tc>
          <w:tcPr>
            <w:tcW w:w="1470" w:type="dxa"/>
            <w:tcBorders>
              <w:top w:val="nil"/>
              <w:left w:val="nil"/>
              <w:bottom w:val="nil"/>
              <w:right w:val="nil"/>
            </w:tcBorders>
            <w:shd w:val="clear" w:color="auto" w:fill="auto"/>
          </w:tcPr>
          <w:p w:rsidR="00295ED3" w:rsidRDefault="00295ED3" w:rsidP="00295ED3">
            <w:pPr>
              <w:autoSpaceDE w:val="0"/>
              <w:autoSpaceDN w:val="0"/>
              <w:adjustRightInd w:val="0"/>
              <w:rPr>
                <w:color w:val="000000"/>
              </w:rPr>
            </w:pPr>
          </w:p>
        </w:tc>
        <w:tc>
          <w:tcPr>
            <w:tcW w:w="8280" w:type="dxa"/>
            <w:tcBorders>
              <w:top w:val="nil"/>
              <w:left w:val="nil"/>
              <w:bottom w:val="nil"/>
              <w:right w:val="nil"/>
            </w:tcBorders>
            <w:shd w:val="clear" w:color="auto" w:fill="auto"/>
          </w:tcPr>
          <w:p w:rsidR="00295ED3" w:rsidRDefault="00295ED3" w:rsidP="00295ED3">
            <w:pPr>
              <w:autoSpaceDE w:val="0"/>
              <w:autoSpaceDN w:val="0"/>
              <w:adjustRightInd w:val="0"/>
              <w:rPr>
                <w:color w:val="000000"/>
              </w:rPr>
            </w:pPr>
          </w:p>
        </w:tc>
      </w:tr>
    </w:tbl>
    <w:p w:rsidR="00295ED3" w:rsidRDefault="00295ED3" w:rsidP="00295ED3">
      <w:pPr>
        <w:autoSpaceDE w:val="0"/>
        <w:autoSpaceDN w:val="0"/>
        <w:adjustRightInd w:val="0"/>
        <w:rPr>
          <w:color w:val="000000"/>
        </w:rPr>
      </w:pPr>
    </w:p>
    <w:p w:rsidR="00295ED3" w:rsidRDefault="00295ED3" w:rsidP="00295ED3">
      <w:pPr>
        <w:autoSpaceDE w:val="0"/>
        <w:autoSpaceDN w:val="0"/>
        <w:adjustRightInd w:val="0"/>
        <w:jc w:val="center"/>
        <w:rPr>
          <w:b/>
          <w:bCs/>
          <w:color w:val="000000"/>
          <w:sz w:val="16"/>
          <w:szCs w:val="16"/>
        </w:rPr>
      </w:pPr>
      <w:r>
        <w:rPr>
          <w:b/>
          <w:bCs/>
          <w:noProof/>
          <w:color w:val="000000"/>
          <w:sz w:val="16"/>
          <w:szCs w:val="16"/>
        </w:rPr>
        <w:lastRenderedPageBreak/>
        <w:drawing>
          <wp:inline distT="0" distB="0" distL="0" distR="0" wp14:anchorId="4E28E4A5" wp14:editId="11D86DED">
            <wp:extent cx="5932805" cy="4391025"/>
            <wp:effectExtent l="0" t="0" r="0" b="952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32805" cy="4391025"/>
                    </a:xfrm>
                    <a:prstGeom prst="rect">
                      <a:avLst/>
                    </a:prstGeom>
                    <a:noFill/>
                    <a:ln>
                      <a:noFill/>
                    </a:ln>
                  </pic:spPr>
                </pic:pic>
              </a:graphicData>
            </a:graphic>
          </wp:inline>
        </w:drawing>
      </w:r>
    </w:p>
    <w:p w:rsidR="00295ED3" w:rsidRDefault="00295ED3" w:rsidP="00295ED3">
      <w:pPr>
        <w:autoSpaceDE w:val="0"/>
        <w:autoSpaceDN w:val="0"/>
        <w:adjustRightInd w:val="0"/>
        <w:rPr>
          <w:color w:val="000000"/>
        </w:rPr>
      </w:pPr>
    </w:p>
    <w:p w:rsidR="00295ED3" w:rsidRDefault="00295ED3" w:rsidP="00295ED3">
      <w:pPr>
        <w:autoSpaceDE w:val="0"/>
        <w:autoSpaceDN w:val="0"/>
        <w:adjustRightInd w:val="0"/>
        <w:rPr>
          <w:color w:val="000000"/>
        </w:rPr>
      </w:pPr>
      <w:r>
        <w:rPr>
          <w:color w:val="000000"/>
        </w:rPr>
        <w:t xml:space="preserve">В окне </w:t>
      </w:r>
      <w:r>
        <w:rPr>
          <w:b/>
          <w:bCs/>
          <w:color w:val="000000"/>
        </w:rPr>
        <w:t>Отчет об ошибках</w:t>
      </w:r>
      <w:r>
        <w:rPr>
          <w:color w:val="000000"/>
        </w:rPr>
        <w:t xml:space="preserve"> необходимо нажать кнопку </w:t>
      </w:r>
      <w:r>
        <w:rPr>
          <w:b/>
          <w:bCs/>
          <w:color w:val="000000"/>
        </w:rPr>
        <w:t>[Далее]</w:t>
      </w:r>
      <w:r>
        <w:rPr>
          <w:color w:val="000000"/>
        </w:rPr>
        <w:t>:</w:t>
      </w:r>
    </w:p>
    <w:p w:rsidR="00295ED3" w:rsidRDefault="00295ED3" w:rsidP="00295ED3">
      <w:pPr>
        <w:autoSpaceDE w:val="0"/>
        <w:autoSpaceDN w:val="0"/>
        <w:adjustRightInd w:val="0"/>
        <w:rPr>
          <w:color w:val="000000"/>
        </w:rPr>
      </w:pPr>
    </w:p>
    <w:p w:rsidR="00295ED3" w:rsidRDefault="00295ED3" w:rsidP="00295ED3">
      <w:pPr>
        <w:autoSpaceDE w:val="0"/>
        <w:autoSpaceDN w:val="0"/>
        <w:adjustRightInd w:val="0"/>
        <w:spacing w:after="255"/>
        <w:jc w:val="center"/>
        <w:rPr>
          <w:b/>
          <w:bCs/>
          <w:color w:val="000000"/>
          <w:sz w:val="16"/>
          <w:szCs w:val="16"/>
        </w:rPr>
      </w:pPr>
      <w:r>
        <w:rPr>
          <w:b/>
          <w:bCs/>
          <w:noProof/>
          <w:color w:val="000000"/>
          <w:sz w:val="16"/>
          <w:szCs w:val="16"/>
        </w:rPr>
        <w:lastRenderedPageBreak/>
        <w:drawing>
          <wp:inline distT="0" distB="0" distL="0" distR="0" wp14:anchorId="36FDEAB9" wp14:editId="46229BF0">
            <wp:extent cx="5932805" cy="4455160"/>
            <wp:effectExtent l="0" t="0" r="0" b="254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2805" cy="4455160"/>
                    </a:xfrm>
                    <a:prstGeom prst="rect">
                      <a:avLst/>
                    </a:prstGeom>
                    <a:noFill/>
                    <a:ln>
                      <a:noFill/>
                    </a:ln>
                  </pic:spPr>
                </pic:pic>
              </a:graphicData>
            </a:graphic>
          </wp:inline>
        </w:drawing>
      </w:r>
    </w:p>
    <w:p w:rsidR="00295ED3" w:rsidRDefault="00295ED3" w:rsidP="00295ED3">
      <w:pPr>
        <w:autoSpaceDE w:val="0"/>
        <w:autoSpaceDN w:val="0"/>
        <w:adjustRightInd w:val="0"/>
        <w:spacing w:after="255"/>
        <w:rPr>
          <w:color w:val="000000"/>
        </w:rPr>
      </w:pPr>
      <w:r>
        <w:rPr>
          <w:color w:val="000000"/>
        </w:rPr>
        <w:t xml:space="preserve">В случае успешной установки выводится сообщение: </w:t>
      </w:r>
      <w:r>
        <w:rPr>
          <w:b/>
          <w:bCs/>
          <w:color w:val="000000"/>
        </w:rPr>
        <w:t>Установка SQL Server 2008 R2 выполнена</w:t>
      </w:r>
      <w:r>
        <w:rPr>
          <w:color w:val="000000"/>
        </w:rPr>
        <w:t>.</w:t>
      </w:r>
    </w:p>
    <w:p w:rsidR="00295ED3" w:rsidRDefault="00295ED3" w:rsidP="00295ED3">
      <w:pPr>
        <w:autoSpaceDE w:val="0"/>
        <w:autoSpaceDN w:val="0"/>
        <w:adjustRightInd w:val="0"/>
        <w:spacing w:after="255"/>
        <w:jc w:val="center"/>
        <w:rPr>
          <w:b/>
          <w:bCs/>
          <w:color w:val="000000"/>
          <w:sz w:val="16"/>
          <w:szCs w:val="16"/>
        </w:rPr>
      </w:pPr>
      <w:r>
        <w:rPr>
          <w:b/>
          <w:bCs/>
          <w:noProof/>
          <w:color w:val="000000"/>
          <w:sz w:val="16"/>
          <w:szCs w:val="16"/>
        </w:rPr>
        <w:lastRenderedPageBreak/>
        <w:drawing>
          <wp:inline distT="0" distB="0" distL="0" distR="0" wp14:anchorId="38C53322" wp14:editId="00477D3E">
            <wp:extent cx="5932805" cy="4391025"/>
            <wp:effectExtent l="0" t="0" r="0" b="952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32805" cy="4391025"/>
                    </a:xfrm>
                    <a:prstGeom prst="rect">
                      <a:avLst/>
                    </a:prstGeom>
                    <a:noFill/>
                    <a:ln>
                      <a:noFill/>
                    </a:ln>
                  </pic:spPr>
                </pic:pic>
              </a:graphicData>
            </a:graphic>
          </wp:inline>
        </w:drawing>
      </w:r>
    </w:p>
    <w:p w:rsidR="00295ED3" w:rsidRDefault="00295ED3" w:rsidP="00295ED3">
      <w:pPr>
        <w:autoSpaceDE w:val="0"/>
        <w:autoSpaceDN w:val="0"/>
        <w:adjustRightInd w:val="0"/>
        <w:spacing w:after="255"/>
        <w:rPr>
          <w:color w:val="000000"/>
        </w:rPr>
      </w:pPr>
      <w:r>
        <w:rPr>
          <w:color w:val="000000"/>
        </w:rPr>
        <w:t xml:space="preserve">После завершения установки переходите к </w:t>
      </w:r>
      <w:hyperlink w:anchor="topic_NastroikaSQLServer" w:history="1">
        <w:r>
          <w:rPr>
            <w:i/>
            <w:iCs/>
            <w:u w:val="single"/>
          </w:rPr>
          <w:t>настройке SQL Server</w:t>
        </w:r>
      </w:hyperlink>
      <w:r>
        <w:rPr>
          <w:color w:val="000000"/>
        </w:rPr>
        <w:t>.</w:t>
      </w:r>
    </w:p>
    <w:p w:rsidR="005D7332" w:rsidRPr="007C3FED" w:rsidRDefault="005D7332" w:rsidP="00CB5903">
      <w:pPr>
        <w:pStyle w:val="3f"/>
        <w:numPr>
          <w:ilvl w:val="0"/>
          <w:numId w:val="26"/>
        </w:numPr>
        <w:rPr>
          <w:rFonts w:cs="Times New Roman"/>
        </w:rPr>
      </w:pPr>
      <w:bookmarkStart w:id="9" w:name="_Toc89691047"/>
      <w:r w:rsidRPr="0057542E">
        <w:t>Настройка SQL Server</w:t>
      </w:r>
      <w:bookmarkEnd w:id="9"/>
    </w:p>
    <w:p w:rsidR="005D7332" w:rsidRDefault="005D7332" w:rsidP="005D7332">
      <w:pPr>
        <w:pStyle w:val="afe"/>
      </w:pPr>
    </w:p>
    <w:p w:rsidR="00295ED3" w:rsidRDefault="00295ED3" w:rsidP="00295ED3">
      <w:pPr>
        <w:autoSpaceDE w:val="0"/>
        <w:autoSpaceDN w:val="0"/>
        <w:adjustRightInd w:val="0"/>
        <w:rPr>
          <w:color w:val="000000"/>
        </w:rPr>
      </w:pPr>
      <w:r>
        <w:rPr>
          <w:color w:val="000000"/>
        </w:rPr>
        <w:t xml:space="preserve">В меню </w:t>
      </w:r>
      <w:r>
        <w:rPr>
          <w:b/>
          <w:bCs/>
          <w:color w:val="000000"/>
        </w:rPr>
        <w:t>Пуск</w:t>
      </w:r>
      <w:r>
        <w:rPr>
          <w:color w:val="000000"/>
        </w:rPr>
        <w:t xml:space="preserve"> - </w:t>
      </w:r>
      <w:r>
        <w:rPr>
          <w:b/>
          <w:bCs/>
          <w:color w:val="000000"/>
        </w:rPr>
        <w:t>Все программы</w:t>
      </w:r>
      <w:r>
        <w:rPr>
          <w:color w:val="000000"/>
        </w:rPr>
        <w:t xml:space="preserve"> найдите и запустите </w:t>
      </w:r>
      <w:r>
        <w:rPr>
          <w:b/>
          <w:bCs/>
          <w:color w:val="000000"/>
        </w:rPr>
        <w:t>Microsoft SQL Server 2008 R2</w:t>
      </w:r>
      <w:r>
        <w:rPr>
          <w:color w:val="000000"/>
        </w:rPr>
        <w:t xml:space="preserve"> - </w:t>
      </w:r>
      <w:r>
        <w:rPr>
          <w:b/>
          <w:bCs/>
          <w:color w:val="000000"/>
        </w:rPr>
        <w:t>Средства настройки</w:t>
      </w:r>
      <w:r>
        <w:rPr>
          <w:color w:val="000000"/>
        </w:rPr>
        <w:t xml:space="preserve"> - </w:t>
      </w:r>
      <w:r>
        <w:rPr>
          <w:b/>
          <w:bCs/>
          <w:color w:val="000000"/>
        </w:rPr>
        <w:t>Диспетчер конфигурации SQL Server</w:t>
      </w:r>
      <w:r>
        <w:rPr>
          <w:color w:val="000000"/>
        </w:rPr>
        <w:t>.</w:t>
      </w:r>
    </w:p>
    <w:p w:rsidR="00295ED3" w:rsidRDefault="00295ED3" w:rsidP="00295ED3">
      <w:pPr>
        <w:autoSpaceDE w:val="0"/>
        <w:autoSpaceDN w:val="0"/>
        <w:adjustRightInd w:val="0"/>
        <w:rPr>
          <w:color w:val="000000"/>
        </w:rPr>
      </w:pPr>
    </w:p>
    <w:p w:rsidR="00295ED3" w:rsidRDefault="00295ED3" w:rsidP="00295ED3">
      <w:pPr>
        <w:autoSpaceDE w:val="0"/>
        <w:autoSpaceDN w:val="0"/>
        <w:adjustRightInd w:val="0"/>
        <w:jc w:val="center"/>
        <w:rPr>
          <w:b/>
          <w:bCs/>
          <w:color w:val="000000"/>
          <w:sz w:val="16"/>
          <w:szCs w:val="16"/>
        </w:rPr>
      </w:pPr>
      <w:r>
        <w:rPr>
          <w:b/>
          <w:bCs/>
          <w:noProof/>
          <w:color w:val="000000"/>
          <w:sz w:val="16"/>
          <w:szCs w:val="16"/>
        </w:rPr>
        <w:lastRenderedPageBreak/>
        <w:drawing>
          <wp:inline distT="0" distB="0" distL="0" distR="0" wp14:anchorId="519C577D" wp14:editId="75D53771">
            <wp:extent cx="2785745" cy="3529965"/>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85745" cy="3529965"/>
                    </a:xfrm>
                    <a:prstGeom prst="rect">
                      <a:avLst/>
                    </a:prstGeom>
                    <a:noFill/>
                    <a:ln>
                      <a:noFill/>
                    </a:ln>
                  </pic:spPr>
                </pic:pic>
              </a:graphicData>
            </a:graphic>
          </wp:inline>
        </w:drawing>
      </w:r>
    </w:p>
    <w:p w:rsidR="00295ED3" w:rsidRDefault="00295ED3" w:rsidP="00295ED3">
      <w:pPr>
        <w:autoSpaceDE w:val="0"/>
        <w:autoSpaceDN w:val="0"/>
        <w:adjustRightInd w:val="0"/>
        <w:jc w:val="center"/>
        <w:rPr>
          <w:color w:val="000000"/>
        </w:rPr>
      </w:pPr>
    </w:p>
    <w:p w:rsidR="00295ED3" w:rsidRDefault="00295ED3" w:rsidP="00295ED3">
      <w:pPr>
        <w:autoSpaceDE w:val="0"/>
        <w:autoSpaceDN w:val="0"/>
        <w:adjustRightInd w:val="0"/>
        <w:rPr>
          <w:color w:val="000000"/>
        </w:rPr>
      </w:pPr>
      <w:r>
        <w:rPr>
          <w:color w:val="000000"/>
        </w:rPr>
        <w:t xml:space="preserve">В Microsoft SQL Server Express Edition по умолчанию отключена возможность работы по сети, поэтому для включения указанной возможности в появившемся окне выберите ветку </w:t>
      </w:r>
      <w:r>
        <w:rPr>
          <w:b/>
          <w:bCs/>
          <w:color w:val="000000"/>
        </w:rPr>
        <w:t>Сетевая конфигурация SQL Server\ Протоколы для SQLEXPRESS</w:t>
      </w:r>
      <w:r>
        <w:rPr>
          <w:color w:val="000000"/>
        </w:rPr>
        <w:t>.</w:t>
      </w:r>
    </w:p>
    <w:p w:rsidR="00295ED3" w:rsidRDefault="00295ED3" w:rsidP="00295ED3">
      <w:pPr>
        <w:autoSpaceDE w:val="0"/>
        <w:autoSpaceDN w:val="0"/>
        <w:adjustRightInd w:val="0"/>
        <w:rPr>
          <w:color w:val="000000"/>
        </w:rPr>
      </w:pPr>
      <w:r>
        <w:rPr>
          <w:color w:val="000000"/>
        </w:rPr>
        <w:t xml:space="preserve">SQLEXPRESS – это имя сервера, которое вы вводили при установке Microsoft SQL Server, если при установке вы ввели другое имя, то выберите ветку, соответствующую этому имени. </w:t>
      </w:r>
    </w:p>
    <w:p w:rsidR="00295ED3" w:rsidRDefault="00295ED3" w:rsidP="00295ED3">
      <w:pPr>
        <w:autoSpaceDE w:val="0"/>
        <w:autoSpaceDN w:val="0"/>
        <w:adjustRightInd w:val="0"/>
        <w:rPr>
          <w:color w:val="000000"/>
        </w:rPr>
      </w:pPr>
      <w:r>
        <w:rPr>
          <w:color w:val="000000"/>
        </w:rPr>
        <w:t xml:space="preserve">Щелкните правой кнопкой мыши на записи </w:t>
      </w:r>
      <w:r>
        <w:rPr>
          <w:b/>
          <w:bCs/>
          <w:color w:val="000000"/>
        </w:rPr>
        <w:t>TCP/IP</w:t>
      </w:r>
      <w:r>
        <w:rPr>
          <w:color w:val="000000"/>
        </w:rPr>
        <w:t xml:space="preserve"> в списке протоколов и выберите </w:t>
      </w:r>
      <w:r>
        <w:rPr>
          <w:b/>
          <w:bCs/>
          <w:color w:val="000000"/>
        </w:rPr>
        <w:t>Включить</w:t>
      </w:r>
      <w:r>
        <w:rPr>
          <w:color w:val="000000"/>
        </w:rPr>
        <w:t xml:space="preserve">, повторите это действие для записи </w:t>
      </w:r>
      <w:r>
        <w:rPr>
          <w:b/>
          <w:bCs/>
          <w:color w:val="000000"/>
        </w:rPr>
        <w:t>Именованные каналы</w:t>
      </w:r>
      <w:r>
        <w:rPr>
          <w:color w:val="000000"/>
        </w:rPr>
        <w:t>:</w:t>
      </w:r>
    </w:p>
    <w:p w:rsidR="00295ED3" w:rsidRDefault="00295ED3" w:rsidP="00295ED3">
      <w:pPr>
        <w:autoSpaceDE w:val="0"/>
        <w:autoSpaceDN w:val="0"/>
        <w:adjustRightInd w:val="0"/>
        <w:rPr>
          <w:color w:val="000000"/>
        </w:rPr>
      </w:pPr>
    </w:p>
    <w:p w:rsidR="00295ED3" w:rsidRDefault="00295ED3" w:rsidP="00295ED3">
      <w:pPr>
        <w:autoSpaceDE w:val="0"/>
        <w:autoSpaceDN w:val="0"/>
        <w:adjustRightInd w:val="0"/>
        <w:jc w:val="center"/>
        <w:rPr>
          <w:b/>
          <w:bCs/>
          <w:color w:val="000000"/>
          <w:sz w:val="16"/>
          <w:szCs w:val="16"/>
        </w:rPr>
      </w:pPr>
      <w:r>
        <w:rPr>
          <w:b/>
          <w:bCs/>
          <w:noProof/>
          <w:color w:val="000000"/>
          <w:sz w:val="16"/>
          <w:szCs w:val="16"/>
        </w:rPr>
        <w:drawing>
          <wp:inline distT="0" distB="0" distL="0" distR="0" wp14:anchorId="0FBCDAE5" wp14:editId="5B264BCC">
            <wp:extent cx="5943600" cy="2774950"/>
            <wp:effectExtent l="0" t="0" r="0" b="635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43600" cy="2774950"/>
                    </a:xfrm>
                    <a:prstGeom prst="rect">
                      <a:avLst/>
                    </a:prstGeom>
                    <a:noFill/>
                    <a:ln>
                      <a:noFill/>
                    </a:ln>
                  </pic:spPr>
                </pic:pic>
              </a:graphicData>
            </a:graphic>
          </wp:inline>
        </w:drawing>
      </w:r>
    </w:p>
    <w:p w:rsidR="00295ED3" w:rsidRDefault="00295ED3" w:rsidP="00295ED3">
      <w:pPr>
        <w:autoSpaceDE w:val="0"/>
        <w:autoSpaceDN w:val="0"/>
        <w:adjustRightInd w:val="0"/>
        <w:jc w:val="center"/>
        <w:rPr>
          <w:color w:val="000000"/>
        </w:rPr>
      </w:pPr>
    </w:p>
    <w:p w:rsidR="00295ED3" w:rsidRDefault="00295ED3" w:rsidP="00295ED3">
      <w:pPr>
        <w:autoSpaceDE w:val="0"/>
        <w:autoSpaceDN w:val="0"/>
        <w:adjustRightInd w:val="0"/>
        <w:rPr>
          <w:color w:val="000000"/>
        </w:rPr>
      </w:pPr>
      <w:r>
        <w:rPr>
          <w:color w:val="000000"/>
        </w:rPr>
        <w:t xml:space="preserve">После этого перейдите в ветку </w:t>
      </w:r>
      <w:r>
        <w:rPr>
          <w:b/>
          <w:bCs/>
          <w:color w:val="000000"/>
        </w:rPr>
        <w:t>Службы SQL Server</w:t>
      </w:r>
      <w:r>
        <w:rPr>
          <w:color w:val="000000"/>
        </w:rPr>
        <w:t xml:space="preserve"> и выберите запись </w:t>
      </w:r>
      <w:r>
        <w:rPr>
          <w:b/>
          <w:bCs/>
          <w:color w:val="000000"/>
        </w:rPr>
        <w:t>SQL Server (SQLEXPRESS)</w:t>
      </w:r>
      <w:r>
        <w:rPr>
          <w:color w:val="000000"/>
        </w:rPr>
        <w:t xml:space="preserve">. В поле </w:t>
      </w:r>
      <w:r>
        <w:rPr>
          <w:b/>
          <w:bCs/>
          <w:color w:val="000000"/>
        </w:rPr>
        <w:t>Использовать для входа</w:t>
      </w:r>
      <w:r>
        <w:rPr>
          <w:color w:val="000000"/>
        </w:rPr>
        <w:t xml:space="preserve"> должно быть указано </w:t>
      </w:r>
      <w:r>
        <w:rPr>
          <w:b/>
          <w:bCs/>
          <w:color w:val="000000"/>
        </w:rPr>
        <w:t>LocalSystem</w:t>
      </w:r>
      <w:r>
        <w:rPr>
          <w:color w:val="000000"/>
        </w:rPr>
        <w:t xml:space="preserve">. Если это не так, то щёлкните дважды по записи и в открывшемся окне измените значение в параметре </w:t>
      </w:r>
      <w:r>
        <w:rPr>
          <w:b/>
          <w:bCs/>
          <w:color w:val="000000"/>
        </w:rPr>
        <w:t>Встроенная учетная запись</w:t>
      </w:r>
      <w:r>
        <w:rPr>
          <w:color w:val="000000"/>
        </w:rPr>
        <w:t xml:space="preserve"> на "Локальная система".</w:t>
      </w:r>
    </w:p>
    <w:p w:rsidR="00295ED3" w:rsidRDefault="00295ED3" w:rsidP="00295ED3">
      <w:pPr>
        <w:autoSpaceDE w:val="0"/>
        <w:autoSpaceDN w:val="0"/>
        <w:adjustRightInd w:val="0"/>
        <w:rPr>
          <w:color w:val="000000"/>
        </w:rPr>
      </w:pPr>
    </w:p>
    <w:p w:rsidR="00295ED3" w:rsidRDefault="00295ED3" w:rsidP="00295ED3">
      <w:pPr>
        <w:autoSpaceDE w:val="0"/>
        <w:autoSpaceDN w:val="0"/>
        <w:adjustRightInd w:val="0"/>
        <w:jc w:val="center"/>
        <w:rPr>
          <w:b/>
          <w:bCs/>
          <w:color w:val="000000"/>
          <w:sz w:val="16"/>
          <w:szCs w:val="16"/>
        </w:rPr>
      </w:pPr>
      <w:r>
        <w:rPr>
          <w:b/>
          <w:bCs/>
          <w:noProof/>
          <w:color w:val="000000"/>
          <w:sz w:val="16"/>
          <w:szCs w:val="16"/>
        </w:rPr>
        <w:drawing>
          <wp:inline distT="0" distB="0" distL="0" distR="0" wp14:anchorId="6736AB52" wp14:editId="37575D4E">
            <wp:extent cx="3859530" cy="4263390"/>
            <wp:effectExtent l="0" t="0" r="7620" b="381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859530" cy="4263390"/>
                    </a:xfrm>
                    <a:prstGeom prst="rect">
                      <a:avLst/>
                    </a:prstGeom>
                    <a:noFill/>
                    <a:ln>
                      <a:noFill/>
                    </a:ln>
                  </pic:spPr>
                </pic:pic>
              </a:graphicData>
            </a:graphic>
          </wp:inline>
        </w:drawing>
      </w:r>
    </w:p>
    <w:p w:rsidR="00295ED3" w:rsidRDefault="00295ED3" w:rsidP="00295ED3">
      <w:pPr>
        <w:autoSpaceDE w:val="0"/>
        <w:autoSpaceDN w:val="0"/>
        <w:adjustRightInd w:val="0"/>
        <w:jc w:val="center"/>
        <w:rPr>
          <w:color w:val="000000"/>
        </w:rPr>
      </w:pPr>
    </w:p>
    <w:p w:rsidR="00295ED3" w:rsidRDefault="00295ED3" w:rsidP="00295ED3">
      <w:pPr>
        <w:autoSpaceDE w:val="0"/>
        <w:autoSpaceDN w:val="0"/>
        <w:adjustRightInd w:val="0"/>
        <w:rPr>
          <w:color w:val="000000"/>
        </w:rPr>
      </w:pPr>
      <w:r>
        <w:rPr>
          <w:color w:val="000000"/>
        </w:rPr>
        <w:t>После этих изменений перезагрузите Microsoft SQL Server:</w:t>
      </w:r>
    </w:p>
    <w:p w:rsidR="00295ED3" w:rsidRDefault="00295ED3" w:rsidP="00295ED3">
      <w:pPr>
        <w:autoSpaceDE w:val="0"/>
        <w:autoSpaceDN w:val="0"/>
        <w:adjustRightInd w:val="0"/>
        <w:rPr>
          <w:color w:val="000000"/>
        </w:rPr>
      </w:pPr>
    </w:p>
    <w:p w:rsidR="00295ED3" w:rsidRDefault="00295ED3" w:rsidP="00295ED3">
      <w:pPr>
        <w:autoSpaceDE w:val="0"/>
        <w:autoSpaceDN w:val="0"/>
        <w:adjustRightInd w:val="0"/>
        <w:jc w:val="center"/>
        <w:rPr>
          <w:b/>
          <w:bCs/>
          <w:color w:val="000000"/>
          <w:sz w:val="16"/>
          <w:szCs w:val="16"/>
        </w:rPr>
      </w:pPr>
      <w:r>
        <w:rPr>
          <w:b/>
          <w:bCs/>
          <w:noProof/>
          <w:color w:val="000000"/>
          <w:sz w:val="16"/>
          <w:szCs w:val="16"/>
        </w:rPr>
        <w:drawing>
          <wp:inline distT="0" distB="0" distL="0" distR="0" wp14:anchorId="2DA33E1F" wp14:editId="6A92FB5C">
            <wp:extent cx="5932805" cy="179705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32805" cy="1797050"/>
                    </a:xfrm>
                    <a:prstGeom prst="rect">
                      <a:avLst/>
                    </a:prstGeom>
                    <a:noFill/>
                    <a:ln>
                      <a:noFill/>
                    </a:ln>
                  </pic:spPr>
                </pic:pic>
              </a:graphicData>
            </a:graphic>
          </wp:inline>
        </w:drawing>
      </w:r>
    </w:p>
    <w:p w:rsidR="00295ED3" w:rsidRDefault="00295ED3" w:rsidP="00295ED3">
      <w:pPr>
        <w:autoSpaceDE w:val="0"/>
        <w:autoSpaceDN w:val="0"/>
        <w:adjustRightInd w:val="0"/>
        <w:rPr>
          <w:color w:val="000000"/>
        </w:rPr>
      </w:pPr>
    </w:p>
    <w:p w:rsidR="00295ED3" w:rsidRDefault="00295ED3" w:rsidP="00295ED3">
      <w:pPr>
        <w:autoSpaceDE w:val="0"/>
        <w:autoSpaceDN w:val="0"/>
        <w:adjustRightInd w:val="0"/>
        <w:rPr>
          <w:color w:val="000000"/>
        </w:rPr>
      </w:pPr>
      <w:r>
        <w:rPr>
          <w:color w:val="000000"/>
        </w:rPr>
        <w:t xml:space="preserve">Также обратите внимание на запись </w:t>
      </w:r>
      <w:r>
        <w:rPr>
          <w:b/>
          <w:bCs/>
          <w:color w:val="000000"/>
        </w:rPr>
        <w:t>Браузер SQL Server</w:t>
      </w:r>
      <w:r>
        <w:rPr>
          <w:color w:val="000000"/>
        </w:rPr>
        <w:t>:</w:t>
      </w:r>
      <w:r>
        <w:rPr>
          <w:b/>
          <w:bCs/>
          <w:color w:val="000000"/>
        </w:rPr>
        <w:t xml:space="preserve"> </w:t>
      </w:r>
      <w:r>
        <w:rPr>
          <w:color w:val="000000"/>
        </w:rPr>
        <w:t xml:space="preserve">в столбце </w:t>
      </w:r>
      <w:r>
        <w:rPr>
          <w:b/>
          <w:bCs/>
          <w:color w:val="000000"/>
        </w:rPr>
        <w:t xml:space="preserve">Режим запуска </w:t>
      </w:r>
      <w:r>
        <w:rPr>
          <w:color w:val="000000"/>
        </w:rPr>
        <w:t xml:space="preserve">должно быть указано </w:t>
      </w:r>
      <w:r>
        <w:rPr>
          <w:b/>
          <w:bCs/>
          <w:color w:val="000000"/>
        </w:rPr>
        <w:t>Авто</w:t>
      </w:r>
      <w:r>
        <w:rPr>
          <w:color w:val="000000"/>
        </w:rPr>
        <w:t xml:space="preserve">, а в столбце </w:t>
      </w:r>
      <w:r>
        <w:rPr>
          <w:b/>
          <w:bCs/>
          <w:color w:val="000000"/>
        </w:rPr>
        <w:t>Состояние -</w:t>
      </w:r>
      <w:r>
        <w:rPr>
          <w:color w:val="000000"/>
        </w:rPr>
        <w:t xml:space="preserve"> </w:t>
      </w:r>
      <w:r>
        <w:rPr>
          <w:b/>
          <w:bCs/>
          <w:color w:val="000000"/>
        </w:rPr>
        <w:t>Работает</w:t>
      </w:r>
      <w:r>
        <w:rPr>
          <w:color w:val="000000"/>
        </w:rPr>
        <w:t xml:space="preserve">. </w:t>
      </w:r>
    </w:p>
    <w:p w:rsidR="00295ED3" w:rsidRDefault="00295ED3" w:rsidP="00295ED3">
      <w:pPr>
        <w:autoSpaceDE w:val="0"/>
        <w:autoSpaceDN w:val="0"/>
        <w:adjustRightInd w:val="0"/>
        <w:rPr>
          <w:color w:val="000000"/>
        </w:rPr>
      </w:pPr>
      <w:r>
        <w:rPr>
          <w:color w:val="000000"/>
        </w:rPr>
        <w:t xml:space="preserve">Если это не так, то щёлкните два раза по записи и в открывшемся окне на вкладке </w:t>
      </w:r>
      <w:r>
        <w:rPr>
          <w:b/>
          <w:bCs/>
          <w:color w:val="000000"/>
        </w:rPr>
        <w:t>Вход</w:t>
      </w:r>
      <w:r>
        <w:rPr>
          <w:color w:val="000000"/>
        </w:rPr>
        <w:t xml:space="preserve"> измените значение в параметре </w:t>
      </w:r>
      <w:r>
        <w:rPr>
          <w:b/>
          <w:bCs/>
          <w:color w:val="000000"/>
        </w:rPr>
        <w:t xml:space="preserve">Встроенная учетная запись </w:t>
      </w:r>
      <w:r>
        <w:rPr>
          <w:color w:val="000000"/>
        </w:rPr>
        <w:t xml:space="preserve">на </w:t>
      </w:r>
      <w:r>
        <w:rPr>
          <w:b/>
          <w:bCs/>
          <w:color w:val="000000"/>
        </w:rPr>
        <w:t>Локальная система</w:t>
      </w:r>
      <w:r>
        <w:rPr>
          <w:color w:val="000000"/>
        </w:rPr>
        <w:t xml:space="preserve">, а на вкладке </w:t>
      </w:r>
      <w:r>
        <w:rPr>
          <w:b/>
          <w:bCs/>
          <w:color w:val="000000"/>
        </w:rPr>
        <w:t>Служба</w:t>
      </w:r>
      <w:r>
        <w:rPr>
          <w:color w:val="000000"/>
        </w:rPr>
        <w:t xml:space="preserve"> в строке </w:t>
      </w:r>
      <w:r>
        <w:rPr>
          <w:b/>
          <w:bCs/>
          <w:color w:val="000000"/>
        </w:rPr>
        <w:t>Режим запуска</w:t>
      </w:r>
      <w:r>
        <w:rPr>
          <w:color w:val="000000"/>
        </w:rPr>
        <w:t xml:space="preserve"> выберите </w:t>
      </w:r>
      <w:r>
        <w:rPr>
          <w:b/>
          <w:bCs/>
          <w:color w:val="000000"/>
        </w:rPr>
        <w:t>Авто</w:t>
      </w:r>
      <w:r>
        <w:rPr>
          <w:color w:val="000000"/>
        </w:rPr>
        <w:t xml:space="preserve">. После этого нажмите кнопку </w:t>
      </w:r>
      <w:r>
        <w:rPr>
          <w:b/>
          <w:bCs/>
          <w:color w:val="000000"/>
        </w:rPr>
        <w:t>[ОК]</w:t>
      </w:r>
      <w:r>
        <w:rPr>
          <w:color w:val="000000"/>
        </w:rPr>
        <w:t>.</w:t>
      </w:r>
    </w:p>
    <w:p w:rsidR="00295ED3" w:rsidRDefault="00295ED3" w:rsidP="00295ED3">
      <w:pPr>
        <w:autoSpaceDE w:val="0"/>
        <w:autoSpaceDN w:val="0"/>
        <w:adjustRightInd w:val="0"/>
        <w:rPr>
          <w:color w:val="000000"/>
        </w:rPr>
      </w:pPr>
    </w:p>
    <w:p w:rsidR="0020515D" w:rsidRPr="007C3FED" w:rsidRDefault="005D7332" w:rsidP="00CB5903">
      <w:pPr>
        <w:pStyle w:val="3f"/>
        <w:numPr>
          <w:ilvl w:val="0"/>
          <w:numId w:val="26"/>
        </w:numPr>
        <w:rPr>
          <w:rFonts w:cs="Times New Roman"/>
        </w:rPr>
      </w:pPr>
      <w:bookmarkStart w:id="10" w:name="_Toc89691048"/>
      <w:r w:rsidRPr="0057542E">
        <w:t>Настройка брандмауэра Windows для доступа к MS SQL Server</w:t>
      </w:r>
      <w:bookmarkEnd w:id="10"/>
    </w:p>
    <w:p w:rsidR="00295ED3" w:rsidRDefault="00295ED3" w:rsidP="00295ED3">
      <w:pPr>
        <w:autoSpaceDE w:val="0"/>
        <w:autoSpaceDN w:val="0"/>
        <w:adjustRightInd w:val="0"/>
        <w:rPr>
          <w:color w:val="000000"/>
        </w:rPr>
      </w:pPr>
      <w:r>
        <w:rPr>
          <w:color w:val="000000"/>
        </w:rPr>
        <w:t>Системы брандмауэров предотвращают несанкционированный доступ к ресурсам компьютера.</w:t>
      </w:r>
    </w:p>
    <w:p w:rsidR="00295ED3" w:rsidRDefault="00295ED3" w:rsidP="00295ED3">
      <w:pPr>
        <w:autoSpaceDE w:val="0"/>
        <w:autoSpaceDN w:val="0"/>
        <w:adjustRightInd w:val="0"/>
        <w:rPr>
          <w:color w:val="000000"/>
        </w:rPr>
      </w:pPr>
      <w:r>
        <w:rPr>
          <w:color w:val="000000"/>
        </w:rPr>
        <w:lastRenderedPageBreak/>
        <w:t>Для разрешения доступа к MS SQL Server при включённом брандмауэре необходимо настроить нужный экземпляр SQL Server на использование конкретного порта TCP/IP и настроить брандмауэр, чтобы он не блокировал подключения по этому порту.</w:t>
      </w:r>
    </w:p>
    <w:p w:rsidR="00295ED3" w:rsidRDefault="00295ED3" w:rsidP="00295ED3">
      <w:pPr>
        <w:autoSpaceDE w:val="0"/>
        <w:autoSpaceDN w:val="0"/>
        <w:adjustRightInd w:val="0"/>
        <w:rPr>
          <w:color w:val="000000"/>
        </w:rPr>
      </w:pPr>
      <w:r>
        <w:rPr>
          <w:color w:val="000000"/>
        </w:rPr>
        <w:t xml:space="preserve">Если брандмауэр не нужен, то рекомендуется его выключить. Сделать это можно через </w:t>
      </w:r>
      <w:r>
        <w:rPr>
          <w:b/>
          <w:bCs/>
          <w:color w:val="000000"/>
        </w:rPr>
        <w:t xml:space="preserve">Панель управления </w:t>
      </w:r>
      <w:r>
        <w:rPr>
          <w:color w:val="000000"/>
        </w:rPr>
        <w:t xml:space="preserve">- </w:t>
      </w:r>
      <w:r>
        <w:rPr>
          <w:b/>
          <w:bCs/>
          <w:color w:val="000000"/>
        </w:rPr>
        <w:t>Брандмауэр Windows</w:t>
      </w:r>
      <w:r>
        <w:rPr>
          <w:color w:val="000000"/>
        </w:rPr>
        <w:t>.</w:t>
      </w:r>
    </w:p>
    <w:p w:rsidR="00295ED3" w:rsidRDefault="00295ED3" w:rsidP="00295ED3">
      <w:pPr>
        <w:autoSpaceDE w:val="0"/>
        <w:autoSpaceDN w:val="0"/>
        <w:adjustRightInd w:val="0"/>
        <w:rPr>
          <w:color w:val="000000"/>
        </w:rPr>
      </w:pPr>
    </w:p>
    <w:p w:rsidR="00295ED3" w:rsidRDefault="00295ED3" w:rsidP="00295ED3">
      <w:pPr>
        <w:autoSpaceDE w:val="0"/>
        <w:autoSpaceDN w:val="0"/>
        <w:adjustRightInd w:val="0"/>
        <w:rPr>
          <w:color w:val="000000"/>
        </w:rPr>
      </w:pPr>
      <w:r>
        <w:rPr>
          <w:b/>
          <w:bCs/>
          <w:color w:val="000000"/>
        </w:rPr>
        <w:t>Настройка экземпляра MS SQL Server на использование конкретного порта TCP/IP</w:t>
      </w:r>
      <w:r>
        <w:rPr>
          <w:color w:val="000000"/>
        </w:rPr>
        <w:t xml:space="preserve"> </w:t>
      </w:r>
    </w:p>
    <w:p w:rsidR="00295ED3" w:rsidRDefault="00295ED3" w:rsidP="00295ED3">
      <w:pPr>
        <w:autoSpaceDE w:val="0"/>
        <w:autoSpaceDN w:val="0"/>
        <w:adjustRightInd w:val="0"/>
        <w:rPr>
          <w:color w:val="000000"/>
        </w:rPr>
      </w:pPr>
      <w:r>
        <w:rPr>
          <w:color w:val="000000"/>
        </w:rPr>
        <w:t>По умолчанию экземпляр MS SQL Server прослушивает порт 1433. Если на сервере установлено несколько экземпляров MS SQL Server, то один из них можно настроить на порт 1433, а для остальных выбрать другие порты, например, 1500, 1501 и т.д. Если экземпляр SQL Server один, то рекомендуется настроить его на порт 1433.</w:t>
      </w:r>
    </w:p>
    <w:p w:rsidR="00295ED3" w:rsidRDefault="00295ED3" w:rsidP="00295ED3">
      <w:pPr>
        <w:autoSpaceDE w:val="0"/>
        <w:autoSpaceDN w:val="0"/>
        <w:adjustRightInd w:val="0"/>
        <w:rPr>
          <w:color w:val="000000"/>
        </w:rPr>
      </w:pPr>
      <w:r>
        <w:rPr>
          <w:color w:val="000000"/>
        </w:rPr>
        <w:t xml:space="preserve">В меню </w:t>
      </w:r>
      <w:r>
        <w:rPr>
          <w:b/>
          <w:bCs/>
          <w:color w:val="000000"/>
        </w:rPr>
        <w:t>Пуск</w:t>
      </w:r>
      <w:r>
        <w:rPr>
          <w:color w:val="000000"/>
        </w:rPr>
        <w:t xml:space="preserve"> - </w:t>
      </w:r>
      <w:r>
        <w:rPr>
          <w:b/>
          <w:bCs/>
          <w:color w:val="000000"/>
        </w:rPr>
        <w:t>Все программы</w:t>
      </w:r>
      <w:r>
        <w:rPr>
          <w:color w:val="000000"/>
        </w:rPr>
        <w:t xml:space="preserve"> найдите и запустите </w:t>
      </w:r>
      <w:r>
        <w:rPr>
          <w:b/>
          <w:bCs/>
          <w:color w:val="000000"/>
        </w:rPr>
        <w:t>Microsoft SQL Server 200…</w:t>
      </w:r>
      <w:r>
        <w:rPr>
          <w:color w:val="000000"/>
        </w:rPr>
        <w:t xml:space="preserve"> - </w:t>
      </w:r>
      <w:r>
        <w:rPr>
          <w:b/>
          <w:bCs/>
          <w:color w:val="000000"/>
        </w:rPr>
        <w:t>Средства настройки</w:t>
      </w:r>
      <w:r>
        <w:rPr>
          <w:color w:val="000000"/>
        </w:rPr>
        <w:t xml:space="preserve"> (</w:t>
      </w:r>
      <w:r>
        <w:rPr>
          <w:b/>
          <w:bCs/>
          <w:color w:val="000000"/>
        </w:rPr>
        <w:t>Configuration Tools</w:t>
      </w:r>
      <w:r>
        <w:rPr>
          <w:color w:val="000000"/>
        </w:rPr>
        <w:t xml:space="preserve">) - </w:t>
      </w:r>
      <w:r>
        <w:rPr>
          <w:b/>
          <w:bCs/>
          <w:color w:val="000000"/>
        </w:rPr>
        <w:t>Диспетчер конфигурации SQL Server</w:t>
      </w:r>
      <w:r>
        <w:rPr>
          <w:color w:val="000000"/>
        </w:rPr>
        <w:t xml:space="preserve"> (</w:t>
      </w:r>
      <w:r>
        <w:rPr>
          <w:b/>
          <w:bCs/>
          <w:color w:val="000000"/>
        </w:rPr>
        <w:t>SQL Server Configuration Manager</w:t>
      </w:r>
      <w:r>
        <w:rPr>
          <w:color w:val="000000"/>
        </w:rPr>
        <w:t>):</w:t>
      </w:r>
    </w:p>
    <w:p w:rsidR="00295ED3" w:rsidRDefault="00295ED3" w:rsidP="00295ED3">
      <w:pPr>
        <w:autoSpaceDE w:val="0"/>
        <w:autoSpaceDN w:val="0"/>
        <w:adjustRightInd w:val="0"/>
        <w:rPr>
          <w:color w:val="000000"/>
        </w:rPr>
      </w:pPr>
    </w:p>
    <w:p w:rsidR="00295ED3" w:rsidRDefault="00295ED3" w:rsidP="00295ED3">
      <w:pPr>
        <w:autoSpaceDE w:val="0"/>
        <w:autoSpaceDN w:val="0"/>
        <w:adjustRightInd w:val="0"/>
        <w:jc w:val="center"/>
        <w:rPr>
          <w:b/>
          <w:bCs/>
          <w:color w:val="000000"/>
        </w:rPr>
      </w:pPr>
      <w:r>
        <w:rPr>
          <w:b/>
          <w:bCs/>
          <w:noProof/>
          <w:color w:val="000000"/>
        </w:rPr>
        <w:drawing>
          <wp:inline distT="0" distB="0" distL="0" distR="0" wp14:anchorId="23C1D8EE" wp14:editId="5EABFA80">
            <wp:extent cx="2785745" cy="3529965"/>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85745" cy="3529965"/>
                    </a:xfrm>
                    <a:prstGeom prst="rect">
                      <a:avLst/>
                    </a:prstGeom>
                    <a:noFill/>
                    <a:ln>
                      <a:noFill/>
                    </a:ln>
                  </pic:spPr>
                </pic:pic>
              </a:graphicData>
            </a:graphic>
          </wp:inline>
        </w:drawing>
      </w:r>
    </w:p>
    <w:p w:rsidR="00295ED3" w:rsidRDefault="00295ED3" w:rsidP="00295ED3">
      <w:pPr>
        <w:autoSpaceDE w:val="0"/>
        <w:autoSpaceDN w:val="0"/>
        <w:adjustRightInd w:val="0"/>
        <w:jc w:val="center"/>
        <w:rPr>
          <w:color w:val="000000"/>
        </w:rPr>
      </w:pPr>
    </w:p>
    <w:p w:rsidR="00295ED3" w:rsidRDefault="00295ED3" w:rsidP="00295ED3">
      <w:pPr>
        <w:autoSpaceDE w:val="0"/>
        <w:autoSpaceDN w:val="0"/>
        <w:adjustRightInd w:val="0"/>
        <w:rPr>
          <w:color w:val="000000"/>
        </w:rPr>
      </w:pPr>
    </w:p>
    <w:p w:rsidR="00295ED3" w:rsidRDefault="00295ED3" w:rsidP="00295ED3">
      <w:pPr>
        <w:autoSpaceDE w:val="0"/>
        <w:autoSpaceDN w:val="0"/>
        <w:adjustRightInd w:val="0"/>
        <w:rPr>
          <w:color w:val="000000"/>
        </w:rPr>
      </w:pPr>
      <w:r>
        <w:rPr>
          <w:color w:val="000000"/>
        </w:rPr>
        <w:t xml:space="preserve">В появившемся окне выберите ветку </w:t>
      </w:r>
      <w:r>
        <w:rPr>
          <w:b/>
          <w:bCs/>
          <w:color w:val="000000"/>
        </w:rPr>
        <w:t>Сетевая конфигурация SQL Server</w:t>
      </w:r>
      <w:r>
        <w:rPr>
          <w:color w:val="000000"/>
        </w:rPr>
        <w:t xml:space="preserve"> (</w:t>
      </w:r>
      <w:r>
        <w:rPr>
          <w:b/>
          <w:bCs/>
          <w:color w:val="000000"/>
        </w:rPr>
        <w:t>SQL Server Network Configuration</w:t>
      </w:r>
      <w:r>
        <w:rPr>
          <w:color w:val="000000"/>
        </w:rPr>
        <w:t>), далее выберите ветку с нужным экземпляром, на рисунке это П</w:t>
      </w:r>
      <w:r>
        <w:rPr>
          <w:b/>
          <w:bCs/>
          <w:color w:val="000000"/>
        </w:rPr>
        <w:t>ротоколы для SQLEXPRESS</w:t>
      </w:r>
      <w:r>
        <w:rPr>
          <w:color w:val="000000"/>
        </w:rPr>
        <w:t xml:space="preserve"> (</w:t>
      </w:r>
      <w:r>
        <w:rPr>
          <w:b/>
          <w:bCs/>
          <w:color w:val="000000"/>
        </w:rPr>
        <w:t>Protocols for SQLEXPRESS</w:t>
      </w:r>
      <w:r>
        <w:rPr>
          <w:color w:val="000000"/>
        </w:rPr>
        <w:t xml:space="preserve">). Затем выберите запись </w:t>
      </w:r>
      <w:r>
        <w:rPr>
          <w:b/>
          <w:bCs/>
          <w:color w:val="000000"/>
        </w:rPr>
        <w:t>TCP/IP</w:t>
      </w:r>
      <w:r>
        <w:rPr>
          <w:color w:val="000000"/>
        </w:rPr>
        <w:t xml:space="preserve"> и зайдите в свойства:</w:t>
      </w:r>
    </w:p>
    <w:p w:rsidR="00295ED3" w:rsidRDefault="00295ED3" w:rsidP="00295ED3">
      <w:pPr>
        <w:autoSpaceDE w:val="0"/>
        <w:autoSpaceDN w:val="0"/>
        <w:adjustRightInd w:val="0"/>
        <w:rPr>
          <w:color w:val="000000"/>
        </w:rPr>
      </w:pPr>
    </w:p>
    <w:p w:rsidR="00295ED3" w:rsidRDefault="00295ED3" w:rsidP="00295ED3">
      <w:pPr>
        <w:autoSpaceDE w:val="0"/>
        <w:autoSpaceDN w:val="0"/>
        <w:adjustRightInd w:val="0"/>
        <w:jc w:val="center"/>
        <w:rPr>
          <w:color w:val="000000"/>
          <w:sz w:val="16"/>
          <w:szCs w:val="16"/>
        </w:rPr>
      </w:pPr>
      <w:r>
        <w:rPr>
          <w:noProof/>
          <w:color w:val="000000"/>
          <w:sz w:val="16"/>
          <w:szCs w:val="16"/>
        </w:rPr>
        <w:lastRenderedPageBreak/>
        <w:drawing>
          <wp:inline distT="0" distB="0" distL="0" distR="0" wp14:anchorId="06B5EAC1" wp14:editId="0BFB90F5">
            <wp:extent cx="5932805" cy="2764155"/>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32805" cy="2764155"/>
                    </a:xfrm>
                    <a:prstGeom prst="rect">
                      <a:avLst/>
                    </a:prstGeom>
                    <a:noFill/>
                    <a:ln>
                      <a:noFill/>
                    </a:ln>
                  </pic:spPr>
                </pic:pic>
              </a:graphicData>
            </a:graphic>
          </wp:inline>
        </w:drawing>
      </w:r>
    </w:p>
    <w:p w:rsidR="00295ED3" w:rsidRDefault="00295ED3" w:rsidP="00295ED3">
      <w:pPr>
        <w:autoSpaceDE w:val="0"/>
        <w:autoSpaceDN w:val="0"/>
        <w:adjustRightInd w:val="0"/>
        <w:jc w:val="center"/>
        <w:rPr>
          <w:color w:val="000000"/>
        </w:rPr>
      </w:pPr>
    </w:p>
    <w:p w:rsidR="00295ED3" w:rsidRDefault="00295ED3" w:rsidP="00295ED3">
      <w:pPr>
        <w:autoSpaceDE w:val="0"/>
        <w:autoSpaceDN w:val="0"/>
        <w:adjustRightInd w:val="0"/>
        <w:rPr>
          <w:color w:val="000000"/>
        </w:rPr>
      </w:pPr>
      <w:r>
        <w:rPr>
          <w:color w:val="000000"/>
        </w:rPr>
        <w:t xml:space="preserve">В окне </w:t>
      </w:r>
      <w:r>
        <w:rPr>
          <w:b/>
          <w:bCs/>
          <w:color w:val="000000"/>
        </w:rPr>
        <w:t>Свойства TCP/IP</w:t>
      </w:r>
      <w:r>
        <w:rPr>
          <w:color w:val="000000"/>
        </w:rPr>
        <w:t xml:space="preserve"> (</w:t>
      </w:r>
      <w:r>
        <w:rPr>
          <w:b/>
          <w:bCs/>
          <w:color w:val="000000"/>
        </w:rPr>
        <w:t>TCP/IP Properties</w:t>
      </w:r>
      <w:r>
        <w:rPr>
          <w:color w:val="000000"/>
        </w:rPr>
        <w:t xml:space="preserve">) зайдите на вкладку </w:t>
      </w:r>
      <w:r>
        <w:rPr>
          <w:b/>
          <w:bCs/>
          <w:color w:val="000000"/>
        </w:rPr>
        <w:t>IP-адреса</w:t>
      </w:r>
      <w:r>
        <w:rPr>
          <w:color w:val="000000"/>
        </w:rPr>
        <w:t xml:space="preserve"> (</w:t>
      </w:r>
      <w:r>
        <w:rPr>
          <w:b/>
          <w:bCs/>
          <w:color w:val="000000"/>
        </w:rPr>
        <w:t>IP Addresses</w:t>
      </w:r>
      <w:r>
        <w:rPr>
          <w:color w:val="000000"/>
        </w:rPr>
        <w:t xml:space="preserve">) и в группе параметров </w:t>
      </w:r>
      <w:r>
        <w:rPr>
          <w:b/>
          <w:bCs/>
          <w:color w:val="000000"/>
        </w:rPr>
        <w:t>IPAll</w:t>
      </w:r>
      <w:r>
        <w:rPr>
          <w:color w:val="000000"/>
        </w:rPr>
        <w:t xml:space="preserve"> установите в параметре </w:t>
      </w:r>
      <w:r>
        <w:rPr>
          <w:b/>
          <w:bCs/>
          <w:color w:val="000000"/>
        </w:rPr>
        <w:t>TCP-порт</w:t>
      </w:r>
      <w:r>
        <w:rPr>
          <w:color w:val="000000"/>
        </w:rPr>
        <w:t xml:space="preserve"> значение равным 1433 (или 1500, 1501, если порт уже занят), а значение </w:t>
      </w:r>
      <w:r>
        <w:rPr>
          <w:b/>
          <w:bCs/>
          <w:color w:val="000000"/>
        </w:rPr>
        <w:t>Динамические TCP-порты</w:t>
      </w:r>
      <w:r>
        <w:rPr>
          <w:color w:val="000000"/>
        </w:rPr>
        <w:t xml:space="preserve"> (</w:t>
      </w:r>
      <w:r>
        <w:rPr>
          <w:b/>
          <w:bCs/>
          <w:color w:val="000000"/>
        </w:rPr>
        <w:t>TCP Dynamic Ports</w:t>
      </w:r>
      <w:r>
        <w:rPr>
          <w:color w:val="000000"/>
        </w:rPr>
        <w:t>) очистите, как показано на рисунке:</w:t>
      </w:r>
    </w:p>
    <w:p w:rsidR="00295ED3" w:rsidRDefault="00295ED3" w:rsidP="00295ED3">
      <w:pPr>
        <w:autoSpaceDE w:val="0"/>
        <w:autoSpaceDN w:val="0"/>
        <w:adjustRightInd w:val="0"/>
        <w:rPr>
          <w:color w:val="000000"/>
        </w:rPr>
      </w:pPr>
    </w:p>
    <w:p w:rsidR="00295ED3" w:rsidRDefault="00295ED3" w:rsidP="00295ED3">
      <w:pPr>
        <w:autoSpaceDE w:val="0"/>
        <w:autoSpaceDN w:val="0"/>
        <w:adjustRightInd w:val="0"/>
        <w:jc w:val="center"/>
        <w:rPr>
          <w:b/>
          <w:bCs/>
          <w:color w:val="000000"/>
          <w:sz w:val="16"/>
          <w:szCs w:val="16"/>
        </w:rPr>
      </w:pPr>
      <w:r>
        <w:rPr>
          <w:b/>
          <w:bCs/>
          <w:noProof/>
          <w:color w:val="000000"/>
          <w:sz w:val="16"/>
          <w:szCs w:val="16"/>
        </w:rPr>
        <w:drawing>
          <wp:inline distT="0" distB="0" distL="0" distR="0" wp14:anchorId="4CF4CC3D" wp14:editId="664C13B4">
            <wp:extent cx="3859530" cy="4253230"/>
            <wp:effectExtent l="0" t="0" r="762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859530" cy="4253230"/>
                    </a:xfrm>
                    <a:prstGeom prst="rect">
                      <a:avLst/>
                    </a:prstGeom>
                    <a:noFill/>
                    <a:ln>
                      <a:noFill/>
                    </a:ln>
                  </pic:spPr>
                </pic:pic>
              </a:graphicData>
            </a:graphic>
          </wp:inline>
        </w:drawing>
      </w:r>
    </w:p>
    <w:p w:rsidR="00295ED3" w:rsidRDefault="00295ED3" w:rsidP="00295ED3">
      <w:pPr>
        <w:autoSpaceDE w:val="0"/>
        <w:autoSpaceDN w:val="0"/>
        <w:adjustRightInd w:val="0"/>
        <w:jc w:val="center"/>
        <w:rPr>
          <w:color w:val="000000"/>
        </w:rPr>
      </w:pPr>
    </w:p>
    <w:p w:rsidR="00295ED3" w:rsidRDefault="00295ED3" w:rsidP="00295ED3">
      <w:pPr>
        <w:autoSpaceDE w:val="0"/>
        <w:autoSpaceDN w:val="0"/>
        <w:adjustRightInd w:val="0"/>
        <w:rPr>
          <w:color w:val="000000"/>
        </w:rPr>
      </w:pPr>
      <w:r>
        <w:rPr>
          <w:color w:val="000000"/>
        </w:rPr>
        <w:t>После этих изменений перезагрузите SQL Server:</w:t>
      </w:r>
    </w:p>
    <w:p w:rsidR="00295ED3" w:rsidRDefault="00295ED3" w:rsidP="00295ED3">
      <w:pPr>
        <w:autoSpaceDE w:val="0"/>
        <w:autoSpaceDN w:val="0"/>
        <w:adjustRightInd w:val="0"/>
        <w:rPr>
          <w:color w:val="000000"/>
        </w:rPr>
      </w:pPr>
    </w:p>
    <w:p w:rsidR="00295ED3" w:rsidRDefault="00295ED3" w:rsidP="00295ED3">
      <w:pPr>
        <w:autoSpaceDE w:val="0"/>
        <w:autoSpaceDN w:val="0"/>
        <w:adjustRightInd w:val="0"/>
        <w:jc w:val="center"/>
        <w:rPr>
          <w:b/>
          <w:bCs/>
          <w:color w:val="000000"/>
          <w:sz w:val="16"/>
          <w:szCs w:val="16"/>
        </w:rPr>
      </w:pPr>
      <w:r>
        <w:rPr>
          <w:b/>
          <w:bCs/>
          <w:noProof/>
          <w:color w:val="000000"/>
          <w:sz w:val="16"/>
          <w:szCs w:val="16"/>
        </w:rPr>
        <w:lastRenderedPageBreak/>
        <w:drawing>
          <wp:inline distT="0" distB="0" distL="0" distR="0" wp14:anchorId="0F9CCE8A" wp14:editId="0DAC3810">
            <wp:extent cx="5932805" cy="179705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32805" cy="1797050"/>
                    </a:xfrm>
                    <a:prstGeom prst="rect">
                      <a:avLst/>
                    </a:prstGeom>
                    <a:noFill/>
                    <a:ln>
                      <a:noFill/>
                    </a:ln>
                  </pic:spPr>
                </pic:pic>
              </a:graphicData>
            </a:graphic>
          </wp:inline>
        </w:drawing>
      </w:r>
    </w:p>
    <w:p w:rsidR="00295ED3" w:rsidRDefault="00295ED3" w:rsidP="00295ED3">
      <w:pPr>
        <w:autoSpaceDE w:val="0"/>
        <w:autoSpaceDN w:val="0"/>
        <w:adjustRightInd w:val="0"/>
        <w:jc w:val="center"/>
        <w:rPr>
          <w:color w:val="000000"/>
        </w:rPr>
      </w:pPr>
    </w:p>
    <w:p w:rsidR="00295ED3" w:rsidRDefault="00295ED3" w:rsidP="00295ED3">
      <w:pPr>
        <w:autoSpaceDE w:val="0"/>
        <w:autoSpaceDN w:val="0"/>
        <w:adjustRightInd w:val="0"/>
        <w:rPr>
          <w:color w:val="000000"/>
        </w:rPr>
      </w:pPr>
      <w:r>
        <w:rPr>
          <w:color w:val="000000"/>
        </w:rPr>
        <w:t xml:space="preserve">Если выбрали порт 1433, то убедитесь, что служба </w:t>
      </w:r>
      <w:r>
        <w:rPr>
          <w:b/>
          <w:bCs/>
          <w:color w:val="000000"/>
        </w:rPr>
        <w:t>Браузер SQL Server (SQL Server Browser)</w:t>
      </w:r>
      <w:r>
        <w:rPr>
          <w:color w:val="000000"/>
        </w:rPr>
        <w:t xml:space="preserve"> работает и </w:t>
      </w:r>
      <w:r>
        <w:rPr>
          <w:b/>
          <w:bCs/>
          <w:color w:val="000000"/>
        </w:rPr>
        <w:t>Режим запуска (Start Mode)</w:t>
      </w:r>
      <w:r>
        <w:rPr>
          <w:color w:val="000000"/>
        </w:rPr>
        <w:t xml:space="preserve"> установлен в </w:t>
      </w:r>
      <w:r>
        <w:rPr>
          <w:b/>
          <w:bCs/>
          <w:color w:val="000000"/>
        </w:rPr>
        <w:t>Авто (Automatic)</w:t>
      </w:r>
      <w:r>
        <w:rPr>
          <w:color w:val="000000"/>
        </w:rPr>
        <w:t>.</w:t>
      </w:r>
    </w:p>
    <w:p w:rsidR="00295ED3" w:rsidRDefault="00295ED3" w:rsidP="00295ED3">
      <w:pPr>
        <w:autoSpaceDE w:val="0"/>
        <w:autoSpaceDN w:val="0"/>
        <w:adjustRightInd w:val="0"/>
        <w:rPr>
          <w:color w:val="000000"/>
        </w:rPr>
      </w:pPr>
    </w:p>
    <w:p w:rsidR="00295ED3" w:rsidRDefault="00295ED3" w:rsidP="00295ED3">
      <w:pPr>
        <w:autoSpaceDE w:val="0"/>
        <w:autoSpaceDN w:val="0"/>
        <w:adjustRightInd w:val="0"/>
        <w:rPr>
          <w:b/>
          <w:bCs/>
          <w:color w:val="000000"/>
        </w:rPr>
      </w:pPr>
      <w:r>
        <w:rPr>
          <w:b/>
          <w:bCs/>
          <w:color w:val="000000"/>
        </w:rPr>
        <w:t xml:space="preserve">Настройка брандмауэра Windows </w:t>
      </w:r>
    </w:p>
    <w:p w:rsidR="00295ED3" w:rsidRDefault="00295ED3" w:rsidP="00295ED3">
      <w:pPr>
        <w:autoSpaceDE w:val="0"/>
        <w:autoSpaceDN w:val="0"/>
        <w:adjustRightInd w:val="0"/>
        <w:rPr>
          <w:color w:val="000000"/>
        </w:rPr>
      </w:pPr>
      <w:r>
        <w:rPr>
          <w:color w:val="000000"/>
        </w:rPr>
        <w:t>Для настройки брандмауэра под Windows Vista / 7 /8 или Windows Server 2008 / 2012 в меню </w:t>
      </w:r>
      <w:r>
        <w:rPr>
          <w:b/>
          <w:bCs/>
          <w:color w:val="000000"/>
        </w:rPr>
        <w:t>Пуск</w:t>
      </w:r>
      <w:r>
        <w:rPr>
          <w:color w:val="000000"/>
        </w:rPr>
        <w:t> выберите пункт </w:t>
      </w:r>
      <w:r>
        <w:rPr>
          <w:b/>
          <w:bCs/>
          <w:color w:val="000000"/>
        </w:rPr>
        <w:t>Выполнить</w:t>
      </w:r>
      <w:r>
        <w:rPr>
          <w:color w:val="000000"/>
        </w:rPr>
        <w:t xml:space="preserve">, введите </w:t>
      </w:r>
      <w:r>
        <w:rPr>
          <w:b/>
          <w:bCs/>
          <w:color w:val="000000"/>
        </w:rPr>
        <w:t>WF.msc</w:t>
      </w:r>
      <w:r>
        <w:rPr>
          <w:color w:val="000000"/>
        </w:rPr>
        <w:t xml:space="preserve"> и нажмите кнопку </w:t>
      </w:r>
      <w:r>
        <w:rPr>
          <w:b/>
          <w:bCs/>
          <w:color w:val="000000"/>
        </w:rPr>
        <w:t>[ОК]</w:t>
      </w:r>
      <w:r>
        <w:rPr>
          <w:color w:val="000000"/>
        </w:rPr>
        <w:t xml:space="preserve"> или зайдите в </w:t>
      </w:r>
      <w:r>
        <w:rPr>
          <w:b/>
          <w:bCs/>
          <w:color w:val="000000"/>
        </w:rPr>
        <w:t>Панель управления</w:t>
      </w:r>
      <w:r>
        <w:rPr>
          <w:color w:val="000000"/>
        </w:rPr>
        <w:t xml:space="preserve"> - </w:t>
      </w:r>
      <w:r>
        <w:rPr>
          <w:b/>
          <w:bCs/>
          <w:color w:val="000000"/>
        </w:rPr>
        <w:t>Администрирование</w:t>
      </w:r>
      <w:r>
        <w:rPr>
          <w:color w:val="000000"/>
        </w:rPr>
        <w:t xml:space="preserve"> - </w:t>
      </w:r>
      <w:r>
        <w:rPr>
          <w:b/>
          <w:bCs/>
          <w:color w:val="000000"/>
        </w:rPr>
        <w:t>Брандмауэр Windows в режиме повышенной безопасности (Windows Firewall with Advanced Security)</w:t>
      </w:r>
      <w:r>
        <w:rPr>
          <w:color w:val="000000"/>
        </w:rPr>
        <w:t>.</w:t>
      </w:r>
    </w:p>
    <w:p w:rsidR="00295ED3" w:rsidRDefault="00295ED3" w:rsidP="00295ED3">
      <w:pPr>
        <w:tabs>
          <w:tab w:val="left" w:pos="270"/>
        </w:tabs>
        <w:autoSpaceDE w:val="0"/>
        <w:autoSpaceDN w:val="0"/>
        <w:adjustRightInd w:val="0"/>
        <w:rPr>
          <w:color w:val="000000"/>
        </w:rPr>
      </w:pPr>
      <w:r>
        <w:rPr>
          <w:color w:val="000000"/>
        </w:rPr>
        <w:t xml:space="preserve">На левой панели выберите раздел </w:t>
      </w:r>
      <w:r>
        <w:rPr>
          <w:b/>
          <w:bCs/>
          <w:color w:val="000000"/>
        </w:rPr>
        <w:t>Правила для входящих подключений (Inbound Rules)</w:t>
      </w:r>
      <w:r>
        <w:rPr>
          <w:color w:val="000000"/>
        </w:rPr>
        <w:t> и выберите на панели действий пункт </w:t>
      </w:r>
      <w:r>
        <w:rPr>
          <w:b/>
          <w:bCs/>
          <w:color w:val="000000"/>
        </w:rPr>
        <w:t>Создать правило (New Rule)</w:t>
      </w:r>
      <w:r>
        <w:rPr>
          <w:color w:val="000000"/>
        </w:rPr>
        <w:t>. В диалоговом окне </w:t>
      </w:r>
      <w:r>
        <w:rPr>
          <w:b/>
          <w:bCs/>
          <w:color w:val="000000"/>
        </w:rPr>
        <w:t>Тип правила (Rule Type)</w:t>
      </w:r>
      <w:r>
        <w:rPr>
          <w:color w:val="000000"/>
        </w:rPr>
        <w:t> выберите </w:t>
      </w:r>
      <w:r>
        <w:rPr>
          <w:b/>
          <w:bCs/>
          <w:color w:val="000000"/>
        </w:rPr>
        <w:t>Порт (Port</w:t>
      </w:r>
      <w:r>
        <w:rPr>
          <w:color w:val="000000"/>
        </w:rPr>
        <w:t> </w:t>
      </w:r>
      <w:r>
        <w:rPr>
          <w:b/>
          <w:bCs/>
          <w:color w:val="000000"/>
        </w:rPr>
        <w:t>)</w:t>
      </w:r>
      <w:r>
        <w:rPr>
          <w:color w:val="000000"/>
        </w:rPr>
        <w:t> и нажмите кнопку </w:t>
      </w:r>
      <w:r>
        <w:rPr>
          <w:b/>
          <w:bCs/>
          <w:color w:val="000000"/>
        </w:rPr>
        <w:t xml:space="preserve"> [Далее]</w:t>
      </w:r>
      <w:r>
        <w:rPr>
          <w:color w:val="000000"/>
        </w:rPr>
        <w:t>. В диалоговом окне </w:t>
      </w:r>
      <w:r>
        <w:rPr>
          <w:b/>
          <w:bCs/>
          <w:color w:val="000000"/>
        </w:rPr>
        <w:t>Протокол и порты (Protocol and Ports)</w:t>
      </w:r>
      <w:r>
        <w:rPr>
          <w:color w:val="000000"/>
        </w:rPr>
        <w:t> выберите протокол </w:t>
      </w:r>
      <w:r>
        <w:rPr>
          <w:b/>
          <w:bCs/>
          <w:color w:val="000000"/>
        </w:rPr>
        <w:t>TCP</w:t>
      </w:r>
      <w:r>
        <w:rPr>
          <w:color w:val="000000"/>
        </w:rPr>
        <w:t>. Выберите пункт </w:t>
      </w:r>
      <w:r>
        <w:rPr>
          <w:b/>
          <w:bCs/>
          <w:color w:val="000000"/>
        </w:rPr>
        <w:t>Определенные локальные порты (Specific local ports)</w:t>
      </w:r>
      <w:r>
        <w:rPr>
          <w:color w:val="000000"/>
        </w:rPr>
        <w:t> введите номер порта, который использовали для экземпляра Microsoft SQL Server и нажмите кнопку </w:t>
      </w:r>
      <w:r>
        <w:rPr>
          <w:b/>
          <w:bCs/>
          <w:color w:val="000000"/>
        </w:rPr>
        <w:t>[Далее]</w:t>
      </w:r>
      <w:r>
        <w:rPr>
          <w:color w:val="000000"/>
        </w:rPr>
        <w:t>. В диалоговом окне </w:t>
      </w:r>
      <w:r>
        <w:rPr>
          <w:b/>
          <w:bCs/>
          <w:color w:val="000000"/>
        </w:rPr>
        <w:t>Действие (Action)</w:t>
      </w:r>
      <w:r>
        <w:rPr>
          <w:color w:val="000000"/>
        </w:rPr>
        <w:t> выберите </w:t>
      </w:r>
      <w:r>
        <w:rPr>
          <w:b/>
          <w:bCs/>
          <w:color w:val="000000"/>
        </w:rPr>
        <w:t>Разрешить соединение (Allow the connection)</w:t>
      </w:r>
      <w:r>
        <w:rPr>
          <w:color w:val="000000"/>
        </w:rPr>
        <w:t> и нажмите кнопку</w:t>
      </w:r>
      <w:r>
        <w:rPr>
          <w:b/>
          <w:bCs/>
          <w:color w:val="000000"/>
        </w:rPr>
        <w:t> [Далее]</w:t>
      </w:r>
      <w:r>
        <w:rPr>
          <w:color w:val="000000"/>
        </w:rPr>
        <w:t>. В диалоговом окне </w:t>
      </w:r>
      <w:r>
        <w:rPr>
          <w:b/>
          <w:bCs/>
          <w:color w:val="000000"/>
        </w:rPr>
        <w:t>Профиль (Profile)</w:t>
      </w:r>
      <w:r>
        <w:rPr>
          <w:color w:val="000000"/>
        </w:rPr>
        <w:t xml:space="preserve"> выберите профили, описывающие среду соединения компьютеров (если сомневаетесь, то выберите все) и нажмите </w:t>
      </w:r>
      <w:r>
        <w:rPr>
          <w:b/>
          <w:bCs/>
          <w:color w:val="000000"/>
        </w:rPr>
        <w:t>[Далее]</w:t>
      </w:r>
      <w:r>
        <w:rPr>
          <w:color w:val="000000"/>
        </w:rPr>
        <w:t>. В диалоговом окне </w:t>
      </w:r>
      <w:r>
        <w:rPr>
          <w:b/>
          <w:bCs/>
          <w:color w:val="000000"/>
        </w:rPr>
        <w:t>Имя (Name)</w:t>
      </w:r>
      <w:r>
        <w:rPr>
          <w:color w:val="000000"/>
        </w:rPr>
        <w:t> введите имя и описание для этого правила, например, Microsoft SQL Server 1433, а затем нажмите кнопку </w:t>
      </w:r>
      <w:r>
        <w:rPr>
          <w:b/>
          <w:bCs/>
          <w:color w:val="000000"/>
        </w:rPr>
        <w:t>[Готово]</w:t>
      </w:r>
      <w:r>
        <w:rPr>
          <w:color w:val="000000"/>
        </w:rPr>
        <w:t>.</w:t>
      </w:r>
    </w:p>
    <w:p w:rsidR="00295ED3" w:rsidRDefault="00295ED3" w:rsidP="00295ED3">
      <w:pPr>
        <w:tabs>
          <w:tab w:val="left" w:pos="270"/>
        </w:tabs>
        <w:autoSpaceDE w:val="0"/>
        <w:autoSpaceDN w:val="0"/>
        <w:adjustRightInd w:val="0"/>
        <w:rPr>
          <w:color w:val="000000"/>
        </w:rPr>
      </w:pPr>
      <w:r>
        <w:rPr>
          <w:color w:val="000000"/>
        </w:rPr>
        <w:t>Это действие нужно повторить для каждого экземпляра Microsoft SQL Server, у которого поменяли порт.</w:t>
      </w:r>
    </w:p>
    <w:p w:rsidR="00295ED3" w:rsidRDefault="00295ED3" w:rsidP="00295ED3">
      <w:pPr>
        <w:tabs>
          <w:tab w:val="left" w:pos="270"/>
        </w:tabs>
        <w:autoSpaceDE w:val="0"/>
        <w:autoSpaceDN w:val="0"/>
        <w:adjustRightInd w:val="0"/>
        <w:rPr>
          <w:color w:val="000000"/>
        </w:rPr>
      </w:pPr>
      <w:r>
        <w:rPr>
          <w:color w:val="000000"/>
        </w:rPr>
        <w:t xml:space="preserve">Также нужно создать правило (также как это описано выше) для Обозревателя SQL Server (SQL Server Browser), только в окне </w:t>
      </w:r>
      <w:r>
        <w:rPr>
          <w:b/>
          <w:bCs/>
          <w:color w:val="000000"/>
        </w:rPr>
        <w:t>Протокол и порты</w:t>
      </w:r>
      <w:r>
        <w:rPr>
          <w:color w:val="000000"/>
        </w:rPr>
        <w:t> выберите протокол </w:t>
      </w:r>
      <w:r>
        <w:rPr>
          <w:b/>
          <w:bCs/>
          <w:color w:val="000000"/>
        </w:rPr>
        <w:t>UDP</w:t>
      </w:r>
      <w:r>
        <w:rPr>
          <w:color w:val="000000"/>
        </w:rPr>
        <w:t xml:space="preserve"> и укажите номер порта </w:t>
      </w:r>
      <w:r>
        <w:rPr>
          <w:b/>
          <w:bCs/>
          <w:color w:val="000000"/>
        </w:rPr>
        <w:t>1434</w:t>
      </w:r>
      <w:r>
        <w:rPr>
          <w:color w:val="000000"/>
        </w:rPr>
        <w:t>.</w:t>
      </w:r>
    </w:p>
    <w:p w:rsidR="00295ED3" w:rsidRDefault="00295ED3" w:rsidP="00295ED3">
      <w:pPr>
        <w:tabs>
          <w:tab w:val="left" w:pos="270"/>
        </w:tabs>
        <w:autoSpaceDE w:val="0"/>
        <w:autoSpaceDN w:val="0"/>
        <w:adjustRightInd w:val="0"/>
        <w:rPr>
          <w:rFonts w:ascii="Arial" w:hAnsi="Arial" w:cs="Arial"/>
          <w:sz w:val="20"/>
          <w:szCs w:val="20"/>
        </w:rPr>
      </w:pPr>
    </w:p>
    <w:p w:rsidR="00295ED3" w:rsidRDefault="00295ED3" w:rsidP="00295ED3">
      <w:pPr>
        <w:tabs>
          <w:tab w:val="left" w:pos="270"/>
        </w:tabs>
        <w:autoSpaceDE w:val="0"/>
        <w:autoSpaceDN w:val="0"/>
        <w:adjustRightInd w:val="0"/>
        <w:rPr>
          <w:b/>
          <w:bCs/>
          <w:color w:val="000000"/>
        </w:rPr>
      </w:pPr>
      <w:r>
        <w:rPr>
          <w:b/>
          <w:bCs/>
          <w:color w:val="000000"/>
        </w:rPr>
        <w:t>Проверка доступа к Microsoft SQL Server</w:t>
      </w:r>
    </w:p>
    <w:p w:rsidR="00295ED3" w:rsidRDefault="00295ED3" w:rsidP="00295ED3">
      <w:pPr>
        <w:tabs>
          <w:tab w:val="left" w:pos="270"/>
        </w:tabs>
        <w:autoSpaceDE w:val="0"/>
        <w:autoSpaceDN w:val="0"/>
        <w:adjustRightInd w:val="0"/>
        <w:rPr>
          <w:color w:val="000000"/>
        </w:rPr>
      </w:pPr>
      <w:r>
        <w:rPr>
          <w:color w:val="000000"/>
        </w:rPr>
        <w:t xml:space="preserve">Для проверки доступа к Microsoft SQL Server нужен </w:t>
      </w:r>
      <w:hyperlink w:anchor="topic_UstanovkaSMART-klienta" w:history="1">
        <w:r>
          <w:rPr>
            <w:i/>
            <w:iCs/>
            <w:u w:val="single"/>
          </w:rPr>
          <w:t>установленный клиент</w:t>
        </w:r>
      </w:hyperlink>
      <w:r>
        <w:rPr>
          <w:color w:val="000000"/>
        </w:rPr>
        <w:t>.</w:t>
      </w:r>
    </w:p>
    <w:p w:rsidR="00295ED3" w:rsidRDefault="007F03B3" w:rsidP="00295ED3">
      <w:pPr>
        <w:tabs>
          <w:tab w:val="left" w:pos="270"/>
        </w:tabs>
        <w:autoSpaceDE w:val="0"/>
        <w:autoSpaceDN w:val="0"/>
        <w:adjustRightInd w:val="0"/>
        <w:rPr>
          <w:color w:val="000000"/>
        </w:rPr>
      </w:pPr>
      <w:r>
        <w:rPr>
          <w:color w:val="000000"/>
        </w:rPr>
        <w:t xml:space="preserve">Запустите </w:t>
      </w:r>
      <w:r w:rsidR="00295ED3">
        <w:rPr>
          <w:color w:val="000000"/>
        </w:rPr>
        <w:t>"</w:t>
      </w:r>
      <w:r w:rsidR="00C32D4D">
        <w:t>Финконтроль-СМАРТ</w:t>
      </w:r>
      <w:r w:rsidR="00295ED3">
        <w:rPr>
          <w:color w:val="000000"/>
        </w:rPr>
        <w:t xml:space="preserve">" и попробуйте соединиться. Если для экземпляра Microsoft SQL Server указали порт не 1433, то в поле </w:t>
      </w:r>
      <w:r w:rsidR="00295ED3">
        <w:rPr>
          <w:b/>
          <w:bCs/>
          <w:color w:val="000000"/>
        </w:rPr>
        <w:t>Сервер</w:t>
      </w:r>
      <w:r w:rsidR="00295ED3">
        <w:rPr>
          <w:color w:val="000000"/>
        </w:rPr>
        <w:t xml:space="preserve"> введите этот порт через запятую, например, 192.168.200.80\sqlexpress,1500:</w:t>
      </w:r>
    </w:p>
    <w:p w:rsidR="00295ED3" w:rsidRDefault="00295ED3" w:rsidP="00295ED3">
      <w:pPr>
        <w:tabs>
          <w:tab w:val="left" w:pos="270"/>
        </w:tabs>
        <w:autoSpaceDE w:val="0"/>
        <w:autoSpaceDN w:val="0"/>
        <w:adjustRightInd w:val="0"/>
        <w:rPr>
          <w:rFonts w:ascii="Arial" w:hAnsi="Arial" w:cs="Arial"/>
          <w:sz w:val="20"/>
          <w:szCs w:val="20"/>
        </w:rPr>
      </w:pPr>
    </w:p>
    <w:p w:rsidR="00B6054A" w:rsidRDefault="00B6054A" w:rsidP="00295ED3">
      <w:pPr>
        <w:tabs>
          <w:tab w:val="left" w:pos="270"/>
        </w:tabs>
        <w:autoSpaceDE w:val="0"/>
        <w:autoSpaceDN w:val="0"/>
        <w:adjustRightInd w:val="0"/>
        <w:jc w:val="center"/>
        <w:rPr>
          <w:b/>
          <w:bCs/>
          <w:noProof/>
          <w:color w:val="000000"/>
          <w:sz w:val="16"/>
          <w:szCs w:val="16"/>
        </w:rPr>
      </w:pPr>
    </w:p>
    <w:p w:rsidR="00295ED3" w:rsidRDefault="00295ED3" w:rsidP="00295ED3">
      <w:pPr>
        <w:tabs>
          <w:tab w:val="left" w:pos="270"/>
        </w:tabs>
        <w:autoSpaceDE w:val="0"/>
        <w:autoSpaceDN w:val="0"/>
        <w:adjustRightInd w:val="0"/>
        <w:jc w:val="center"/>
        <w:rPr>
          <w:b/>
          <w:bCs/>
          <w:color w:val="000000"/>
          <w:sz w:val="16"/>
          <w:szCs w:val="16"/>
        </w:rPr>
      </w:pPr>
      <w:r>
        <w:rPr>
          <w:b/>
          <w:bCs/>
          <w:noProof/>
          <w:color w:val="000000"/>
          <w:sz w:val="16"/>
          <w:szCs w:val="16"/>
        </w:rPr>
        <w:lastRenderedPageBreak/>
        <w:drawing>
          <wp:inline distT="0" distB="0" distL="0" distR="0" wp14:anchorId="22EF6C92" wp14:editId="5624DDB3">
            <wp:extent cx="5869172" cy="5156656"/>
            <wp:effectExtent l="0" t="0" r="0" b="635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34">
                      <a:extLst>
                        <a:ext uri="{28A0092B-C50C-407E-A947-70E740481C1C}">
                          <a14:useLocalDpi xmlns:a14="http://schemas.microsoft.com/office/drawing/2010/main" val="0"/>
                        </a:ext>
                      </a:extLst>
                    </a:blip>
                    <a:srcRect t="13238"/>
                    <a:stretch/>
                  </pic:blipFill>
                  <pic:spPr bwMode="auto">
                    <a:xfrm>
                      <a:off x="0" y="0"/>
                      <a:ext cx="5869305" cy="5156773"/>
                    </a:xfrm>
                    <a:prstGeom prst="rect">
                      <a:avLst/>
                    </a:prstGeom>
                    <a:noFill/>
                    <a:ln>
                      <a:noFill/>
                    </a:ln>
                    <a:extLst>
                      <a:ext uri="{53640926-AAD7-44D8-BBD7-CCE9431645EC}">
                        <a14:shadowObscured xmlns:a14="http://schemas.microsoft.com/office/drawing/2010/main"/>
                      </a:ext>
                    </a:extLst>
                  </pic:spPr>
                </pic:pic>
              </a:graphicData>
            </a:graphic>
          </wp:inline>
        </w:drawing>
      </w:r>
    </w:p>
    <w:p w:rsidR="00295ED3" w:rsidRDefault="00295ED3" w:rsidP="00295ED3">
      <w:pPr>
        <w:tabs>
          <w:tab w:val="left" w:pos="270"/>
        </w:tabs>
        <w:autoSpaceDE w:val="0"/>
        <w:autoSpaceDN w:val="0"/>
        <w:adjustRightInd w:val="0"/>
        <w:jc w:val="center"/>
        <w:rPr>
          <w:rFonts w:ascii="Arial" w:hAnsi="Arial" w:cs="Arial"/>
          <w:sz w:val="20"/>
          <w:szCs w:val="20"/>
        </w:rPr>
      </w:pPr>
    </w:p>
    <w:p w:rsidR="00295ED3" w:rsidRDefault="00295ED3" w:rsidP="00295ED3">
      <w:pPr>
        <w:tabs>
          <w:tab w:val="left" w:pos="270"/>
        </w:tabs>
        <w:autoSpaceDE w:val="0"/>
        <w:autoSpaceDN w:val="0"/>
        <w:adjustRightInd w:val="0"/>
        <w:jc w:val="center"/>
        <w:rPr>
          <w:rFonts w:ascii="Arial" w:hAnsi="Arial" w:cs="Arial"/>
          <w:sz w:val="20"/>
          <w:szCs w:val="20"/>
        </w:rPr>
      </w:pPr>
    </w:p>
    <w:p w:rsidR="00B6054A" w:rsidRDefault="00295ED3" w:rsidP="00295ED3">
      <w:pPr>
        <w:tabs>
          <w:tab w:val="left" w:pos="270"/>
        </w:tabs>
        <w:autoSpaceDE w:val="0"/>
        <w:autoSpaceDN w:val="0"/>
        <w:adjustRightInd w:val="0"/>
        <w:jc w:val="center"/>
        <w:rPr>
          <w:b/>
          <w:bCs/>
          <w:noProof/>
          <w:color w:val="000000"/>
          <w:sz w:val="16"/>
          <w:szCs w:val="16"/>
        </w:rPr>
      </w:pPr>
      <w:r>
        <w:rPr>
          <w:color w:val="000000"/>
        </w:rPr>
        <w:t xml:space="preserve"> </w:t>
      </w:r>
    </w:p>
    <w:p w:rsidR="00295ED3" w:rsidRDefault="00295ED3" w:rsidP="00295ED3">
      <w:pPr>
        <w:tabs>
          <w:tab w:val="left" w:pos="270"/>
        </w:tabs>
        <w:autoSpaceDE w:val="0"/>
        <w:autoSpaceDN w:val="0"/>
        <w:adjustRightInd w:val="0"/>
        <w:jc w:val="center"/>
        <w:rPr>
          <w:b/>
          <w:bCs/>
          <w:color w:val="000000"/>
          <w:sz w:val="16"/>
          <w:szCs w:val="16"/>
        </w:rPr>
      </w:pPr>
      <w:r>
        <w:rPr>
          <w:b/>
          <w:bCs/>
          <w:noProof/>
          <w:color w:val="000000"/>
          <w:sz w:val="16"/>
          <w:szCs w:val="16"/>
        </w:rPr>
        <w:lastRenderedPageBreak/>
        <w:drawing>
          <wp:inline distT="0" distB="0" distL="0" distR="0" wp14:anchorId="5F5A12DD" wp14:editId="1D928546">
            <wp:extent cx="5869144" cy="5178055"/>
            <wp:effectExtent l="0" t="0" r="0" b="381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35">
                      <a:extLst>
                        <a:ext uri="{28A0092B-C50C-407E-A947-70E740481C1C}">
                          <a14:useLocalDpi xmlns:a14="http://schemas.microsoft.com/office/drawing/2010/main" val="0"/>
                        </a:ext>
                      </a:extLst>
                    </a:blip>
                    <a:srcRect t="13036"/>
                    <a:stretch/>
                  </pic:blipFill>
                  <pic:spPr bwMode="auto">
                    <a:xfrm>
                      <a:off x="0" y="0"/>
                      <a:ext cx="5869305" cy="5178197"/>
                    </a:xfrm>
                    <a:prstGeom prst="rect">
                      <a:avLst/>
                    </a:prstGeom>
                    <a:noFill/>
                    <a:ln>
                      <a:noFill/>
                    </a:ln>
                    <a:extLst>
                      <a:ext uri="{53640926-AAD7-44D8-BBD7-CCE9431645EC}">
                        <a14:shadowObscured xmlns:a14="http://schemas.microsoft.com/office/drawing/2010/main"/>
                      </a:ext>
                    </a:extLst>
                  </pic:spPr>
                </pic:pic>
              </a:graphicData>
            </a:graphic>
          </wp:inline>
        </w:drawing>
      </w:r>
    </w:p>
    <w:p w:rsidR="00295ED3" w:rsidRDefault="00295ED3" w:rsidP="00295ED3">
      <w:pPr>
        <w:tabs>
          <w:tab w:val="left" w:pos="270"/>
        </w:tabs>
        <w:autoSpaceDE w:val="0"/>
        <w:autoSpaceDN w:val="0"/>
        <w:adjustRightInd w:val="0"/>
        <w:rPr>
          <w:rFonts w:ascii="Arial" w:hAnsi="Arial" w:cs="Arial"/>
          <w:sz w:val="20"/>
          <w:szCs w:val="20"/>
        </w:rPr>
      </w:pPr>
    </w:p>
    <w:p w:rsidR="00295ED3" w:rsidRDefault="00295ED3" w:rsidP="00295ED3">
      <w:pPr>
        <w:autoSpaceDE w:val="0"/>
        <w:autoSpaceDN w:val="0"/>
        <w:adjustRightInd w:val="0"/>
        <w:rPr>
          <w:color w:val="000000"/>
        </w:rPr>
      </w:pPr>
      <w:r>
        <w:rPr>
          <w:color w:val="000000"/>
        </w:rPr>
        <w:t>Если для экземпляра SQL Server указали порт 1433 и выходит такое сообщение об ошибке:</w:t>
      </w:r>
    </w:p>
    <w:p w:rsidR="00295ED3" w:rsidRDefault="00295ED3" w:rsidP="00295ED3">
      <w:pPr>
        <w:autoSpaceDE w:val="0"/>
        <w:autoSpaceDN w:val="0"/>
        <w:adjustRightInd w:val="0"/>
        <w:rPr>
          <w:rFonts w:ascii="Arial" w:hAnsi="Arial" w:cs="Arial"/>
          <w:sz w:val="20"/>
          <w:szCs w:val="20"/>
        </w:rPr>
      </w:pPr>
    </w:p>
    <w:p w:rsidR="00295ED3" w:rsidRDefault="00295ED3" w:rsidP="00295ED3">
      <w:pPr>
        <w:autoSpaceDE w:val="0"/>
        <w:autoSpaceDN w:val="0"/>
        <w:adjustRightInd w:val="0"/>
        <w:jc w:val="center"/>
        <w:rPr>
          <w:b/>
          <w:bCs/>
          <w:color w:val="000000"/>
          <w:sz w:val="16"/>
          <w:szCs w:val="16"/>
        </w:rPr>
      </w:pPr>
      <w:r>
        <w:rPr>
          <w:b/>
          <w:bCs/>
          <w:noProof/>
          <w:color w:val="000000"/>
          <w:sz w:val="16"/>
          <w:szCs w:val="16"/>
        </w:rPr>
        <w:drawing>
          <wp:inline distT="0" distB="0" distL="0" distR="0" wp14:anchorId="190F91DE" wp14:editId="055BB769">
            <wp:extent cx="5932805" cy="818515"/>
            <wp:effectExtent l="0" t="0" r="0" b="63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32805" cy="818515"/>
                    </a:xfrm>
                    <a:prstGeom prst="rect">
                      <a:avLst/>
                    </a:prstGeom>
                    <a:noFill/>
                    <a:ln>
                      <a:noFill/>
                    </a:ln>
                  </pic:spPr>
                </pic:pic>
              </a:graphicData>
            </a:graphic>
          </wp:inline>
        </w:drawing>
      </w:r>
    </w:p>
    <w:p w:rsidR="00295ED3" w:rsidRDefault="00295ED3" w:rsidP="00295ED3">
      <w:pPr>
        <w:autoSpaceDE w:val="0"/>
        <w:autoSpaceDN w:val="0"/>
        <w:adjustRightInd w:val="0"/>
        <w:rPr>
          <w:rFonts w:ascii="Arial" w:hAnsi="Arial" w:cs="Arial"/>
          <w:sz w:val="20"/>
          <w:szCs w:val="20"/>
        </w:rPr>
      </w:pPr>
    </w:p>
    <w:p w:rsidR="00295ED3" w:rsidRDefault="00295ED3" w:rsidP="00295ED3">
      <w:pPr>
        <w:autoSpaceDE w:val="0"/>
        <w:autoSpaceDN w:val="0"/>
        <w:adjustRightInd w:val="0"/>
        <w:rPr>
          <w:color w:val="000000"/>
        </w:rPr>
      </w:pPr>
      <w:r>
        <w:rPr>
          <w:color w:val="000000"/>
        </w:rPr>
        <w:t xml:space="preserve">Попробуйте указать, добавив в поле </w:t>
      </w:r>
      <w:r>
        <w:rPr>
          <w:b/>
          <w:bCs/>
          <w:color w:val="000000"/>
        </w:rPr>
        <w:t>Сервер</w:t>
      </w:r>
      <w:r>
        <w:rPr>
          <w:color w:val="000000"/>
        </w:rPr>
        <w:t>, номер порта через запятую, т.е. IVANOV\SQLEXPRESS,1433.</w:t>
      </w:r>
    </w:p>
    <w:p w:rsidR="00295ED3" w:rsidRDefault="00295ED3" w:rsidP="00295ED3">
      <w:pPr>
        <w:autoSpaceDE w:val="0"/>
        <w:autoSpaceDN w:val="0"/>
        <w:adjustRightInd w:val="0"/>
        <w:rPr>
          <w:color w:val="000000"/>
        </w:rPr>
      </w:pPr>
    </w:p>
    <w:p w:rsidR="0052605D" w:rsidRDefault="001C74AE" w:rsidP="0052605D">
      <w:pPr>
        <w:pStyle w:val="2f5"/>
        <w:numPr>
          <w:ilvl w:val="0"/>
          <w:numId w:val="25"/>
        </w:numPr>
        <w:rPr>
          <w:lang w:val="en-US"/>
        </w:rPr>
      </w:pPr>
      <w:r>
        <w:rPr>
          <w:color w:val="000000"/>
        </w:rPr>
        <w:br w:type="page"/>
      </w:r>
      <w:bookmarkStart w:id="11" w:name="_Toc89691049"/>
      <w:r w:rsidR="0052605D" w:rsidRPr="0052605D">
        <w:lastRenderedPageBreak/>
        <w:t>Установка базы данных на Linux</w:t>
      </w:r>
      <w:bookmarkEnd w:id="11"/>
    </w:p>
    <w:p w:rsidR="0052605D" w:rsidRDefault="0052605D" w:rsidP="0052605D">
      <w:pPr>
        <w:pStyle w:val="afe"/>
        <w:rPr>
          <w:lang w:val="en-US"/>
        </w:rPr>
      </w:pPr>
    </w:p>
    <w:p w:rsidR="0052605D" w:rsidRDefault="0052605D" w:rsidP="0052605D">
      <w:pPr>
        <w:autoSpaceDE w:val="0"/>
        <w:autoSpaceDN w:val="0"/>
        <w:adjustRightInd w:val="0"/>
      </w:pPr>
      <w:r>
        <w:t xml:space="preserve">Перед установкой базы данных должен быть </w:t>
      </w:r>
      <w:hyperlink w:anchor="topic_PostgreSQLCentOS-8" w:history="1">
        <w:r w:rsidRPr="0052605D">
          <w:t>установлен и настроен</w:t>
        </w:r>
      </w:hyperlink>
      <w:r>
        <w:t xml:space="preserve"> PostgreSQL. </w:t>
      </w:r>
    </w:p>
    <w:p w:rsidR="0052605D" w:rsidRDefault="0052605D" w:rsidP="0052605D">
      <w:pPr>
        <w:autoSpaceDE w:val="0"/>
        <w:autoSpaceDN w:val="0"/>
        <w:adjustRightInd w:val="0"/>
      </w:pPr>
      <w:r>
        <w:t>Запустить «</w:t>
      </w:r>
      <w:r>
        <w:rPr>
          <w:b/>
          <w:bCs/>
        </w:rPr>
        <w:t>Центр обновлени</w:t>
      </w:r>
      <w:r w:rsidR="00265C49">
        <w:rPr>
          <w:b/>
          <w:bCs/>
        </w:rPr>
        <w:t>й</w:t>
      </w:r>
      <w:r>
        <w:t xml:space="preserve">», </w:t>
      </w:r>
      <w:r w:rsidR="00265C49">
        <w:t>если появится сообщение, о невозможности подключения к сервису, необходимо перейти в автономный режим</w:t>
      </w:r>
      <w:r>
        <w:t>:</w:t>
      </w:r>
    </w:p>
    <w:p w:rsidR="0052605D" w:rsidRDefault="0052605D" w:rsidP="0052605D">
      <w:pPr>
        <w:autoSpaceDE w:val="0"/>
        <w:autoSpaceDN w:val="0"/>
        <w:adjustRightInd w:val="0"/>
        <w:ind w:firstLine="705"/>
        <w:jc w:val="center"/>
        <w:rPr>
          <w:b/>
          <w:bCs/>
          <w:noProof/>
          <w:sz w:val="16"/>
          <w:szCs w:val="16"/>
        </w:rPr>
      </w:pPr>
    </w:p>
    <w:p w:rsidR="00265C49" w:rsidRDefault="00265C49" w:rsidP="00265C49">
      <w:pPr>
        <w:autoSpaceDE w:val="0"/>
        <w:autoSpaceDN w:val="0"/>
        <w:adjustRightInd w:val="0"/>
        <w:ind w:firstLine="0"/>
        <w:jc w:val="center"/>
        <w:rPr>
          <w:b/>
          <w:bCs/>
          <w:sz w:val="16"/>
          <w:szCs w:val="16"/>
        </w:rPr>
      </w:pPr>
      <w:r w:rsidRPr="00265C49">
        <w:rPr>
          <w:b/>
          <w:bCs/>
          <w:noProof/>
          <w:sz w:val="16"/>
          <w:szCs w:val="16"/>
        </w:rPr>
        <w:drawing>
          <wp:inline distT="0" distB="0" distL="0" distR="0" wp14:anchorId="071F14F5" wp14:editId="6976937D">
            <wp:extent cx="6152515" cy="3966210"/>
            <wp:effectExtent l="0" t="0" r="63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6152515" cy="3966210"/>
                    </a:xfrm>
                    <a:prstGeom prst="rect">
                      <a:avLst/>
                    </a:prstGeom>
                  </pic:spPr>
                </pic:pic>
              </a:graphicData>
            </a:graphic>
          </wp:inline>
        </w:drawing>
      </w:r>
    </w:p>
    <w:p w:rsidR="00265C49" w:rsidRDefault="00265C49" w:rsidP="00265C49">
      <w:pPr>
        <w:autoSpaceDE w:val="0"/>
        <w:autoSpaceDN w:val="0"/>
        <w:adjustRightInd w:val="0"/>
        <w:ind w:firstLine="0"/>
        <w:jc w:val="center"/>
        <w:rPr>
          <w:b/>
          <w:bCs/>
          <w:sz w:val="16"/>
          <w:szCs w:val="16"/>
        </w:rPr>
      </w:pPr>
    </w:p>
    <w:p w:rsidR="00265C49" w:rsidRPr="00265C49" w:rsidRDefault="00265C49" w:rsidP="00265C49">
      <w:pPr>
        <w:autoSpaceDE w:val="0"/>
        <w:autoSpaceDN w:val="0"/>
        <w:adjustRightInd w:val="0"/>
      </w:pPr>
    </w:p>
    <w:p w:rsidR="00265C49" w:rsidRPr="00265C49" w:rsidRDefault="00265C49" w:rsidP="00265C49">
      <w:pPr>
        <w:autoSpaceDE w:val="0"/>
        <w:autoSpaceDN w:val="0"/>
        <w:adjustRightInd w:val="0"/>
      </w:pPr>
      <w:r w:rsidRPr="00265C49">
        <w:t>Необходимо заполнить параметры подключения</w:t>
      </w:r>
      <w:r>
        <w:t xml:space="preserve"> и нажать кнопку </w:t>
      </w:r>
      <w:r w:rsidRPr="00265C49">
        <w:t>[</w:t>
      </w:r>
      <w:r>
        <w:t>Подключиться</w:t>
      </w:r>
      <w:r w:rsidRPr="00265C49">
        <w:t>]:</w:t>
      </w:r>
    </w:p>
    <w:p w:rsidR="00265C49" w:rsidRDefault="00265C49" w:rsidP="00265C49">
      <w:pPr>
        <w:autoSpaceDE w:val="0"/>
        <w:autoSpaceDN w:val="0"/>
        <w:adjustRightInd w:val="0"/>
        <w:ind w:firstLine="0"/>
        <w:jc w:val="center"/>
        <w:rPr>
          <w:b/>
          <w:bCs/>
          <w:sz w:val="16"/>
          <w:szCs w:val="16"/>
        </w:rPr>
      </w:pPr>
      <w:r w:rsidRPr="00265C49">
        <w:rPr>
          <w:b/>
          <w:bCs/>
          <w:noProof/>
          <w:sz w:val="16"/>
          <w:szCs w:val="16"/>
        </w:rPr>
        <w:lastRenderedPageBreak/>
        <w:drawing>
          <wp:inline distT="0" distB="0" distL="0" distR="0" wp14:anchorId="30D74133" wp14:editId="2FAF7FF6">
            <wp:extent cx="6152515" cy="3984625"/>
            <wp:effectExtent l="0" t="0" r="635" b="0"/>
            <wp:docPr id="940" name="Рисунок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6152515" cy="3984625"/>
                    </a:xfrm>
                    <a:prstGeom prst="rect">
                      <a:avLst/>
                    </a:prstGeom>
                  </pic:spPr>
                </pic:pic>
              </a:graphicData>
            </a:graphic>
          </wp:inline>
        </w:drawing>
      </w:r>
    </w:p>
    <w:p w:rsidR="0052605D" w:rsidRDefault="0052605D" w:rsidP="0052605D">
      <w:pPr>
        <w:autoSpaceDE w:val="0"/>
        <w:autoSpaceDN w:val="0"/>
        <w:adjustRightInd w:val="0"/>
        <w:spacing w:before="240"/>
        <w:jc w:val="center"/>
        <w:rPr>
          <w:rFonts w:ascii="Arial" w:hAnsi="Arial" w:cs="Arial"/>
          <w:sz w:val="20"/>
          <w:szCs w:val="20"/>
        </w:rPr>
      </w:pPr>
    </w:p>
    <w:p w:rsidR="0052605D" w:rsidRDefault="0052605D" w:rsidP="0052605D">
      <w:pPr>
        <w:autoSpaceDE w:val="0"/>
        <w:autoSpaceDN w:val="0"/>
        <w:adjustRightInd w:val="0"/>
      </w:pPr>
      <w:r>
        <w:t> Выбрать операцию «</w:t>
      </w:r>
      <w:r>
        <w:rPr>
          <w:b/>
          <w:bCs/>
        </w:rPr>
        <w:t>Установка новой базы</w:t>
      </w:r>
      <w:r>
        <w:t>»,</w:t>
      </w:r>
      <w:r w:rsidR="0069642F">
        <w:t xml:space="preserve"> </w:t>
      </w:r>
      <w:r>
        <w:t>выбрать комплекс «</w:t>
      </w:r>
      <w:r>
        <w:rPr>
          <w:b/>
          <w:bCs/>
        </w:rPr>
        <w:t>Финконтроль-СМАРТ</w:t>
      </w:r>
      <w:r>
        <w:t>»</w:t>
      </w:r>
      <w:r w:rsidR="0069642F">
        <w:t>,</w:t>
      </w:r>
      <w:r>
        <w:t xml:space="preserve"> отобрать нужный пакет установки,</w:t>
      </w:r>
      <w:r w:rsidR="0069642F">
        <w:t xml:space="preserve"> ввести имя новой БД,</w:t>
      </w:r>
      <w:r>
        <w:t xml:space="preserve"> после нажать на кнопку [</w:t>
      </w:r>
      <w:r>
        <w:rPr>
          <w:b/>
          <w:bCs/>
        </w:rPr>
        <w:t>Выполнить</w:t>
      </w:r>
      <w:r>
        <w:t>]:</w:t>
      </w:r>
    </w:p>
    <w:p w:rsidR="0052605D" w:rsidRDefault="0052605D" w:rsidP="0052605D">
      <w:pPr>
        <w:autoSpaceDE w:val="0"/>
        <w:autoSpaceDN w:val="0"/>
        <w:adjustRightInd w:val="0"/>
        <w:ind w:firstLine="705"/>
        <w:rPr>
          <w:rFonts w:ascii="Arial" w:hAnsi="Arial" w:cs="Arial"/>
          <w:sz w:val="20"/>
          <w:szCs w:val="20"/>
        </w:rPr>
      </w:pPr>
    </w:p>
    <w:p w:rsidR="0052605D" w:rsidRDefault="0069642F" w:rsidP="0069642F">
      <w:pPr>
        <w:autoSpaceDE w:val="0"/>
        <w:autoSpaceDN w:val="0"/>
        <w:adjustRightInd w:val="0"/>
        <w:ind w:firstLine="0"/>
        <w:jc w:val="center"/>
        <w:rPr>
          <w:b/>
          <w:bCs/>
          <w:sz w:val="16"/>
          <w:szCs w:val="16"/>
        </w:rPr>
      </w:pPr>
      <w:r w:rsidRPr="0069642F">
        <w:rPr>
          <w:b/>
          <w:bCs/>
          <w:noProof/>
          <w:sz w:val="16"/>
          <w:szCs w:val="16"/>
        </w:rPr>
        <w:lastRenderedPageBreak/>
        <w:drawing>
          <wp:inline distT="0" distB="0" distL="0" distR="0" wp14:anchorId="6C7F8371" wp14:editId="0F6955F6">
            <wp:extent cx="6152515" cy="3984625"/>
            <wp:effectExtent l="0" t="0" r="635" b="0"/>
            <wp:docPr id="941" name="Рисунок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6152515" cy="3984625"/>
                    </a:xfrm>
                    <a:prstGeom prst="rect">
                      <a:avLst/>
                    </a:prstGeom>
                  </pic:spPr>
                </pic:pic>
              </a:graphicData>
            </a:graphic>
          </wp:inline>
        </w:drawing>
      </w:r>
    </w:p>
    <w:p w:rsidR="0069642F" w:rsidRDefault="0069642F" w:rsidP="0052605D">
      <w:pPr>
        <w:autoSpaceDE w:val="0"/>
        <w:autoSpaceDN w:val="0"/>
        <w:adjustRightInd w:val="0"/>
      </w:pPr>
    </w:p>
    <w:p w:rsidR="0069642F" w:rsidRDefault="0052605D" w:rsidP="0052605D">
      <w:pPr>
        <w:autoSpaceDE w:val="0"/>
        <w:autoSpaceDN w:val="0"/>
        <w:adjustRightInd w:val="0"/>
      </w:pPr>
      <w:r>
        <w:t>Запустится процедура у</w:t>
      </w:r>
      <w:r w:rsidR="0069642F">
        <w:t>становки БД:</w:t>
      </w:r>
    </w:p>
    <w:p w:rsidR="0069642F" w:rsidRDefault="0069642F" w:rsidP="0052605D">
      <w:pPr>
        <w:autoSpaceDE w:val="0"/>
        <w:autoSpaceDN w:val="0"/>
        <w:adjustRightInd w:val="0"/>
      </w:pPr>
    </w:p>
    <w:p w:rsidR="0069642F" w:rsidRDefault="0069642F" w:rsidP="0069642F">
      <w:pPr>
        <w:autoSpaceDE w:val="0"/>
        <w:autoSpaceDN w:val="0"/>
        <w:adjustRightInd w:val="0"/>
        <w:ind w:firstLine="0"/>
        <w:jc w:val="center"/>
      </w:pPr>
      <w:r w:rsidRPr="0069642F">
        <w:rPr>
          <w:noProof/>
        </w:rPr>
        <w:drawing>
          <wp:inline distT="0" distB="0" distL="0" distR="0" wp14:anchorId="1F46FA89" wp14:editId="16F04B4B">
            <wp:extent cx="6152515" cy="3984625"/>
            <wp:effectExtent l="0" t="0" r="635" b="0"/>
            <wp:docPr id="942" name="Рисунок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6152515" cy="3984625"/>
                    </a:xfrm>
                    <a:prstGeom prst="rect">
                      <a:avLst/>
                    </a:prstGeom>
                  </pic:spPr>
                </pic:pic>
              </a:graphicData>
            </a:graphic>
          </wp:inline>
        </w:drawing>
      </w:r>
    </w:p>
    <w:p w:rsidR="0069642F" w:rsidRDefault="0069642F" w:rsidP="0069642F">
      <w:pPr>
        <w:autoSpaceDE w:val="0"/>
        <w:autoSpaceDN w:val="0"/>
        <w:adjustRightInd w:val="0"/>
        <w:rPr>
          <w:lang w:val="en-US"/>
        </w:rPr>
      </w:pPr>
    </w:p>
    <w:p w:rsidR="0052605D" w:rsidRPr="0069642F" w:rsidRDefault="0069642F" w:rsidP="0069642F">
      <w:pPr>
        <w:autoSpaceDE w:val="0"/>
        <w:autoSpaceDN w:val="0"/>
        <w:adjustRightInd w:val="0"/>
      </w:pPr>
      <w:r>
        <w:lastRenderedPageBreak/>
        <w:t xml:space="preserve">После выполнения установки необходимо </w:t>
      </w:r>
      <w:r w:rsidRPr="0069642F">
        <w:t xml:space="preserve">закрыть </w:t>
      </w:r>
      <w:r>
        <w:t>«</w:t>
      </w:r>
      <w:r>
        <w:rPr>
          <w:b/>
          <w:bCs/>
        </w:rPr>
        <w:t>Центр обновлений</w:t>
      </w:r>
      <w:r>
        <w:t>»</w:t>
      </w:r>
      <w:r w:rsidRPr="0069642F">
        <w:t>.</w:t>
      </w:r>
    </w:p>
    <w:p w:rsidR="0052605D" w:rsidRPr="0049521C" w:rsidRDefault="0052605D" w:rsidP="0052605D">
      <w:pPr>
        <w:pStyle w:val="3f"/>
        <w:numPr>
          <w:ilvl w:val="0"/>
          <w:numId w:val="40"/>
        </w:numPr>
      </w:pPr>
      <w:bookmarkStart w:id="12" w:name="_Toc89691050"/>
      <w:r>
        <w:t>Установка и настройка PostgreSQL на CentOS 8</w:t>
      </w:r>
      <w:bookmarkEnd w:id="12"/>
    </w:p>
    <w:p w:rsidR="0052605D" w:rsidRPr="0049521C" w:rsidRDefault="0052605D" w:rsidP="0052605D">
      <w:pPr>
        <w:pStyle w:val="afe"/>
      </w:pPr>
    </w:p>
    <w:p w:rsidR="0052605D" w:rsidRDefault="0052605D" w:rsidP="0052605D">
      <w:pPr>
        <w:tabs>
          <w:tab w:val="left" w:pos="1080"/>
        </w:tabs>
        <w:autoSpaceDE w:val="0"/>
        <w:autoSpaceDN w:val="0"/>
        <w:adjustRightInd w:val="0"/>
      </w:pPr>
      <w:r>
        <w:t>Добавить репозиторий PostgreSQL:</w:t>
      </w:r>
    </w:p>
    <w:p w:rsidR="0052605D" w:rsidRDefault="0052605D" w:rsidP="00887270">
      <w:pPr>
        <w:tabs>
          <w:tab w:val="left" w:pos="1080"/>
        </w:tabs>
        <w:autoSpaceDE w:val="0"/>
        <w:autoSpaceDN w:val="0"/>
        <w:adjustRightInd w:val="0"/>
        <w:ind w:left="709" w:firstLine="0"/>
        <w:rPr>
          <w:color w:val="0000FF"/>
          <w:u w:val="single"/>
        </w:rPr>
      </w:pPr>
      <w:r>
        <w:rPr>
          <w:rFonts w:ascii="Arial" w:hAnsi="Arial" w:cs="Arial"/>
          <w:b/>
          <w:bCs/>
          <w:shd w:val="clear" w:color="auto" w:fill="FFFFFF"/>
        </w:rPr>
        <w:t>sudo dnf -y install </w:t>
      </w:r>
      <w:hyperlink w:anchor="topic_" w:history="1">
        <w:r>
          <w:rPr>
            <w:color w:val="0000FF"/>
            <w:u w:val="single"/>
          </w:rPr>
          <w:t>https://download.postgresql.org/pub/repos/yum/reporpms/EL-8-x86_64/pgdg-redhat-repo-latest.noarch.rpm</w:t>
        </w:r>
      </w:hyperlink>
    </w:p>
    <w:p w:rsidR="0052605D" w:rsidRDefault="0052605D" w:rsidP="0052605D">
      <w:pPr>
        <w:tabs>
          <w:tab w:val="left" w:pos="1080"/>
        </w:tabs>
        <w:autoSpaceDE w:val="0"/>
        <w:autoSpaceDN w:val="0"/>
        <w:adjustRightInd w:val="0"/>
        <w:rPr>
          <w:rFonts w:ascii="Arial" w:hAnsi="Arial" w:cs="Arial"/>
          <w:sz w:val="20"/>
          <w:szCs w:val="20"/>
        </w:rPr>
      </w:pPr>
    </w:p>
    <w:p w:rsidR="0052605D" w:rsidRDefault="0052605D" w:rsidP="0052605D">
      <w:pPr>
        <w:keepNext/>
        <w:tabs>
          <w:tab w:val="left" w:pos="1080"/>
        </w:tabs>
        <w:autoSpaceDE w:val="0"/>
        <w:autoSpaceDN w:val="0"/>
        <w:adjustRightInd w:val="0"/>
        <w:jc w:val="center"/>
        <w:rPr>
          <w:b/>
          <w:bCs/>
        </w:rPr>
      </w:pPr>
      <w:r>
        <w:rPr>
          <w:b/>
          <w:bCs/>
          <w:noProof/>
        </w:rPr>
        <w:drawing>
          <wp:inline distT="0" distB="0" distL="0" distR="0">
            <wp:extent cx="5934710" cy="3864610"/>
            <wp:effectExtent l="0" t="0" r="8890" b="2540"/>
            <wp:docPr id="970" name="Рисунок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34710" cy="3864610"/>
                    </a:xfrm>
                    <a:prstGeom prst="rect">
                      <a:avLst/>
                    </a:prstGeom>
                    <a:noFill/>
                    <a:ln>
                      <a:noFill/>
                    </a:ln>
                  </pic:spPr>
                </pic:pic>
              </a:graphicData>
            </a:graphic>
          </wp:inline>
        </w:drawing>
      </w:r>
    </w:p>
    <w:p w:rsidR="0052605D" w:rsidRDefault="0052605D" w:rsidP="0052605D">
      <w:pPr>
        <w:tabs>
          <w:tab w:val="left" w:pos="1080"/>
        </w:tabs>
        <w:autoSpaceDE w:val="0"/>
        <w:autoSpaceDN w:val="0"/>
        <w:adjustRightInd w:val="0"/>
        <w:rPr>
          <w:rFonts w:ascii="Arial" w:hAnsi="Arial" w:cs="Arial"/>
          <w:sz w:val="20"/>
          <w:szCs w:val="20"/>
        </w:rPr>
      </w:pPr>
    </w:p>
    <w:p w:rsidR="0052605D" w:rsidRDefault="0052605D" w:rsidP="0052605D">
      <w:pPr>
        <w:tabs>
          <w:tab w:val="left" w:pos="1080"/>
        </w:tabs>
        <w:autoSpaceDE w:val="0"/>
        <w:autoSpaceDN w:val="0"/>
        <w:adjustRightInd w:val="0"/>
      </w:pPr>
      <w:r>
        <w:t>Просмотр сведений о пакете:</w:t>
      </w:r>
    </w:p>
    <w:p w:rsidR="0052605D" w:rsidRDefault="0052605D" w:rsidP="0052605D">
      <w:pPr>
        <w:tabs>
          <w:tab w:val="left" w:pos="1080"/>
        </w:tabs>
        <w:autoSpaceDE w:val="0"/>
        <w:autoSpaceDN w:val="0"/>
        <w:adjustRightInd w:val="0"/>
        <w:rPr>
          <w:rFonts w:ascii="Arial" w:hAnsi="Arial" w:cs="Arial"/>
          <w:b/>
          <w:bCs/>
          <w:shd w:val="clear" w:color="auto" w:fill="FFFFFF"/>
        </w:rPr>
      </w:pPr>
      <w:r>
        <w:rPr>
          <w:rFonts w:ascii="Arial" w:hAnsi="Arial" w:cs="Arial"/>
          <w:b/>
          <w:bCs/>
          <w:shd w:val="clear" w:color="auto" w:fill="FFFFFF"/>
        </w:rPr>
        <w:t>rpm -qi pgdg-redhat-repo</w:t>
      </w:r>
    </w:p>
    <w:p w:rsidR="0052605D" w:rsidRDefault="0052605D" w:rsidP="0052605D">
      <w:pPr>
        <w:tabs>
          <w:tab w:val="left" w:pos="1080"/>
        </w:tabs>
        <w:autoSpaceDE w:val="0"/>
        <w:autoSpaceDN w:val="0"/>
        <w:adjustRightInd w:val="0"/>
        <w:rPr>
          <w:rFonts w:ascii="Arial" w:hAnsi="Arial" w:cs="Arial"/>
          <w:sz w:val="20"/>
          <w:szCs w:val="20"/>
        </w:rPr>
      </w:pPr>
    </w:p>
    <w:p w:rsidR="0052605D" w:rsidRDefault="0052605D" w:rsidP="0052605D">
      <w:pPr>
        <w:tabs>
          <w:tab w:val="left" w:pos="1080"/>
        </w:tabs>
        <w:autoSpaceDE w:val="0"/>
        <w:autoSpaceDN w:val="0"/>
        <w:adjustRightInd w:val="0"/>
        <w:jc w:val="center"/>
        <w:rPr>
          <w:b/>
          <w:bCs/>
        </w:rPr>
      </w:pPr>
      <w:r>
        <w:rPr>
          <w:b/>
          <w:bCs/>
          <w:noProof/>
        </w:rPr>
        <w:lastRenderedPageBreak/>
        <w:drawing>
          <wp:inline distT="0" distB="0" distL="0" distR="0">
            <wp:extent cx="5943600" cy="2924175"/>
            <wp:effectExtent l="0" t="0" r="0" b="9525"/>
            <wp:docPr id="969" name="Рисунок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43600" cy="2924175"/>
                    </a:xfrm>
                    <a:prstGeom prst="rect">
                      <a:avLst/>
                    </a:prstGeom>
                    <a:noFill/>
                    <a:ln>
                      <a:noFill/>
                    </a:ln>
                  </pic:spPr>
                </pic:pic>
              </a:graphicData>
            </a:graphic>
          </wp:inline>
        </w:drawing>
      </w:r>
    </w:p>
    <w:p w:rsidR="0052605D" w:rsidRDefault="0052605D" w:rsidP="0052605D">
      <w:pPr>
        <w:tabs>
          <w:tab w:val="left" w:pos="1080"/>
        </w:tabs>
        <w:autoSpaceDE w:val="0"/>
        <w:autoSpaceDN w:val="0"/>
        <w:adjustRightInd w:val="0"/>
        <w:rPr>
          <w:rFonts w:ascii="Arial" w:hAnsi="Arial" w:cs="Arial"/>
          <w:sz w:val="20"/>
          <w:szCs w:val="20"/>
        </w:rPr>
      </w:pPr>
    </w:p>
    <w:p w:rsidR="0052605D" w:rsidRPr="00D214FA" w:rsidRDefault="0052605D" w:rsidP="0052605D">
      <w:pPr>
        <w:tabs>
          <w:tab w:val="left" w:pos="1080"/>
        </w:tabs>
        <w:autoSpaceDE w:val="0"/>
        <w:autoSpaceDN w:val="0"/>
        <w:adjustRightInd w:val="0"/>
        <w:rPr>
          <w:lang w:val="en-US"/>
        </w:rPr>
      </w:pPr>
      <w:r>
        <w:t>Отключить</w:t>
      </w:r>
      <w:r w:rsidRPr="00D214FA">
        <w:rPr>
          <w:lang w:val="en-US"/>
        </w:rPr>
        <w:t xml:space="preserve"> </w:t>
      </w:r>
      <w:r>
        <w:t>модуль</w:t>
      </w:r>
      <w:r w:rsidRPr="00D214FA">
        <w:rPr>
          <w:lang w:val="en-US"/>
        </w:rPr>
        <w:t xml:space="preserve"> postgresql:</w:t>
      </w:r>
    </w:p>
    <w:p w:rsidR="0052605D" w:rsidRPr="00D214FA" w:rsidRDefault="0052605D" w:rsidP="0052605D">
      <w:pPr>
        <w:tabs>
          <w:tab w:val="left" w:pos="1080"/>
        </w:tabs>
        <w:autoSpaceDE w:val="0"/>
        <w:autoSpaceDN w:val="0"/>
        <w:adjustRightInd w:val="0"/>
        <w:rPr>
          <w:rFonts w:ascii="Arial" w:hAnsi="Arial" w:cs="Arial"/>
          <w:b/>
          <w:bCs/>
          <w:shd w:val="clear" w:color="auto" w:fill="FFFFFF"/>
          <w:lang w:val="en-US"/>
        </w:rPr>
      </w:pPr>
      <w:r w:rsidRPr="00D214FA">
        <w:rPr>
          <w:rFonts w:ascii="Arial" w:hAnsi="Arial" w:cs="Arial"/>
          <w:b/>
          <w:bCs/>
          <w:shd w:val="clear" w:color="auto" w:fill="FFFFFF"/>
          <w:lang w:val="en-US"/>
        </w:rPr>
        <w:t>sudo dnf module disable postgresql</w:t>
      </w:r>
    </w:p>
    <w:p w:rsidR="0052605D" w:rsidRPr="00D214FA" w:rsidRDefault="0052605D" w:rsidP="0052605D">
      <w:pPr>
        <w:tabs>
          <w:tab w:val="left" w:pos="1080"/>
        </w:tabs>
        <w:autoSpaceDE w:val="0"/>
        <w:autoSpaceDN w:val="0"/>
        <w:adjustRightInd w:val="0"/>
        <w:rPr>
          <w:rFonts w:ascii="Arial" w:hAnsi="Arial" w:cs="Arial"/>
          <w:sz w:val="20"/>
          <w:szCs w:val="20"/>
          <w:lang w:val="en-US"/>
        </w:rPr>
      </w:pPr>
    </w:p>
    <w:p w:rsidR="0052605D" w:rsidRDefault="0052605D" w:rsidP="0052605D">
      <w:pPr>
        <w:tabs>
          <w:tab w:val="left" w:pos="1080"/>
        </w:tabs>
        <w:autoSpaceDE w:val="0"/>
        <w:autoSpaceDN w:val="0"/>
        <w:adjustRightInd w:val="0"/>
        <w:jc w:val="center"/>
        <w:rPr>
          <w:b/>
          <w:bCs/>
        </w:rPr>
      </w:pPr>
      <w:r>
        <w:rPr>
          <w:b/>
          <w:bCs/>
          <w:noProof/>
        </w:rPr>
        <w:drawing>
          <wp:inline distT="0" distB="0" distL="0" distR="0">
            <wp:extent cx="5943600" cy="2562225"/>
            <wp:effectExtent l="0" t="0" r="0" b="9525"/>
            <wp:docPr id="968" name="Рисунок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43600" cy="2562225"/>
                    </a:xfrm>
                    <a:prstGeom prst="rect">
                      <a:avLst/>
                    </a:prstGeom>
                    <a:noFill/>
                    <a:ln>
                      <a:noFill/>
                    </a:ln>
                  </pic:spPr>
                </pic:pic>
              </a:graphicData>
            </a:graphic>
          </wp:inline>
        </w:drawing>
      </w:r>
    </w:p>
    <w:p w:rsidR="0052605D" w:rsidRDefault="0052605D" w:rsidP="0052605D">
      <w:pPr>
        <w:tabs>
          <w:tab w:val="left" w:pos="1080"/>
        </w:tabs>
        <w:autoSpaceDE w:val="0"/>
        <w:autoSpaceDN w:val="0"/>
        <w:adjustRightInd w:val="0"/>
        <w:rPr>
          <w:rFonts w:ascii="Arial" w:hAnsi="Arial" w:cs="Arial"/>
          <w:sz w:val="20"/>
          <w:szCs w:val="20"/>
        </w:rPr>
      </w:pPr>
    </w:p>
    <w:p w:rsidR="0052605D" w:rsidRPr="0049521C" w:rsidRDefault="0052605D" w:rsidP="0052605D">
      <w:pPr>
        <w:tabs>
          <w:tab w:val="left" w:pos="1080"/>
        </w:tabs>
        <w:autoSpaceDE w:val="0"/>
        <w:autoSpaceDN w:val="0"/>
        <w:adjustRightInd w:val="0"/>
      </w:pPr>
      <w:r>
        <w:t>Очистить</w:t>
      </w:r>
      <w:r w:rsidRPr="0049521C">
        <w:t xml:space="preserve"> </w:t>
      </w:r>
      <w:r>
        <w:t>кэш</w:t>
      </w:r>
      <w:r w:rsidRPr="0049521C">
        <w:t xml:space="preserve"> </w:t>
      </w:r>
      <w:r w:rsidRPr="00D214FA">
        <w:rPr>
          <w:lang w:val="en-US"/>
        </w:rPr>
        <w:t>dnf</w:t>
      </w:r>
      <w:r w:rsidRPr="0049521C">
        <w:t xml:space="preserve">: </w:t>
      </w:r>
    </w:p>
    <w:p w:rsidR="0052605D" w:rsidRPr="0049521C" w:rsidRDefault="0052605D" w:rsidP="0052605D">
      <w:pPr>
        <w:tabs>
          <w:tab w:val="left" w:pos="1080"/>
        </w:tabs>
        <w:autoSpaceDE w:val="0"/>
        <w:autoSpaceDN w:val="0"/>
        <w:adjustRightInd w:val="0"/>
        <w:rPr>
          <w:rFonts w:ascii="Arial" w:hAnsi="Arial" w:cs="Arial"/>
          <w:b/>
          <w:bCs/>
          <w:shd w:val="clear" w:color="auto" w:fill="FFFFFF"/>
        </w:rPr>
      </w:pPr>
      <w:r w:rsidRPr="00D214FA">
        <w:rPr>
          <w:rFonts w:ascii="Arial" w:hAnsi="Arial" w:cs="Arial"/>
          <w:b/>
          <w:bCs/>
          <w:shd w:val="clear" w:color="auto" w:fill="FFFFFF"/>
          <w:lang w:val="en-US"/>
        </w:rPr>
        <w:t>sudo</w:t>
      </w:r>
      <w:r w:rsidRPr="0049521C">
        <w:rPr>
          <w:rFonts w:ascii="Arial" w:hAnsi="Arial" w:cs="Arial"/>
          <w:b/>
          <w:bCs/>
          <w:shd w:val="clear" w:color="auto" w:fill="FFFFFF"/>
        </w:rPr>
        <w:t xml:space="preserve"> </w:t>
      </w:r>
      <w:r w:rsidRPr="00D214FA">
        <w:rPr>
          <w:rFonts w:ascii="Arial" w:hAnsi="Arial" w:cs="Arial"/>
          <w:b/>
          <w:bCs/>
          <w:shd w:val="clear" w:color="auto" w:fill="FFFFFF"/>
          <w:lang w:val="en-US"/>
        </w:rPr>
        <w:t>dnf</w:t>
      </w:r>
      <w:r w:rsidRPr="0049521C">
        <w:rPr>
          <w:rFonts w:ascii="Arial" w:hAnsi="Arial" w:cs="Arial"/>
          <w:b/>
          <w:bCs/>
          <w:shd w:val="clear" w:color="auto" w:fill="FFFFFF"/>
        </w:rPr>
        <w:t xml:space="preserve"> </w:t>
      </w:r>
      <w:r w:rsidRPr="00D214FA">
        <w:rPr>
          <w:rFonts w:ascii="Arial" w:hAnsi="Arial" w:cs="Arial"/>
          <w:b/>
          <w:bCs/>
          <w:shd w:val="clear" w:color="auto" w:fill="FFFFFF"/>
          <w:lang w:val="en-US"/>
        </w:rPr>
        <w:t>clean</w:t>
      </w:r>
      <w:r w:rsidRPr="0049521C">
        <w:rPr>
          <w:rFonts w:ascii="Arial" w:hAnsi="Arial" w:cs="Arial"/>
          <w:b/>
          <w:bCs/>
          <w:shd w:val="clear" w:color="auto" w:fill="FFFFFF"/>
        </w:rPr>
        <w:t xml:space="preserve"> </w:t>
      </w:r>
      <w:r w:rsidRPr="00D214FA">
        <w:rPr>
          <w:rFonts w:ascii="Arial" w:hAnsi="Arial" w:cs="Arial"/>
          <w:b/>
          <w:bCs/>
          <w:shd w:val="clear" w:color="auto" w:fill="FFFFFF"/>
          <w:lang w:val="en-US"/>
        </w:rPr>
        <w:t>all</w:t>
      </w:r>
    </w:p>
    <w:p w:rsidR="0052605D" w:rsidRPr="0049521C" w:rsidRDefault="0052605D" w:rsidP="0052605D">
      <w:pPr>
        <w:tabs>
          <w:tab w:val="left" w:pos="1080"/>
        </w:tabs>
        <w:autoSpaceDE w:val="0"/>
        <w:autoSpaceDN w:val="0"/>
        <w:adjustRightInd w:val="0"/>
        <w:rPr>
          <w:rFonts w:ascii="Arial" w:hAnsi="Arial" w:cs="Arial"/>
          <w:sz w:val="20"/>
          <w:szCs w:val="20"/>
        </w:rPr>
      </w:pPr>
    </w:p>
    <w:p w:rsidR="0052605D" w:rsidRDefault="0052605D" w:rsidP="0052605D">
      <w:pPr>
        <w:tabs>
          <w:tab w:val="left" w:pos="1080"/>
        </w:tabs>
        <w:autoSpaceDE w:val="0"/>
        <w:autoSpaceDN w:val="0"/>
        <w:adjustRightInd w:val="0"/>
      </w:pPr>
      <w:r>
        <w:t>Установить сервер PostgreSQL 11 и клиентские пакеты на CentOS 8 / RHEL 8:</w:t>
      </w:r>
    </w:p>
    <w:p w:rsidR="0052605D" w:rsidRPr="00D214FA" w:rsidRDefault="0052605D" w:rsidP="0052605D">
      <w:pPr>
        <w:tabs>
          <w:tab w:val="left" w:pos="1080"/>
        </w:tabs>
        <w:autoSpaceDE w:val="0"/>
        <w:autoSpaceDN w:val="0"/>
        <w:adjustRightInd w:val="0"/>
        <w:rPr>
          <w:rFonts w:ascii="Arial" w:hAnsi="Arial" w:cs="Arial"/>
          <w:b/>
          <w:bCs/>
          <w:shd w:val="clear" w:color="auto" w:fill="FFFFFF"/>
          <w:lang w:val="en-US"/>
        </w:rPr>
      </w:pPr>
      <w:r w:rsidRPr="00D214FA">
        <w:rPr>
          <w:rFonts w:ascii="Arial" w:hAnsi="Arial" w:cs="Arial"/>
          <w:b/>
          <w:bCs/>
          <w:shd w:val="clear" w:color="auto" w:fill="FFFFFF"/>
          <w:lang w:val="en-US"/>
        </w:rPr>
        <w:t>sudo dnf -y install postgresql11-server postgresql11</w:t>
      </w:r>
    </w:p>
    <w:p w:rsidR="0052605D" w:rsidRPr="00D214FA" w:rsidRDefault="0052605D" w:rsidP="0052605D">
      <w:pPr>
        <w:tabs>
          <w:tab w:val="left" w:pos="1080"/>
        </w:tabs>
        <w:autoSpaceDE w:val="0"/>
        <w:autoSpaceDN w:val="0"/>
        <w:adjustRightInd w:val="0"/>
        <w:rPr>
          <w:rFonts w:ascii="Arial" w:hAnsi="Arial" w:cs="Arial"/>
          <w:sz w:val="20"/>
          <w:szCs w:val="20"/>
          <w:lang w:val="en-US"/>
        </w:rPr>
      </w:pPr>
    </w:p>
    <w:p w:rsidR="0052605D" w:rsidRDefault="0052605D" w:rsidP="0052605D">
      <w:pPr>
        <w:tabs>
          <w:tab w:val="left" w:pos="1080"/>
        </w:tabs>
        <w:autoSpaceDE w:val="0"/>
        <w:autoSpaceDN w:val="0"/>
        <w:adjustRightInd w:val="0"/>
        <w:jc w:val="center"/>
        <w:rPr>
          <w:b/>
          <w:bCs/>
        </w:rPr>
      </w:pPr>
      <w:r>
        <w:rPr>
          <w:b/>
          <w:bCs/>
          <w:noProof/>
        </w:rPr>
        <w:lastRenderedPageBreak/>
        <w:drawing>
          <wp:inline distT="0" distB="0" distL="0" distR="0">
            <wp:extent cx="5943600" cy="3873500"/>
            <wp:effectExtent l="0" t="0" r="0" b="0"/>
            <wp:docPr id="967" name="Рисунок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3600" cy="3873500"/>
                    </a:xfrm>
                    <a:prstGeom prst="rect">
                      <a:avLst/>
                    </a:prstGeom>
                    <a:noFill/>
                    <a:ln>
                      <a:noFill/>
                    </a:ln>
                  </pic:spPr>
                </pic:pic>
              </a:graphicData>
            </a:graphic>
          </wp:inline>
        </w:drawing>
      </w:r>
    </w:p>
    <w:p w:rsidR="0052605D" w:rsidRDefault="0052605D" w:rsidP="0052605D">
      <w:pPr>
        <w:tabs>
          <w:tab w:val="left" w:pos="1080"/>
        </w:tabs>
        <w:autoSpaceDE w:val="0"/>
        <w:autoSpaceDN w:val="0"/>
        <w:adjustRightInd w:val="0"/>
        <w:rPr>
          <w:rFonts w:ascii="Arial" w:hAnsi="Arial" w:cs="Arial"/>
          <w:sz w:val="20"/>
          <w:szCs w:val="20"/>
        </w:rPr>
      </w:pPr>
    </w:p>
    <w:p w:rsidR="0052605D" w:rsidRDefault="0052605D" w:rsidP="0052605D">
      <w:pPr>
        <w:tabs>
          <w:tab w:val="left" w:pos="1080"/>
        </w:tabs>
        <w:autoSpaceDE w:val="0"/>
        <w:autoSpaceDN w:val="0"/>
        <w:adjustRightInd w:val="0"/>
      </w:pPr>
      <w:r>
        <w:t>Информация об установленной версии:</w:t>
      </w:r>
    </w:p>
    <w:p w:rsidR="0052605D" w:rsidRDefault="0052605D" w:rsidP="0052605D">
      <w:pPr>
        <w:tabs>
          <w:tab w:val="left" w:pos="1080"/>
        </w:tabs>
        <w:autoSpaceDE w:val="0"/>
        <w:autoSpaceDN w:val="0"/>
        <w:adjustRightInd w:val="0"/>
        <w:rPr>
          <w:rFonts w:ascii="Arial" w:hAnsi="Arial" w:cs="Arial"/>
          <w:b/>
          <w:bCs/>
          <w:shd w:val="clear" w:color="auto" w:fill="FFFFFF"/>
        </w:rPr>
      </w:pPr>
      <w:r>
        <w:rPr>
          <w:rFonts w:ascii="Arial" w:hAnsi="Arial" w:cs="Arial"/>
          <w:b/>
          <w:bCs/>
          <w:shd w:val="clear" w:color="auto" w:fill="FFFFFF"/>
        </w:rPr>
        <w:t>dnf info postgresql11-server postgresql11</w:t>
      </w:r>
    </w:p>
    <w:p w:rsidR="0052605D" w:rsidRDefault="0052605D" w:rsidP="0052605D">
      <w:pPr>
        <w:tabs>
          <w:tab w:val="left" w:pos="1080"/>
        </w:tabs>
        <w:autoSpaceDE w:val="0"/>
        <w:autoSpaceDN w:val="0"/>
        <w:adjustRightInd w:val="0"/>
        <w:rPr>
          <w:rFonts w:ascii="Arial" w:hAnsi="Arial" w:cs="Arial"/>
          <w:sz w:val="20"/>
          <w:szCs w:val="20"/>
        </w:rPr>
      </w:pPr>
    </w:p>
    <w:p w:rsidR="0052605D" w:rsidRDefault="0052605D" w:rsidP="0052605D">
      <w:pPr>
        <w:tabs>
          <w:tab w:val="left" w:pos="1080"/>
        </w:tabs>
        <w:autoSpaceDE w:val="0"/>
        <w:autoSpaceDN w:val="0"/>
        <w:adjustRightInd w:val="0"/>
        <w:jc w:val="center"/>
        <w:rPr>
          <w:b/>
          <w:bCs/>
        </w:rPr>
      </w:pPr>
      <w:r>
        <w:rPr>
          <w:b/>
          <w:bCs/>
          <w:noProof/>
        </w:rPr>
        <w:drawing>
          <wp:inline distT="0" distB="0" distL="0" distR="0">
            <wp:extent cx="5943600" cy="2562225"/>
            <wp:effectExtent l="0" t="0" r="0" b="9525"/>
            <wp:docPr id="966" name="Рисунок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43600" cy="2562225"/>
                    </a:xfrm>
                    <a:prstGeom prst="rect">
                      <a:avLst/>
                    </a:prstGeom>
                    <a:noFill/>
                    <a:ln>
                      <a:noFill/>
                    </a:ln>
                  </pic:spPr>
                </pic:pic>
              </a:graphicData>
            </a:graphic>
          </wp:inline>
        </w:drawing>
      </w:r>
    </w:p>
    <w:p w:rsidR="0052605D" w:rsidRDefault="0052605D" w:rsidP="0052605D">
      <w:pPr>
        <w:tabs>
          <w:tab w:val="left" w:pos="1080"/>
        </w:tabs>
        <w:autoSpaceDE w:val="0"/>
        <w:autoSpaceDN w:val="0"/>
        <w:adjustRightInd w:val="0"/>
        <w:rPr>
          <w:rFonts w:ascii="Arial" w:hAnsi="Arial" w:cs="Arial"/>
          <w:sz w:val="20"/>
          <w:szCs w:val="20"/>
        </w:rPr>
      </w:pPr>
    </w:p>
    <w:p w:rsidR="0052605D" w:rsidRDefault="0052605D" w:rsidP="0052605D">
      <w:pPr>
        <w:tabs>
          <w:tab w:val="left" w:pos="1080"/>
        </w:tabs>
        <w:autoSpaceDE w:val="0"/>
        <w:autoSpaceDN w:val="0"/>
        <w:adjustRightInd w:val="0"/>
      </w:pPr>
      <w:r>
        <w:t>Проверить наличие локали ru_RU.UTF-8:</w:t>
      </w:r>
    </w:p>
    <w:p w:rsidR="0052605D" w:rsidRDefault="0052605D" w:rsidP="0052605D">
      <w:pPr>
        <w:tabs>
          <w:tab w:val="left" w:pos="1080"/>
        </w:tabs>
        <w:autoSpaceDE w:val="0"/>
        <w:autoSpaceDN w:val="0"/>
        <w:adjustRightInd w:val="0"/>
        <w:rPr>
          <w:rFonts w:ascii="Arial" w:hAnsi="Arial" w:cs="Arial"/>
          <w:b/>
          <w:bCs/>
          <w:shd w:val="clear" w:color="auto" w:fill="FFFFFF"/>
        </w:rPr>
      </w:pPr>
      <w:r>
        <w:rPr>
          <w:rFonts w:ascii="Arial" w:hAnsi="Arial" w:cs="Arial"/>
          <w:b/>
          <w:bCs/>
          <w:shd w:val="clear" w:color="auto" w:fill="FFFFFF"/>
        </w:rPr>
        <w:t>locale -a | grep ru</w:t>
      </w:r>
    </w:p>
    <w:p w:rsidR="0052605D" w:rsidRDefault="0052605D" w:rsidP="0052605D">
      <w:pPr>
        <w:tabs>
          <w:tab w:val="left" w:pos="1080"/>
        </w:tabs>
        <w:autoSpaceDE w:val="0"/>
        <w:autoSpaceDN w:val="0"/>
        <w:adjustRightInd w:val="0"/>
        <w:rPr>
          <w:rFonts w:ascii="Arial" w:hAnsi="Arial" w:cs="Arial"/>
          <w:sz w:val="20"/>
          <w:szCs w:val="20"/>
        </w:rPr>
      </w:pPr>
    </w:p>
    <w:p w:rsidR="0052605D" w:rsidRDefault="0052605D" w:rsidP="0052605D">
      <w:pPr>
        <w:tabs>
          <w:tab w:val="left" w:pos="1080"/>
        </w:tabs>
        <w:autoSpaceDE w:val="0"/>
        <w:autoSpaceDN w:val="0"/>
        <w:adjustRightInd w:val="0"/>
        <w:jc w:val="center"/>
        <w:rPr>
          <w:b/>
          <w:bCs/>
        </w:rPr>
      </w:pPr>
      <w:r>
        <w:rPr>
          <w:b/>
          <w:bCs/>
          <w:noProof/>
        </w:rPr>
        <w:lastRenderedPageBreak/>
        <w:drawing>
          <wp:inline distT="0" distB="0" distL="0" distR="0">
            <wp:extent cx="3942080" cy="1121410"/>
            <wp:effectExtent l="0" t="0" r="1270" b="2540"/>
            <wp:docPr id="965" name="Рисунок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942080" cy="1121410"/>
                    </a:xfrm>
                    <a:prstGeom prst="rect">
                      <a:avLst/>
                    </a:prstGeom>
                    <a:noFill/>
                    <a:ln>
                      <a:noFill/>
                    </a:ln>
                  </pic:spPr>
                </pic:pic>
              </a:graphicData>
            </a:graphic>
          </wp:inline>
        </w:drawing>
      </w:r>
    </w:p>
    <w:p w:rsidR="0052605D" w:rsidRDefault="0052605D" w:rsidP="0052605D">
      <w:pPr>
        <w:tabs>
          <w:tab w:val="left" w:pos="1080"/>
        </w:tabs>
        <w:autoSpaceDE w:val="0"/>
        <w:autoSpaceDN w:val="0"/>
        <w:adjustRightInd w:val="0"/>
        <w:rPr>
          <w:rFonts w:ascii="Arial" w:hAnsi="Arial" w:cs="Arial"/>
          <w:sz w:val="20"/>
          <w:szCs w:val="20"/>
        </w:rPr>
      </w:pPr>
    </w:p>
    <w:p w:rsidR="0052605D" w:rsidRDefault="0052605D" w:rsidP="0052605D">
      <w:pPr>
        <w:tabs>
          <w:tab w:val="left" w:pos="1080"/>
        </w:tabs>
        <w:autoSpaceDE w:val="0"/>
        <w:autoSpaceDN w:val="0"/>
        <w:adjustRightInd w:val="0"/>
        <w:rPr>
          <w:color w:val="333333"/>
          <w:shd w:val="clear" w:color="auto" w:fill="FFFFFF"/>
        </w:rPr>
      </w:pPr>
      <w:r>
        <w:rPr>
          <w:color w:val="333333"/>
          <w:shd w:val="clear" w:color="auto" w:fill="FFFFFF"/>
        </w:rPr>
        <w:t>При отсутствии локали ru_RU.UTF-8 необходимо ее установить:</w:t>
      </w:r>
    </w:p>
    <w:p w:rsidR="0052605D" w:rsidRPr="00D214FA" w:rsidRDefault="0052605D" w:rsidP="0052605D">
      <w:pPr>
        <w:tabs>
          <w:tab w:val="left" w:pos="1080"/>
        </w:tabs>
        <w:autoSpaceDE w:val="0"/>
        <w:autoSpaceDN w:val="0"/>
        <w:adjustRightInd w:val="0"/>
        <w:rPr>
          <w:rFonts w:ascii="Arial" w:hAnsi="Arial" w:cs="Arial"/>
          <w:b/>
          <w:bCs/>
          <w:shd w:val="clear" w:color="auto" w:fill="FFFFFF"/>
          <w:lang w:val="en-US"/>
        </w:rPr>
      </w:pPr>
      <w:r w:rsidRPr="00D214FA">
        <w:rPr>
          <w:rFonts w:ascii="Arial" w:hAnsi="Arial" w:cs="Arial"/>
          <w:b/>
          <w:bCs/>
          <w:shd w:val="clear" w:color="auto" w:fill="FFFFFF"/>
          <w:lang w:val="en-US"/>
        </w:rPr>
        <w:t>sudo dnf install glibc-langpack-ru</w:t>
      </w:r>
    </w:p>
    <w:p w:rsidR="0052605D" w:rsidRPr="00D214FA" w:rsidRDefault="0052605D" w:rsidP="0052605D">
      <w:pPr>
        <w:tabs>
          <w:tab w:val="left" w:pos="1080"/>
        </w:tabs>
        <w:autoSpaceDE w:val="0"/>
        <w:autoSpaceDN w:val="0"/>
        <w:adjustRightInd w:val="0"/>
        <w:rPr>
          <w:rFonts w:ascii="Arial" w:hAnsi="Arial" w:cs="Arial"/>
          <w:sz w:val="20"/>
          <w:szCs w:val="20"/>
          <w:lang w:val="en-US"/>
        </w:rPr>
      </w:pPr>
    </w:p>
    <w:p w:rsidR="0052605D" w:rsidRDefault="0052605D" w:rsidP="0052605D">
      <w:pPr>
        <w:tabs>
          <w:tab w:val="left" w:pos="1080"/>
        </w:tabs>
        <w:autoSpaceDE w:val="0"/>
        <w:autoSpaceDN w:val="0"/>
        <w:adjustRightInd w:val="0"/>
        <w:jc w:val="center"/>
        <w:rPr>
          <w:b/>
          <w:bCs/>
        </w:rPr>
      </w:pPr>
      <w:r>
        <w:rPr>
          <w:b/>
          <w:bCs/>
          <w:noProof/>
        </w:rPr>
        <w:drawing>
          <wp:inline distT="0" distB="0" distL="0" distR="0">
            <wp:extent cx="5934710" cy="2786380"/>
            <wp:effectExtent l="0" t="0" r="8890" b="0"/>
            <wp:docPr id="964" name="Рисунок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34710" cy="2786380"/>
                    </a:xfrm>
                    <a:prstGeom prst="rect">
                      <a:avLst/>
                    </a:prstGeom>
                    <a:noFill/>
                    <a:ln>
                      <a:noFill/>
                    </a:ln>
                  </pic:spPr>
                </pic:pic>
              </a:graphicData>
            </a:graphic>
          </wp:inline>
        </w:drawing>
      </w:r>
    </w:p>
    <w:p w:rsidR="0052605D" w:rsidRDefault="0052605D" w:rsidP="0052605D">
      <w:pPr>
        <w:tabs>
          <w:tab w:val="left" w:pos="1080"/>
        </w:tabs>
        <w:autoSpaceDE w:val="0"/>
        <w:autoSpaceDN w:val="0"/>
        <w:adjustRightInd w:val="0"/>
        <w:rPr>
          <w:rFonts w:ascii="Arial" w:hAnsi="Arial" w:cs="Arial"/>
          <w:sz w:val="20"/>
          <w:szCs w:val="20"/>
        </w:rPr>
      </w:pPr>
    </w:p>
    <w:p w:rsidR="0052605D" w:rsidRDefault="0052605D" w:rsidP="0052605D">
      <w:pPr>
        <w:tabs>
          <w:tab w:val="left" w:pos="1080"/>
        </w:tabs>
        <w:autoSpaceDE w:val="0"/>
        <w:autoSpaceDN w:val="0"/>
        <w:adjustRightInd w:val="0"/>
        <w:rPr>
          <w:color w:val="333333"/>
          <w:shd w:val="clear" w:color="auto" w:fill="FFFFFF"/>
        </w:rPr>
      </w:pPr>
      <w:r>
        <w:rPr>
          <w:color w:val="333333"/>
          <w:shd w:val="clear" w:color="auto" w:fill="FFFFFF"/>
        </w:rPr>
        <w:t>Выполнить установку локали ru_RU.UTF-8:</w:t>
      </w:r>
    </w:p>
    <w:p w:rsidR="0052605D" w:rsidRPr="00D214FA" w:rsidRDefault="0052605D" w:rsidP="0052605D">
      <w:pPr>
        <w:tabs>
          <w:tab w:val="left" w:pos="1080"/>
        </w:tabs>
        <w:autoSpaceDE w:val="0"/>
        <w:autoSpaceDN w:val="0"/>
        <w:adjustRightInd w:val="0"/>
        <w:rPr>
          <w:rFonts w:ascii="Arial" w:hAnsi="Arial" w:cs="Arial"/>
          <w:b/>
          <w:bCs/>
          <w:shd w:val="clear" w:color="auto" w:fill="FFFFFF"/>
          <w:lang w:val="en-US"/>
        </w:rPr>
      </w:pPr>
      <w:r w:rsidRPr="00D214FA">
        <w:rPr>
          <w:rFonts w:ascii="Arial" w:hAnsi="Arial" w:cs="Arial"/>
          <w:b/>
          <w:bCs/>
          <w:shd w:val="clear" w:color="auto" w:fill="FFFFFF"/>
          <w:lang w:val="en-US"/>
        </w:rPr>
        <w:t>sudo localectl set-locale LANG=ru_RU.UTF-8</w:t>
      </w:r>
    </w:p>
    <w:p w:rsidR="0052605D" w:rsidRPr="00D214FA" w:rsidRDefault="0052605D" w:rsidP="0052605D">
      <w:pPr>
        <w:tabs>
          <w:tab w:val="left" w:pos="1080"/>
        </w:tabs>
        <w:autoSpaceDE w:val="0"/>
        <w:autoSpaceDN w:val="0"/>
        <w:adjustRightInd w:val="0"/>
        <w:rPr>
          <w:rFonts w:ascii="Arial" w:hAnsi="Arial" w:cs="Arial"/>
          <w:sz w:val="20"/>
          <w:szCs w:val="20"/>
          <w:lang w:val="en-US"/>
        </w:rPr>
      </w:pPr>
    </w:p>
    <w:p w:rsidR="0052605D" w:rsidRDefault="0052605D" w:rsidP="0052605D">
      <w:pPr>
        <w:tabs>
          <w:tab w:val="left" w:pos="1080"/>
        </w:tabs>
        <w:autoSpaceDE w:val="0"/>
        <w:autoSpaceDN w:val="0"/>
        <w:adjustRightInd w:val="0"/>
      </w:pPr>
      <w:r>
        <w:t>Выполнить проверку локали у пользователя - должна быть установлено значение «System Locale: LANG=ru_RU.UTF-8»:</w:t>
      </w:r>
    </w:p>
    <w:p w:rsidR="0052605D" w:rsidRDefault="0052605D" w:rsidP="0052605D">
      <w:pPr>
        <w:tabs>
          <w:tab w:val="left" w:pos="1080"/>
        </w:tabs>
        <w:autoSpaceDE w:val="0"/>
        <w:autoSpaceDN w:val="0"/>
        <w:adjustRightInd w:val="0"/>
        <w:rPr>
          <w:rFonts w:ascii="Arial" w:hAnsi="Arial" w:cs="Arial"/>
          <w:b/>
          <w:bCs/>
          <w:shd w:val="clear" w:color="auto" w:fill="FFFFFF"/>
        </w:rPr>
      </w:pPr>
      <w:r>
        <w:rPr>
          <w:rFonts w:ascii="Arial" w:hAnsi="Arial" w:cs="Arial"/>
          <w:b/>
          <w:bCs/>
          <w:shd w:val="clear" w:color="auto" w:fill="FFFFFF"/>
        </w:rPr>
        <w:t>localectl status</w:t>
      </w:r>
    </w:p>
    <w:p w:rsidR="0052605D" w:rsidRDefault="0052605D" w:rsidP="0052605D">
      <w:pPr>
        <w:tabs>
          <w:tab w:val="left" w:pos="1080"/>
        </w:tabs>
        <w:autoSpaceDE w:val="0"/>
        <w:autoSpaceDN w:val="0"/>
        <w:adjustRightInd w:val="0"/>
        <w:rPr>
          <w:rFonts w:ascii="Arial" w:hAnsi="Arial" w:cs="Arial"/>
          <w:sz w:val="20"/>
          <w:szCs w:val="20"/>
        </w:rPr>
      </w:pPr>
    </w:p>
    <w:p w:rsidR="0052605D" w:rsidRDefault="0052605D" w:rsidP="0052605D">
      <w:pPr>
        <w:tabs>
          <w:tab w:val="left" w:pos="1080"/>
        </w:tabs>
        <w:autoSpaceDE w:val="0"/>
        <w:autoSpaceDN w:val="0"/>
        <w:adjustRightInd w:val="0"/>
        <w:jc w:val="center"/>
        <w:rPr>
          <w:b/>
          <w:bCs/>
        </w:rPr>
      </w:pPr>
      <w:r>
        <w:rPr>
          <w:b/>
          <w:bCs/>
          <w:noProof/>
        </w:rPr>
        <w:drawing>
          <wp:inline distT="0" distB="0" distL="0" distR="0">
            <wp:extent cx="3743960" cy="1155700"/>
            <wp:effectExtent l="0" t="0" r="8890" b="6350"/>
            <wp:docPr id="963" name="Рисунок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743960" cy="1155700"/>
                    </a:xfrm>
                    <a:prstGeom prst="rect">
                      <a:avLst/>
                    </a:prstGeom>
                    <a:noFill/>
                    <a:ln>
                      <a:noFill/>
                    </a:ln>
                  </pic:spPr>
                </pic:pic>
              </a:graphicData>
            </a:graphic>
          </wp:inline>
        </w:drawing>
      </w:r>
    </w:p>
    <w:p w:rsidR="0052605D" w:rsidRDefault="0052605D" w:rsidP="0052605D">
      <w:pPr>
        <w:tabs>
          <w:tab w:val="left" w:pos="1080"/>
        </w:tabs>
        <w:autoSpaceDE w:val="0"/>
        <w:autoSpaceDN w:val="0"/>
        <w:adjustRightInd w:val="0"/>
        <w:rPr>
          <w:rFonts w:ascii="Arial" w:hAnsi="Arial" w:cs="Arial"/>
          <w:sz w:val="20"/>
          <w:szCs w:val="20"/>
        </w:rPr>
      </w:pPr>
    </w:p>
    <w:p w:rsidR="0052605D" w:rsidRDefault="0052605D" w:rsidP="0052605D">
      <w:pPr>
        <w:tabs>
          <w:tab w:val="left" w:pos="1080"/>
        </w:tabs>
        <w:autoSpaceDE w:val="0"/>
        <w:autoSpaceDN w:val="0"/>
        <w:adjustRightInd w:val="0"/>
      </w:pPr>
      <w:r>
        <w:t>Выполнить инициализацию БД:</w:t>
      </w:r>
    </w:p>
    <w:p w:rsidR="0052605D" w:rsidRPr="0049521C" w:rsidRDefault="0052605D" w:rsidP="0052605D">
      <w:pPr>
        <w:tabs>
          <w:tab w:val="left" w:pos="1080"/>
        </w:tabs>
        <w:autoSpaceDE w:val="0"/>
        <w:autoSpaceDN w:val="0"/>
        <w:adjustRightInd w:val="0"/>
        <w:rPr>
          <w:rFonts w:ascii="Arial" w:hAnsi="Arial" w:cs="Arial"/>
          <w:b/>
          <w:bCs/>
          <w:shd w:val="clear" w:color="auto" w:fill="FFFFFF"/>
          <w:lang w:val="en-US"/>
        </w:rPr>
      </w:pPr>
      <w:r w:rsidRPr="00D214FA">
        <w:rPr>
          <w:rFonts w:ascii="Arial" w:hAnsi="Arial" w:cs="Arial"/>
          <w:b/>
          <w:bCs/>
          <w:shd w:val="clear" w:color="auto" w:fill="FFFFFF"/>
          <w:lang w:val="en-US"/>
        </w:rPr>
        <w:t>sudo</w:t>
      </w:r>
      <w:r w:rsidRPr="0049521C">
        <w:rPr>
          <w:rFonts w:ascii="Arial" w:hAnsi="Arial" w:cs="Arial"/>
          <w:b/>
          <w:bCs/>
          <w:shd w:val="clear" w:color="auto" w:fill="FFFFFF"/>
          <w:lang w:val="en-US"/>
        </w:rPr>
        <w:t xml:space="preserve"> /</w:t>
      </w:r>
      <w:r w:rsidRPr="00D214FA">
        <w:rPr>
          <w:rFonts w:ascii="Arial" w:hAnsi="Arial" w:cs="Arial"/>
          <w:b/>
          <w:bCs/>
          <w:shd w:val="clear" w:color="auto" w:fill="FFFFFF"/>
          <w:lang w:val="en-US"/>
        </w:rPr>
        <w:t>usr</w:t>
      </w:r>
      <w:r w:rsidRPr="0049521C">
        <w:rPr>
          <w:rFonts w:ascii="Arial" w:hAnsi="Arial" w:cs="Arial"/>
          <w:b/>
          <w:bCs/>
          <w:shd w:val="clear" w:color="auto" w:fill="FFFFFF"/>
          <w:lang w:val="en-US"/>
        </w:rPr>
        <w:t>/</w:t>
      </w:r>
      <w:r w:rsidRPr="00D214FA">
        <w:rPr>
          <w:rFonts w:ascii="Arial" w:hAnsi="Arial" w:cs="Arial"/>
          <w:b/>
          <w:bCs/>
          <w:shd w:val="clear" w:color="auto" w:fill="FFFFFF"/>
          <w:lang w:val="en-US"/>
        </w:rPr>
        <w:t>pgsql</w:t>
      </w:r>
      <w:r w:rsidRPr="0049521C">
        <w:rPr>
          <w:rFonts w:ascii="Arial" w:hAnsi="Arial" w:cs="Arial"/>
          <w:b/>
          <w:bCs/>
          <w:shd w:val="clear" w:color="auto" w:fill="FFFFFF"/>
          <w:lang w:val="en-US"/>
        </w:rPr>
        <w:t>-11/</w:t>
      </w:r>
      <w:r w:rsidRPr="00D214FA">
        <w:rPr>
          <w:rFonts w:ascii="Arial" w:hAnsi="Arial" w:cs="Arial"/>
          <w:b/>
          <w:bCs/>
          <w:shd w:val="clear" w:color="auto" w:fill="FFFFFF"/>
          <w:lang w:val="en-US"/>
        </w:rPr>
        <w:t>bin</w:t>
      </w:r>
      <w:r w:rsidRPr="0049521C">
        <w:rPr>
          <w:rFonts w:ascii="Arial" w:hAnsi="Arial" w:cs="Arial"/>
          <w:b/>
          <w:bCs/>
          <w:shd w:val="clear" w:color="auto" w:fill="FFFFFF"/>
          <w:lang w:val="en-US"/>
        </w:rPr>
        <w:t>/</w:t>
      </w:r>
      <w:r w:rsidRPr="00D214FA">
        <w:rPr>
          <w:rFonts w:ascii="Arial" w:hAnsi="Arial" w:cs="Arial"/>
          <w:b/>
          <w:bCs/>
          <w:shd w:val="clear" w:color="auto" w:fill="FFFFFF"/>
          <w:lang w:val="en-US"/>
        </w:rPr>
        <w:t>postgresql</w:t>
      </w:r>
      <w:r w:rsidRPr="0049521C">
        <w:rPr>
          <w:rFonts w:ascii="Arial" w:hAnsi="Arial" w:cs="Arial"/>
          <w:b/>
          <w:bCs/>
          <w:shd w:val="clear" w:color="auto" w:fill="FFFFFF"/>
          <w:lang w:val="en-US"/>
        </w:rPr>
        <w:t>-11-</w:t>
      </w:r>
      <w:r w:rsidRPr="00D214FA">
        <w:rPr>
          <w:rFonts w:ascii="Arial" w:hAnsi="Arial" w:cs="Arial"/>
          <w:b/>
          <w:bCs/>
          <w:shd w:val="clear" w:color="auto" w:fill="FFFFFF"/>
          <w:lang w:val="en-US"/>
        </w:rPr>
        <w:t>setup</w:t>
      </w:r>
      <w:r w:rsidRPr="0049521C">
        <w:rPr>
          <w:rFonts w:ascii="Arial" w:hAnsi="Arial" w:cs="Arial"/>
          <w:b/>
          <w:bCs/>
          <w:shd w:val="clear" w:color="auto" w:fill="FFFFFF"/>
          <w:lang w:val="en-US"/>
        </w:rPr>
        <w:t xml:space="preserve"> </w:t>
      </w:r>
      <w:r w:rsidRPr="00D214FA">
        <w:rPr>
          <w:rFonts w:ascii="Arial" w:hAnsi="Arial" w:cs="Arial"/>
          <w:b/>
          <w:bCs/>
          <w:shd w:val="clear" w:color="auto" w:fill="FFFFFF"/>
          <w:lang w:val="en-US"/>
        </w:rPr>
        <w:t>initdb</w:t>
      </w:r>
    </w:p>
    <w:p w:rsidR="0052605D" w:rsidRPr="0049521C" w:rsidRDefault="0052605D" w:rsidP="0052605D">
      <w:pPr>
        <w:tabs>
          <w:tab w:val="left" w:pos="1080"/>
        </w:tabs>
        <w:autoSpaceDE w:val="0"/>
        <w:autoSpaceDN w:val="0"/>
        <w:adjustRightInd w:val="0"/>
        <w:rPr>
          <w:rFonts w:ascii="Arial" w:hAnsi="Arial" w:cs="Arial"/>
          <w:sz w:val="20"/>
          <w:szCs w:val="20"/>
          <w:lang w:val="en-US"/>
        </w:rPr>
      </w:pPr>
    </w:p>
    <w:p w:rsidR="0052605D" w:rsidRDefault="0052605D" w:rsidP="0052605D">
      <w:pPr>
        <w:tabs>
          <w:tab w:val="left" w:pos="1080"/>
        </w:tabs>
        <w:autoSpaceDE w:val="0"/>
        <w:autoSpaceDN w:val="0"/>
        <w:adjustRightInd w:val="0"/>
        <w:jc w:val="center"/>
        <w:rPr>
          <w:b/>
          <w:bCs/>
        </w:rPr>
      </w:pPr>
      <w:r>
        <w:rPr>
          <w:b/>
          <w:bCs/>
          <w:noProof/>
        </w:rPr>
        <w:drawing>
          <wp:inline distT="0" distB="0" distL="0" distR="0">
            <wp:extent cx="5934710" cy="586740"/>
            <wp:effectExtent l="0" t="0" r="8890" b="3810"/>
            <wp:docPr id="962" name="Рисунок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34710" cy="586740"/>
                    </a:xfrm>
                    <a:prstGeom prst="rect">
                      <a:avLst/>
                    </a:prstGeom>
                    <a:noFill/>
                    <a:ln>
                      <a:noFill/>
                    </a:ln>
                  </pic:spPr>
                </pic:pic>
              </a:graphicData>
            </a:graphic>
          </wp:inline>
        </w:drawing>
      </w:r>
    </w:p>
    <w:p w:rsidR="0052605D" w:rsidRDefault="0052605D" w:rsidP="0052605D">
      <w:pPr>
        <w:tabs>
          <w:tab w:val="left" w:pos="1080"/>
        </w:tabs>
        <w:autoSpaceDE w:val="0"/>
        <w:autoSpaceDN w:val="0"/>
        <w:adjustRightInd w:val="0"/>
      </w:pPr>
      <w:r>
        <w:t>Поставить сервис в автозагрузку и запустить его:</w:t>
      </w:r>
    </w:p>
    <w:p w:rsidR="0052605D" w:rsidRPr="00D214FA" w:rsidRDefault="0052605D" w:rsidP="0052605D">
      <w:pPr>
        <w:tabs>
          <w:tab w:val="left" w:pos="1080"/>
        </w:tabs>
        <w:autoSpaceDE w:val="0"/>
        <w:autoSpaceDN w:val="0"/>
        <w:adjustRightInd w:val="0"/>
        <w:rPr>
          <w:rFonts w:ascii="Arial" w:hAnsi="Arial" w:cs="Arial"/>
          <w:b/>
          <w:bCs/>
          <w:shd w:val="clear" w:color="auto" w:fill="FFFFFF"/>
          <w:lang w:val="en-US"/>
        </w:rPr>
      </w:pPr>
      <w:r w:rsidRPr="00D214FA">
        <w:rPr>
          <w:rFonts w:ascii="Arial" w:hAnsi="Arial" w:cs="Arial"/>
          <w:b/>
          <w:bCs/>
          <w:shd w:val="clear" w:color="auto" w:fill="FFFFFF"/>
          <w:lang w:val="en-US"/>
        </w:rPr>
        <w:t>sudo systemctl enable --now postgresql-11</w:t>
      </w:r>
    </w:p>
    <w:p w:rsidR="0052605D" w:rsidRPr="00D214FA" w:rsidRDefault="0052605D" w:rsidP="0052605D">
      <w:pPr>
        <w:tabs>
          <w:tab w:val="left" w:pos="1080"/>
        </w:tabs>
        <w:autoSpaceDE w:val="0"/>
        <w:autoSpaceDN w:val="0"/>
        <w:adjustRightInd w:val="0"/>
        <w:rPr>
          <w:rFonts w:ascii="Arial" w:hAnsi="Arial" w:cs="Arial"/>
          <w:sz w:val="20"/>
          <w:szCs w:val="20"/>
          <w:lang w:val="en-US"/>
        </w:rPr>
      </w:pPr>
    </w:p>
    <w:p w:rsidR="0052605D" w:rsidRDefault="0052605D" w:rsidP="0052605D">
      <w:pPr>
        <w:tabs>
          <w:tab w:val="left" w:pos="1080"/>
        </w:tabs>
        <w:autoSpaceDE w:val="0"/>
        <w:autoSpaceDN w:val="0"/>
        <w:adjustRightInd w:val="0"/>
      </w:pPr>
      <w:r>
        <w:lastRenderedPageBreak/>
        <w:t>Выполнить проверку статуса сервиса:</w:t>
      </w:r>
    </w:p>
    <w:p w:rsidR="0052605D" w:rsidRDefault="0052605D" w:rsidP="0052605D">
      <w:pPr>
        <w:tabs>
          <w:tab w:val="left" w:pos="1080"/>
        </w:tabs>
        <w:autoSpaceDE w:val="0"/>
        <w:autoSpaceDN w:val="0"/>
        <w:adjustRightInd w:val="0"/>
        <w:rPr>
          <w:rFonts w:ascii="Arial" w:hAnsi="Arial" w:cs="Arial"/>
          <w:b/>
          <w:bCs/>
          <w:shd w:val="clear" w:color="auto" w:fill="FFFFFF"/>
        </w:rPr>
      </w:pPr>
      <w:r>
        <w:rPr>
          <w:rFonts w:ascii="Arial" w:hAnsi="Arial" w:cs="Arial"/>
          <w:b/>
          <w:bCs/>
          <w:shd w:val="clear" w:color="auto" w:fill="FFFFFF"/>
        </w:rPr>
        <w:t>sudo systemctl status postgresql-11</w:t>
      </w:r>
    </w:p>
    <w:p w:rsidR="0052605D" w:rsidRDefault="0052605D" w:rsidP="0052605D">
      <w:pPr>
        <w:tabs>
          <w:tab w:val="left" w:pos="1080"/>
        </w:tabs>
        <w:autoSpaceDE w:val="0"/>
        <w:autoSpaceDN w:val="0"/>
        <w:adjustRightInd w:val="0"/>
        <w:rPr>
          <w:rFonts w:ascii="Arial" w:hAnsi="Arial" w:cs="Arial"/>
          <w:sz w:val="20"/>
          <w:szCs w:val="20"/>
        </w:rPr>
      </w:pPr>
    </w:p>
    <w:p w:rsidR="0052605D" w:rsidRDefault="0052605D" w:rsidP="0052605D">
      <w:pPr>
        <w:tabs>
          <w:tab w:val="left" w:pos="1080"/>
        </w:tabs>
        <w:autoSpaceDE w:val="0"/>
        <w:autoSpaceDN w:val="0"/>
        <w:adjustRightInd w:val="0"/>
        <w:jc w:val="center"/>
        <w:rPr>
          <w:b/>
          <w:bCs/>
        </w:rPr>
      </w:pPr>
      <w:r>
        <w:rPr>
          <w:b/>
          <w:bCs/>
          <w:noProof/>
        </w:rPr>
        <w:drawing>
          <wp:inline distT="0" distB="0" distL="0" distR="0">
            <wp:extent cx="5943600" cy="3562985"/>
            <wp:effectExtent l="0" t="0" r="0" b="0"/>
            <wp:docPr id="961" name="Рисунок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43600" cy="3562985"/>
                    </a:xfrm>
                    <a:prstGeom prst="rect">
                      <a:avLst/>
                    </a:prstGeom>
                    <a:noFill/>
                    <a:ln>
                      <a:noFill/>
                    </a:ln>
                  </pic:spPr>
                </pic:pic>
              </a:graphicData>
            </a:graphic>
          </wp:inline>
        </w:drawing>
      </w:r>
    </w:p>
    <w:p w:rsidR="0052605D" w:rsidRDefault="0052605D" w:rsidP="0052605D">
      <w:pPr>
        <w:tabs>
          <w:tab w:val="left" w:pos="1080"/>
        </w:tabs>
        <w:autoSpaceDE w:val="0"/>
        <w:autoSpaceDN w:val="0"/>
        <w:adjustRightInd w:val="0"/>
        <w:rPr>
          <w:rFonts w:ascii="Arial" w:hAnsi="Arial" w:cs="Arial"/>
          <w:sz w:val="20"/>
          <w:szCs w:val="20"/>
        </w:rPr>
      </w:pPr>
    </w:p>
    <w:p w:rsidR="0052605D" w:rsidRDefault="0052605D" w:rsidP="0052605D">
      <w:pPr>
        <w:tabs>
          <w:tab w:val="left" w:pos="1080"/>
        </w:tabs>
        <w:autoSpaceDE w:val="0"/>
        <w:autoSpaceDN w:val="0"/>
        <w:adjustRightInd w:val="0"/>
      </w:pPr>
      <w:r>
        <w:t>Переключить локаль обратно на en_US.UTF-8:</w:t>
      </w:r>
    </w:p>
    <w:p w:rsidR="0052605D" w:rsidRPr="00D214FA" w:rsidRDefault="0052605D" w:rsidP="0052605D">
      <w:pPr>
        <w:tabs>
          <w:tab w:val="left" w:pos="1080"/>
        </w:tabs>
        <w:autoSpaceDE w:val="0"/>
        <w:autoSpaceDN w:val="0"/>
        <w:adjustRightInd w:val="0"/>
        <w:rPr>
          <w:rFonts w:ascii="Arial" w:hAnsi="Arial" w:cs="Arial"/>
          <w:b/>
          <w:bCs/>
          <w:shd w:val="clear" w:color="auto" w:fill="FFFFFF"/>
          <w:lang w:val="en-US"/>
        </w:rPr>
      </w:pPr>
      <w:r w:rsidRPr="00D214FA">
        <w:rPr>
          <w:rFonts w:ascii="Arial" w:hAnsi="Arial" w:cs="Arial"/>
          <w:b/>
          <w:bCs/>
          <w:shd w:val="clear" w:color="auto" w:fill="FFFFFF"/>
          <w:lang w:val="en-US"/>
        </w:rPr>
        <w:t>localectl set-locale LANG=en_US.UTF-8</w:t>
      </w:r>
    </w:p>
    <w:p w:rsidR="0052605D" w:rsidRPr="00D214FA" w:rsidRDefault="0052605D" w:rsidP="0052605D">
      <w:pPr>
        <w:tabs>
          <w:tab w:val="left" w:pos="1080"/>
        </w:tabs>
        <w:autoSpaceDE w:val="0"/>
        <w:autoSpaceDN w:val="0"/>
        <w:adjustRightInd w:val="0"/>
        <w:rPr>
          <w:rFonts w:ascii="Arial" w:hAnsi="Arial" w:cs="Arial"/>
          <w:sz w:val="20"/>
          <w:szCs w:val="20"/>
          <w:lang w:val="en-US"/>
        </w:rPr>
      </w:pPr>
    </w:p>
    <w:p w:rsidR="0052605D" w:rsidRDefault="0052605D" w:rsidP="0052605D">
      <w:pPr>
        <w:tabs>
          <w:tab w:val="left" w:pos="1080"/>
        </w:tabs>
        <w:autoSpaceDE w:val="0"/>
        <w:autoSpaceDN w:val="0"/>
        <w:adjustRightInd w:val="0"/>
      </w:pPr>
      <w:r>
        <w:t>Проверить локаль у созданных БД кластера - должно быть значение «ru_RU.UTF-8»:</w:t>
      </w:r>
    </w:p>
    <w:p w:rsidR="0052605D" w:rsidRDefault="0052605D" w:rsidP="0052605D">
      <w:pPr>
        <w:tabs>
          <w:tab w:val="left" w:pos="1080"/>
        </w:tabs>
        <w:autoSpaceDE w:val="0"/>
        <w:autoSpaceDN w:val="0"/>
        <w:adjustRightInd w:val="0"/>
        <w:rPr>
          <w:rFonts w:ascii="Arial" w:hAnsi="Arial" w:cs="Arial"/>
          <w:b/>
          <w:bCs/>
          <w:shd w:val="clear" w:color="auto" w:fill="FFFFFF"/>
        </w:rPr>
      </w:pPr>
      <w:r>
        <w:rPr>
          <w:rFonts w:ascii="Arial" w:hAnsi="Arial" w:cs="Arial"/>
          <w:b/>
          <w:bCs/>
          <w:shd w:val="clear" w:color="auto" w:fill="FFFFFF"/>
        </w:rPr>
        <w:t>sudo su – postgres</w:t>
      </w:r>
    </w:p>
    <w:p w:rsidR="0052605D" w:rsidRDefault="0052605D" w:rsidP="0052605D">
      <w:pPr>
        <w:tabs>
          <w:tab w:val="left" w:pos="1080"/>
        </w:tabs>
        <w:autoSpaceDE w:val="0"/>
        <w:autoSpaceDN w:val="0"/>
        <w:adjustRightInd w:val="0"/>
        <w:rPr>
          <w:rFonts w:ascii="Arial" w:hAnsi="Arial" w:cs="Arial"/>
          <w:b/>
          <w:bCs/>
          <w:shd w:val="clear" w:color="auto" w:fill="FFFFFF"/>
        </w:rPr>
      </w:pPr>
      <w:r>
        <w:rPr>
          <w:rFonts w:ascii="Arial" w:hAnsi="Arial" w:cs="Arial"/>
          <w:b/>
          <w:bCs/>
          <w:shd w:val="clear" w:color="auto" w:fill="FFFFFF"/>
        </w:rPr>
        <w:t>psql</w:t>
      </w:r>
    </w:p>
    <w:p w:rsidR="0052605D" w:rsidRDefault="0052605D" w:rsidP="0052605D">
      <w:pPr>
        <w:tabs>
          <w:tab w:val="left" w:pos="1080"/>
        </w:tabs>
        <w:autoSpaceDE w:val="0"/>
        <w:autoSpaceDN w:val="0"/>
        <w:adjustRightInd w:val="0"/>
        <w:rPr>
          <w:rFonts w:ascii="Arial" w:hAnsi="Arial" w:cs="Arial"/>
          <w:b/>
          <w:bCs/>
          <w:shd w:val="clear" w:color="auto" w:fill="FFFFFF"/>
        </w:rPr>
      </w:pPr>
      <w:r>
        <w:rPr>
          <w:rFonts w:ascii="Arial" w:hAnsi="Arial" w:cs="Arial"/>
          <w:b/>
          <w:bCs/>
          <w:shd w:val="clear" w:color="auto" w:fill="FFFFFF"/>
        </w:rPr>
        <w:t>\l</w:t>
      </w:r>
    </w:p>
    <w:p w:rsidR="0052605D" w:rsidRDefault="0052605D" w:rsidP="0052605D">
      <w:pPr>
        <w:tabs>
          <w:tab w:val="left" w:pos="1080"/>
        </w:tabs>
        <w:autoSpaceDE w:val="0"/>
        <w:autoSpaceDN w:val="0"/>
        <w:adjustRightInd w:val="0"/>
        <w:rPr>
          <w:rFonts w:ascii="Arial" w:hAnsi="Arial" w:cs="Arial"/>
          <w:sz w:val="20"/>
          <w:szCs w:val="20"/>
        </w:rPr>
      </w:pPr>
    </w:p>
    <w:p w:rsidR="0052605D" w:rsidRDefault="0052605D" w:rsidP="0052605D">
      <w:pPr>
        <w:tabs>
          <w:tab w:val="left" w:pos="1080"/>
        </w:tabs>
        <w:autoSpaceDE w:val="0"/>
        <w:autoSpaceDN w:val="0"/>
        <w:adjustRightInd w:val="0"/>
        <w:jc w:val="center"/>
        <w:rPr>
          <w:b/>
          <w:bCs/>
        </w:rPr>
      </w:pPr>
      <w:r>
        <w:rPr>
          <w:b/>
          <w:bCs/>
          <w:noProof/>
        </w:rPr>
        <w:drawing>
          <wp:inline distT="0" distB="0" distL="0" distR="0">
            <wp:extent cx="5934710" cy="2380615"/>
            <wp:effectExtent l="0" t="0" r="8890" b="635"/>
            <wp:docPr id="960" name="Рисунок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34710" cy="2380615"/>
                    </a:xfrm>
                    <a:prstGeom prst="rect">
                      <a:avLst/>
                    </a:prstGeom>
                    <a:noFill/>
                    <a:ln>
                      <a:noFill/>
                    </a:ln>
                  </pic:spPr>
                </pic:pic>
              </a:graphicData>
            </a:graphic>
          </wp:inline>
        </w:drawing>
      </w:r>
    </w:p>
    <w:p w:rsidR="0052605D" w:rsidRDefault="0052605D" w:rsidP="0052605D">
      <w:pPr>
        <w:tabs>
          <w:tab w:val="left" w:pos="1080"/>
        </w:tabs>
        <w:autoSpaceDE w:val="0"/>
        <w:autoSpaceDN w:val="0"/>
        <w:adjustRightInd w:val="0"/>
        <w:rPr>
          <w:rFonts w:ascii="Arial" w:hAnsi="Arial" w:cs="Arial"/>
          <w:sz w:val="20"/>
          <w:szCs w:val="20"/>
        </w:rPr>
      </w:pPr>
    </w:p>
    <w:p w:rsidR="0052605D" w:rsidRDefault="0052605D" w:rsidP="0052605D">
      <w:pPr>
        <w:tabs>
          <w:tab w:val="left" w:pos="1080"/>
        </w:tabs>
        <w:autoSpaceDE w:val="0"/>
        <w:autoSpaceDN w:val="0"/>
        <w:adjustRightInd w:val="0"/>
      </w:pPr>
      <w:r>
        <w:t>Изменить пароль у пользователя postgres:</w:t>
      </w:r>
    </w:p>
    <w:p w:rsidR="0052605D" w:rsidRPr="00D214FA" w:rsidRDefault="0052605D" w:rsidP="0052605D">
      <w:pPr>
        <w:tabs>
          <w:tab w:val="left" w:pos="1080"/>
        </w:tabs>
        <w:autoSpaceDE w:val="0"/>
        <w:autoSpaceDN w:val="0"/>
        <w:adjustRightInd w:val="0"/>
        <w:rPr>
          <w:rFonts w:ascii="Arial" w:hAnsi="Arial" w:cs="Arial"/>
          <w:b/>
          <w:bCs/>
          <w:shd w:val="clear" w:color="auto" w:fill="FFFFFF"/>
          <w:lang w:val="en-US"/>
        </w:rPr>
      </w:pPr>
      <w:r w:rsidRPr="00D214FA">
        <w:rPr>
          <w:rFonts w:ascii="Arial" w:hAnsi="Arial" w:cs="Arial"/>
          <w:b/>
          <w:bCs/>
          <w:shd w:val="clear" w:color="auto" w:fill="FFFFFF"/>
          <w:lang w:val="en-US"/>
        </w:rPr>
        <w:t>alter user postgres with password '12345678';</w:t>
      </w:r>
    </w:p>
    <w:p w:rsidR="0052605D" w:rsidRPr="00D214FA" w:rsidRDefault="0052605D" w:rsidP="0052605D">
      <w:pPr>
        <w:tabs>
          <w:tab w:val="left" w:pos="1080"/>
        </w:tabs>
        <w:autoSpaceDE w:val="0"/>
        <w:autoSpaceDN w:val="0"/>
        <w:adjustRightInd w:val="0"/>
        <w:rPr>
          <w:rFonts w:ascii="Arial" w:hAnsi="Arial" w:cs="Arial"/>
          <w:sz w:val="20"/>
          <w:szCs w:val="20"/>
          <w:lang w:val="en-US"/>
        </w:rPr>
      </w:pPr>
    </w:p>
    <w:p w:rsidR="0052605D" w:rsidRDefault="0052605D" w:rsidP="0052605D">
      <w:pPr>
        <w:tabs>
          <w:tab w:val="left" w:pos="1080"/>
        </w:tabs>
        <w:autoSpaceDE w:val="0"/>
        <w:autoSpaceDN w:val="0"/>
        <w:adjustRightInd w:val="0"/>
        <w:jc w:val="center"/>
        <w:rPr>
          <w:b/>
          <w:bCs/>
        </w:rPr>
      </w:pPr>
      <w:r>
        <w:rPr>
          <w:b/>
          <w:bCs/>
          <w:noProof/>
        </w:rPr>
        <w:lastRenderedPageBreak/>
        <w:drawing>
          <wp:inline distT="0" distB="0" distL="0" distR="0">
            <wp:extent cx="4477385" cy="457200"/>
            <wp:effectExtent l="0" t="0" r="0" b="0"/>
            <wp:docPr id="959" name="Рисунок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477385" cy="457200"/>
                    </a:xfrm>
                    <a:prstGeom prst="rect">
                      <a:avLst/>
                    </a:prstGeom>
                    <a:noFill/>
                    <a:ln>
                      <a:noFill/>
                    </a:ln>
                  </pic:spPr>
                </pic:pic>
              </a:graphicData>
            </a:graphic>
          </wp:inline>
        </w:drawing>
      </w:r>
    </w:p>
    <w:p w:rsidR="0052605D" w:rsidRDefault="0052605D" w:rsidP="0052605D">
      <w:pPr>
        <w:tabs>
          <w:tab w:val="left" w:pos="1080"/>
        </w:tabs>
        <w:autoSpaceDE w:val="0"/>
        <w:autoSpaceDN w:val="0"/>
        <w:adjustRightInd w:val="0"/>
        <w:rPr>
          <w:rFonts w:ascii="Arial" w:hAnsi="Arial" w:cs="Arial"/>
          <w:sz w:val="20"/>
          <w:szCs w:val="20"/>
        </w:rPr>
      </w:pPr>
    </w:p>
    <w:p w:rsidR="0052605D" w:rsidRDefault="0052605D" w:rsidP="0052605D">
      <w:pPr>
        <w:tabs>
          <w:tab w:val="left" w:pos="1080"/>
        </w:tabs>
        <w:autoSpaceDE w:val="0"/>
        <w:autoSpaceDN w:val="0"/>
        <w:adjustRightInd w:val="0"/>
      </w:pPr>
      <w:r>
        <w:t>Добавить пользователя dbo и роль ks_sysadmins:</w:t>
      </w:r>
    </w:p>
    <w:p w:rsidR="0052605D" w:rsidRDefault="0052605D" w:rsidP="0052605D">
      <w:pPr>
        <w:tabs>
          <w:tab w:val="left" w:pos="1080"/>
        </w:tabs>
        <w:autoSpaceDE w:val="0"/>
        <w:autoSpaceDN w:val="0"/>
        <w:adjustRightInd w:val="0"/>
        <w:rPr>
          <w:rFonts w:ascii="Arial" w:hAnsi="Arial" w:cs="Arial"/>
          <w:sz w:val="20"/>
          <w:szCs w:val="20"/>
        </w:rPr>
      </w:pPr>
    </w:p>
    <w:p w:rsidR="0052605D" w:rsidRPr="00D214FA" w:rsidRDefault="0052605D" w:rsidP="0052605D">
      <w:pPr>
        <w:tabs>
          <w:tab w:val="left" w:pos="1080"/>
        </w:tabs>
        <w:autoSpaceDE w:val="0"/>
        <w:autoSpaceDN w:val="0"/>
        <w:adjustRightInd w:val="0"/>
        <w:rPr>
          <w:rFonts w:ascii="Arial" w:hAnsi="Arial" w:cs="Arial"/>
          <w:b/>
          <w:bCs/>
          <w:shd w:val="clear" w:color="auto" w:fill="FFFFFF"/>
          <w:lang w:val="en-US"/>
        </w:rPr>
      </w:pPr>
      <w:r w:rsidRPr="00D214FA">
        <w:rPr>
          <w:rFonts w:ascii="Arial" w:hAnsi="Arial" w:cs="Arial"/>
          <w:b/>
          <w:bCs/>
          <w:shd w:val="clear" w:color="auto" w:fill="FFFFFF"/>
          <w:lang w:val="en-US"/>
        </w:rPr>
        <w:t>create role dbo superuser login password 'dbo';</w:t>
      </w:r>
    </w:p>
    <w:p w:rsidR="0052605D" w:rsidRPr="00D214FA" w:rsidRDefault="0052605D" w:rsidP="0052605D">
      <w:pPr>
        <w:tabs>
          <w:tab w:val="left" w:pos="1080"/>
        </w:tabs>
        <w:autoSpaceDE w:val="0"/>
        <w:autoSpaceDN w:val="0"/>
        <w:adjustRightInd w:val="0"/>
        <w:rPr>
          <w:rFonts w:ascii="Arial" w:hAnsi="Arial" w:cs="Arial"/>
          <w:b/>
          <w:bCs/>
          <w:shd w:val="clear" w:color="auto" w:fill="FFFFFF"/>
          <w:lang w:val="en-US"/>
        </w:rPr>
      </w:pPr>
      <w:r w:rsidRPr="00D214FA">
        <w:rPr>
          <w:rFonts w:ascii="Arial" w:hAnsi="Arial" w:cs="Arial"/>
          <w:b/>
          <w:bCs/>
          <w:shd w:val="clear" w:color="auto" w:fill="FFFFFF"/>
          <w:lang w:val="en-US"/>
        </w:rPr>
        <w:t>create role ks_sysadmins;</w:t>
      </w:r>
    </w:p>
    <w:p w:rsidR="0052605D" w:rsidRPr="00D214FA" w:rsidRDefault="0052605D" w:rsidP="0052605D">
      <w:pPr>
        <w:tabs>
          <w:tab w:val="left" w:pos="1080"/>
        </w:tabs>
        <w:autoSpaceDE w:val="0"/>
        <w:autoSpaceDN w:val="0"/>
        <w:adjustRightInd w:val="0"/>
        <w:rPr>
          <w:rFonts w:ascii="Arial" w:hAnsi="Arial" w:cs="Arial"/>
          <w:b/>
          <w:bCs/>
          <w:shd w:val="clear" w:color="auto" w:fill="FFFFFF"/>
          <w:lang w:val="en-US"/>
        </w:rPr>
      </w:pPr>
      <w:r w:rsidRPr="00D214FA">
        <w:rPr>
          <w:rFonts w:ascii="Arial" w:hAnsi="Arial" w:cs="Arial"/>
          <w:b/>
          <w:bCs/>
          <w:shd w:val="clear" w:color="auto" w:fill="FFFFFF"/>
          <w:lang w:val="en-US"/>
        </w:rPr>
        <w:t>grant connect on database postgres to ks_sysadmins;</w:t>
      </w:r>
    </w:p>
    <w:p w:rsidR="0052605D" w:rsidRPr="00D214FA" w:rsidRDefault="0052605D" w:rsidP="0052605D">
      <w:pPr>
        <w:tabs>
          <w:tab w:val="left" w:pos="1080"/>
        </w:tabs>
        <w:autoSpaceDE w:val="0"/>
        <w:autoSpaceDN w:val="0"/>
        <w:adjustRightInd w:val="0"/>
        <w:rPr>
          <w:rFonts w:ascii="Arial" w:hAnsi="Arial" w:cs="Arial"/>
          <w:b/>
          <w:bCs/>
          <w:shd w:val="clear" w:color="auto" w:fill="FFFFFF"/>
          <w:lang w:val="en-US"/>
        </w:rPr>
      </w:pPr>
      <w:r w:rsidRPr="00D214FA">
        <w:rPr>
          <w:rFonts w:ascii="Arial" w:hAnsi="Arial" w:cs="Arial"/>
          <w:b/>
          <w:bCs/>
          <w:shd w:val="clear" w:color="auto" w:fill="FFFFFF"/>
          <w:lang w:val="en-US"/>
        </w:rPr>
        <w:t>grant temp on database postgres to ks_sysadmins;</w:t>
      </w:r>
    </w:p>
    <w:p w:rsidR="0052605D" w:rsidRPr="00D214FA" w:rsidRDefault="0052605D" w:rsidP="0052605D">
      <w:pPr>
        <w:tabs>
          <w:tab w:val="left" w:pos="1080"/>
        </w:tabs>
        <w:autoSpaceDE w:val="0"/>
        <w:autoSpaceDN w:val="0"/>
        <w:adjustRightInd w:val="0"/>
        <w:rPr>
          <w:rFonts w:ascii="Arial" w:hAnsi="Arial" w:cs="Arial"/>
          <w:b/>
          <w:bCs/>
          <w:shd w:val="clear" w:color="auto" w:fill="FFFFFF"/>
          <w:lang w:val="en-US"/>
        </w:rPr>
      </w:pPr>
      <w:r w:rsidRPr="00D214FA">
        <w:rPr>
          <w:rFonts w:ascii="Arial" w:hAnsi="Arial" w:cs="Arial"/>
          <w:b/>
          <w:bCs/>
          <w:shd w:val="clear" w:color="auto" w:fill="FFFFFF"/>
          <w:lang w:val="en-US"/>
        </w:rPr>
        <w:t>grant dbo to ks_sysadmins;</w:t>
      </w:r>
    </w:p>
    <w:p w:rsidR="0052605D" w:rsidRPr="00D214FA" w:rsidRDefault="0052605D" w:rsidP="0052605D">
      <w:pPr>
        <w:tabs>
          <w:tab w:val="left" w:pos="1080"/>
        </w:tabs>
        <w:autoSpaceDE w:val="0"/>
        <w:autoSpaceDN w:val="0"/>
        <w:adjustRightInd w:val="0"/>
        <w:rPr>
          <w:rFonts w:ascii="Arial" w:hAnsi="Arial" w:cs="Arial"/>
          <w:sz w:val="20"/>
          <w:szCs w:val="20"/>
          <w:lang w:val="en-US"/>
        </w:rPr>
      </w:pPr>
    </w:p>
    <w:p w:rsidR="0052605D" w:rsidRDefault="0052605D" w:rsidP="0052605D">
      <w:pPr>
        <w:tabs>
          <w:tab w:val="left" w:pos="1080"/>
        </w:tabs>
        <w:autoSpaceDE w:val="0"/>
        <w:autoSpaceDN w:val="0"/>
        <w:adjustRightInd w:val="0"/>
        <w:jc w:val="center"/>
        <w:rPr>
          <w:b/>
          <w:bCs/>
        </w:rPr>
      </w:pPr>
      <w:r>
        <w:rPr>
          <w:b/>
          <w:bCs/>
          <w:noProof/>
        </w:rPr>
        <w:drawing>
          <wp:inline distT="0" distB="0" distL="0" distR="0">
            <wp:extent cx="4856480" cy="1742440"/>
            <wp:effectExtent l="0" t="0" r="1270" b="0"/>
            <wp:docPr id="958" name="Рисунок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856480" cy="1742440"/>
                    </a:xfrm>
                    <a:prstGeom prst="rect">
                      <a:avLst/>
                    </a:prstGeom>
                    <a:noFill/>
                    <a:ln>
                      <a:noFill/>
                    </a:ln>
                  </pic:spPr>
                </pic:pic>
              </a:graphicData>
            </a:graphic>
          </wp:inline>
        </w:drawing>
      </w:r>
    </w:p>
    <w:p w:rsidR="0052605D" w:rsidRDefault="0052605D" w:rsidP="0052605D">
      <w:pPr>
        <w:tabs>
          <w:tab w:val="left" w:pos="1080"/>
        </w:tabs>
        <w:autoSpaceDE w:val="0"/>
        <w:autoSpaceDN w:val="0"/>
        <w:adjustRightInd w:val="0"/>
        <w:rPr>
          <w:rFonts w:ascii="Arial" w:hAnsi="Arial" w:cs="Arial"/>
          <w:sz w:val="20"/>
          <w:szCs w:val="20"/>
        </w:rPr>
      </w:pPr>
    </w:p>
    <w:p w:rsidR="0052605D" w:rsidRDefault="0052605D" w:rsidP="0052605D">
      <w:pPr>
        <w:tabs>
          <w:tab w:val="left" w:pos="1080"/>
        </w:tabs>
        <w:autoSpaceDE w:val="0"/>
        <w:autoSpaceDN w:val="0"/>
        <w:adjustRightInd w:val="0"/>
      </w:pPr>
      <w:r>
        <w:t>Внести изменения в файл pg_hba.conf - открыть его в редакторе:</w:t>
      </w:r>
    </w:p>
    <w:p w:rsidR="0052605D" w:rsidRPr="00D214FA" w:rsidRDefault="0052605D" w:rsidP="0052605D">
      <w:pPr>
        <w:tabs>
          <w:tab w:val="left" w:pos="1080"/>
        </w:tabs>
        <w:autoSpaceDE w:val="0"/>
        <w:autoSpaceDN w:val="0"/>
        <w:adjustRightInd w:val="0"/>
        <w:rPr>
          <w:rFonts w:ascii="Arial" w:hAnsi="Arial" w:cs="Arial"/>
          <w:shd w:val="clear" w:color="auto" w:fill="FFFFFF"/>
          <w:lang w:val="en-US"/>
        </w:rPr>
      </w:pPr>
      <w:r w:rsidRPr="00D214FA">
        <w:rPr>
          <w:rFonts w:ascii="Arial" w:hAnsi="Arial" w:cs="Arial"/>
          <w:shd w:val="clear" w:color="auto" w:fill="FFFFFF"/>
          <w:lang w:val="en-US"/>
        </w:rPr>
        <w:t>sudo nano /var/lib/pgsql/11/data/pg_hba.conf</w:t>
      </w:r>
    </w:p>
    <w:p w:rsidR="0052605D" w:rsidRPr="00D214FA" w:rsidRDefault="0052605D" w:rsidP="0052605D">
      <w:pPr>
        <w:tabs>
          <w:tab w:val="left" w:pos="1080"/>
        </w:tabs>
        <w:autoSpaceDE w:val="0"/>
        <w:autoSpaceDN w:val="0"/>
        <w:adjustRightInd w:val="0"/>
        <w:rPr>
          <w:rFonts w:ascii="Arial" w:hAnsi="Arial" w:cs="Arial"/>
          <w:sz w:val="20"/>
          <w:szCs w:val="20"/>
          <w:lang w:val="en-US"/>
        </w:rPr>
      </w:pPr>
    </w:p>
    <w:p w:rsidR="0052605D" w:rsidRDefault="0052605D" w:rsidP="0052605D">
      <w:pPr>
        <w:tabs>
          <w:tab w:val="left" w:pos="1080"/>
        </w:tabs>
        <w:autoSpaceDE w:val="0"/>
        <w:autoSpaceDN w:val="0"/>
        <w:adjustRightInd w:val="0"/>
      </w:pPr>
      <w:r>
        <w:t>Внести следующие изменения после строки "# TYPE DATABASE USER ADDRESS METHOD":</w:t>
      </w:r>
    </w:p>
    <w:p w:rsidR="0052605D" w:rsidRPr="00D214FA" w:rsidRDefault="0052605D" w:rsidP="00887270">
      <w:pPr>
        <w:shd w:val="clear" w:color="auto" w:fill="FFFFFF"/>
        <w:tabs>
          <w:tab w:val="left" w:pos="1080"/>
        </w:tabs>
        <w:autoSpaceDE w:val="0"/>
        <w:autoSpaceDN w:val="0"/>
        <w:adjustRightInd w:val="0"/>
        <w:spacing w:after="150"/>
        <w:ind w:left="709" w:firstLine="0"/>
        <w:jc w:val="left"/>
        <w:rPr>
          <w:rFonts w:ascii="Arial" w:hAnsi="Arial" w:cs="Arial"/>
          <w:b/>
          <w:bCs/>
          <w:color w:val="333333"/>
          <w:lang w:val="en-US"/>
        </w:rPr>
      </w:pPr>
      <w:r w:rsidRPr="00D214FA">
        <w:rPr>
          <w:rFonts w:ascii="Arial" w:hAnsi="Arial" w:cs="Arial"/>
          <w:b/>
          <w:bCs/>
          <w:color w:val="333333"/>
          <w:lang w:val="en-US"/>
        </w:rPr>
        <w:t># "local" is for Unix domain socket connections only</w:t>
      </w:r>
      <w:r w:rsidRPr="00D214FA">
        <w:rPr>
          <w:rFonts w:ascii="Arial" w:hAnsi="Arial" w:cs="Arial"/>
          <w:b/>
          <w:bCs/>
          <w:color w:val="333333"/>
          <w:lang w:val="en-US"/>
        </w:rPr>
        <w:br/>
        <w:t>local all all trust</w:t>
      </w:r>
      <w:r w:rsidRPr="00D214FA">
        <w:rPr>
          <w:rFonts w:ascii="Arial" w:hAnsi="Arial" w:cs="Arial"/>
          <w:b/>
          <w:bCs/>
          <w:color w:val="333333"/>
          <w:lang w:val="en-US"/>
        </w:rPr>
        <w:br/>
        <w:t># IPv4 local connections:</w:t>
      </w:r>
      <w:r w:rsidRPr="00D214FA">
        <w:rPr>
          <w:rFonts w:ascii="Arial" w:hAnsi="Arial" w:cs="Arial"/>
          <w:b/>
          <w:bCs/>
          <w:color w:val="333333"/>
          <w:lang w:val="en-US"/>
        </w:rPr>
        <w:br/>
        <w:t>host all all 127.0.0.1/32 trust</w:t>
      </w:r>
      <w:r w:rsidRPr="00D214FA">
        <w:rPr>
          <w:rFonts w:ascii="Arial" w:hAnsi="Arial" w:cs="Arial"/>
          <w:b/>
          <w:bCs/>
          <w:color w:val="333333"/>
          <w:lang w:val="en-US"/>
        </w:rPr>
        <w:br/>
        <w:t># IPv6 local connections:</w:t>
      </w:r>
      <w:r w:rsidRPr="00D214FA">
        <w:rPr>
          <w:rFonts w:ascii="Arial" w:hAnsi="Arial" w:cs="Arial"/>
          <w:b/>
          <w:bCs/>
          <w:color w:val="333333"/>
          <w:lang w:val="en-US"/>
        </w:rPr>
        <w:br/>
        <w:t>host all all ::1/128 trust</w:t>
      </w:r>
      <w:r w:rsidRPr="00D214FA">
        <w:rPr>
          <w:rFonts w:ascii="Arial" w:hAnsi="Arial" w:cs="Arial"/>
          <w:b/>
          <w:bCs/>
          <w:color w:val="333333"/>
          <w:lang w:val="en-US"/>
        </w:rPr>
        <w:br/>
        <w:t># Allow replication connections from localhost, by a user with the</w:t>
      </w:r>
      <w:r w:rsidRPr="00D214FA">
        <w:rPr>
          <w:rFonts w:ascii="Arial" w:hAnsi="Arial" w:cs="Arial"/>
          <w:b/>
          <w:bCs/>
          <w:color w:val="333333"/>
          <w:lang w:val="en-US"/>
        </w:rPr>
        <w:br/>
        <w:t># replication privilege.</w:t>
      </w:r>
      <w:r w:rsidRPr="00D214FA">
        <w:rPr>
          <w:rFonts w:ascii="Arial" w:hAnsi="Arial" w:cs="Arial"/>
          <w:b/>
          <w:bCs/>
          <w:color w:val="333333"/>
          <w:lang w:val="en-US"/>
        </w:rPr>
        <w:br/>
        <w:t>local replication all trust</w:t>
      </w:r>
      <w:r w:rsidRPr="00D214FA">
        <w:rPr>
          <w:rFonts w:ascii="Arial" w:hAnsi="Arial" w:cs="Arial"/>
          <w:b/>
          <w:bCs/>
          <w:color w:val="333333"/>
          <w:lang w:val="en-US"/>
        </w:rPr>
        <w:br/>
        <w:t>host replication all 127.0.0.1/32 trust</w:t>
      </w:r>
      <w:r w:rsidRPr="00D214FA">
        <w:rPr>
          <w:rFonts w:ascii="Arial" w:hAnsi="Arial" w:cs="Arial"/>
          <w:b/>
          <w:bCs/>
          <w:color w:val="333333"/>
          <w:lang w:val="en-US"/>
        </w:rPr>
        <w:br/>
        <w:t>host replication all ::1/128 trust</w:t>
      </w:r>
    </w:p>
    <w:p w:rsidR="0052605D" w:rsidRPr="00D214FA" w:rsidRDefault="0052605D" w:rsidP="00887270">
      <w:pPr>
        <w:shd w:val="clear" w:color="auto" w:fill="FFFFFF"/>
        <w:tabs>
          <w:tab w:val="left" w:pos="1080"/>
        </w:tabs>
        <w:autoSpaceDE w:val="0"/>
        <w:autoSpaceDN w:val="0"/>
        <w:adjustRightInd w:val="0"/>
        <w:spacing w:after="150"/>
        <w:ind w:left="709" w:firstLine="0"/>
        <w:jc w:val="left"/>
        <w:rPr>
          <w:rFonts w:ascii="Arial" w:hAnsi="Arial" w:cs="Arial"/>
          <w:b/>
          <w:bCs/>
          <w:color w:val="333333"/>
          <w:lang w:val="en-US"/>
        </w:rPr>
      </w:pPr>
      <w:r w:rsidRPr="00D214FA">
        <w:rPr>
          <w:rFonts w:ascii="Arial" w:hAnsi="Arial" w:cs="Arial"/>
          <w:b/>
          <w:bCs/>
          <w:color w:val="333333"/>
          <w:lang w:val="en-US"/>
        </w:rPr>
        <w:t>host all dbo 127.0.0.1/32 trust</w:t>
      </w:r>
      <w:r w:rsidRPr="00D214FA">
        <w:rPr>
          <w:rFonts w:ascii="Arial" w:hAnsi="Arial" w:cs="Arial"/>
          <w:b/>
          <w:bCs/>
          <w:color w:val="333333"/>
          <w:lang w:val="en-US"/>
        </w:rPr>
        <w:br/>
        <w:t>host all all 0.0.0.0/0 md5</w:t>
      </w:r>
    </w:p>
    <w:p w:rsidR="0052605D" w:rsidRDefault="0052605D" w:rsidP="0052605D">
      <w:pPr>
        <w:tabs>
          <w:tab w:val="left" w:pos="1080"/>
        </w:tabs>
        <w:autoSpaceDE w:val="0"/>
        <w:autoSpaceDN w:val="0"/>
        <w:adjustRightInd w:val="0"/>
      </w:pPr>
      <w:r>
        <w:t>Внести изменения в файл </w:t>
      </w:r>
      <w:r>
        <w:rPr>
          <w:b/>
          <w:bCs/>
        </w:rPr>
        <w:t>postgresql.conf</w:t>
      </w:r>
      <w:r>
        <w:t> - открыть его в редакторе:</w:t>
      </w:r>
    </w:p>
    <w:p w:rsidR="0052605D" w:rsidRPr="00D214FA" w:rsidRDefault="0052605D" w:rsidP="0052605D">
      <w:pPr>
        <w:tabs>
          <w:tab w:val="left" w:pos="1080"/>
        </w:tabs>
        <w:autoSpaceDE w:val="0"/>
        <w:autoSpaceDN w:val="0"/>
        <w:adjustRightInd w:val="0"/>
        <w:rPr>
          <w:rFonts w:ascii="Arial" w:hAnsi="Arial" w:cs="Arial"/>
          <w:shd w:val="clear" w:color="auto" w:fill="FFFFFF"/>
          <w:lang w:val="en-US"/>
        </w:rPr>
      </w:pPr>
      <w:r w:rsidRPr="00D214FA">
        <w:rPr>
          <w:rFonts w:ascii="Arial" w:hAnsi="Arial" w:cs="Arial"/>
          <w:shd w:val="clear" w:color="auto" w:fill="FFFFFF"/>
          <w:lang w:val="en-US"/>
        </w:rPr>
        <w:t>sudo nano /var/lib/pgsql/11/data/postgresql.conf</w:t>
      </w:r>
    </w:p>
    <w:p w:rsidR="0052605D" w:rsidRPr="00D214FA" w:rsidRDefault="0052605D" w:rsidP="0052605D">
      <w:pPr>
        <w:tabs>
          <w:tab w:val="left" w:pos="1080"/>
        </w:tabs>
        <w:autoSpaceDE w:val="0"/>
        <w:autoSpaceDN w:val="0"/>
        <w:adjustRightInd w:val="0"/>
        <w:rPr>
          <w:rFonts w:ascii="Arial" w:hAnsi="Arial" w:cs="Arial"/>
          <w:sz w:val="20"/>
          <w:szCs w:val="20"/>
          <w:lang w:val="en-US"/>
        </w:rPr>
      </w:pPr>
    </w:p>
    <w:p w:rsidR="0052605D" w:rsidRPr="00D214FA" w:rsidRDefault="0052605D" w:rsidP="0052605D">
      <w:pPr>
        <w:tabs>
          <w:tab w:val="left" w:pos="1080"/>
        </w:tabs>
        <w:autoSpaceDE w:val="0"/>
        <w:autoSpaceDN w:val="0"/>
        <w:adjustRightInd w:val="0"/>
        <w:rPr>
          <w:lang w:val="en-US"/>
        </w:rPr>
      </w:pPr>
      <w:r>
        <w:t>Внести</w:t>
      </w:r>
      <w:r w:rsidRPr="00D214FA">
        <w:rPr>
          <w:lang w:val="en-US"/>
        </w:rPr>
        <w:t xml:space="preserve"> </w:t>
      </w:r>
      <w:r>
        <w:t>следующие</w:t>
      </w:r>
      <w:r w:rsidRPr="00D214FA">
        <w:rPr>
          <w:lang w:val="en-US"/>
        </w:rPr>
        <w:t xml:space="preserve"> </w:t>
      </w:r>
      <w:r>
        <w:t>изменения</w:t>
      </w:r>
      <w:r w:rsidRPr="00D214FA">
        <w:rPr>
          <w:lang w:val="en-US"/>
        </w:rPr>
        <w:t xml:space="preserve"> </w:t>
      </w:r>
      <w:r>
        <w:t>в</w:t>
      </w:r>
      <w:r w:rsidRPr="00D214FA">
        <w:rPr>
          <w:lang w:val="en-US"/>
        </w:rPr>
        <w:t xml:space="preserve"> </w:t>
      </w:r>
      <w:r>
        <w:t>блоке</w:t>
      </w:r>
      <w:r w:rsidRPr="00D214FA">
        <w:rPr>
          <w:lang w:val="en-US"/>
        </w:rPr>
        <w:t xml:space="preserve"> "CONNECTIONS AND AUTHENTICATION":</w:t>
      </w:r>
    </w:p>
    <w:p w:rsidR="0052605D" w:rsidRPr="00D214FA" w:rsidRDefault="0052605D" w:rsidP="0052605D">
      <w:pPr>
        <w:shd w:val="clear" w:color="auto" w:fill="FFFFFF"/>
        <w:tabs>
          <w:tab w:val="left" w:pos="1080"/>
        </w:tabs>
        <w:autoSpaceDE w:val="0"/>
        <w:autoSpaceDN w:val="0"/>
        <w:adjustRightInd w:val="0"/>
        <w:spacing w:after="150"/>
        <w:rPr>
          <w:rFonts w:ascii="Arial" w:hAnsi="Arial" w:cs="Arial"/>
          <w:b/>
          <w:bCs/>
          <w:color w:val="333333"/>
          <w:lang w:val="en-US"/>
        </w:rPr>
      </w:pPr>
      <w:r w:rsidRPr="00D214FA">
        <w:rPr>
          <w:rFonts w:ascii="Arial" w:hAnsi="Arial" w:cs="Arial"/>
          <w:b/>
          <w:bCs/>
          <w:color w:val="333333"/>
          <w:lang w:val="en-US"/>
        </w:rPr>
        <w:t>listen_addresses = '*'</w:t>
      </w:r>
    </w:p>
    <w:p w:rsidR="0052605D" w:rsidRPr="00D214FA" w:rsidRDefault="0052605D" w:rsidP="0052605D">
      <w:pPr>
        <w:shd w:val="clear" w:color="auto" w:fill="FFFFFF"/>
        <w:tabs>
          <w:tab w:val="left" w:pos="1080"/>
        </w:tabs>
        <w:autoSpaceDE w:val="0"/>
        <w:autoSpaceDN w:val="0"/>
        <w:adjustRightInd w:val="0"/>
        <w:spacing w:after="150"/>
        <w:rPr>
          <w:rFonts w:ascii="Arial" w:hAnsi="Arial" w:cs="Arial"/>
          <w:b/>
          <w:bCs/>
          <w:color w:val="333333"/>
          <w:lang w:val="en-US"/>
        </w:rPr>
      </w:pPr>
      <w:r w:rsidRPr="00D214FA">
        <w:rPr>
          <w:rFonts w:ascii="Arial" w:hAnsi="Arial" w:cs="Arial"/>
          <w:b/>
          <w:bCs/>
          <w:color w:val="333333"/>
          <w:lang w:val="en-US"/>
        </w:rPr>
        <w:t>port = 5432</w:t>
      </w:r>
    </w:p>
    <w:p w:rsidR="0052605D" w:rsidRPr="00D214FA" w:rsidRDefault="0052605D" w:rsidP="0052605D">
      <w:pPr>
        <w:shd w:val="clear" w:color="auto" w:fill="FFFFFF"/>
        <w:tabs>
          <w:tab w:val="left" w:pos="1080"/>
        </w:tabs>
        <w:autoSpaceDE w:val="0"/>
        <w:autoSpaceDN w:val="0"/>
        <w:adjustRightInd w:val="0"/>
        <w:spacing w:after="150"/>
        <w:rPr>
          <w:rFonts w:ascii="Arial" w:hAnsi="Arial" w:cs="Arial"/>
          <w:b/>
          <w:bCs/>
          <w:color w:val="333333"/>
          <w:lang w:val="en-US"/>
        </w:rPr>
      </w:pPr>
      <w:r w:rsidRPr="00D214FA">
        <w:rPr>
          <w:rFonts w:ascii="Arial" w:hAnsi="Arial" w:cs="Arial"/>
          <w:b/>
          <w:bCs/>
          <w:color w:val="333333"/>
          <w:lang w:val="en-US"/>
        </w:rPr>
        <w:t>max_connections = 300</w:t>
      </w:r>
    </w:p>
    <w:p w:rsidR="0052605D" w:rsidRPr="0049521C" w:rsidRDefault="0052605D" w:rsidP="0052605D">
      <w:pPr>
        <w:tabs>
          <w:tab w:val="left" w:pos="1080"/>
        </w:tabs>
        <w:autoSpaceDE w:val="0"/>
        <w:autoSpaceDN w:val="0"/>
        <w:adjustRightInd w:val="0"/>
      </w:pPr>
      <w:r>
        <w:lastRenderedPageBreak/>
        <w:t>Внести</w:t>
      </w:r>
      <w:r w:rsidRPr="0049521C">
        <w:t xml:space="preserve"> </w:t>
      </w:r>
      <w:r>
        <w:t>следующие</w:t>
      </w:r>
      <w:r w:rsidRPr="0049521C">
        <w:t xml:space="preserve"> </w:t>
      </w:r>
      <w:r>
        <w:t>изменения</w:t>
      </w:r>
      <w:r w:rsidRPr="0049521C">
        <w:t xml:space="preserve"> </w:t>
      </w:r>
      <w:r>
        <w:t>в</w:t>
      </w:r>
      <w:r w:rsidRPr="0049521C">
        <w:t xml:space="preserve"> </w:t>
      </w:r>
      <w:r>
        <w:t>блоке</w:t>
      </w:r>
      <w:r w:rsidRPr="0049521C">
        <w:t xml:space="preserve"> "</w:t>
      </w:r>
      <w:r w:rsidRPr="00D214FA">
        <w:rPr>
          <w:lang w:val="en-US"/>
        </w:rPr>
        <w:t>CUSTOMIZED</w:t>
      </w:r>
      <w:r w:rsidRPr="0049521C">
        <w:t xml:space="preserve"> </w:t>
      </w:r>
      <w:r w:rsidRPr="00D214FA">
        <w:rPr>
          <w:lang w:val="en-US"/>
        </w:rPr>
        <w:t>OPTIONS</w:t>
      </w:r>
      <w:r w:rsidRPr="0049521C">
        <w:t>":</w:t>
      </w:r>
    </w:p>
    <w:p w:rsidR="0052605D" w:rsidRPr="0049521C" w:rsidRDefault="0052605D" w:rsidP="0052605D">
      <w:pPr>
        <w:shd w:val="clear" w:color="auto" w:fill="FFFFFF"/>
        <w:tabs>
          <w:tab w:val="left" w:pos="1080"/>
        </w:tabs>
        <w:autoSpaceDE w:val="0"/>
        <w:autoSpaceDN w:val="0"/>
        <w:adjustRightInd w:val="0"/>
        <w:spacing w:after="150"/>
        <w:rPr>
          <w:rFonts w:ascii="Arial" w:hAnsi="Arial" w:cs="Arial"/>
          <w:b/>
          <w:bCs/>
          <w:color w:val="333333"/>
        </w:rPr>
      </w:pPr>
      <w:r w:rsidRPr="00D214FA">
        <w:rPr>
          <w:rFonts w:ascii="Arial" w:hAnsi="Arial" w:cs="Arial"/>
          <w:b/>
          <w:bCs/>
          <w:color w:val="333333"/>
          <w:lang w:val="en-US"/>
        </w:rPr>
        <w:t>ks</w:t>
      </w:r>
      <w:r w:rsidRPr="0049521C">
        <w:rPr>
          <w:rFonts w:ascii="Arial" w:hAnsi="Arial" w:cs="Arial"/>
          <w:b/>
          <w:bCs/>
          <w:color w:val="333333"/>
        </w:rPr>
        <w:t>.</w:t>
      </w:r>
      <w:r w:rsidRPr="00D214FA">
        <w:rPr>
          <w:rFonts w:ascii="Arial" w:hAnsi="Arial" w:cs="Arial"/>
          <w:b/>
          <w:bCs/>
          <w:color w:val="333333"/>
          <w:lang w:val="en-US"/>
        </w:rPr>
        <w:t>libdir</w:t>
      </w:r>
      <w:r w:rsidRPr="0049521C">
        <w:rPr>
          <w:rFonts w:ascii="Arial" w:hAnsi="Arial" w:cs="Arial"/>
          <w:b/>
          <w:bCs/>
          <w:color w:val="333333"/>
        </w:rPr>
        <w:t>='/</w:t>
      </w:r>
      <w:r w:rsidRPr="00D214FA">
        <w:rPr>
          <w:rFonts w:ascii="Arial" w:hAnsi="Arial" w:cs="Arial"/>
          <w:b/>
          <w:bCs/>
          <w:color w:val="333333"/>
          <w:lang w:val="en-US"/>
        </w:rPr>
        <w:t>usr</w:t>
      </w:r>
      <w:r w:rsidRPr="0049521C">
        <w:rPr>
          <w:rFonts w:ascii="Arial" w:hAnsi="Arial" w:cs="Arial"/>
          <w:b/>
          <w:bCs/>
          <w:color w:val="333333"/>
        </w:rPr>
        <w:t>/</w:t>
      </w:r>
      <w:r w:rsidRPr="00D214FA">
        <w:rPr>
          <w:rFonts w:ascii="Arial" w:hAnsi="Arial" w:cs="Arial"/>
          <w:b/>
          <w:bCs/>
          <w:color w:val="333333"/>
          <w:lang w:val="en-US"/>
        </w:rPr>
        <w:t>pgsql</w:t>
      </w:r>
      <w:r w:rsidRPr="0049521C">
        <w:rPr>
          <w:rFonts w:ascii="Arial" w:hAnsi="Arial" w:cs="Arial"/>
          <w:b/>
          <w:bCs/>
          <w:color w:val="333333"/>
        </w:rPr>
        <w:t>-11/</w:t>
      </w:r>
      <w:r w:rsidRPr="00D214FA">
        <w:rPr>
          <w:rFonts w:ascii="Arial" w:hAnsi="Arial" w:cs="Arial"/>
          <w:b/>
          <w:bCs/>
          <w:color w:val="333333"/>
          <w:lang w:val="en-US"/>
        </w:rPr>
        <w:t>lib</w:t>
      </w:r>
      <w:r w:rsidRPr="0049521C">
        <w:rPr>
          <w:rFonts w:ascii="Arial" w:hAnsi="Arial" w:cs="Arial"/>
          <w:b/>
          <w:bCs/>
          <w:color w:val="333333"/>
        </w:rPr>
        <w:t>'</w:t>
      </w:r>
      <w:r w:rsidRPr="0049521C">
        <w:rPr>
          <w:rFonts w:ascii="Arial" w:hAnsi="Arial" w:cs="Arial"/>
          <w:b/>
          <w:bCs/>
          <w:color w:val="333333"/>
        </w:rPr>
        <w:br/>
      </w:r>
      <w:r w:rsidRPr="00D214FA">
        <w:rPr>
          <w:rFonts w:ascii="Arial" w:hAnsi="Arial" w:cs="Arial"/>
          <w:b/>
          <w:bCs/>
          <w:color w:val="333333"/>
          <w:lang w:val="en-US"/>
        </w:rPr>
        <w:t>ks</w:t>
      </w:r>
      <w:r w:rsidRPr="0049521C">
        <w:rPr>
          <w:rFonts w:ascii="Arial" w:hAnsi="Arial" w:cs="Arial"/>
          <w:b/>
          <w:bCs/>
          <w:color w:val="333333"/>
        </w:rPr>
        <w:t>.</w:t>
      </w:r>
      <w:r w:rsidRPr="00D214FA">
        <w:rPr>
          <w:rFonts w:ascii="Arial" w:hAnsi="Arial" w:cs="Arial"/>
          <w:b/>
          <w:bCs/>
          <w:color w:val="333333"/>
          <w:lang w:val="en-US"/>
        </w:rPr>
        <w:t>bindir</w:t>
      </w:r>
      <w:r w:rsidRPr="0049521C">
        <w:rPr>
          <w:rFonts w:ascii="Arial" w:hAnsi="Arial" w:cs="Arial"/>
          <w:b/>
          <w:bCs/>
          <w:color w:val="333333"/>
        </w:rPr>
        <w:t>='/</w:t>
      </w:r>
      <w:r w:rsidRPr="00D214FA">
        <w:rPr>
          <w:rFonts w:ascii="Arial" w:hAnsi="Arial" w:cs="Arial"/>
          <w:b/>
          <w:bCs/>
          <w:color w:val="333333"/>
          <w:lang w:val="en-US"/>
        </w:rPr>
        <w:t>usr</w:t>
      </w:r>
      <w:r w:rsidRPr="0049521C">
        <w:rPr>
          <w:rFonts w:ascii="Arial" w:hAnsi="Arial" w:cs="Arial"/>
          <w:b/>
          <w:bCs/>
          <w:color w:val="333333"/>
        </w:rPr>
        <w:t>/</w:t>
      </w:r>
      <w:r w:rsidRPr="00D214FA">
        <w:rPr>
          <w:rFonts w:ascii="Arial" w:hAnsi="Arial" w:cs="Arial"/>
          <w:b/>
          <w:bCs/>
          <w:color w:val="333333"/>
          <w:lang w:val="en-US"/>
        </w:rPr>
        <w:t>pgsql</w:t>
      </w:r>
      <w:r w:rsidRPr="0049521C">
        <w:rPr>
          <w:rFonts w:ascii="Arial" w:hAnsi="Arial" w:cs="Arial"/>
          <w:b/>
          <w:bCs/>
          <w:color w:val="333333"/>
        </w:rPr>
        <w:t>-11/</w:t>
      </w:r>
      <w:r w:rsidRPr="00D214FA">
        <w:rPr>
          <w:rFonts w:ascii="Arial" w:hAnsi="Arial" w:cs="Arial"/>
          <w:b/>
          <w:bCs/>
          <w:color w:val="333333"/>
          <w:lang w:val="en-US"/>
        </w:rPr>
        <w:t>bin</w:t>
      </w:r>
      <w:r w:rsidRPr="0049521C">
        <w:rPr>
          <w:rFonts w:ascii="Arial" w:hAnsi="Arial" w:cs="Arial"/>
          <w:b/>
          <w:bCs/>
          <w:color w:val="333333"/>
        </w:rPr>
        <w:t>'</w:t>
      </w:r>
    </w:p>
    <w:p w:rsidR="0052605D" w:rsidRDefault="0052605D" w:rsidP="0052605D">
      <w:pPr>
        <w:tabs>
          <w:tab w:val="left" w:pos="1080"/>
        </w:tabs>
        <w:autoSpaceDE w:val="0"/>
        <w:autoSpaceDN w:val="0"/>
        <w:adjustRightInd w:val="0"/>
      </w:pPr>
      <w:r>
        <w:t>Внести изменения в файл </w:t>
      </w:r>
      <w:r>
        <w:rPr>
          <w:b/>
          <w:bCs/>
        </w:rPr>
        <w:t>/etc/firewalld/zones/public.xml</w:t>
      </w:r>
      <w:r>
        <w:t> - открыть его в редакторе:</w:t>
      </w:r>
    </w:p>
    <w:p w:rsidR="0052605D" w:rsidRPr="00D214FA" w:rsidRDefault="0052605D" w:rsidP="0052605D">
      <w:pPr>
        <w:tabs>
          <w:tab w:val="left" w:pos="1080"/>
        </w:tabs>
        <w:autoSpaceDE w:val="0"/>
        <w:autoSpaceDN w:val="0"/>
        <w:adjustRightInd w:val="0"/>
        <w:rPr>
          <w:rFonts w:ascii="Arial" w:hAnsi="Arial" w:cs="Arial"/>
          <w:b/>
          <w:bCs/>
          <w:color w:val="333333"/>
          <w:lang w:val="en-US"/>
        </w:rPr>
      </w:pPr>
      <w:r w:rsidRPr="00D214FA">
        <w:rPr>
          <w:rFonts w:ascii="Arial" w:hAnsi="Arial" w:cs="Arial"/>
          <w:b/>
          <w:bCs/>
          <w:color w:val="333333"/>
          <w:lang w:val="en-US"/>
        </w:rPr>
        <w:t>sudo nano /etc/firewalld/zones/public.xml</w:t>
      </w:r>
    </w:p>
    <w:p w:rsidR="0052605D" w:rsidRPr="00D214FA" w:rsidRDefault="0052605D" w:rsidP="0052605D">
      <w:pPr>
        <w:tabs>
          <w:tab w:val="left" w:pos="1080"/>
        </w:tabs>
        <w:autoSpaceDE w:val="0"/>
        <w:autoSpaceDN w:val="0"/>
        <w:adjustRightInd w:val="0"/>
        <w:rPr>
          <w:rFonts w:ascii="Arial" w:hAnsi="Arial" w:cs="Arial"/>
          <w:sz w:val="20"/>
          <w:szCs w:val="20"/>
          <w:lang w:val="en-US"/>
        </w:rPr>
      </w:pPr>
    </w:p>
    <w:p w:rsidR="0052605D" w:rsidRDefault="0052605D" w:rsidP="0052605D">
      <w:pPr>
        <w:tabs>
          <w:tab w:val="left" w:pos="1080"/>
        </w:tabs>
        <w:autoSpaceDE w:val="0"/>
        <w:autoSpaceDN w:val="0"/>
        <w:adjustRightInd w:val="0"/>
      </w:pPr>
      <w:r>
        <w:t>Внести следующие изменения в файл:</w:t>
      </w:r>
    </w:p>
    <w:p w:rsidR="0052605D" w:rsidRDefault="0052605D" w:rsidP="0052605D">
      <w:pPr>
        <w:tabs>
          <w:tab w:val="left" w:pos="1080"/>
        </w:tabs>
        <w:autoSpaceDE w:val="0"/>
        <w:autoSpaceDN w:val="0"/>
        <w:adjustRightInd w:val="0"/>
        <w:rPr>
          <w:rFonts w:ascii="Arial" w:hAnsi="Arial" w:cs="Arial"/>
          <w:sz w:val="20"/>
          <w:szCs w:val="20"/>
        </w:rPr>
      </w:pPr>
    </w:p>
    <w:p w:rsidR="0052605D" w:rsidRPr="00D214FA" w:rsidRDefault="0052605D" w:rsidP="00887270">
      <w:pPr>
        <w:shd w:val="clear" w:color="auto" w:fill="FFFFFF"/>
        <w:tabs>
          <w:tab w:val="left" w:pos="1080"/>
        </w:tabs>
        <w:autoSpaceDE w:val="0"/>
        <w:autoSpaceDN w:val="0"/>
        <w:adjustRightInd w:val="0"/>
        <w:spacing w:after="150"/>
        <w:ind w:left="709" w:firstLine="0"/>
        <w:jc w:val="left"/>
        <w:rPr>
          <w:rFonts w:ascii="Arial" w:hAnsi="Arial" w:cs="Arial"/>
          <w:b/>
          <w:bCs/>
          <w:color w:val="333333"/>
          <w:lang w:val="en-US"/>
        </w:rPr>
      </w:pPr>
      <w:r w:rsidRPr="00D214FA">
        <w:rPr>
          <w:rFonts w:ascii="Arial" w:hAnsi="Arial" w:cs="Arial"/>
          <w:b/>
          <w:bCs/>
          <w:color w:val="333333"/>
          <w:lang w:val="en-US"/>
        </w:rPr>
        <w:t>&lt;?xml version="1.0" encoding="utf-8"?&gt;</w:t>
      </w:r>
      <w:r w:rsidRPr="00D214FA">
        <w:rPr>
          <w:rFonts w:ascii="Arial" w:hAnsi="Arial" w:cs="Arial"/>
          <w:b/>
          <w:bCs/>
          <w:color w:val="333333"/>
          <w:lang w:val="en-US"/>
        </w:rPr>
        <w:br/>
        <w:t>&lt;zone&gt;</w:t>
      </w:r>
      <w:r w:rsidRPr="00D214FA">
        <w:rPr>
          <w:rFonts w:ascii="Arial" w:hAnsi="Arial" w:cs="Arial"/>
          <w:b/>
          <w:bCs/>
          <w:color w:val="333333"/>
          <w:lang w:val="en-US"/>
        </w:rPr>
        <w:br/>
        <w:t>&lt;short&gt;Public&lt;/short&gt;</w:t>
      </w:r>
      <w:r w:rsidRPr="00D214FA">
        <w:rPr>
          <w:rFonts w:ascii="Arial" w:hAnsi="Arial" w:cs="Arial"/>
          <w:b/>
          <w:bCs/>
          <w:color w:val="333333"/>
          <w:lang w:val="en-US"/>
        </w:rPr>
        <w:br/>
        <w:t>&lt;description&gt;For use in public areas. You do not trust the other computers on networks to not harm your computer. Only selected incoming connections are accepted.&lt;/description&gt;</w:t>
      </w:r>
      <w:r w:rsidRPr="00D214FA">
        <w:rPr>
          <w:rFonts w:ascii="Arial" w:hAnsi="Arial" w:cs="Arial"/>
          <w:b/>
          <w:bCs/>
          <w:color w:val="333333"/>
          <w:lang w:val="en-US"/>
        </w:rPr>
        <w:br/>
        <w:t>&lt;service name="ssh"/&gt;</w:t>
      </w:r>
      <w:r w:rsidRPr="00D214FA">
        <w:rPr>
          <w:rFonts w:ascii="Arial" w:hAnsi="Arial" w:cs="Arial"/>
          <w:b/>
          <w:bCs/>
          <w:color w:val="333333"/>
          <w:lang w:val="en-US"/>
        </w:rPr>
        <w:br/>
        <w:t>&lt;service name="dhcpv6-client"/&gt;</w:t>
      </w:r>
      <w:r w:rsidRPr="00D214FA">
        <w:rPr>
          <w:rFonts w:ascii="Arial" w:hAnsi="Arial" w:cs="Arial"/>
          <w:b/>
          <w:bCs/>
          <w:color w:val="333333"/>
          <w:lang w:val="en-US"/>
        </w:rPr>
        <w:br/>
        <w:t>&lt;service name="cockpit"/&gt;</w:t>
      </w:r>
      <w:r w:rsidRPr="00D214FA">
        <w:rPr>
          <w:rFonts w:ascii="Arial" w:hAnsi="Arial" w:cs="Arial"/>
          <w:b/>
          <w:bCs/>
          <w:color w:val="333333"/>
          <w:lang w:val="en-US"/>
        </w:rPr>
        <w:br/>
        <w:t>&lt;service name="samba"/&gt;</w:t>
      </w:r>
      <w:r w:rsidRPr="00D214FA">
        <w:rPr>
          <w:rFonts w:ascii="Arial" w:hAnsi="Arial" w:cs="Arial"/>
          <w:b/>
          <w:bCs/>
          <w:color w:val="333333"/>
          <w:lang w:val="en-US"/>
        </w:rPr>
        <w:br/>
        <w:t>&lt;port port="5432" protocol="tcp"/&gt;</w:t>
      </w:r>
      <w:r w:rsidRPr="00D214FA">
        <w:rPr>
          <w:rFonts w:ascii="Arial" w:hAnsi="Arial" w:cs="Arial"/>
          <w:b/>
          <w:bCs/>
          <w:color w:val="333333"/>
          <w:lang w:val="en-US"/>
        </w:rPr>
        <w:br/>
        <w:t>&lt;port port="5444" protocol="tcp"/&gt;</w:t>
      </w:r>
      <w:r w:rsidRPr="00D214FA">
        <w:rPr>
          <w:rFonts w:ascii="Arial" w:hAnsi="Arial" w:cs="Arial"/>
          <w:b/>
          <w:bCs/>
          <w:color w:val="333333"/>
          <w:lang w:val="en-US"/>
        </w:rPr>
        <w:br/>
        <w:t>&lt;port port="6432" protocol="tcp"/&gt;</w:t>
      </w:r>
      <w:r w:rsidRPr="00D214FA">
        <w:rPr>
          <w:rFonts w:ascii="Arial" w:hAnsi="Arial" w:cs="Arial"/>
          <w:b/>
          <w:bCs/>
          <w:color w:val="333333"/>
          <w:lang w:val="en-US"/>
        </w:rPr>
        <w:br/>
        <w:t>&lt;/zone&gt;</w:t>
      </w:r>
    </w:p>
    <w:p w:rsidR="0052605D" w:rsidRDefault="0052605D" w:rsidP="0052605D">
      <w:pPr>
        <w:tabs>
          <w:tab w:val="left" w:pos="1080"/>
        </w:tabs>
        <w:autoSpaceDE w:val="0"/>
        <w:autoSpaceDN w:val="0"/>
        <w:adjustRightInd w:val="0"/>
      </w:pPr>
      <w:r>
        <w:t>Создать каталог </w:t>
      </w:r>
      <w:r>
        <w:rPr>
          <w:b/>
          <w:bCs/>
        </w:rPr>
        <w:t>/usr/pgsql-11/lib/kslib</w:t>
      </w:r>
      <w:r>
        <w:t xml:space="preserve">, установить для него владельца  </w:t>
      </w:r>
      <w:r>
        <w:rPr>
          <w:b/>
          <w:bCs/>
        </w:rPr>
        <w:t>postgres</w:t>
      </w:r>
      <w:r>
        <w:t> и настроить права на него:</w:t>
      </w:r>
    </w:p>
    <w:p w:rsidR="0052605D" w:rsidRPr="00D214FA" w:rsidRDefault="0052605D" w:rsidP="0052605D">
      <w:pPr>
        <w:tabs>
          <w:tab w:val="left" w:pos="1080"/>
        </w:tabs>
        <w:autoSpaceDE w:val="0"/>
        <w:autoSpaceDN w:val="0"/>
        <w:adjustRightInd w:val="0"/>
        <w:rPr>
          <w:rFonts w:ascii="Arial" w:hAnsi="Arial" w:cs="Arial"/>
          <w:b/>
          <w:bCs/>
          <w:shd w:val="clear" w:color="auto" w:fill="FFFFFF"/>
          <w:lang w:val="en-US"/>
        </w:rPr>
      </w:pPr>
      <w:r w:rsidRPr="00D214FA">
        <w:rPr>
          <w:rFonts w:ascii="Arial" w:hAnsi="Arial" w:cs="Arial"/>
          <w:b/>
          <w:bCs/>
          <w:shd w:val="clear" w:color="auto" w:fill="FFFFFF"/>
          <w:lang w:val="en-US"/>
        </w:rPr>
        <w:t>sudo mkdir /usr/pgsql-11/lib/kslib</w:t>
      </w:r>
    </w:p>
    <w:p w:rsidR="0052605D" w:rsidRPr="00D214FA" w:rsidRDefault="0052605D" w:rsidP="0052605D">
      <w:pPr>
        <w:tabs>
          <w:tab w:val="left" w:pos="1080"/>
        </w:tabs>
        <w:autoSpaceDE w:val="0"/>
        <w:autoSpaceDN w:val="0"/>
        <w:adjustRightInd w:val="0"/>
        <w:rPr>
          <w:rFonts w:ascii="Arial" w:hAnsi="Arial" w:cs="Arial"/>
          <w:b/>
          <w:bCs/>
          <w:shd w:val="clear" w:color="auto" w:fill="FFFFFF"/>
          <w:lang w:val="en-US"/>
        </w:rPr>
      </w:pPr>
      <w:r w:rsidRPr="00D214FA">
        <w:rPr>
          <w:rFonts w:ascii="Arial" w:hAnsi="Arial" w:cs="Arial"/>
          <w:b/>
          <w:bCs/>
          <w:shd w:val="clear" w:color="auto" w:fill="FFFFFF"/>
          <w:lang w:val="en-US"/>
        </w:rPr>
        <w:t>sudo chown postgres:postgres -R /usr/pgsql-11/lib/kslib</w:t>
      </w:r>
    </w:p>
    <w:p w:rsidR="0052605D" w:rsidRPr="00D214FA" w:rsidRDefault="0052605D" w:rsidP="0052605D">
      <w:pPr>
        <w:tabs>
          <w:tab w:val="left" w:pos="1080"/>
        </w:tabs>
        <w:autoSpaceDE w:val="0"/>
        <w:autoSpaceDN w:val="0"/>
        <w:adjustRightInd w:val="0"/>
        <w:rPr>
          <w:rFonts w:ascii="Arial" w:hAnsi="Arial" w:cs="Arial"/>
          <w:b/>
          <w:bCs/>
          <w:shd w:val="clear" w:color="auto" w:fill="FFFFFF"/>
          <w:lang w:val="en-US"/>
        </w:rPr>
      </w:pPr>
      <w:r w:rsidRPr="00D214FA">
        <w:rPr>
          <w:rFonts w:ascii="Arial" w:hAnsi="Arial" w:cs="Arial"/>
          <w:b/>
          <w:bCs/>
          <w:shd w:val="clear" w:color="auto" w:fill="FFFFFF"/>
          <w:lang w:val="en-US"/>
        </w:rPr>
        <w:t>sudo chmod -R 777 /usr/pgsql-11/lib/kslib</w:t>
      </w:r>
    </w:p>
    <w:p w:rsidR="0052605D" w:rsidRPr="00D214FA" w:rsidRDefault="0052605D" w:rsidP="0052605D">
      <w:pPr>
        <w:tabs>
          <w:tab w:val="left" w:pos="1080"/>
        </w:tabs>
        <w:autoSpaceDE w:val="0"/>
        <w:autoSpaceDN w:val="0"/>
        <w:adjustRightInd w:val="0"/>
        <w:rPr>
          <w:rFonts w:ascii="Arial" w:hAnsi="Arial" w:cs="Arial"/>
          <w:sz w:val="20"/>
          <w:szCs w:val="20"/>
          <w:lang w:val="en-US"/>
        </w:rPr>
      </w:pPr>
    </w:p>
    <w:p w:rsidR="0052605D" w:rsidRDefault="0052605D" w:rsidP="0052605D">
      <w:pPr>
        <w:tabs>
          <w:tab w:val="left" w:pos="1080"/>
        </w:tabs>
        <w:autoSpaceDE w:val="0"/>
        <w:autoSpaceDN w:val="0"/>
        <w:adjustRightInd w:val="0"/>
      </w:pPr>
      <w:r>
        <w:t>Выполнить перезагрузку сервиса podtgresql и firewalld:</w:t>
      </w:r>
    </w:p>
    <w:p w:rsidR="0052605D" w:rsidRPr="00D214FA" w:rsidRDefault="0052605D" w:rsidP="00887270">
      <w:pPr>
        <w:tabs>
          <w:tab w:val="left" w:pos="1080"/>
        </w:tabs>
        <w:autoSpaceDE w:val="0"/>
        <w:autoSpaceDN w:val="0"/>
        <w:adjustRightInd w:val="0"/>
        <w:ind w:left="709" w:firstLine="0"/>
        <w:rPr>
          <w:rFonts w:ascii="Arial" w:hAnsi="Arial" w:cs="Arial"/>
          <w:b/>
          <w:bCs/>
          <w:shd w:val="clear" w:color="auto" w:fill="FFFFFF"/>
          <w:lang w:val="en-US"/>
        </w:rPr>
      </w:pPr>
      <w:r w:rsidRPr="00D214FA">
        <w:rPr>
          <w:rFonts w:ascii="Arial" w:hAnsi="Arial" w:cs="Arial"/>
          <w:b/>
          <w:bCs/>
          <w:shd w:val="clear" w:color="auto" w:fill="FFFFFF"/>
          <w:lang w:val="en-US"/>
        </w:rPr>
        <w:t>systemctl restart postgresql-11.service</w:t>
      </w:r>
      <w:r w:rsidRPr="00D214FA">
        <w:rPr>
          <w:rFonts w:ascii="Arial" w:hAnsi="Arial" w:cs="Arial"/>
          <w:b/>
          <w:bCs/>
          <w:shd w:val="clear" w:color="auto" w:fill="FFFFFF"/>
          <w:lang w:val="en-US"/>
        </w:rPr>
        <w:br/>
        <w:t>systemctl restart firewalld</w:t>
      </w:r>
    </w:p>
    <w:p w:rsidR="0052605D" w:rsidRPr="00D214FA" w:rsidRDefault="0052605D" w:rsidP="0052605D">
      <w:pPr>
        <w:tabs>
          <w:tab w:val="left" w:pos="1080"/>
        </w:tabs>
        <w:autoSpaceDE w:val="0"/>
        <w:autoSpaceDN w:val="0"/>
        <w:adjustRightInd w:val="0"/>
        <w:rPr>
          <w:rFonts w:ascii="Arial" w:hAnsi="Arial" w:cs="Arial"/>
          <w:sz w:val="20"/>
          <w:szCs w:val="20"/>
          <w:lang w:val="en-US"/>
        </w:rPr>
      </w:pPr>
    </w:p>
    <w:p w:rsidR="0052605D" w:rsidRDefault="0052605D" w:rsidP="0052605D">
      <w:pPr>
        <w:tabs>
          <w:tab w:val="left" w:pos="1080"/>
        </w:tabs>
        <w:autoSpaceDE w:val="0"/>
        <w:autoSpaceDN w:val="0"/>
        <w:adjustRightInd w:val="0"/>
      </w:pPr>
      <w:r>
        <w:t>После выполнения данных действий можно проверить корректность настроек сервера PostgreSQL - попробовать подключится к нему через любой менеджер БД Postgre. Если подключение прошло удачно, можно переходить к следующим шагам.</w:t>
      </w:r>
    </w:p>
    <w:p w:rsidR="0052605D" w:rsidRDefault="0052605D" w:rsidP="0052605D">
      <w:pPr>
        <w:tabs>
          <w:tab w:val="left" w:pos="1080"/>
        </w:tabs>
        <w:autoSpaceDE w:val="0"/>
        <w:autoSpaceDN w:val="0"/>
        <w:adjustRightInd w:val="0"/>
      </w:pPr>
      <w:r>
        <w:t>Установить Perl:</w:t>
      </w:r>
    </w:p>
    <w:p w:rsidR="0052605D" w:rsidRDefault="0052605D" w:rsidP="0052605D">
      <w:pPr>
        <w:tabs>
          <w:tab w:val="left" w:pos="1080"/>
        </w:tabs>
        <w:autoSpaceDE w:val="0"/>
        <w:autoSpaceDN w:val="0"/>
        <w:adjustRightInd w:val="0"/>
        <w:rPr>
          <w:rFonts w:ascii="Arial" w:hAnsi="Arial" w:cs="Arial"/>
          <w:b/>
          <w:bCs/>
          <w:shd w:val="clear" w:color="auto" w:fill="FFFFFF"/>
        </w:rPr>
      </w:pPr>
      <w:r>
        <w:rPr>
          <w:rFonts w:ascii="Arial" w:hAnsi="Arial" w:cs="Arial"/>
          <w:b/>
          <w:bCs/>
          <w:shd w:val="clear" w:color="auto" w:fill="FFFFFF"/>
        </w:rPr>
        <w:t>sudo dnf install perl</w:t>
      </w:r>
    </w:p>
    <w:p w:rsidR="0052605D" w:rsidRDefault="0052605D" w:rsidP="0052605D">
      <w:pPr>
        <w:tabs>
          <w:tab w:val="left" w:pos="1080"/>
        </w:tabs>
        <w:autoSpaceDE w:val="0"/>
        <w:autoSpaceDN w:val="0"/>
        <w:adjustRightInd w:val="0"/>
        <w:rPr>
          <w:rFonts w:ascii="Arial" w:hAnsi="Arial" w:cs="Arial"/>
          <w:sz w:val="20"/>
          <w:szCs w:val="20"/>
        </w:rPr>
      </w:pPr>
    </w:p>
    <w:p w:rsidR="0052605D" w:rsidRDefault="0052605D" w:rsidP="0052605D">
      <w:pPr>
        <w:tabs>
          <w:tab w:val="left" w:pos="1080"/>
        </w:tabs>
        <w:autoSpaceDE w:val="0"/>
        <w:autoSpaceDN w:val="0"/>
        <w:adjustRightInd w:val="0"/>
        <w:jc w:val="center"/>
        <w:rPr>
          <w:b/>
          <w:bCs/>
        </w:rPr>
      </w:pPr>
      <w:r>
        <w:rPr>
          <w:b/>
          <w:bCs/>
          <w:noProof/>
        </w:rPr>
        <w:drawing>
          <wp:inline distT="0" distB="0" distL="0" distR="0">
            <wp:extent cx="3752215" cy="1647825"/>
            <wp:effectExtent l="0" t="0" r="635" b="9525"/>
            <wp:docPr id="957" name="Рисунок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752215" cy="1647825"/>
                    </a:xfrm>
                    <a:prstGeom prst="rect">
                      <a:avLst/>
                    </a:prstGeom>
                    <a:noFill/>
                    <a:ln>
                      <a:noFill/>
                    </a:ln>
                  </pic:spPr>
                </pic:pic>
              </a:graphicData>
            </a:graphic>
          </wp:inline>
        </w:drawing>
      </w:r>
    </w:p>
    <w:p w:rsidR="0052605D" w:rsidRDefault="0052605D" w:rsidP="0052605D">
      <w:pPr>
        <w:tabs>
          <w:tab w:val="left" w:pos="1080"/>
        </w:tabs>
        <w:autoSpaceDE w:val="0"/>
        <w:autoSpaceDN w:val="0"/>
        <w:adjustRightInd w:val="0"/>
        <w:rPr>
          <w:rFonts w:ascii="Arial" w:hAnsi="Arial" w:cs="Arial"/>
          <w:sz w:val="20"/>
          <w:szCs w:val="20"/>
        </w:rPr>
      </w:pPr>
    </w:p>
    <w:p w:rsidR="0052605D" w:rsidRPr="00D214FA" w:rsidRDefault="0052605D" w:rsidP="0052605D">
      <w:pPr>
        <w:tabs>
          <w:tab w:val="left" w:pos="1080"/>
        </w:tabs>
        <w:autoSpaceDE w:val="0"/>
        <w:autoSpaceDN w:val="0"/>
        <w:adjustRightInd w:val="0"/>
        <w:rPr>
          <w:lang w:val="en-US"/>
        </w:rPr>
      </w:pPr>
      <w:r>
        <w:t>Установить</w:t>
      </w:r>
      <w:r w:rsidRPr="00D214FA">
        <w:rPr>
          <w:lang w:val="en-US"/>
        </w:rPr>
        <w:t> </w:t>
      </w:r>
      <w:r w:rsidRPr="00D214FA">
        <w:rPr>
          <w:b/>
          <w:bCs/>
          <w:lang w:val="en-US"/>
        </w:rPr>
        <w:t>pgagent</w:t>
      </w:r>
      <w:r w:rsidRPr="00D214FA">
        <w:rPr>
          <w:lang w:val="en-US"/>
        </w:rPr>
        <w:t>:</w:t>
      </w:r>
    </w:p>
    <w:p w:rsidR="0052605D" w:rsidRPr="00D214FA" w:rsidRDefault="0052605D" w:rsidP="0052605D">
      <w:pPr>
        <w:tabs>
          <w:tab w:val="left" w:pos="1080"/>
        </w:tabs>
        <w:autoSpaceDE w:val="0"/>
        <w:autoSpaceDN w:val="0"/>
        <w:adjustRightInd w:val="0"/>
        <w:rPr>
          <w:rFonts w:ascii="Arial" w:hAnsi="Arial" w:cs="Arial"/>
          <w:b/>
          <w:bCs/>
          <w:shd w:val="clear" w:color="auto" w:fill="FFFFFF"/>
          <w:lang w:val="en-US"/>
        </w:rPr>
      </w:pPr>
      <w:r w:rsidRPr="00D214FA">
        <w:rPr>
          <w:rFonts w:ascii="Arial" w:hAnsi="Arial" w:cs="Arial"/>
          <w:b/>
          <w:bCs/>
          <w:shd w:val="clear" w:color="auto" w:fill="FFFFFF"/>
          <w:lang w:val="en-US"/>
        </w:rPr>
        <w:lastRenderedPageBreak/>
        <w:t>sudo dnf install pgagent_11</w:t>
      </w:r>
    </w:p>
    <w:p w:rsidR="0052605D" w:rsidRPr="00D214FA" w:rsidRDefault="0052605D" w:rsidP="0052605D">
      <w:pPr>
        <w:tabs>
          <w:tab w:val="left" w:pos="1080"/>
        </w:tabs>
        <w:autoSpaceDE w:val="0"/>
        <w:autoSpaceDN w:val="0"/>
        <w:adjustRightInd w:val="0"/>
        <w:rPr>
          <w:rFonts w:ascii="Arial" w:hAnsi="Arial" w:cs="Arial"/>
          <w:sz w:val="20"/>
          <w:szCs w:val="20"/>
          <w:lang w:val="en-US"/>
        </w:rPr>
      </w:pPr>
    </w:p>
    <w:p w:rsidR="0052605D" w:rsidRDefault="0052605D" w:rsidP="0052605D">
      <w:pPr>
        <w:tabs>
          <w:tab w:val="left" w:pos="1080"/>
        </w:tabs>
        <w:autoSpaceDE w:val="0"/>
        <w:autoSpaceDN w:val="0"/>
        <w:adjustRightInd w:val="0"/>
        <w:jc w:val="center"/>
        <w:rPr>
          <w:b/>
          <w:bCs/>
        </w:rPr>
      </w:pPr>
      <w:r>
        <w:rPr>
          <w:b/>
          <w:bCs/>
          <w:noProof/>
        </w:rPr>
        <w:drawing>
          <wp:inline distT="0" distB="0" distL="0" distR="0">
            <wp:extent cx="5934710" cy="2251710"/>
            <wp:effectExtent l="0" t="0" r="8890" b="0"/>
            <wp:docPr id="956" name="Рисунок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34710" cy="2251710"/>
                    </a:xfrm>
                    <a:prstGeom prst="rect">
                      <a:avLst/>
                    </a:prstGeom>
                    <a:noFill/>
                    <a:ln>
                      <a:noFill/>
                    </a:ln>
                  </pic:spPr>
                </pic:pic>
              </a:graphicData>
            </a:graphic>
          </wp:inline>
        </w:drawing>
      </w:r>
    </w:p>
    <w:p w:rsidR="0052605D" w:rsidRDefault="0052605D" w:rsidP="0052605D">
      <w:pPr>
        <w:tabs>
          <w:tab w:val="left" w:pos="1080"/>
        </w:tabs>
        <w:autoSpaceDE w:val="0"/>
        <w:autoSpaceDN w:val="0"/>
        <w:adjustRightInd w:val="0"/>
        <w:spacing w:before="240"/>
        <w:jc w:val="center"/>
        <w:rPr>
          <w:rFonts w:ascii="Arial" w:hAnsi="Arial" w:cs="Arial"/>
          <w:sz w:val="20"/>
          <w:szCs w:val="20"/>
        </w:rPr>
      </w:pPr>
    </w:p>
    <w:p w:rsidR="0052605D" w:rsidRDefault="0052605D" w:rsidP="0052605D">
      <w:pPr>
        <w:tabs>
          <w:tab w:val="left" w:pos="1080"/>
        </w:tabs>
        <w:autoSpaceDE w:val="0"/>
        <w:autoSpaceDN w:val="0"/>
        <w:adjustRightInd w:val="0"/>
        <w:rPr>
          <w:rFonts w:ascii="Arial" w:hAnsi="Arial" w:cs="Arial"/>
          <w:sz w:val="20"/>
          <w:szCs w:val="20"/>
        </w:rPr>
      </w:pPr>
    </w:p>
    <w:p w:rsidR="0052605D" w:rsidRPr="00D214FA" w:rsidRDefault="0052605D" w:rsidP="0052605D">
      <w:pPr>
        <w:tabs>
          <w:tab w:val="left" w:pos="1080"/>
        </w:tabs>
        <w:autoSpaceDE w:val="0"/>
        <w:autoSpaceDN w:val="0"/>
        <w:adjustRightInd w:val="0"/>
        <w:rPr>
          <w:lang w:val="en-US"/>
        </w:rPr>
      </w:pPr>
      <w:r>
        <w:t>Установить</w:t>
      </w:r>
      <w:r w:rsidRPr="00D214FA">
        <w:rPr>
          <w:lang w:val="en-US"/>
        </w:rPr>
        <w:t> </w:t>
      </w:r>
      <w:r w:rsidRPr="00D214FA">
        <w:rPr>
          <w:b/>
          <w:bCs/>
          <w:lang w:val="en-US"/>
        </w:rPr>
        <w:t>sendmail</w:t>
      </w:r>
      <w:r w:rsidRPr="00D214FA">
        <w:rPr>
          <w:lang w:val="en-US"/>
        </w:rPr>
        <w:t>:</w:t>
      </w:r>
    </w:p>
    <w:p w:rsidR="0052605D" w:rsidRPr="00D214FA" w:rsidRDefault="0052605D" w:rsidP="0052605D">
      <w:pPr>
        <w:tabs>
          <w:tab w:val="left" w:pos="1080"/>
        </w:tabs>
        <w:autoSpaceDE w:val="0"/>
        <w:autoSpaceDN w:val="0"/>
        <w:adjustRightInd w:val="0"/>
        <w:rPr>
          <w:rFonts w:ascii="Arial" w:hAnsi="Arial" w:cs="Arial"/>
          <w:b/>
          <w:bCs/>
          <w:shd w:val="clear" w:color="auto" w:fill="FFFFFF"/>
          <w:lang w:val="en-US"/>
        </w:rPr>
      </w:pPr>
      <w:r w:rsidRPr="00D214FA">
        <w:rPr>
          <w:rFonts w:ascii="Arial" w:hAnsi="Arial" w:cs="Arial"/>
          <w:b/>
          <w:bCs/>
          <w:shd w:val="clear" w:color="auto" w:fill="FFFFFF"/>
          <w:lang w:val="en-US"/>
        </w:rPr>
        <w:t>sudo dnf install sendmail sendmail-cf</w:t>
      </w:r>
    </w:p>
    <w:p w:rsidR="0052605D" w:rsidRPr="00D214FA" w:rsidRDefault="0052605D" w:rsidP="0052605D">
      <w:pPr>
        <w:tabs>
          <w:tab w:val="left" w:pos="1080"/>
        </w:tabs>
        <w:autoSpaceDE w:val="0"/>
        <w:autoSpaceDN w:val="0"/>
        <w:adjustRightInd w:val="0"/>
        <w:rPr>
          <w:rFonts w:ascii="Arial" w:hAnsi="Arial" w:cs="Arial"/>
          <w:sz w:val="20"/>
          <w:szCs w:val="20"/>
          <w:lang w:val="en-US"/>
        </w:rPr>
      </w:pPr>
    </w:p>
    <w:p w:rsidR="0052605D" w:rsidRDefault="0052605D" w:rsidP="0052605D">
      <w:pPr>
        <w:tabs>
          <w:tab w:val="left" w:pos="1080"/>
        </w:tabs>
        <w:autoSpaceDE w:val="0"/>
        <w:autoSpaceDN w:val="0"/>
        <w:adjustRightInd w:val="0"/>
        <w:jc w:val="center"/>
        <w:rPr>
          <w:b/>
          <w:bCs/>
        </w:rPr>
      </w:pPr>
      <w:r>
        <w:rPr>
          <w:b/>
          <w:bCs/>
          <w:noProof/>
        </w:rPr>
        <w:drawing>
          <wp:inline distT="0" distB="0" distL="0" distR="0">
            <wp:extent cx="5943600" cy="819785"/>
            <wp:effectExtent l="0" t="0" r="0" b="0"/>
            <wp:docPr id="955" name="Рисунок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43600" cy="819785"/>
                    </a:xfrm>
                    <a:prstGeom prst="rect">
                      <a:avLst/>
                    </a:prstGeom>
                    <a:noFill/>
                    <a:ln>
                      <a:noFill/>
                    </a:ln>
                  </pic:spPr>
                </pic:pic>
              </a:graphicData>
            </a:graphic>
          </wp:inline>
        </w:drawing>
      </w:r>
    </w:p>
    <w:p w:rsidR="0052605D" w:rsidRDefault="0052605D" w:rsidP="0052605D">
      <w:pPr>
        <w:tabs>
          <w:tab w:val="left" w:pos="1080"/>
        </w:tabs>
        <w:autoSpaceDE w:val="0"/>
        <w:autoSpaceDN w:val="0"/>
        <w:adjustRightInd w:val="0"/>
        <w:spacing w:before="240"/>
        <w:jc w:val="center"/>
        <w:rPr>
          <w:rFonts w:ascii="Arial" w:hAnsi="Arial" w:cs="Arial"/>
          <w:sz w:val="20"/>
          <w:szCs w:val="20"/>
        </w:rPr>
      </w:pPr>
    </w:p>
    <w:p w:rsidR="0052605D" w:rsidRDefault="0052605D" w:rsidP="0052605D">
      <w:pPr>
        <w:tabs>
          <w:tab w:val="left" w:pos="1080"/>
        </w:tabs>
        <w:autoSpaceDE w:val="0"/>
        <w:autoSpaceDN w:val="0"/>
        <w:adjustRightInd w:val="0"/>
        <w:rPr>
          <w:rFonts w:ascii="Arial" w:hAnsi="Arial" w:cs="Arial"/>
          <w:sz w:val="20"/>
          <w:szCs w:val="20"/>
        </w:rPr>
      </w:pPr>
    </w:p>
    <w:p w:rsidR="0052605D" w:rsidRDefault="0052605D" w:rsidP="0052605D">
      <w:pPr>
        <w:tabs>
          <w:tab w:val="left" w:pos="1080"/>
        </w:tabs>
        <w:autoSpaceDE w:val="0"/>
        <w:autoSpaceDN w:val="0"/>
        <w:adjustRightInd w:val="0"/>
        <w:rPr>
          <w:b/>
          <w:bCs/>
        </w:rPr>
      </w:pPr>
      <w:r>
        <w:t xml:space="preserve">Установить расширение </w:t>
      </w:r>
      <w:r>
        <w:rPr>
          <w:b/>
          <w:bCs/>
        </w:rPr>
        <w:t>Perl</w:t>
      </w:r>
      <w:r>
        <w:t xml:space="preserve"> для </w:t>
      </w:r>
      <w:r>
        <w:rPr>
          <w:b/>
          <w:bCs/>
        </w:rPr>
        <w:t>sendmail:</w:t>
      </w:r>
    </w:p>
    <w:p w:rsidR="0052605D" w:rsidRPr="00D214FA" w:rsidRDefault="0052605D" w:rsidP="00887270">
      <w:pPr>
        <w:tabs>
          <w:tab w:val="left" w:pos="1080"/>
        </w:tabs>
        <w:autoSpaceDE w:val="0"/>
        <w:autoSpaceDN w:val="0"/>
        <w:adjustRightInd w:val="0"/>
        <w:ind w:left="709" w:firstLine="0"/>
        <w:jc w:val="left"/>
        <w:rPr>
          <w:rFonts w:ascii="Arial" w:hAnsi="Arial" w:cs="Arial"/>
          <w:b/>
          <w:bCs/>
          <w:shd w:val="clear" w:color="auto" w:fill="FFFFFF"/>
          <w:lang w:val="en-US"/>
        </w:rPr>
      </w:pPr>
      <w:r w:rsidRPr="00D214FA">
        <w:rPr>
          <w:rFonts w:ascii="Arial" w:hAnsi="Arial" w:cs="Arial"/>
          <w:b/>
          <w:bCs/>
          <w:shd w:val="clear" w:color="auto" w:fill="FFFFFF"/>
          <w:lang w:val="en-US"/>
        </w:rPr>
        <w:t>sudo dnf -y install</w:t>
      </w:r>
      <w:r w:rsidRPr="00D214FA">
        <w:rPr>
          <w:rFonts w:ascii="Arial" w:hAnsi="Arial" w:cs="Arial"/>
          <w:shd w:val="clear" w:color="auto" w:fill="FFFFFF"/>
          <w:lang w:val="en-US"/>
        </w:rPr>
        <w:t> </w:t>
      </w:r>
      <w:hyperlink w:anchor="topic_" w:history="1">
        <w:r w:rsidRPr="00D214FA">
          <w:rPr>
            <w:rFonts w:ascii="Arial" w:hAnsi="Arial" w:cs="Arial"/>
            <w:b/>
            <w:bCs/>
            <w:color w:val="0000FF"/>
            <w:u w:val="single"/>
            <w:shd w:val="clear" w:color="auto" w:fill="FFFFFF"/>
            <w:lang w:val="en-US"/>
          </w:rPr>
          <w:t>https://download-ib01.fedoraproject.org/pub/epel/8/Everything/x86_64/Packages/p/perl-Mail-Sendmail-0.80-4.el8.noarch.rpm</w:t>
        </w:r>
      </w:hyperlink>
      <w:r w:rsidRPr="00D214FA">
        <w:rPr>
          <w:rFonts w:ascii="Arial" w:hAnsi="Arial" w:cs="Arial"/>
          <w:b/>
          <w:bCs/>
          <w:color w:val="0000FF"/>
          <w:u w:val="single"/>
          <w:shd w:val="clear" w:color="auto" w:fill="FFFFFF"/>
          <w:lang w:val="en-US"/>
        </w:rPr>
        <w:br/>
      </w:r>
      <w:r w:rsidRPr="00D214FA">
        <w:rPr>
          <w:rFonts w:ascii="Arial" w:hAnsi="Arial" w:cs="Arial"/>
          <w:b/>
          <w:bCs/>
          <w:shd w:val="clear" w:color="auto" w:fill="FFFFFF"/>
          <w:lang w:val="en-US"/>
        </w:rPr>
        <w:t>sudo dnf install perl-Mail-Sendmail</w:t>
      </w:r>
    </w:p>
    <w:p w:rsidR="0052605D" w:rsidRPr="00D214FA" w:rsidRDefault="0052605D" w:rsidP="0052605D">
      <w:pPr>
        <w:tabs>
          <w:tab w:val="left" w:pos="1080"/>
        </w:tabs>
        <w:autoSpaceDE w:val="0"/>
        <w:autoSpaceDN w:val="0"/>
        <w:adjustRightInd w:val="0"/>
        <w:rPr>
          <w:rFonts w:ascii="Arial" w:hAnsi="Arial" w:cs="Arial"/>
          <w:sz w:val="20"/>
          <w:szCs w:val="20"/>
          <w:lang w:val="en-US"/>
        </w:rPr>
      </w:pPr>
    </w:p>
    <w:p w:rsidR="0052605D" w:rsidRDefault="0052605D" w:rsidP="0052605D">
      <w:pPr>
        <w:tabs>
          <w:tab w:val="left" w:pos="1080"/>
        </w:tabs>
        <w:autoSpaceDE w:val="0"/>
        <w:autoSpaceDN w:val="0"/>
        <w:adjustRightInd w:val="0"/>
        <w:jc w:val="center"/>
        <w:rPr>
          <w:b/>
          <w:bCs/>
        </w:rPr>
      </w:pPr>
      <w:r>
        <w:rPr>
          <w:b/>
          <w:bCs/>
          <w:noProof/>
        </w:rPr>
        <w:lastRenderedPageBreak/>
        <w:drawing>
          <wp:inline distT="0" distB="0" distL="0" distR="0">
            <wp:extent cx="5934710" cy="4054475"/>
            <wp:effectExtent l="0" t="0" r="8890" b="3175"/>
            <wp:docPr id="954" name="Рисунок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34710" cy="4054475"/>
                    </a:xfrm>
                    <a:prstGeom prst="rect">
                      <a:avLst/>
                    </a:prstGeom>
                    <a:noFill/>
                    <a:ln>
                      <a:noFill/>
                    </a:ln>
                  </pic:spPr>
                </pic:pic>
              </a:graphicData>
            </a:graphic>
          </wp:inline>
        </w:drawing>
      </w:r>
    </w:p>
    <w:p w:rsidR="0052605D" w:rsidRDefault="0052605D" w:rsidP="0052605D">
      <w:pPr>
        <w:tabs>
          <w:tab w:val="left" w:pos="1080"/>
        </w:tabs>
        <w:autoSpaceDE w:val="0"/>
        <w:autoSpaceDN w:val="0"/>
        <w:adjustRightInd w:val="0"/>
        <w:rPr>
          <w:rFonts w:ascii="Arial" w:hAnsi="Arial" w:cs="Arial"/>
          <w:sz w:val="20"/>
          <w:szCs w:val="20"/>
        </w:rPr>
      </w:pPr>
    </w:p>
    <w:p w:rsidR="0052605D" w:rsidRDefault="0052605D" w:rsidP="0052605D">
      <w:pPr>
        <w:tabs>
          <w:tab w:val="left" w:pos="1080"/>
        </w:tabs>
        <w:autoSpaceDE w:val="0"/>
        <w:autoSpaceDN w:val="0"/>
        <w:adjustRightInd w:val="0"/>
        <w:rPr>
          <w:rFonts w:ascii="Arial" w:hAnsi="Arial" w:cs="Arial"/>
          <w:sz w:val="20"/>
          <w:szCs w:val="20"/>
        </w:rPr>
      </w:pPr>
    </w:p>
    <w:p w:rsidR="0052605D" w:rsidRDefault="0052605D" w:rsidP="0052605D">
      <w:pPr>
        <w:tabs>
          <w:tab w:val="left" w:pos="1080"/>
        </w:tabs>
        <w:autoSpaceDE w:val="0"/>
        <w:autoSpaceDN w:val="0"/>
        <w:adjustRightInd w:val="0"/>
        <w:jc w:val="center"/>
        <w:rPr>
          <w:b/>
          <w:bCs/>
        </w:rPr>
      </w:pPr>
      <w:r>
        <w:rPr>
          <w:b/>
          <w:bCs/>
          <w:noProof/>
        </w:rPr>
        <w:drawing>
          <wp:inline distT="0" distB="0" distL="0" distR="0">
            <wp:extent cx="5934710" cy="983615"/>
            <wp:effectExtent l="0" t="0" r="8890" b="6985"/>
            <wp:docPr id="952" name="Рисунок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34710" cy="983615"/>
                    </a:xfrm>
                    <a:prstGeom prst="rect">
                      <a:avLst/>
                    </a:prstGeom>
                    <a:noFill/>
                    <a:ln>
                      <a:noFill/>
                    </a:ln>
                  </pic:spPr>
                </pic:pic>
              </a:graphicData>
            </a:graphic>
          </wp:inline>
        </w:drawing>
      </w:r>
    </w:p>
    <w:p w:rsidR="0052605D" w:rsidRDefault="0052605D" w:rsidP="0052605D">
      <w:pPr>
        <w:tabs>
          <w:tab w:val="left" w:pos="1080"/>
        </w:tabs>
        <w:autoSpaceDE w:val="0"/>
        <w:autoSpaceDN w:val="0"/>
        <w:adjustRightInd w:val="0"/>
        <w:rPr>
          <w:rFonts w:ascii="Arial" w:hAnsi="Arial" w:cs="Arial"/>
          <w:sz w:val="20"/>
          <w:szCs w:val="20"/>
        </w:rPr>
      </w:pPr>
    </w:p>
    <w:p w:rsidR="0052605D" w:rsidRPr="00D214FA" w:rsidRDefault="0052605D" w:rsidP="0052605D">
      <w:pPr>
        <w:tabs>
          <w:tab w:val="left" w:pos="1080"/>
        </w:tabs>
        <w:autoSpaceDE w:val="0"/>
        <w:autoSpaceDN w:val="0"/>
        <w:adjustRightInd w:val="0"/>
        <w:rPr>
          <w:lang w:val="en-US"/>
        </w:rPr>
      </w:pPr>
      <w:r>
        <w:t>Установить</w:t>
      </w:r>
      <w:r w:rsidRPr="00D214FA">
        <w:rPr>
          <w:lang w:val="en-US"/>
        </w:rPr>
        <w:t xml:space="preserve"> plperl:</w:t>
      </w:r>
    </w:p>
    <w:p w:rsidR="0052605D" w:rsidRPr="00D214FA" w:rsidRDefault="0052605D" w:rsidP="0052605D">
      <w:pPr>
        <w:tabs>
          <w:tab w:val="left" w:pos="1080"/>
        </w:tabs>
        <w:autoSpaceDE w:val="0"/>
        <w:autoSpaceDN w:val="0"/>
        <w:adjustRightInd w:val="0"/>
        <w:rPr>
          <w:rFonts w:ascii="Arial" w:hAnsi="Arial" w:cs="Arial"/>
          <w:b/>
          <w:bCs/>
          <w:shd w:val="clear" w:color="auto" w:fill="FFFFFF"/>
          <w:lang w:val="en-US"/>
        </w:rPr>
      </w:pPr>
      <w:r w:rsidRPr="00D214FA">
        <w:rPr>
          <w:rFonts w:ascii="Arial" w:hAnsi="Arial" w:cs="Arial"/>
          <w:b/>
          <w:bCs/>
          <w:shd w:val="clear" w:color="auto" w:fill="FFFFFF"/>
          <w:lang w:val="en-US"/>
        </w:rPr>
        <w:t>sudo dnf install postgresql11-plperl</w:t>
      </w:r>
    </w:p>
    <w:p w:rsidR="0052605D" w:rsidRPr="00D214FA" w:rsidRDefault="0052605D" w:rsidP="0052605D">
      <w:pPr>
        <w:tabs>
          <w:tab w:val="left" w:pos="1080"/>
        </w:tabs>
        <w:autoSpaceDE w:val="0"/>
        <w:autoSpaceDN w:val="0"/>
        <w:adjustRightInd w:val="0"/>
        <w:rPr>
          <w:rFonts w:ascii="Arial" w:hAnsi="Arial" w:cs="Arial"/>
          <w:sz w:val="20"/>
          <w:szCs w:val="20"/>
          <w:lang w:val="en-US"/>
        </w:rPr>
      </w:pPr>
    </w:p>
    <w:p w:rsidR="0052605D" w:rsidRDefault="0052605D" w:rsidP="0052605D">
      <w:pPr>
        <w:tabs>
          <w:tab w:val="left" w:pos="1080"/>
        </w:tabs>
        <w:autoSpaceDE w:val="0"/>
        <w:autoSpaceDN w:val="0"/>
        <w:adjustRightInd w:val="0"/>
        <w:jc w:val="center"/>
        <w:rPr>
          <w:b/>
          <w:bCs/>
        </w:rPr>
      </w:pPr>
      <w:r>
        <w:rPr>
          <w:b/>
          <w:bCs/>
          <w:noProof/>
        </w:rPr>
        <w:lastRenderedPageBreak/>
        <w:drawing>
          <wp:inline distT="0" distB="0" distL="0" distR="0">
            <wp:extent cx="5934710" cy="2915920"/>
            <wp:effectExtent l="0" t="0" r="8890" b="0"/>
            <wp:docPr id="951" name="Рисунок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34710" cy="2915920"/>
                    </a:xfrm>
                    <a:prstGeom prst="rect">
                      <a:avLst/>
                    </a:prstGeom>
                    <a:noFill/>
                    <a:ln>
                      <a:noFill/>
                    </a:ln>
                  </pic:spPr>
                </pic:pic>
              </a:graphicData>
            </a:graphic>
          </wp:inline>
        </w:drawing>
      </w:r>
    </w:p>
    <w:p w:rsidR="0052605D" w:rsidRDefault="0052605D" w:rsidP="0052605D">
      <w:pPr>
        <w:tabs>
          <w:tab w:val="left" w:pos="1080"/>
        </w:tabs>
        <w:autoSpaceDE w:val="0"/>
        <w:autoSpaceDN w:val="0"/>
        <w:adjustRightInd w:val="0"/>
        <w:rPr>
          <w:rFonts w:ascii="Arial" w:hAnsi="Arial" w:cs="Arial"/>
          <w:sz w:val="20"/>
          <w:szCs w:val="20"/>
        </w:rPr>
      </w:pPr>
    </w:p>
    <w:p w:rsidR="0052605D" w:rsidRPr="00D214FA" w:rsidRDefault="0052605D" w:rsidP="0052605D">
      <w:pPr>
        <w:tabs>
          <w:tab w:val="left" w:pos="1080"/>
        </w:tabs>
        <w:autoSpaceDE w:val="0"/>
        <w:autoSpaceDN w:val="0"/>
        <w:adjustRightInd w:val="0"/>
        <w:rPr>
          <w:lang w:val="en-US"/>
        </w:rPr>
      </w:pPr>
      <w:r>
        <w:t>Установить</w:t>
      </w:r>
      <w:r w:rsidRPr="00D214FA">
        <w:rPr>
          <w:lang w:val="en-US"/>
        </w:rPr>
        <w:t> dblink:</w:t>
      </w:r>
    </w:p>
    <w:p w:rsidR="0052605D" w:rsidRPr="00D214FA" w:rsidRDefault="0052605D" w:rsidP="0052605D">
      <w:pPr>
        <w:tabs>
          <w:tab w:val="left" w:pos="1080"/>
        </w:tabs>
        <w:autoSpaceDE w:val="0"/>
        <w:autoSpaceDN w:val="0"/>
        <w:adjustRightInd w:val="0"/>
        <w:rPr>
          <w:rFonts w:ascii="Arial" w:hAnsi="Arial" w:cs="Arial"/>
          <w:b/>
          <w:bCs/>
          <w:shd w:val="clear" w:color="auto" w:fill="FFFFFF"/>
          <w:lang w:val="en-US"/>
        </w:rPr>
      </w:pPr>
      <w:r w:rsidRPr="00D214FA">
        <w:rPr>
          <w:rFonts w:ascii="Arial" w:hAnsi="Arial" w:cs="Arial"/>
          <w:b/>
          <w:bCs/>
          <w:shd w:val="clear" w:color="auto" w:fill="FFFFFF"/>
          <w:lang w:val="en-US"/>
        </w:rPr>
        <w:t>sudo dnf install postgresql11-contrib</w:t>
      </w:r>
    </w:p>
    <w:p w:rsidR="0052605D" w:rsidRPr="00D214FA" w:rsidRDefault="0052605D" w:rsidP="0052605D">
      <w:pPr>
        <w:tabs>
          <w:tab w:val="left" w:pos="1080"/>
        </w:tabs>
        <w:autoSpaceDE w:val="0"/>
        <w:autoSpaceDN w:val="0"/>
        <w:adjustRightInd w:val="0"/>
        <w:rPr>
          <w:rFonts w:ascii="Arial" w:hAnsi="Arial" w:cs="Arial"/>
          <w:sz w:val="20"/>
          <w:szCs w:val="20"/>
          <w:lang w:val="en-US"/>
        </w:rPr>
      </w:pPr>
    </w:p>
    <w:p w:rsidR="0052605D" w:rsidRDefault="0052605D" w:rsidP="0052605D">
      <w:pPr>
        <w:tabs>
          <w:tab w:val="left" w:pos="1080"/>
        </w:tabs>
        <w:autoSpaceDE w:val="0"/>
        <w:autoSpaceDN w:val="0"/>
        <w:adjustRightInd w:val="0"/>
        <w:jc w:val="center"/>
        <w:rPr>
          <w:b/>
          <w:bCs/>
        </w:rPr>
      </w:pPr>
      <w:r>
        <w:rPr>
          <w:b/>
          <w:bCs/>
          <w:noProof/>
        </w:rPr>
        <w:drawing>
          <wp:inline distT="0" distB="0" distL="0" distR="0">
            <wp:extent cx="5934710" cy="2863850"/>
            <wp:effectExtent l="0" t="0" r="8890" b="0"/>
            <wp:docPr id="950" name="Рисунок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34710" cy="2863850"/>
                    </a:xfrm>
                    <a:prstGeom prst="rect">
                      <a:avLst/>
                    </a:prstGeom>
                    <a:noFill/>
                    <a:ln>
                      <a:noFill/>
                    </a:ln>
                  </pic:spPr>
                </pic:pic>
              </a:graphicData>
            </a:graphic>
          </wp:inline>
        </w:drawing>
      </w:r>
    </w:p>
    <w:p w:rsidR="0052605D" w:rsidRDefault="0052605D" w:rsidP="0052605D">
      <w:pPr>
        <w:tabs>
          <w:tab w:val="left" w:pos="1080"/>
        </w:tabs>
        <w:autoSpaceDE w:val="0"/>
        <w:autoSpaceDN w:val="0"/>
        <w:adjustRightInd w:val="0"/>
        <w:spacing w:before="240"/>
        <w:jc w:val="center"/>
        <w:rPr>
          <w:rFonts w:ascii="Arial" w:hAnsi="Arial" w:cs="Arial"/>
          <w:sz w:val="20"/>
          <w:szCs w:val="20"/>
        </w:rPr>
      </w:pPr>
    </w:p>
    <w:p w:rsidR="0052605D" w:rsidRDefault="0052605D" w:rsidP="0052605D">
      <w:pPr>
        <w:tabs>
          <w:tab w:val="left" w:pos="1080"/>
        </w:tabs>
        <w:autoSpaceDE w:val="0"/>
        <w:autoSpaceDN w:val="0"/>
        <w:adjustRightInd w:val="0"/>
      </w:pPr>
      <w:r>
        <w:t>Добавить расширения </w:t>
      </w:r>
      <w:r>
        <w:rPr>
          <w:b/>
          <w:bCs/>
        </w:rPr>
        <w:t>plperlu</w:t>
      </w:r>
      <w:r>
        <w:t> и </w:t>
      </w:r>
      <w:r>
        <w:rPr>
          <w:b/>
          <w:bCs/>
        </w:rPr>
        <w:t>dblink </w:t>
      </w:r>
      <w:r>
        <w:t>для Postgre:</w:t>
      </w:r>
    </w:p>
    <w:p w:rsidR="0052605D" w:rsidRPr="00D214FA" w:rsidRDefault="0052605D" w:rsidP="00887270">
      <w:pPr>
        <w:tabs>
          <w:tab w:val="left" w:pos="1080"/>
        </w:tabs>
        <w:autoSpaceDE w:val="0"/>
        <w:autoSpaceDN w:val="0"/>
        <w:adjustRightInd w:val="0"/>
        <w:ind w:left="709" w:firstLine="0"/>
        <w:jc w:val="left"/>
        <w:rPr>
          <w:rFonts w:ascii="Arial" w:hAnsi="Arial" w:cs="Arial"/>
          <w:b/>
          <w:bCs/>
          <w:shd w:val="clear" w:color="auto" w:fill="FFFFFF"/>
          <w:lang w:val="en-US"/>
        </w:rPr>
      </w:pPr>
      <w:r w:rsidRPr="00D214FA">
        <w:rPr>
          <w:rFonts w:ascii="Arial" w:hAnsi="Arial" w:cs="Arial"/>
          <w:b/>
          <w:bCs/>
          <w:shd w:val="clear" w:color="auto" w:fill="FFFFFF"/>
          <w:lang w:val="en-US"/>
        </w:rPr>
        <w:t>sudo su - postgres</w:t>
      </w:r>
      <w:r w:rsidRPr="00D214FA">
        <w:rPr>
          <w:rFonts w:ascii="Arial" w:hAnsi="Arial" w:cs="Arial"/>
          <w:b/>
          <w:bCs/>
          <w:shd w:val="clear" w:color="auto" w:fill="FFFFFF"/>
          <w:lang w:val="en-US"/>
        </w:rPr>
        <w:br/>
        <w:t>psql</w:t>
      </w:r>
      <w:r w:rsidRPr="00D214FA">
        <w:rPr>
          <w:rFonts w:ascii="Arial" w:hAnsi="Arial" w:cs="Arial"/>
          <w:b/>
          <w:bCs/>
          <w:shd w:val="clear" w:color="auto" w:fill="FFFFFF"/>
          <w:lang w:val="en-US"/>
        </w:rPr>
        <w:br/>
        <w:t>CREATE EXTENSION plperlu SCHEMA "pg_catalog";</w:t>
      </w:r>
      <w:r w:rsidRPr="00D214FA">
        <w:rPr>
          <w:rFonts w:ascii="Arial" w:hAnsi="Arial" w:cs="Arial"/>
          <w:b/>
          <w:bCs/>
          <w:shd w:val="clear" w:color="auto" w:fill="FFFFFF"/>
          <w:lang w:val="en-US"/>
        </w:rPr>
        <w:br/>
        <w:t>CREATE EXTENSION dblink SCHEMA "public";</w:t>
      </w:r>
    </w:p>
    <w:p w:rsidR="0052605D" w:rsidRPr="00D214FA" w:rsidRDefault="0052605D" w:rsidP="0052605D">
      <w:pPr>
        <w:tabs>
          <w:tab w:val="left" w:pos="1080"/>
        </w:tabs>
        <w:autoSpaceDE w:val="0"/>
        <w:autoSpaceDN w:val="0"/>
        <w:adjustRightInd w:val="0"/>
        <w:rPr>
          <w:rFonts w:ascii="Arial" w:hAnsi="Arial" w:cs="Arial"/>
          <w:sz w:val="20"/>
          <w:szCs w:val="20"/>
          <w:lang w:val="en-US"/>
        </w:rPr>
      </w:pPr>
    </w:p>
    <w:p w:rsidR="0052605D" w:rsidRDefault="0052605D" w:rsidP="0052605D">
      <w:pPr>
        <w:tabs>
          <w:tab w:val="left" w:pos="1080"/>
        </w:tabs>
        <w:autoSpaceDE w:val="0"/>
        <w:autoSpaceDN w:val="0"/>
        <w:adjustRightInd w:val="0"/>
        <w:jc w:val="center"/>
        <w:rPr>
          <w:b/>
          <w:bCs/>
        </w:rPr>
      </w:pPr>
      <w:r>
        <w:rPr>
          <w:b/>
          <w:bCs/>
          <w:noProof/>
        </w:rPr>
        <w:lastRenderedPageBreak/>
        <w:drawing>
          <wp:inline distT="0" distB="0" distL="0" distR="0">
            <wp:extent cx="4408170" cy="1587500"/>
            <wp:effectExtent l="0" t="0" r="0" b="0"/>
            <wp:docPr id="949" name="Рисунок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408170" cy="1587500"/>
                    </a:xfrm>
                    <a:prstGeom prst="rect">
                      <a:avLst/>
                    </a:prstGeom>
                    <a:noFill/>
                    <a:ln>
                      <a:noFill/>
                    </a:ln>
                  </pic:spPr>
                </pic:pic>
              </a:graphicData>
            </a:graphic>
          </wp:inline>
        </w:drawing>
      </w:r>
    </w:p>
    <w:p w:rsidR="0052605D" w:rsidRDefault="0052605D" w:rsidP="0052605D">
      <w:pPr>
        <w:tabs>
          <w:tab w:val="left" w:pos="1080"/>
        </w:tabs>
        <w:autoSpaceDE w:val="0"/>
        <w:autoSpaceDN w:val="0"/>
        <w:adjustRightInd w:val="0"/>
        <w:rPr>
          <w:rFonts w:ascii="Arial" w:hAnsi="Arial" w:cs="Arial"/>
          <w:sz w:val="20"/>
          <w:szCs w:val="20"/>
        </w:rPr>
      </w:pPr>
    </w:p>
    <w:p w:rsidR="0052605D" w:rsidRDefault="0052605D" w:rsidP="0052605D">
      <w:pPr>
        <w:tabs>
          <w:tab w:val="left" w:pos="1080"/>
        </w:tabs>
        <w:autoSpaceDE w:val="0"/>
        <w:autoSpaceDN w:val="0"/>
        <w:adjustRightInd w:val="0"/>
        <w:rPr>
          <w:b/>
          <w:bCs/>
        </w:rPr>
      </w:pPr>
      <w:r>
        <w:t>Выполнить перезагрузку сервиса </w:t>
      </w:r>
      <w:r>
        <w:rPr>
          <w:b/>
          <w:bCs/>
        </w:rPr>
        <w:t>postgresql:</w:t>
      </w:r>
    </w:p>
    <w:p w:rsidR="0052605D" w:rsidRDefault="0052605D" w:rsidP="0052605D">
      <w:pPr>
        <w:tabs>
          <w:tab w:val="left" w:pos="1080"/>
        </w:tabs>
        <w:autoSpaceDE w:val="0"/>
        <w:autoSpaceDN w:val="0"/>
        <w:adjustRightInd w:val="0"/>
        <w:rPr>
          <w:rFonts w:ascii="Arial" w:hAnsi="Arial" w:cs="Arial"/>
          <w:b/>
          <w:bCs/>
          <w:shd w:val="clear" w:color="auto" w:fill="FFFFFF"/>
        </w:rPr>
      </w:pPr>
      <w:r>
        <w:rPr>
          <w:rFonts w:ascii="Arial" w:hAnsi="Arial" w:cs="Arial"/>
          <w:b/>
          <w:bCs/>
          <w:shd w:val="clear" w:color="auto" w:fill="FFFFFF"/>
        </w:rPr>
        <w:t>systemctl restart postgresql-11.service</w:t>
      </w:r>
    </w:p>
    <w:p w:rsidR="0052605D" w:rsidRDefault="0052605D" w:rsidP="0052605D">
      <w:pPr>
        <w:tabs>
          <w:tab w:val="left" w:pos="1080"/>
        </w:tabs>
        <w:autoSpaceDE w:val="0"/>
        <w:autoSpaceDN w:val="0"/>
        <w:adjustRightInd w:val="0"/>
        <w:rPr>
          <w:rFonts w:ascii="Arial" w:hAnsi="Arial" w:cs="Arial"/>
          <w:sz w:val="20"/>
          <w:szCs w:val="20"/>
        </w:rPr>
      </w:pPr>
    </w:p>
    <w:p w:rsidR="0052605D" w:rsidRDefault="0052605D" w:rsidP="0052605D">
      <w:pPr>
        <w:tabs>
          <w:tab w:val="left" w:pos="1080"/>
        </w:tabs>
        <w:autoSpaceDE w:val="0"/>
        <w:autoSpaceDN w:val="0"/>
        <w:adjustRightInd w:val="0"/>
        <w:jc w:val="center"/>
        <w:rPr>
          <w:b/>
          <w:bCs/>
        </w:rPr>
      </w:pPr>
      <w:r>
        <w:rPr>
          <w:b/>
          <w:bCs/>
          <w:noProof/>
        </w:rPr>
        <w:drawing>
          <wp:inline distT="0" distB="0" distL="0" distR="0">
            <wp:extent cx="5374005" cy="1130300"/>
            <wp:effectExtent l="0" t="0" r="0" b="0"/>
            <wp:docPr id="948" name="Рисунок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374005" cy="1130300"/>
                    </a:xfrm>
                    <a:prstGeom prst="rect">
                      <a:avLst/>
                    </a:prstGeom>
                    <a:noFill/>
                    <a:ln>
                      <a:noFill/>
                    </a:ln>
                  </pic:spPr>
                </pic:pic>
              </a:graphicData>
            </a:graphic>
          </wp:inline>
        </w:drawing>
      </w:r>
    </w:p>
    <w:p w:rsidR="0052605D" w:rsidRDefault="0052605D" w:rsidP="0052605D">
      <w:pPr>
        <w:tabs>
          <w:tab w:val="left" w:pos="1080"/>
        </w:tabs>
        <w:autoSpaceDE w:val="0"/>
        <w:autoSpaceDN w:val="0"/>
        <w:adjustRightInd w:val="0"/>
        <w:spacing w:before="240"/>
        <w:jc w:val="center"/>
        <w:rPr>
          <w:rFonts w:ascii="Arial" w:hAnsi="Arial" w:cs="Arial"/>
          <w:sz w:val="20"/>
          <w:szCs w:val="20"/>
        </w:rPr>
      </w:pPr>
    </w:p>
    <w:p w:rsidR="0052605D" w:rsidRDefault="0052605D" w:rsidP="0052605D">
      <w:pPr>
        <w:tabs>
          <w:tab w:val="left" w:pos="1080"/>
        </w:tabs>
        <w:autoSpaceDE w:val="0"/>
        <w:autoSpaceDN w:val="0"/>
        <w:adjustRightInd w:val="0"/>
      </w:pPr>
      <w:r>
        <w:t>Предоставить права на опцию "set user ID on execute" для файла dmidecode, что бы не было ошибки "xpks:xp_getnewhash error: can not run dmidecode" при активации комплекса:</w:t>
      </w:r>
    </w:p>
    <w:p w:rsidR="0052605D" w:rsidRPr="00D214FA" w:rsidRDefault="0052605D" w:rsidP="0052605D">
      <w:pPr>
        <w:tabs>
          <w:tab w:val="left" w:pos="1080"/>
        </w:tabs>
        <w:autoSpaceDE w:val="0"/>
        <w:autoSpaceDN w:val="0"/>
        <w:adjustRightInd w:val="0"/>
        <w:rPr>
          <w:rFonts w:ascii="Arial" w:hAnsi="Arial" w:cs="Arial"/>
          <w:b/>
          <w:bCs/>
          <w:shd w:val="clear" w:color="auto" w:fill="FFFFFF"/>
          <w:lang w:val="en-US"/>
        </w:rPr>
      </w:pPr>
      <w:r w:rsidRPr="00D214FA">
        <w:rPr>
          <w:rFonts w:ascii="Arial" w:hAnsi="Arial" w:cs="Arial"/>
          <w:b/>
          <w:bCs/>
          <w:shd w:val="clear" w:color="auto" w:fill="FFFFFF"/>
          <w:lang w:val="en-US"/>
        </w:rPr>
        <w:t>sudo chmod u+s /usr/sbin/dmidecode</w:t>
      </w:r>
    </w:p>
    <w:p w:rsidR="0052605D" w:rsidRPr="0052605D" w:rsidRDefault="0052605D" w:rsidP="0052605D">
      <w:pPr>
        <w:pStyle w:val="afe"/>
        <w:rPr>
          <w:lang w:val="en-US"/>
        </w:rPr>
      </w:pPr>
    </w:p>
    <w:p w:rsidR="00470320" w:rsidRPr="001C74AE" w:rsidRDefault="00470320" w:rsidP="00CB5903">
      <w:pPr>
        <w:pStyle w:val="2f5"/>
        <w:numPr>
          <w:ilvl w:val="0"/>
          <w:numId w:val="25"/>
        </w:numPr>
      </w:pPr>
      <w:bookmarkStart w:id="13" w:name="_Toc89691051"/>
      <w:r w:rsidRPr="001C74AE">
        <w:t>Установка и настройка SMART-клиента</w:t>
      </w:r>
      <w:bookmarkEnd w:id="13"/>
    </w:p>
    <w:p w:rsidR="00EC282D" w:rsidRDefault="00EC282D" w:rsidP="00EC282D">
      <w:pPr>
        <w:autoSpaceDE w:val="0"/>
        <w:autoSpaceDN w:val="0"/>
        <w:adjustRightInd w:val="0"/>
        <w:rPr>
          <w:color w:val="000000"/>
        </w:rPr>
      </w:pPr>
      <w:r>
        <w:rPr>
          <w:color w:val="000000"/>
        </w:rPr>
        <w:t>Для установки SMART-клиента ПК "</w:t>
      </w:r>
      <w:r w:rsidR="00C32D4D">
        <w:t>Финконтроль-СМАРТ</w:t>
      </w:r>
      <w:r>
        <w:rPr>
          <w:color w:val="000000"/>
        </w:rPr>
        <w:t>" необходимо запустить саморасп</w:t>
      </w:r>
      <w:r w:rsidR="00395FF6">
        <w:rPr>
          <w:color w:val="000000"/>
        </w:rPr>
        <w:t>аковывающийся архив client.exe</w:t>
      </w:r>
      <w:r>
        <w:rPr>
          <w:color w:val="000000"/>
        </w:rPr>
        <w:t>.</w:t>
      </w:r>
    </w:p>
    <w:p w:rsidR="00EC282D" w:rsidRDefault="00EC282D" w:rsidP="00EC282D">
      <w:pPr>
        <w:autoSpaceDE w:val="0"/>
        <w:autoSpaceDN w:val="0"/>
        <w:adjustRightInd w:val="0"/>
        <w:rPr>
          <w:color w:val="000000"/>
        </w:rPr>
      </w:pPr>
      <w:r>
        <w:rPr>
          <w:color w:val="000000"/>
        </w:rPr>
        <w:t>Далее необходимо зайти в распакованную папку Client и запустить файл setup.exe. После запуска будет предложено пройти следующие этапы установки:</w:t>
      </w:r>
    </w:p>
    <w:p w:rsidR="00EC282D" w:rsidRDefault="00EC282D" w:rsidP="00EC282D">
      <w:pPr>
        <w:autoSpaceDE w:val="0"/>
        <w:autoSpaceDN w:val="0"/>
        <w:adjustRightInd w:val="0"/>
        <w:rPr>
          <w:color w:val="000000"/>
        </w:rPr>
      </w:pPr>
    </w:p>
    <w:p w:rsidR="008755B6" w:rsidRDefault="008755B6" w:rsidP="00EC282D">
      <w:pPr>
        <w:autoSpaceDE w:val="0"/>
        <w:autoSpaceDN w:val="0"/>
        <w:adjustRightInd w:val="0"/>
        <w:ind w:firstLine="1125"/>
        <w:jc w:val="center"/>
        <w:rPr>
          <w:b/>
          <w:bCs/>
          <w:noProof/>
          <w:color w:val="000000"/>
          <w:sz w:val="16"/>
          <w:szCs w:val="16"/>
        </w:rPr>
      </w:pPr>
    </w:p>
    <w:p w:rsidR="00EC282D" w:rsidRDefault="00B3225A" w:rsidP="00B3225A">
      <w:pPr>
        <w:autoSpaceDE w:val="0"/>
        <w:autoSpaceDN w:val="0"/>
        <w:adjustRightInd w:val="0"/>
        <w:ind w:firstLine="0"/>
        <w:jc w:val="center"/>
        <w:rPr>
          <w:b/>
          <w:bCs/>
          <w:color w:val="000000"/>
          <w:sz w:val="16"/>
          <w:szCs w:val="16"/>
          <w:lang w:val="en-US"/>
        </w:rPr>
      </w:pPr>
      <w:r>
        <w:rPr>
          <w:noProof/>
        </w:rPr>
        <w:lastRenderedPageBreak/>
        <w:drawing>
          <wp:inline distT="0" distB="0" distL="0" distR="0" wp14:anchorId="62780E65" wp14:editId="32CD29FC">
            <wp:extent cx="4514850" cy="3687567"/>
            <wp:effectExtent l="0" t="0" r="0" b="8255"/>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4514286" cy="3687107"/>
                    </a:xfrm>
                    <a:prstGeom prst="rect">
                      <a:avLst/>
                    </a:prstGeom>
                  </pic:spPr>
                </pic:pic>
              </a:graphicData>
            </a:graphic>
          </wp:inline>
        </w:drawing>
      </w:r>
    </w:p>
    <w:p w:rsidR="00B3225A" w:rsidRPr="00B3225A" w:rsidRDefault="00B3225A" w:rsidP="00B3225A">
      <w:pPr>
        <w:autoSpaceDE w:val="0"/>
        <w:autoSpaceDN w:val="0"/>
        <w:adjustRightInd w:val="0"/>
        <w:ind w:firstLine="0"/>
        <w:jc w:val="center"/>
        <w:rPr>
          <w:b/>
          <w:bCs/>
          <w:color w:val="000000"/>
          <w:sz w:val="16"/>
          <w:szCs w:val="16"/>
          <w:lang w:val="en-US"/>
        </w:rPr>
      </w:pPr>
      <w:r>
        <w:rPr>
          <w:noProof/>
        </w:rPr>
        <w:drawing>
          <wp:inline distT="0" distB="0" distL="0" distR="0" wp14:anchorId="4D63EBFC" wp14:editId="0D60FF50">
            <wp:extent cx="4600255" cy="3733800"/>
            <wp:effectExtent l="0" t="0" r="0"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4599681" cy="3733334"/>
                    </a:xfrm>
                    <a:prstGeom prst="rect">
                      <a:avLst/>
                    </a:prstGeom>
                  </pic:spPr>
                </pic:pic>
              </a:graphicData>
            </a:graphic>
          </wp:inline>
        </w:drawing>
      </w:r>
    </w:p>
    <w:p w:rsidR="00EC282D" w:rsidRDefault="00EC282D" w:rsidP="00EC282D">
      <w:pPr>
        <w:autoSpaceDE w:val="0"/>
        <w:autoSpaceDN w:val="0"/>
        <w:adjustRightInd w:val="0"/>
        <w:ind w:firstLine="1125"/>
        <w:jc w:val="center"/>
        <w:rPr>
          <w:rFonts w:ascii="Arial" w:hAnsi="Arial" w:cs="Arial"/>
          <w:sz w:val="20"/>
          <w:szCs w:val="20"/>
        </w:rPr>
      </w:pPr>
    </w:p>
    <w:p w:rsidR="00EC282D" w:rsidRDefault="00EC282D" w:rsidP="00EC282D">
      <w:pPr>
        <w:autoSpaceDE w:val="0"/>
        <w:autoSpaceDN w:val="0"/>
        <w:adjustRightInd w:val="0"/>
        <w:ind w:firstLine="1125"/>
        <w:jc w:val="center"/>
        <w:rPr>
          <w:b/>
          <w:bCs/>
          <w:color w:val="000000"/>
          <w:sz w:val="16"/>
          <w:szCs w:val="16"/>
        </w:rPr>
      </w:pPr>
    </w:p>
    <w:p w:rsidR="00EC282D" w:rsidRDefault="00EC282D" w:rsidP="00EC282D">
      <w:pPr>
        <w:autoSpaceDE w:val="0"/>
        <w:autoSpaceDN w:val="0"/>
        <w:adjustRightInd w:val="0"/>
        <w:ind w:firstLine="1125"/>
        <w:jc w:val="center"/>
        <w:rPr>
          <w:rFonts w:ascii="Arial" w:hAnsi="Arial" w:cs="Arial"/>
          <w:sz w:val="20"/>
          <w:szCs w:val="20"/>
        </w:rPr>
      </w:pPr>
    </w:p>
    <w:p w:rsidR="008755B6" w:rsidRDefault="008755B6" w:rsidP="00EC282D">
      <w:pPr>
        <w:autoSpaceDE w:val="0"/>
        <w:autoSpaceDN w:val="0"/>
        <w:adjustRightInd w:val="0"/>
        <w:ind w:firstLine="1125"/>
        <w:jc w:val="center"/>
        <w:rPr>
          <w:b/>
          <w:bCs/>
          <w:noProof/>
          <w:color w:val="000000"/>
          <w:sz w:val="16"/>
          <w:szCs w:val="16"/>
        </w:rPr>
      </w:pPr>
    </w:p>
    <w:p w:rsidR="00EC282D" w:rsidRDefault="00B3225A" w:rsidP="00B3225A">
      <w:pPr>
        <w:autoSpaceDE w:val="0"/>
        <w:autoSpaceDN w:val="0"/>
        <w:adjustRightInd w:val="0"/>
        <w:ind w:firstLine="0"/>
        <w:jc w:val="center"/>
        <w:rPr>
          <w:b/>
          <w:bCs/>
          <w:color w:val="000000"/>
          <w:sz w:val="16"/>
          <w:szCs w:val="16"/>
        </w:rPr>
      </w:pPr>
      <w:r>
        <w:rPr>
          <w:noProof/>
        </w:rPr>
        <w:lastRenderedPageBreak/>
        <w:drawing>
          <wp:inline distT="0" distB="0" distL="0" distR="0" wp14:anchorId="5D6676C0" wp14:editId="3EE67C17">
            <wp:extent cx="4885715" cy="4000000"/>
            <wp:effectExtent l="0" t="0" r="0" b="635"/>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4885715" cy="4000000"/>
                    </a:xfrm>
                    <a:prstGeom prst="rect">
                      <a:avLst/>
                    </a:prstGeom>
                  </pic:spPr>
                </pic:pic>
              </a:graphicData>
            </a:graphic>
          </wp:inline>
        </w:drawing>
      </w:r>
    </w:p>
    <w:p w:rsidR="00EC282D" w:rsidRDefault="00EC282D" w:rsidP="00EC282D">
      <w:pPr>
        <w:autoSpaceDE w:val="0"/>
        <w:autoSpaceDN w:val="0"/>
        <w:adjustRightInd w:val="0"/>
        <w:ind w:firstLine="1125"/>
        <w:jc w:val="center"/>
        <w:rPr>
          <w:rFonts w:ascii="Arial" w:hAnsi="Arial" w:cs="Arial"/>
          <w:sz w:val="20"/>
          <w:szCs w:val="20"/>
        </w:rPr>
      </w:pPr>
    </w:p>
    <w:p w:rsidR="008755B6" w:rsidRDefault="008755B6" w:rsidP="00EC282D">
      <w:pPr>
        <w:autoSpaceDE w:val="0"/>
        <w:autoSpaceDN w:val="0"/>
        <w:adjustRightInd w:val="0"/>
        <w:ind w:firstLine="1125"/>
        <w:jc w:val="center"/>
        <w:rPr>
          <w:b/>
          <w:bCs/>
          <w:noProof/>
          <w:color w:val="000000"/>
          <w:sz w:val="16"/>
          <w:szCs w:val="16"/>
        </w:rPr>
      </w:pPr>
    </w:p>
    <w:p w:rsidR="00EC282D" w:rsidRDefault="00EC282D" w:rsidP="00EC282D">
      <w:pPr>
        <w:autoSpaceDE w:val="0"/>
        <w:autoSpaceDN w:val="0"/>
        <w:adjustRightInd w:val="0"/>
        <w:ind w:firstLine="1125"/>
        <w:jc w:val="center"/>
        <w:rPr>
          <w:b/>
          <w:bCs/>
          <w:color w:val="000000"/>
          <w:sz w:val="16"/>
          <w:szCs w:val="16"/>
        </w:rPr>
      </w:pPr>
    </w:p>
    <w:p w:rsidR="00EC282D" w:rsidRDefault="00EC282D" w:rsidP="00EC282D">
      <w:pPr>
        <w:autoSpaceDE w:val="0"/>
        <w:autoSpaceDN w:val="0"/>
        <w:adjustRightInd w:val="0"/>
        <w:ind w:firstLine="1125"/>
        <w:jc w:val="center"/>
        <w:rPr>
          <w:rFonts w:ascii="Arial" w:hAnsi="Arial" w:cs="Arial"/>
          <w:sz w:val="20"/>
          <w:szCs w:val="20"/>
        </w:rPr>
      </w:pPr>
    </w:p>
    <w:p w:rsidR="008755B6" w:rsidRDefault="008755B6" w:rsidP="00EC282D">
      <w:pPr>
        <w:autoSpaceDE w:val="0"/>
        <w:autoSpaceDN w:val="0"/>
        <w:adjustRightInd w:val="0"/>
        <w:ind w:firstLine="1125"/>
        <w:jc w:val="center"/>
        <w:rPr>
          <w:b/>
          <w:bCs/>
          <w:noProof/>
          <w:color w:val="000000"/>
          <w:sz w:val="16"/>
          <w:szCs w:val="16"/>
        </w:rPr>
      </w:pPr>
    </w:p>
    <w:p w:rsidR="00EC282D" w:rsidRDefault="00B3225A" w:rsidP="00B3225A">
      <w:pPr>
        <w:autoSpaceDE w:val="0"/>
        <w:autoSpaceDN w:val="0"/>
        <w:adjustRightInd w:val="0"/>
        <w:ind w:firstLine="0"/>
        <w:jc w:val="center"/>
        <w:rPr>
          <w:b/>
          <w:bCs/>
          <w:color w:val="000000"/>
          <w:sz w:val="16"/>
          <w:szCs w:val="16"/>
        </w:rPr>
      </w:pPr>
      <w:r>
        <w:rPr>
          <w:noProof/>
        </w:rPr>
        <w:drawing>
          <wp:inline distT="0" distB="0" distL="0" distR="0" wp14:anchorId="64E8222B" wp14:editId="3873CA8D">
            <wp:extent cx="4866667" cy="3971429"/>
            <wp:effectExtent l="0" t="0" r="0" b="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4866667" cy="3971429"/>
                    </a:xfrm>
                    <a:prstGeom prst="rect">
                      <a:avLst/>
                    </a:prstGeom>
                  </pic:spPr>
                </pic:pic>
              </a:graphicData>
            </a:graphic>
          </wp:inline>
        </w:drawing>
      </w:r>
    </w:p>
    <w:p w:rsidR="00EC282D" w:rsidRDefault="00EC282D" w:rsidP="00EC282D">
      <w:pPr>
        <w:autoSpaceDE w:val="0"/>
        <w:autoSpaceDN w:val="0"/>
        <w:adjustRightInd w:val="0"/>
        <w:ind w:firstLine="1125"/>
        <w:rPr>
          <w:rFonts w:ascii="Arial" w:hAnsi="Arial" w:cs="Arial"/>
          <w:sz w:val="20"/>
          <w:szCs w:val="20"/>
        </w:rPr>
      </w:pPr>
    </w:p>
    <w:p w:rsidR="00EC282D" w:rsidRDefault="00EC282D" w:rsidP="00EC282D">
      <w:pPr>
        <w:autoSpaceDE w:val="0"/>
        <w:autoSpaceDN w:val="0"/>
        <w:adjustRightInd w:val="0"/>
        <w:rPr>
          <w:color w:val="000000"/>
        </w:rPr>
      </w:pPr>
      <w:r>
        <w:rPr>
          <w:color w:val="000000"/>
        </w:rPr>
        <w:lastRenderedPageBreak/>
        <w:t xml:space="preserve">После установки на рабочем столе и в меню </w:t>
      </w:r>
      <w:r>
        <w:rPr>
          <w:b/>
          <w:bCs/>
          <w:color w:val="000000"/>
        </w:rPr>
        <w:t>Пуск-Программы-Кейсистемс</w:t>
      </w:r>
      <w:r>
        <w:rPr>
          <w:color w:val="000000"/>
        </w:rPr>
        <w:t xml:space="preserve"> будут созданы ярлыки для запуска системы.</w:t>
      </w:r>
    </w:p>
    <w:p w:rsidR="00EC282D" w:rsidRDefault="00EC282D" w:rsidP="00EC282D">
      <w:pPr>
        <w:autoSpaceDE w:val="0"/>
        <w:autoSpaceDN w:val="0"/>
        <w:adjustRightInd w:val="0"/>
        <w:rPr>
          <w:rFonts w:ascii="Arial" w:hAnsi="Arial" w:cs="Arial"/>
          <w:sz w:val="20"/>
          <w:szCs w:val="20"/>
        </w:rPr>
      </w:pPr>
    </w:p>
    <w:p w:rsidR="00EC282D" w:rsidRDefault="00EC282D" w:rsidP="00EC282D">
      <w:pPr>
        <w:autoSpaceDE w:val="0"/>
        <w:autoSpaceDN w:val="0"/>
        <w:adjustRightInd w:val="0"/>
        <w:rPr>
          <w:color w:val="000000"/>
        </w:rPr>
      </w:pPr>
      <w:r>
        <w:rPr>
          <w:color w:val="000000"/>
        </w:rPr>
        <w:t>Существуют следующие варианты настройки автоматического обновления SMART-клиента:</w:t>
      </w:r>
    </w:p>
    <w:p w:rsidR="00EC282D" w:rsidRDefault="00EC282D" w:rsidP="00EC282D">
      <w:pPr>
        <w:autoSpaceDE w:val="0"/>
        <w:autoSpaceDN w:val="0"/>
        <w:adjustRightInd w:val="0"/>
        <w:rPr>
          <w:color w:val="000000"/>
        </w:rPr>
      </w:pPr>
      <w:r>
        <w:rPr>
          <w:color w:val="000000"/>
        </w:rPr>
        <w:t>1. С использованием сервиса обновлений</w:t>
      </w:r>
    </w:p>
    <w:p w:rsidR="00EC282D" w:rsidRDefault="00EC282D" w:rsidP="00EC282D">
      <w:pPr>
        <w:autoSpaceDE w:val="0"/>
        <w:autoSpaceDN w:val="0"/>
        <w:adjustRightInd w:val="0"/>
        <w:rPr>
          <w:color w:val="000000"/>
        </w:rPr>
      </w:pPr>
      <w:r>
        <w:rPr>
          <w:color w:val="000000"/>
        </w:rPr>
        <w:t xml:space="preserve">Для настройки автоматического обновления c предварительно </w:t>
      </w:r>
      <w:hyperlink w:anchor="topic_Ustanovkaservisaobnovlenii" w:history="1">
        <w:r>
          <w:rPr>
            <w:i/>
            <w:iCs/>
            <w:u w:val="single"/>
          </w:rPr>
          <w:t>установленного сервиса обновлений</w:t>
        </w:r>
      </w:hyperlink>
      <w:r>
        <w:rPr>
          <w:color w:val="000000"/>
        </w:rPr>
        <w:t xml:space="preserve"> в окне входа в комплекс во вкладке </w:t>
      </w:r>
      <w:r>
        <w:rPr>
          <w:b/>
          <w:bCs/>
          <w:color w:val="000000"/>
        </w:rPr>
        <w:t>Обновление</w:t>
      </w:r>
      <w:r>
        <w:rPr>
          <w:color w:val="000000"/>
        </w:rPr>
        <w:t xml:space="preserve"> необходимо:</w:t>
      </w:r>
    </w:p>
    <w:p w:rsidR="00EC282D" w:rsidRDefault="00EC282D" w:rsidP="00EC282D">
      <w:pPr>
        <w:autoSpaceDE w:val="0"/>
        <w:autoSpaceDN w:val="0"/>
        <w:adjustRightInd w:val="0"/>
        <w:rPr>
          <w:color w:val="000000"/>
        </w:rPr>
      </w:pPr>
      <w:r>
        <w:rPr>
          <w:color w:val="000000"/>
        </w:rPr>
        <w:t xml:space="preserve">- в поле </w:t>
      </w:r>
      <w:r>
        <w:rPr>
          <w:b/>
          <w:bCs/>
          <w:color w:val="000000"/>
        </w:rPr>
        <w:t>Источник обновлений</w:t>
      </w:r>
      <w:r>
        <w:rPr>
          <w:color w:val="000000"/>
        </w:rPr>
        <w:t xml:space="preserve"> выбрать значение "Веб-сервис".</w:t>
      </w:r>
      <w:r>
        <w:rPr>
          <w:b/>
          <w:bCs/>
          <w:color w:val="000000"/>
        </w:rPr>
        <w:t xml:space="preserve"> </w:t>
      </w:r>
      <w:r>
        <w:rPr>
          <w:color w:val="000000"/>
        </w:rPr>
        <w:t>Для подключения с удаленного компьютера необходимо в вышеуказанной строке фрагмент текста "localhost" заменить на адрес сервера, на который был установлен сервис обновлений;</w:t>
      </w:r>
    </w:p>
    <w:p w:rsidR="00EC282D" w:rsidRDefault="00EC282D" w:rsidP="00EC282D">
      <w:pPr>
        <w:autoSpaceDE w:val="0"/>
        <w:autoSpaceDN w:val="0"/>
        <w:adjustRightInd w:val="0"/>
        <w:rPr>
          <w:color w:val="000000"/>
        </w:rPr>
      </w:pPr>
      <w:r>
        <w:rPr>
          <w:color w:val="000000"/>
        </w:rPr>
        <w:t xml:space="preserve">- в поле </w:t>
      </w:r>
      <w:r>
        <w:rPr>
          <w:b/>
          <w:bCs/>
          <w:color w:val="000000"/>
        </w:rPr>
        <w:t xml:space="preserve">Сервер </w:t>
      </w:r>
      <w:r>
        <w:rPr>
          <w:color w:val="000000"/>
        </w:rPr>
        <w:t xml:space="preserve">указать адрес сервиса обновлений (по умолчанию </w:t>
      </w:r>
      <w:r>
        <w:rPr>
          <w:u w:val="single"/>
        </w:rPr>
        <w:t>http://server/updateservice</w:t>
      </w:r>
      <w:r>
        <w:rPr>
          <w:color w:val="000000"/>
        </w:rPr>
        <w:t>, где "server" – имя сервера IIS);</w:t>
      </w:r>
    </w:p>
    <w:p w:rsidR="00EC282D" w:rsidRDefault="00EC282D" w:rsidP="00EC282D">
      <w:pPr>
        <w:autoSpaceDE w:val="0"/>
        <w:autoSpaceDN w:val="0"/>
        <w:adjustRightInd w:val="0"/>
        <w:rPr>
          <w:color w:val="000000"/>
        </w:rPr>
      </w:pPr>
      <w:r>
        <w:rPr>
          <w:color w:val="000000"/>
        </w:rPr>
        <w:t xml:space="preserve">- отметить флаг </w:t>
      </w:r>
      <w:r>
        <w:rPr>
          <w:b/>
          <w:bCs/>
          <w:color w:val="000000"/>
        </w:rPr>
        <w:t>Автоматически проверять наличие обновлений на сервере</w:t>
      </w:r>
      <w:r>
        <w:rPr>
          <w:color w:val="000000"/>
        </w:rPr>
        <w:t>.</w:t>
      </w:r>
    </w:p>
    <w:p w:rsidR="00EC282D" w:rsidRDefault="00EC282D" w:rsidP="00EC282D">
      <w:pPr>
        <w:autoSpaceDE w:val="0"/>
        <w:autoSpaceDN w:val="0"/>
        <w:adjustRightInd w:val="0"/>
        <w:rPr>
          <w:color w:val="000000"/>
        </w:rPr>
      </w:pPr>
      <w:r>
        <w:rPr>
          <w:color w:val="000000"/>
        </w:rPr>
        <w:t xml:space="preserve">Если на рабочей станции, где установлен SMART-клиент, есть выход в интернет без ограничения трафика, рекомендуется настроить автоматическое обновление SMART-клиента с сервиса Кейсистемс. Для этого в окне регистрации во вкладке </w:t>
      </w:r>
      <w:r>
        <w:rPr>
          <w:b/>
          <w:bCs/>
          <w:color w:val="000000"/>
        </w:rPr>
        <w:t>Обновления</w:t>
      </w:r>
      <w:r>
        <w:rPr>
          <w:color w:val="000000"/>
        </w:rPr>
        <w:t xml:space="preserve"> нужно отметить параметр </w:t>
      </w:r>
      <w:r>
        <w:rPr>
          <w:b/>
          <w:bCs/>
          <w:color w:val="000000"/>
        </w:rPr>
        <w:t>Включить автоматическое обновление</w:t>
      </w:r>
      <w:r>
        <w:rPr>
          <w:color w:val="000000"/>
        </w:rPr>
        <w:t xml:space="preserve">, в поле </w:t>
      </w:r>
      <w:r>
        <w:rPr>
          <w:b/>
          <w:bCs/>
          <w:color w:val="000000"/>
        </w:rPr>
        <w:t>Сервер</w:t>
      </w:r>
      <w:r>
        <w:rPr>
          <w:color w:val="000000"/>
        </w:rPr>
        <w:t xml:space="preserve"> указать: </w:t>
      </w:r>
      <w:hyperlink r:id="rId67" w:history="1">
        <w:r>
          <w:rPr>
            <w:i/>
            <w:iCs/>
            <w:u w:val="single"/>
          </w:rPr>
          <w:t>http://update.keysystems.ru/updateservice</w:t>
        </w:r>
      </w:hyperlink>
      <w:r>
        <w:rPr>
          <w:color w:val="000000"/>
        </w:rPr>
        <w:t xml:space="preserve">. Если для выхода в интернет используется прокси-сервер, то во вкладке </w:t>
      </w:r>
      <w:r>
        <w:rPr>
          <w:b/>
          <w:bCs/>
          <w:color w:val="000000"/>
        </w:rPr>
        <w:t>Соединение</w:t>
      </w:r>
      <w:r>
        <w:rPr>
          <w:color w:val="000000"/>
        </w:rPr>
        <w:t xml:space="preserve"> окна регистрации нужно отметить флаг </w:t>
      </w:r>
      <w:r>
        <w:rPr>
          <w:b/>
          <w:bCs/>
          <w:color w:val="000000"/>
        </w:rPr>
        <w:t>Использовать прокси-сервер</w:t>
      </w:r>
      <w:r>
        <w:rPr>
          <w:color w:val="000000"/>
        </w:rPr>
        <w:t xml:space="preserve"> и задать его параметры (как правило, достаточно отметить флаг </w:t>
      </w:r>
      <w:r>
        <w:rPr>
          <w:b/>
          <w:bCs/>
          <w:color w:val="000000"/>
        </w:rPr>
        <w:t>Использовать настройки Internet Explorer</w:t>
      </w:r>
      <w:r>
        <w:rPr>
          <w:color w:val="000000"/>
        </w:rPr>
        <w:t>).</w:t>
      </w:r>
    </w:p>
    <w:p w:rsidR="00EC282D" w:rsidRDefault="00EC282D" w:rsidP="00EC282D">
      <w:pPr>
        <w:autoSpaceDE w:val="0"/>
        <w:autoSpaceDN w:val="0"/>
        <w:adjustRightInd w:val="0"/>
        <w:rPr>
          <w:color w:val="000000"/>
        </w:rPr>
      </w:pPr>
      <w:r>
        <w:rPr>
          <w:color w:val="000000"/>
        </w:rPr>
        <w:t>2. Из каталога с файлами</w:t>
      </w:r>
    </w:p>
    <w:p w:rsidR="00EC282D" w:rsidRDefault="00EC282D" w:rsidP="00EC282D">
      <w:pPr>
        <w:autoSpaceDE w:val="0"/>
        <w:autoSpaceDN w:val="0"/>
        <w:adjustRightInd w:val="0"/>
        <w:rPr>
          <w:color w:val="000000"/>
        </w:rPr>
      </w:pPr>
      <w:r>
        <w:rPr>
          <w:color w:val="000000"/>
        </w:rPr>
        <w:t xml:space="preserve">Для настройки автоматического обновления из </w:t>
      </w:r>
      <w:r>
        <w:rPr>
          <w:b/>
          <w:bCs/>
          <w:color w:val="000000"/>
        </w:rPr>
        <w:t xml:space="preserve">Каталога с файлами </w:t>
      </w:r>
      <w:r>
        <w:rPr>
          <w:color w:val="000000"/>
        </w:rPr>
        <w:t xml:space="preserve">в окне входа в комплекс во вкладке </w:t>
      </w:r>
      <w:r>
        <w:rPr>
          <w:b/>
          <w:bCs/>
          <w:color w:val="000000"/>
        </w:rPr>
        <w:t>Обновление</w:t>
      </w:r>
      <w:r>
        <w:rPr>
          <w:color w:val="000000"/>
        </w:rPr>
        <w:t xml:space="preserve"> необходимо:</w:t>
      </w:r>
    </w:p>
    <w:p w:rsidR="00EC282D" w:rsidRDefault="00EC282D" w:rsidP="00EC282D">
      <w:pPr>
        <w:autoSpaceDE w:val="0"/>
        <w:autoSpaceDN w:val="0"/>
        <w:adjustRightInd w:val="0"/>
        <w:rPr>
          <w:color w:val="000000"/>
        </w:rPr>
      </w:pPr>
      <w:r>
        <w:rPr>
          <w:color w:val="000000"/>
        </w:rPr>
        <w:t xml:space="preserve">- в поле </w:t>
      </w:r>
      <w:r>
        <w:rPr>
          <w:b/>
          <w:bCs/>
          <w:color w:val="000000"/>
        </w:rPr>
        <w:t>Источник обновлений</w:t>
      </w:r>
      <w:r>
        <w:rPr>
          <w:color w:val="000000"/>
        </w:rPr>
        <w:t xml:space="preserve"> выбрать значение "Каталог с файлами";</w:t>
      </w:r>
    </w:p>
    <w:p w:rsidR="00EC282D" w:rsidRDefault="00EC282D" w:rsidP="00EC282D">
      <w:pPr>
        <w:autoSpaceDE w:val="0"/>
        <w:autoSpaceDN w:val="0"/>
        <w:adjustRightInd w:val="0"/>
        <w:rPr>
          <w:color w:val="000000"/>
        </w:rPr>
      </w:pPr>
      <w:r>
        <w:rPr>
          <w:color w:val="000000"/>
        </w:rPr>
        <w:t xml:space="preserve">- в поле </w:t>
      </w:r>
      <w:r>
        <w:rPr>
          <w:b/>
          <w:bCs/>
          <w:color w:val="000000"/>
        </w:rPr>
        <w:t xml:space="preserve">Каталог </w:t>
      </w:r>
      <w:r>
        <w:rPr>
          <w:color w:val="000000"/>
        </w:rPr>
        <w:t xml:space="preserve">указать любую общедоступную в локальной сети папку </w:t>
      </w:r>
      <w:r>
        <w:rPr>
          <w:b/>
          <w:bCs/>
          <w:color w:val="000000"/>
        </w:rPr>
        <w:t>&lt;Папка&gt;</w:t>
      </w:r>
      <w:r>
        <w:rPr>
          <w:color w:val="000000"/>
        </w:rPr>
        <w:t>, куда выкладываются обновления;</w:t>
      </w:r>
    </w:p>
    <w:p w:rsidR="00EC282D" w:rsidRDefault="00EC282D" w:rsidP="00EC282D">
      <w:pPr>
        <w:autoSpaceDE w:val="0"/>
        <w:autoSpaceDN w:val="0"/>
        <w:adjustRightInd w:val="0"/>
        <w:rPr>
          <w:color w:val="000000"/>
        </w:rPr>
      </w:pPr>
      <w:r>
        <w:rPr>
          <w:color w:val="000000"/>
        </w:rPr>
        <w:t xml:space="preserve">- отметить флаг </w:t>
      </w:r>
      <w:r>
        <w:rPr>
          <w:b/>
          <w:bCs/>
          <w:color w:val="000000"/>
        </w:rPr>
        <w:t>Автоматически проверять наличие обновлений на сервере</w:t>
      </w:r>
      <w:r>
        <w:rPr>
          <w:color w:val="000000"/>
        </w:rPr>
        <w:t>.</w:t>
      </w: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858"/>
        <w:gridCol w:w="9467"/>
      </w:tblGrid>
      <w:tr w:rsidR="00EC282D" w:rsidTr="00443FFD">
        <w:trPr>
          <w:tblCellSpacing w:w="0" w:type="dxa"/>
        </w:trPr>
        <w:tc>
          <w:tcPr>
            <w:tcW w:w="810" w:type="dxa"/>
            <w:tcBorders>
              <w:top w:val="nil"/>
              <w:left w:val="nil"/>
              <w:bottom w:val="nil"/>
              <w:right w:val="nil"/>
            </w:tcBorders>
            <w:shd w:val="clear" w:color="auto" w:fill="auto"/>
          </w:tcPr>
          <w:p w:rsidR="00EC282D" w:rsidRDefault="00EC282D" w:rsidP="00443FFD">
            <w:pPr>
              <w:autoSpaceDE w:val="0"/>
              <w:autoSpaceDN w:val="0"/>
              <w:adjustRightInd w:val="0"/>
              <w:rPr>
                <w:color w:val="000000"/>
              </w:rPr>
            </w:pPr>
          </w:p>
        </w:tc>
        <w:tc>
          <w:tcPr>
            <w:tcW w:w="8940" w:type="dxa"/>
            <w:tcBorders>
              <w:top w:val="nil"/>
              <w:left w:val="nil"/>
              <w:bottom w:val="nil"/>
              <w:right w:val="nil"/>
            </w:tcBorders>
            <w:shd w:val="clear" w:color="auto" w:fill="auto"/>
          </w:tcPr>
          <w:p w:rsidR="00EC282D" w:rsidRDefault="00EC282D" w:rsidP="00443FFD">
            <w:pPr>
              <w:autoSpaceDE w:val="0"/>
              <w:autoSpaceDN w:val="0"/>
              <w:adjustRightInd w:val="0"/>
              <w:rPr>
                <w:color w:val="000000"/>
              </w:rPr>
            </w:pPr>
          </w:p>
        </w:tc>
      </w:tr>
      <w:tr w:rsidR="00EC282D" w:rsidTr="00443FFD">
        <w:trPr>
          <w:tblCellSpacing w:w="0" w:type="dxa"/>
        </w:trPr>
        <w:tc>
          <w:tcPr>
            <w:tcW w:w="810" w:type="dxa"/>
            <w:tcBorders>
              <w:top w:val="nil"/>
              <w:left w:val="nil"/>
              <w:bottom w:val="nil"/>
              <w:right w:val="nil"/>
            </w:tcBorders>
            <w:shd w:val="clear" w:color="auto" w:fill="auto"/>
            <w:vAlign w:val="center"/>
          </w:tcPr>
          <w:p w:rsidR="00EC282D" w:rsidRDefault="00EC282D" w:rsidP="00443FFD">
            <w:pPr>
              <w:autoSpaceDE w:val="0"/>
              <w:autoSpaceDN w:val="0"/>
              <w:adjustRightInd w:val="0"/>
              <w:ind w:firstLine="45"/>
              <w:rPr>
                <w:color w:val="000000"/>
              </w:rPr>
            </w:pPr>
            <w:r>
              <w:rPr>
                <w:noProof/>
                <w:color w:val="000000"/>
              </w:rPr>
              <w:drawing>
                <wp:inline distT="0" distB="0" distL="0" distR="0" wp14:anchorId="72B869C1" wp14:editId="27BE14B0">
                  <wp:extent cx="368300" cy="33274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8300" cy="332740"/>
                          </a:xfrm>
                          <a:prstGeom prst="rect">
                            <a:avLst/>
                          </a:prstGeom>
                          <a:noFill/>
                          <a:ln>
                            <a:noFill/>
                          </a:ln>
                        </pic:spPr>
                      </pic:pic>
                    </a:graphicData>
                  </a:graphic>
                </wp:inline>
              </w:drawing>
            </w:r>
          </w:p>
        </w:tc>
        <w:tc>
          <w:tcPr>
            <w:tcW w:w="8940" w:type="dxa"/>
            <w:tcBorders>
              <w:top w:val="nil"/>
              <w:left w:val="nil"/>
              <w:bottom w:val="nil"/>
              <w:right w:val="nil"/>
            </w:tcBorders>
            <w:shd w:val="clear" w:color="auto" w:fill="E6E6E6"/>
          </w:tcPr>
          <w:p w:rsidR="00EC282D" w:rsidRDefault="00EC282D" w:rsidP="00443FFD">
            <w:pPr>
              <w:autoSpaceDE w:val="0"/>
              <w:autoSpaceDN w:val="0"/>
              <w:adjustRightInd w:val="0"/>
              <w:rPr>
                <w:color w:val="000000"/>
              </w:rPr>
            </w:pPr>
            <w:r>
              <w:rPr>
                <w:color w:val="000000"/>
              </w:rPr>
              <w:t>Существует возможность</w:t>
            </w:r>
            <w:hyperlink w:anchor="topic_Formirovaniefailanastroek50" w:history="1">
              <w:r>
                <w:rPr>
                  <w:i/>
                  <w:iCs/>
                  <w:u w:val="single"/>
                </w:rPr>
                <w:t xml:space="preserve"> запуска обновления от имени администратора</w:t>
              </w:r>
            </w:hyperlink>
            <w:r>
              <w:rPr>
                <w:color w:val="000000"/>
              </w:rPr>
              <w:t xml:space="preserve"> для рабочих мест пользователей, не обладающих правами на изменение каталога, в котором установлена программа.</w:t>
            </w:r>
          </w:p>
        </w:tc>
      </w:tr>
    </w:tbl>
    <w:p w:rsidR="00EC282D" w:rsidRDefault="00EC282D" w:rsidP="00EC282D">
      <w:pPr>
        <w:autoSpaceDE w:val="0"/>
        <w:autoSpaceDN w:val="0"/>
        <w:adjustRightInd w:val="0"/>
        <w:rPr>
          <w:rFonts w:ascii="Arial" w:hAnsi="Arial" w:cs="Arial"/>
          <w:sz w:val="20"/>
          <w:szCs w:val="20"/>
        </w:rPr>
      </w:pPr>
    </w:p>
    <w:p w:rsidR="00EC282D" w:rsidRDefault="00EC282D" w:rsidP="00EC282D">
      <w:pPr>
        <w:autoSpaceDE w:val="0"/>
        <w:autoSpaceDN w:val="0"/>
        <w:adjustRightInd w:val="0"/>
        <w:rPr>
          <w:color w:val="000000"/>
        </w:rPr>
      </w:pPr>
      <w:r>
        <w:rPr>
          <w:color w:val="000000"/>
        </w:rPr>
        <w:t>В случае, если в ПК "</w:t>
      </w:r>
      <w:r w:rsidR="00C32D4D" w:rsidRPr="00C32D4D">
        <w:t xml:space="preserve"> </w:t>
      </w:r>
      <w:r w:rsidR="00C32D4D">
        <w:t>Финконтроль-СМАРТ</w:t>
      </w:r>
      <w:r w:rsidR="00C32D4D">
        <w:rPr>
          <w:color w:val="000000"/>
        </w:rPr>
        <w:t xml:space="preserve"> </w:t>
      </w:r>
      <w:r>
        <w:rPr>
          <w:color w:val="000000"/>
        </w:rPr>
        <w:t xml:space="preserve">" предполагается работать через установленный сервер приложений, необходимо после запуска SMART-клиента в окне регистрации во вкладке </w:t>
      </w:r>
      <w:r>
        <w:rPr>
          <w:b/>
          <w:bCs/>
          <w:color w:val="000000"/>
        </w:rPr>
        <w:t xml:space="preserve">Соединение </w:t>
      </w:r>
      <w:r>
        <w:rPr>
          <w:color w:val="000000"/>
        </w:rPr>
        <w:t xml:space="preserve">отметить флаг </w:t>
      </w:r>
      <w:r>
        <w:rPr>
          <w:b/>
          <w:bCs/>
          <w:color w:val="000000"/>
        </w:rPr>
        <w:t>Использовать сервер приложений</w:t>
      </w:r>
      <w:r>
        <w:rPr>
          <w:color w:val="000000"/>
        </w:rPr>
        <w:t xml:space="preserve">, в поле </w:t>
      </w:r>
      <w:r>
        <w:rPr>
          <w:b/>
          <w:bCs/>
          <w:color w:val="000000"/>
        </w:rPr>
        <w:t>Сервер</w:t>
      </w:r>
      <w:r>
        <w:rPr>
          <w:color w:val="000000"/>
        </w:rPr>
        <w:t xml:space="preserve"> указать адрес сервера приложений </w:t>
      </w:r>
      <w:r w:rsidR="00C32D4D">
        <w:t>Финконтроль-СМАРТ</w:t>
      </w:r>
      <w:r>
        <w:rPr>
          <w:color w:val="000000"/>
        </w:rPr>
        <w:t xml:space="preserve"> (по умолчанию </w:t>
      </w:r>
      <w:r>
        <w:rPr>
          <w:u w:val="single"/>
        </w:rPr>
        <w:t>http://server//webservice/service.asmx</w:t>
      </w:r>
      <w:r>
        <w:rPr>
          <w:color w:val="000000"/>
        </w:rPr>
        <w:t xml:space="preserve">, где "server" – имя сервера IIS). Если для выхода в интернет используется прокси-сервер, то во вкладке </w:t>
      </w:r>
      <w:r>
        <w:rPr>
          <w:b/>
          <w:bCs/>
          <w:color w:val="000000"/>
        </w:rPr>
        <w:t>Соединение</w:t>
      </w:r>
      <w:r>
        <w:rPr>
          <w:color w:val="000000"/>
        </w:rPr>
        <w:t xml:space="preserve"> окна регистрации следует отметить флаг </w:t>
      </w:r>
      <w:r>
        <w:rPr>
          <w:b/>
          <w:bCs/>
          <w:color w:val="000000"/>
        </w:rPr>
        <w:t>Использовать прокси-сервер</w:t>
      </w:r>
      <w:r>
        <w:rPr>
          <w:color w:val="000000"/>
        </w:rPr>
        <w:t xml:space="preserve"> и задать его параметры (как правило, достаточно отметить флаг </w:t>
      </w:r>
      <w:r>
        <w:rPr>
          <w:b/>
          <w:bCs/>
          <w:color w:val="000000"/>
        </w:rPr>
        <w:t>Использовать системные настройки прокси</w:t>
      </w:r>
      <w:r>
        <w:rPr>
          <w:color w:val="000000"/>
        </w:rPr>
        <w:t>).</w:t>
      </w:r>
    </w:p>
    <w:p w:rsidR="00EC282D" w:rsidRDefault="00EC282D" w:rsidP="00EC282D">
      <w:pPr>
        <w:autoSpaceDE w:val="0"/>
        <w:autoSpaceDN w:val="0"/>
        <w:adjustRightInd w:val="0"/>
        <w:rPr>
          <w:rFonts w:ascii="Arial" w:hAnsi="Arial" w:cs="Arial"/>
          <w:sz w:val="20"/>
          <w:szCs w:val="20"/>
        </w:rPr>
      </w:pPr>
    </w:p>
    <w:p w:rsidR="00EC282D" w:rsidRDefault="00EC282D" w:rsidP="00EC282D">
      <w:pPr>
        <w:autoSpaceDE w:val="0"/>
        <w:autoSpaceDN w:val="0"/>
        <w:adjustRightInd w:val="0"/>
        <w:rPr>
          <w:color w:val="000000"/>
        </w:rPr>
      </w:pPr>
      <w:r>
        <w:rPr>
          <w:color w:val="000000"/>
        </w:rPr>
        <w:t>В случае, если в ПК "</w:t>
      </w:r>
      <w:r w:rsidR="00C32D4D">
        <w:t>Финконтроль-СМАРТ</w:t>
      </w:r>
      <w:r>
        <w:rPr>
          <w:color w:val="000000"/>
        </w:rPr>
        <w:t xml:space="preserve">" предполагается работать через </w:t>
      </w:r>
      <w:hyperlink w:anchor="topic_Ustanovkaservisapervichnyhdokumentov" w:history="1">
        <w:r>
          <w:rPr>
            <w:i/>
            <w:iCs/>
            <w:u w:val="single"/>
          </w:rPr>
          <w:t>установленный сервис первичных документов</w:t>
        </w:r>
      </w:hyperlink>
      <w:r>
        <w:rPr>
          <w:color w:val="000000"/>
        </w:rPr>
        <w:t xml:space="preserve"> необходимо после запуска SMART-клиента в разделе </w:t>
      </w:r>
      <w:r>
        <w:rPr>
          <w:b/>
          <w:bCs/>
          <w:color w:val="000000"/>
        </w:rPr>
        <w:t>Настройки-Настройки-Первичные документы-Web сервер</w:t>
      </w:r>
      <w:r>
        <w:rPr>
          <w:color w:val="000000"/>
        </w:rPr>
        <w:t xml:space="preserve"> в настройке </w:t>
      </w:r>
      <w:r>
        <w:rPr>
          <w:b/>
          <w:bCs/>
          <w:color w:val="000000"/>
        </w:rPr>
        <w:t>Значение</w:t>
      </w:r>
      <w:r>
        <w:rPr>
          <w:color w:val="000000"/>
        </w:rPr>
        <w:t xml:space="preserve"> указать адрес сервера первичных документов </w:t>
      </w:r>
      <w:r w:rsidR="00C32D4D">
        <w:rPr>
          <w:color w:val="000000"/>
        </w:rPr>
        <w:t>«</w:t>
      </w:r>
      <w:r w:rsidR="00C32D4D">
        <w:t>Финконтроль-СМАРТ»</w:t>
      </w:r>
      <w:r>
        <w:rPr>
          <w:color w:val="000000"/>
        </w:rPr>
        <w:t xml:space="preserve"> (по умолчанию </w:t>
      </w:r>
      <w:r>
        <w:rPr>
          <w:u w:val="single"/>
        </w:rPr>
        <w:t>http://localhost</w:t>
      </w:r>
      <w:r>
        <w:rPr>
          <w:color w:val="000000"/>
        </w:rPr>
        <w:t>, где "localhost" – имя сервера IIS).</w:t>
      </w:r>
    </w:p>
    <w:p w:rsidR="00EC282D" w:rsidRDefault="00EC282D" w:rsidP="00EC282D">
      <w:pPr>
        <w:autoSpaceDE w:val="0"/>
        <w:autoSpaceDN w:val="0"/>
        <w:adjustRightInd w:val="0"/>
        <w:rPr>
          <w:rFonts w:ascii="Arial" w:hAnsi="Arial" w:cs="Arial"/>
          <w:sz w:val="20"/>
          <w:szCs w:val="20"/>
        </w:rPr>
      </w:pPr>
    </w:p>
    <w:p w:rsidR="00EC282D" w:rsidRDefault="00EC282D" w:rsidP="00EC282D">
      <w:pPr>
        <w:autoSpaceDE w:val="0"/>
        <w:autoSpaceDN w:val="0"/>
        <w:adjustRightInd w:val="0"/>
        <w:jc w:val="center"/>
        <w:rPr>
          <w:b/>
          <w:bCs/>
          <w:color w:val="000000"/>
          <w:sz w:val="16"/>
          <w:szCs w:val="16"/>
        </w:rPr>
      </w:pPr>
      <w:r>
        <w:rPr>
          <w:b/>
          <w:bCs/>
          <w:noProof/>
          <w:color w:val="000000"/>
          <w:sz w:val="16"/>
          <w:szCs w:val="16"/>
        </w:rPr>
        <w:lastRenderedPageBreak/>
        <w:drawing>
          <wp:inline distT="0" distB="0" distL="0" distR="0" wp14:anchorId="422C7C47" wp14:editId="3FA88F8D">
            <wp:extent cx="5937885" cy="4037330"/>
            <wp:effectExtent l="0" t="0" r="5715" b="127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37885" cy="4037330"/>
                    </a:xfrm>
                    <a:prstGeom prst="rect">
                      <a:avLst/>
                    </a:prstGeom>
                    <a:noFill/>
                    <a:ln>
                      <a:noFill/>
                    </a:ln>
                  </pic:spPr>
                </pic:pic>
              </a:graphicData>
            </a:graphic>
          </wp:inline>
        </w:drawing>
      </w:r>
    </w:p>
    <w:p w:rsidR="00EC282D" w:rsidRDefault="00EC282D" w:rsidP="00EC282D">
      <w:pPr>
        <w:autoSpaceDE w:val="0"/>
        <w:autoSpaceDN w:val="0"/>
        <w:adjustRightInd w:val="0"/>
        <w:jc w:val="center"/>
        <w:rPr>
          <w:rFonts w:ascii="Arial" w:hAnsi="Arial" w:cs="Arial"/>
          <w:sz w:val="20"/>
          <w:szCs w:val="20"/>
        </w:rPr>
      </w:pPr>
    </w:p>
    <w:p w:rsidR="00EC282D" w:rsidRDefault="00EC282D" w:rsidP="00EC282D">
      <w:pPr>
        <w:autoSpaceDE w:val="0"/>
        <w:autoSpaceDN w:val="0"/>
        <w:adjustRightInd w:val="0"/>
        <w:rPr>
          <w:color w:val="000000"/>
        </w:rPr>
      </w:pPr>
      <w:r>
        <w:rPr>
          <w:color w:val="000000"/>
        </w:rPr>
        <w:t xml:space="preserve">При использовании компьютера с операционной системой Windows 7 или Windows Vista, если SMART-клиент при обновлении выдает ошибку, то рекомендуется либо отключить </w:t>
      </w:r>
      <w:r>
        <w:rPr>
          <w:b/>
          <w:bCs/>
          <w:color w:val="000000"/>
        </w:rPr>
        <w:t>Контроль учётных записей</w:t>
      </w:r>
      <w:r>
        <w:rPr>
          <w:color w:val="000000"/>
        </w:rPr>
        <w:t xml:space="preserve">, либо перед обновлением запускать SMART-клиент с правами администратора, либо дать группе </w:t>
      </w:r>
      <w:r>
        <w:rPr>
          <w:b/>
          <w:bCs/>
          <w:color w:val="000000"/>
        </w:rPr>
        <w:t>Пользователи</w:t>
      </w:r>
      <w:r>
        <w:rPr>
          <w:color w:val="000000"/>
        </w:rPr>
        <w:t xml:space="preserve"> полные права на папку, в которую установлен SMART-клиент.</w:t>
      </w:r>
    </w:p>
    <w:p w:rsidR="00EC282D" w:rsidRDefault="00EC282D" w:rsidP="00EC282D">
      <w:pPr>
        <w:autoSpaceDE w:val="0"/>
        <w:autoSpaceDN w:val="0"/>
        <w:adjustRightInd w:val="0"/>
        <w:rPr>
          <w:color w:val="000000"/>
        </w:rPr>
      </w:pPr>
      <w:r>
        <w:rPr>
          <w:color w:val="000000"/>
        </w:rPr>
        <w:t xml:space="preserve">Для отключения контроля учётных записей необходимо зайти в </w:t>
      </w:r>
      <w:r>
        <w:rPr>
          <w:b/>
          <w:bCs/>
          <w:color w:val="000000"/>
        </w:rPr>
        <w:t xml:space="preserve">Панель управления </w:t>
      </w:r>
      <w:r>
        <w:rPr>
          <w:color w:val="000000"/>
        </w:rPr>
        <w:t xml:space="preserve">- </w:t>
      </w:r>
      <w:r>
        <w:rPr>
          <w:b/>
          <w:bCs/>
          <w:color w:val="000000"/>
        </w:rPr>
        <w:t xml:space="preserve">Центр поддержки </w:t>
      </w:r>
      <w:r>
        <w:rPr>
          <w:color w:val="000000"/>
        </w:rPr>
        <w:t xml:space="preserve">и выбрать </w:t>
      </w:r>
      <w:r>
        <w:rPr>
          <w:b/>
          <w:bCs/>
          <w:color w:val="000000"/>
        </w:rPr>
        <w:t>Изменение параметров контроля учётных записей</w:t>
      </w:r>
      <w:r>
        <w:rPr>
          <w:color w:val="000000"/>
        </w:rPr>
        <w:t>. В открывшемся окне следует передвинуть ползунок в указанное положение:</w:t>
      </w:r>
    </w:p>
    <w:p w:rsidR="00EC282D" w:rsidRDefault="00EC282D" w:rsidP="00EC282D">
      <w:pPr>
        <w:autoSpaceDE w:val="0"/>
        <w:autoSpaceDN w:val="0"/>
        <w:adjustRightInd w:val="0"/>
        <w:rPr>
          <w:rFonts w:ascii="Arial" w:hAnsi="Arial" w:cs="Arial"/>
          <w:sz w:val="20"/>
          <w:szCs w:val="20"/>
        </w:rPr>
      </w:pPr>
    </w:p>
    <w:p w:rsidR="00EC282D" w:rsidRDefault="00EC282D" w:rsidP="00EC282D">
      <w:pPr>
        <w:autoSpaceDE w:val="0"/>
        <w:autoSpaceDN w:val="0"/>
        <w:adjustRightInd w:val="0"/>
        <w:jc w:val="center"/>
        <w:rPr>
          <w:color w:val="000000"/>
          <w:sz w:val="16"/>
          <w:szCs w:val="16"/>
        </w:rPr>
      </w:pPr>
      <w:r>
        <w:rPr>
          <w:noProof/>
          <w:color w:val="000000"/>
          <w:sz w:val="16"/>
          <w:szCs w:val="16"/>
        </w:rPr>
        <w:lastRenderedPageBreak/>
        <w:drawing>
          <wp:inline distT="0" distB="0" distL="0" distR="0" wp14:anchorId="4097F34F" wp14:editId="205DE46F">
            <wp:extent cx="5937885" cy="4370070"/>
            <wp:effectExtent l="0" t="0" r="571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37885" cy="4370070"/>
                    </a:xfrm>
                    <a:prstGeom prst="rect">
                      <a:avLst/>
                    </a:prstGeom>
                    <a:noFill/>
                    <a:ln>
                      <a:noFill/>
                    </a:ln>
                  </pic:spPr>
                </pic:pic>
              </a:graphicData>
            </a:graphic>
          </wp:inline>
        </w:drawing>
      </w:r>
    </w:p>
    <w:p w:rsidR="00EC282D" w:rsidRDefault="00EC282D" w:rsidP="00EC282D">
      <w:pPr>
        <w:autoSpaceDE w:val="0"/>
        <w:autoSpaceDN w:val="0"/>
        <w:adjustRightInd w:val="0"/>
        <w:rPr>
          <w:color w:val="000000"/>
          <w:sz w:val="16"/>
          <w:szCs w:val="16"/>
        </w:rPr>
      </w:pPr>
    </w:p>
    <w:p w:rsidR="00EC282D" w:rsidRDefault="00EC282D" w:rsidP="00A15F00">
      <w:pPr>
        <w:pStyle w:val="3f"/>
        <w:numPr>
          <w:ilvl w:val="0"/>
          <w:numId w:val="37"/>
        </w:numPr>
      </w:pPr>
      <w:bookmarkStart w:id="14" w:name="topic_990301"/>
      <w:bookmarkStart w:id="15" w:name="_Toc89691052"/>
      <w:bookmarkEnd w:id="14"/>
      <w:r>
        <w:t>Настройка приложения</w:t>
      </w:r>
      <w:bookmarkEnd w:id="15"/>
    </w:p>
    <w:p w:rsidR="00EC282D" w:rsidRDefault="00EC282D" w:rsidP="00EC282D">
      <w:pPr>
        <w:autoSpaceDE w:val="0"/>
        <w:autoSpaceDN w:val="0"/>
        <w:adjustRightInd w:val="0"/>
        <w:rPr>
          <w:color w:val="000000"/>
        </w:rPr>
      </w:pPr>
      <w:r>
        <w:rPr>
          <w:color w:val="000000"/>
        </w:rPr>
        <w:t xml:space="preserve">Запуск комплекса производится через меню </w:t>
      </w:r>
      <w:r>
        <w:rPr>
          <w:b/>
          <w:bCs/>
          <w:color w:val="000000"/>
        </w:rPr>
        <w:t xml:space="preserve">Пуск-Все программы-Кейсистемс-Приложение </w:t>
      </w:r>
      <w:r>
        <w:rPr>
          <w:color w:val="000000"/>
        </w:rPr>
        <w:t>или по соответствующему ярлыку на рабочем столе, после чего откроется окно регистрации в комплексе.</w:t>
      </w:r>
    </w:p>
    <w:p w:rsidR="00EC282D" w:rsidRDefault="00EC282D" w:rsidP="00EC282D">
      <w:pPr>
        <w:autoSpaceDE w:val="0"/>
        <w:autoSpaceDN w:val="0"/>
        <w:adjustRightInd w:val="0"/>
        <w:rPr>
          <w:rFonts w:ascii="Arial" w:hAnsi="Arial" w:cs="Arial"/>
          <w:sz w:val="20"/>
          <w:szCs w:val="20"/>
        </w:rPr>
      </w:pPr>
    </w:p>
    <w:p w:rsidR="008755B6" w:rsidRDefault="008755B6" w:rsidP="00EC282D">
      <w:pPr>
        <w:autoSpaceDE w:val="0"/>
        <w:autoSpaceDN w:val="0"/>
        <w:adjustRightInd w:val="0"/>
        <w:jc w:val="center"/>
        <w:rPr>
          <w:b/>
          <w:bCs/>
          <w:noProof/>
          <w:color w:val="000000"/>
          <w:sz w:val="16"/>
          <w:szCs w:val="16"/>
        </w:rPr>
      </w:pPr>
    </w:p>
    <w:p w:rsidR="00EC282D" w:rsidRDefault="00EC282D" w:rsidP="00EC282D">
      <w:pPr>
        <w:autoSpaceDE w:val="0"/>
        <w:autoSpaceDN w:val="0"/>
        <w:adjustRightInd w:val="0"/>
        <w:jc w:val="center"/>
        <w:rPr>
          <w:b/>
          <w:bCs/>
          <w:color w:val="000000"/>
          <w:sz w:val="16"/>
          <w:szCs w:val="16"/>
        </w:rPr>
      </w:pPr>
      <w:r>
        <w:rPr>
          <w:b/>
          <w:bCs/>
          <w:noProof/>
          <w:color w:val="000000"/>
          <w:sz w:val="16"/>
          <w:szCs w:val="16"/>
        </w:rPr>
        <w:drawing>
          <wp:inline distT="0" distB="0" distL="0" distR="0" wp14:anchorId="4D113BC8" wp14:editId="292F501C">
            <wp:extent cx="3870251" cy="2081443"/>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70">
                      <a:extLst>
                        <a:ext uri="{28A0092B-C50C-407E-A947-70E740481C1C}">
                          <a14:useLocalDpi xmlns:a14="http://schemas.microsoft.com/office/drawing/2010/main" val="0"/>
                        </a:ext>
                      </a:extLst>
                    </a:blip>
                    <a:srcRect t="29011"/>
                    <a:stretch/>
                  </pic:blipFill>
                  <pic:spPr bwMode="auto">
                    <a:xfrm>
                      <a:off x="0" y="0"/>
                      <a:ext cx="3871595" cy="2082166"/>
                    </a:xfrm>
                    <a:prstGeom prst="rect">
                      <a:avLst/>
                    </a:prstGeom>
                    <a:noFill/>
                    <a:ln>
                      <a:noFill/>
                    </a:ln>
                    <a:extLst>
                      <a:ext uri="{53640926-AAD7-44D8-BBD7-CCE9431645EC}">
                        <a14:shadowObscured xmlns:a14="http://schemas.microsoft.com/office/drawing/2010/main"/>
                      </a:ext>
                    </a:extLst>
                  </pic:spPr>
                </pic:pic>
              </a:graphicData>
            </a:graphic>
          </wp:inline>
        </w:drawing>
      </w:r>
    </w:p>
    <w:p w:rsidR="00EC282D" w:rsidRDefault="00EC282D" w:rsidP="00EC282D">
      <w:pPr>
        <w:autoSpaceDE w:val="0"/>
        <w:autoSpaceDN w:val="0"/>
        <w:adjustRightInd w:val="0"/>
        <w:rPr>
          <w:rFonts w:ascii="Arial" w:hAnsi="Arial" w:cs="Arial"/>
          <w:sz w:val="20"/>
          <w:szCs w:val="20"/>
        </w:rPr>
      </w:pPr>
    </w:p>
    <w:p w:rsidR="00EC282D" w:rsidRDefault="00EC282D" w:rsidP="00EC282D">
      <w:pPr>
        <w:autoSpaceDE w:val="0"/>
        <w:autoSpaceDN w:val="0"/>
        <w:adjustRightInd w:val="0"/>
        <w:rPr>
          <w:color w:val="000000"/>
        </w:rPr>
      </w:pPr>
      <w:r>
        <w:rPr>
          <w:color w:val="000000"/>
        </w:rPr>
        <w:t>Для начала работы следует указать имя пользователя, пароль и нажать кнопку [</w:t>
      </w:r>
      <w:r>
        <w:rPr>
          <w:b/>
          <w:bCs/>
          <w:color w:val="000000"/>
        </w:rPr>
        <w:t>Войти]</w:t>
      </w:r>
      <w:r>
        <w:rPr>
          <w:color w:val="000000"/>
        </w:rPr>
        <w:t>.</w:t>
      </w:r>
    </w:p>
    <w:p w:rsidR="00EC282D" w:rsidRDefault="00EC282D" w:rsidP="00EC282D">
      <w:pPr>
        <w:autoSpaceDE w:val="0"/>
        <w:autoSpaceDN w:val="0"/>
        <w:adjustRightInd w:val="0"/>
        <w:spacing w:before="105" w:after="105"/>
        <w:rPr>
          <w:color w:val="000000"/>
        </w:rPr>
      </w:pPr>
      <w:r>
        <w:rPr>
          <w:color w:val="000000"/>
        </w:rPr>
        <w:t xml:space="preserve">Если в поле </w:t>
      </w:r>
      <w:r>
        <w:rPr>
          <w:b/>
          <w:bCs/>
          <w:color w:val="000000"/>
        </w:rPr>
        <w:t xml:space="preserve">Сервер приложений </w:t>
      </w:r>
      <w:r>
        <w:rPr>
          <w:color w:val="000000"/>
        </w:rPr>
        <w:t xml:space="preserve">во вкладке </w:t>
      </w:r>
      <w:r>
        <w:rPr>
          <w:i/>
          <w:iCs/>
          <w:u w:val="single"/>
        </w:rPr>
        <w:t>Соединение</w:t>
      </w:r>
      <w:r>
        <w:rPr>
          <w:color w:val="000000"/>
        </w:rPr>
        <w:t xml:space="preserve"> окна входа в комплекс выбрано значение "Нет", то становится доступным выпадающее меню справа от кнопки </w:t>
      </w:r>
      <w:r>
        <w:rPr>
          <w:b/>
          <w:bCs/>
          <w:color w:val="000000"/>
        </w:rPr>
        <w:t xml:space="preserve">[Войти] </w:t>
      </w:r>
      <w:r>
        <w:rPr>
          <w:color w:val="000000"/>
        </w:rPr>
        <w:t>для</w:t>
      </w:r>
      <w:r>
        <w:rPr>
          <w:b/>
          <w:bCs/>
          <w:color w:val="000000"/>
        </w:rPr>
        <w:t xml:space="preserve"> </w:t>
      </w:r>
      <w:r>
        <w:rPr>
          <w:color w:val="000000"/>
        </w:rPr>
        <w:lastRenderedPageBreak/>
        <w:t>изменения типа аутентификации пользователя (</w:t>
      </w:r>
      <w:r>
        <w:rPr>
          <w:b/>
          <w:bCs/>
          <w:color w:val="000000"/>
        </w:rPr>
        <w:t>Имя пользователя/пароль</w:t>
      </w:r>
      <w:r>
        <w:rPr>
          <w:color w:val="000000"/>
        </w:rPr>
        <w:t xml:space="preserve"> или </w:t>
      </w:r>
      <w:r>
        <w:rPr>
          <w:b/>
          <w:bCs/>
          <w:color w:val="000000"/>
        </w:rPr>
        <w:t>Аутентификация Windows</w:t>
      </w:r>
      <w:r>
        <w:rPr>
          <w:color w:val="000000"/>
        </w:rPr>
        <w:t>).</w:t>
      </w:r>
    </w:p>
    <w:p w:rsidR="00EC282D" w:rsidRDefault="00EC282D" w:rsidP="00EC282D">
      <w:pPr>
        <w:autoSpaceDE w:val="0"/>
        <w:autoSpaceDN w:val="0"/>
        <w:adjustRightInd w:val="0"/>
        <w:rPr>
          <w:color w:val="000000"/>
        </w:rPr>
      </w:pPr>
      <w:r>
        <w:rPr>
          <w:color w:val="000000"/>
        </w:rPr>
        <w:t>При запуске приложения можно указывать ключи командной строки:</w:t>
      </w:r>
    </w:p>
    <w:p w:rsidR="00EC282D" w:rsidRDefault="00EC282D" w:rsidP="00EC282D">
      <w:pPr>
        <w:tabs>
          <w:tab w:val="left" w:pos="195"/>
        </w:tabs>
        <w:autoSpaceDE w:val="0"/>
        <w:autoSpaceDN w:val="0"/>
        <w:adjustRightInd w:val="0"/>
        <w:ind w:left="195" w:hanging="195"/>
        <w:rPr>
          <w:rFonts w:ascii="Arial" w:hAnsi="Arial" w:cs="Arial"/>
        </w:rPr>
      </w:pPr>
      <w:r>
        <w:rPr>
          <w:rFonts w:ascii="Symbol" w:hAnsi="Symbol" w:cs="Symbol"/>
          <w:noProof/>
          <w:color w:val="000000"/>
        </w:rPr>
        <w:t></w:t>
      </w:r>
      <w:r>
        <w:rPr>
          <w:rFonts w:ascii="Symbol" w:hAnsi="Symbol" w:cs="Symbol"/>
          <w:noProof/>
          <w:color w:val="000000"/>
        </w:rPr>
        <w:tab/>
      </w:r>
      <w:r>
        <w:rPr>
          <w:color w:val="000000"/>
        </w:rPr>
        <w:t>/noupdate  Используется в том случае, когда нужно запретить приложению автоматически обновляться при запуске, несмотря на включенную настройку.</w:t>
      </w:r>
    </w:p>
    <w:p w:rsidR="00EC282D" w:rsidRDefault="00EC282D" w:rsidP="00EC282D">
      <w:pPr>
        <w:tabs>
          <w:tab w:val="left" w:pos="195"/>
        </w:tabs>
        <w:autoSpaceDE w:val="0"/>
        <w:autoSpaceDN w:val="0"/>
        <w:adjustRightInd w:val="0"/>
        <w:ind w:left="195" w:hanging="195"/>
        <w:rPr>
          <w:rFonts w:ascii="Arial" w:hAnsi="Arial" w:cs="Arial"/>
        </w:rPr>
      </w:pPr>
      <w:r>
        <w:rPr>
          <w:rFonts w:ascii="Symbol" w:hAnsi="Symbol" w:cs="Symbol"/>
          <w:noProof/>
          <w:color w:val="000000"/>
        </w:rPr>
        <w:t></w:t>
      </w:r>
      <w:r>
        <w:rPr>
          <w:rFonts w:ascii="Symbol" w:hAnsi="Symbol" w:cs="Symbol"/>
          <w:noProof/>
          <w:color w:val="000000"/>
        </w:rPr>
        <w:tab/>
      </w:r>
      <w:r>
        <w:rPr>
          <w:color w:val="000000"/>
        </w:rPr>
        <w:t>/profile:{имя профиля} Ключ используется для указания имени профиля, который будет применен при запуске приложения. Это означает, что параметры подключения (имя пользователя, имя сервера, база данных, способ подключения и др.), которые были заданы при создании указанного профиля, будут установлены в соответствующие поля в окне регистрации при запуске приложения.</w:t>
      </w:r>
    </w:p>
    <w:p w:rsidR="00EC282D" w:rsidRDefault="00EC282D" w:rsidP="00EC282D">
      <w:pPr>
        <w:autoSpaceDE w:val="0"/>
        <w:autoSpaceDN w:val="0"/>
        <w:adjustRightInd w:val="0"/>
        <w:rPr>
          <w:color w:val="000000"/>
        </w:rPr>
      </w:pPr>
      <w:r>
        <w:rPr>
          <w:color w:val="000000"/>
        </w:rPr>
        <w:t>Пример использования: в окне управления профилями (см. п.</w:t>
      </w:r>
      <w:r>
        <w:rPr>
          <w:u w:val="single"/>
        </w:rPr>
        <w:t xml:space="preserve"> </w:t>
      </w:r>
      <w:hyperlink w:anchor="topic_99030101" w:history="1">
        <w:r>
          <w:rPr>
            <w:i/>
            <w:iCs/>
            <w:u w:val="single"/>
          </w:rPr>
          <w:t>Регистрация</w:t>
        </w:r>
      </w:hyperlink>
      <w:r>
        <w:rPr>
          <w:color w:val="000000"/>
        </w:rPr>
        <w:t xml:space="preserve">) выберите нужный профиль и нажмите кнопку </w:t>
      </w:r>
      <w:r>
        <w:rPr>
          <w:b/>
          <w:bCs/>
          <w:color w:val="000000"/>
        </w:rPr>
        <w:t>Создать ярлык</w:t>
      </w:r>
      <w:r>
        <w:rPr>
          <w:color w:val="000000"/>
        </w:rPr>
        <w:t xml:space="preserve"> панели инструментов. На рабочем столе Windows будет создан ярлык, в параметрах которого будет указан данный ключ с выбранным профилем, например: Keysystems.Budget.exe /profile:”Профиль 2011”.</w:t>
      </w:r>
    </w:p>
    <w:p w:rsidR="00EC282D" w:rsidRDefault="00EC282D" w:rsidP="00EC282D">
      <w:pPr>
        <w:tabs>
          <w:tab w:val="left" w:pos="195"/>
        </w:tabs>
        <w:autoSpaceDE w:val="0"/>
        <w:autoSpaceDN w:val="0"/>
        <w:adjustRightInd w:val="0"/>
        <w:ind w:left="195" w:hanging="195"/>
        <w:rPr>
          <w:rFonts w:ascii="Arial" w:hAnsi="Arial" w:cs="Arial"/>
        </w:rPr>
      </w:pPr>
      <w:r>
        <w:rPr>
          <w:rFonts w:ascii="Symbol" w:hAnsi="Symbol" w:cs="Symbol"/>
          <w:noProof/>
          <w:color w:val="000000"/>
        </w:rPr>
        <w:t></w:t>
      </w:r>
      <w:r>
        <w:rPr>
          <w:rFonts w:ascii="Symbol" w:hAnsi="Symbol" w:cs="Symbol"/>
          <w:noProof/>
          <w:color w:val="000000"/>
        </w:rPr>
        <w:tab/>
      </w:r>
      <w:r>
        <w:rPr>
          <w:color w:val="000000"/>
        </w:rPr>
        <w:t>/appdata:{путь} Данный ключ используется для указания пути, по которому находится каталог со служебными данными приложения (настройки приложения, журнал ошибок, пользовательские закладки и др.). Он может быть использован для работы на одном компьютере нескольких копий (нескольких версий) приложения, настройки которых не должны пересекаться.</w:t>
      </w:r>
    </w:p>
    <w:p w:rsidR="00EC282D" w:rsidRDefault="00EC282D" w:rsidP="00EC282D">
      <w:pPr>
        <w:autoSpaceDE w:val="0"/>
        <w:autoSpaceDN w:val="0"/>
        <w:adjustRightInd w:val="0"/>
        <w:rPr>
          <w:rFonts w:ascii="Arial" w:hAnsi="Arial" w:cs="Arial"/>
          <w:sz w:val="20"/>
          <w:szCs w:val="20"/>
        </w:rPr>
      </w:pPr>
    </w:p>
    <w:p w:rsidR="00EC282D" w:rsidRDefault="00EC282D" w:rsidP="00EC282D">
      <w:pPr>
        <w:autoSpaceDE w:val="0"/>
        <w:autoSpaceDN w:val="0"/>
        <w:adjustRightInd w:val="0"/>
        <w:rPr>
          <w:color w:val="000000"/>
        </w:rPr>
      </w:pPr>
      <w:r>
        <w:rPr>
          <w:color w:val="000000"/>
        </w:rPr>
        <w:t>Если ключ не указан, служебные данные по умолчанию хранятся в следующих каталогах:</w:t>
      </w:r>
    </w:p>
    <w:p w:rsidR="00EC282D" w:rsidRPr="005F1BA8" w:rsidRDefault="00EC282D" w:rsidP="00EC282D">
      <w:pPr>
        <w:autoSpaceDE w:val="0"/>
        <w:autoSpaceDN w:val="0"/>
        <w:adjustRightInd w:val="0"/>
        <w:rPr>
          <w:color w:val="000000"/>
          <w:lang w:val="en-US"/>
        </w:rPr>
      </w:pPr>
      <w:r>
        <w:rPr>
          <w:color w:val="000000"/>
        </w:rPr>
        <w:t xml:space="preserve"> в</w:t>
      </w:r>
      <w:r w:rsidRPr="005F1BA8">
        <w:rPr>
          <w:color w:val="000000"/>
          <w:lang w:val="en-US"/>
        </w:rPr>
        <w:t xml:space="preserve"> Windows XP: C:\Documents and Settings\&lt;</w:t>
      </w:r>
      <w:r>
        <w:rPr>
          <w:color w:val="000000"/>
        </w:rPr>
        <w:t>Имя</w:t>
      </w:r>
      <w:r w:rsidRPr="005F1BA8">
        <w:rPr>
          <w:color w:val="000000"/>
          <w:lang w:val="en-US"/>
        </w:rPr>
        <w:t xml:space="preserve"> </w:t>
      </w:r>
      <w:r>
        <w:rPr>
          <w:color w:val="000000"/>
        </w:rPr>
        <w:t>пользователя</w:t>
      </w:r>
      <w:r w:rsidRPr="005F1BA8">
        <w:rPr>
          <w:color w:val="000000"/>
          <w:lang w:val="en-US"/>
        </w:rPr>
        <w:t>&gt;\Local Settings\Application Data\</w:t>
      </w:r>
      <w:r>
        <w:rPr>
          <w:color w:val="000000"/>
        </w:rPr>
        <w:t>Кейсистемс</w:t>
      </w:r>
      <w:r w:rsidRPr="005F1BA8">
        <w:rPr>
          <w:color w:val="000000"/>
          <w:lang w:val="en-US"/>
        </w:rPr>
        <w:t>\&lt;</w:t>
      </w:r>
      <w:r>
        <w:rPr>
          <w:color w:val="000000"/>
        </w:rPr>
        <w:t>Имя</w:t>
      </w:r>
      <w:r w:rsidRPr="005F1BA8">
        <w:rPr>
          <w:color w:val="000000"/>
          <w:lang w:val="en-US"/>
        </w:rPr>
        <w:t xml:space="preserve"> </w:t>
      </w:r>
      <w:r>
        <w:rPr>
          <w:color w:val="000000"/>
        </w:rPr>
        <w:t>продукта</w:t>
      </w:r>
      <w:r w:rsidRPr="005F1BA8">
        <w:rPr>
          <w:color w:val="000000"/>
          <w:lang w:val="en-US"/>
        </w:rPr>
        <w:t>&gt;\</w:t>
      </w:r>
    </w:p>
    <w:p w:rsidR="00EC282D" w:rsidRPr="00CB37E7" w:rsidRDefault="00EC282D" w:rsidP="00EC282D">
      <w:pPr>
        <w:autoSpaceDE w:val="0"/>
        <w:autoSpaceDN w:val="0"/>
        <w:adjustRightInd w:val="0"/>
        <w:rPr>
          <w:color w:val="000000"/>
          <w:lang w:val="en-US"/>
        </w:rPr>
      </w:pPr>
      <w:r w:rsidRPr="005F1BA8">
        <w:rPr>
          <w:color w:val="000000"/>
          <w:lang w:val="en-US"/>
        </w:rPr>
        <w:t xml:space="preserve"> </w:t>
      </w:r>
      <w:r>
        <w:rPr>
          <w:color w:val="000000"/>
        </w:rPr>
        <w:t>в</w:t>
      </w:r>
      <w:r w:rsidRPr="00CB37E7">
        <w:rPr>
          <w:color w:val="000000"/>
          <w:lang w:val="en-US"/>
        </w:rPr>
        <w:t xml:space="preserve"> Vista, Windows 7: C:\Users\&lt;</w:t>
      </w:r>
      <w:r>
        <w:rPr>
          <w:color w:val="000000"/>
        </w:rPr>
        <w:t>Имя</w:t>
      </w:r>
      <w:r w:rsidRPr="00CB37E7">
        <w:rPr>
          <w:color w:val="000000"/>
          <w:lang w:val="en-US"/>
        </w:rPr>
        <w:t xml:space="preserve"> </w:t>
      </w:r>
      <w:r>
        <w:rPr>
          <w:color w:val="000000"/>
        </w:rPr>
        <w:t>пользователя</w:t>
      </w:r>
      <w:r w:rsidRPr="00CB37E7">
        <w:rPr>
          <w:color w:val="000000"/>
          <w:lang w:val="en-US"/>
        </w:rPr>
        <w:t>&gt;\AppData\Local\</w:t>
      </w:r>
      <w:r>
        <w:rPr>
          <w:color w:val="000000"/>
        </w:rPr>
        <w:t>Кейсистемс</w:t>
      </w:r>
      <w:r w:rsidRPr="00CB37E7">
        <w:rPr>
          <w:color w:val="000000"/>
          <w:lang w:val="en-US"/>
        </w:rPr>
        <w:t>\&lt;</w:t>
      </w:r>
      <w:r>
        <w:rPr>
          <w:color w:val="000000"/>
        </w:rPr>
        <w:t>Имя</w:t>
      </w:r>
      <w:r w:rsidRPr="00CB37E7">
        <w:rPr>
          <w:color w:val="000000"/>
          <w:lang w:val="en-US"/>
        </w:rPr>
        <w:t xml:space="preserve"> </w:t>
      </w:r>
      <w:r>
        <w:rPr>
          <w:color w:val="000000"/>
        </w:rPr>
        <w:t>продукта</w:t>
      </w:r>
      <w:r w:rsidRPr="00CB37E7">
        <w:rPr>
          <w:color w:val="000000"/>
          <w:lang w:val="en-US"/>
        </w:rPr>
        <w:t>&gt;\</w:t>
      </w:r>
    </w:p>
    <w:p w:rsidR="00EC282D" w:rsidRDefault="00EC282D" w:rsidP="00EC282D">
      <w:pPr>
        <w:autoSpaceDE w:val="0"/>
        <w:autoSpaceDN w:val="0"/>
        <w:adjustRightInd w:val="0"/>
        <w:rPr>
          <w:color w:val="000000"/>
        </w:rPr>
      </w:pPr>
      <w:r>
        <w:rPr>
          <w:color w:val="000000"/>
        </w:rPr>
        <w:t>где:</w:t>
      </w:r>
    </w:p>
    <w:p w:rsidR="00EC282D" w:rsidRDefault="00EC282D" w:rsidP="00EC282D">
      <w:pPr>
        <w:tabs>
          <w:tab w:val="left" w:pos="195"/>
        </w:tabs>
        <w:autoSpaceDE w:val="0"/>
        <w:autoSpaceDN w:val="0"/>
        <w:adjustRightInd w:val="0"/>
        <w:ind w:left="195" w:hanging="195"/>
        <w:rPr>
          <w:rFonts w:ascii="Arial" w:hAnsi="Arial" w:cs="Arial"/>
        </w:rPr>
      </w:pPr>
      <w:r>
        <w:rPr>
          <w:rFonts w:ascii="Symbol" w:hAnsi="Symbol" w:cs="Symbol"/>
          <w:noProof/>
          <w:color w:val="000000"/>
        </w:rPr>
        <w:t></w:t>
      </w:r>
      <w:r>
        <w:rPr>
          <w:rFonts w:ascii="Symbol" w:hAnsi="Symbol" w:cs="Symbol"/>
          <w:noProof/>
          <w:color w:val="000000"/>
        </w:rPr>
        <w:tab/>
      </w:r>
      <w:r>
        <w:rPr>
          <w:color w:val="000000"/>
        </w:rPr>
        <w:t xml:space="preserve"> &lt;Имя пользователя&gt; - имя пользователя Windows; </w:t>
      </w:r>
    </w:p>
    <w:p w:rsidR="00EC282D" w:rsidRDefault="00EC282D" w:rsidP="00EC282D">
      <w:pPr>
        <w:tabs>
          <w:tab w:val="left" w:pos="195"/>
        </w:tabs>
        <w:autoSpaceDE w:val="0"/>
        <w:autoSpaceDN w:val="0"/>
        <w:adjustRightInd w:val="0"/>
        <w:ind w:left="195" w:hanging="195"/>
        <w:rPr>
          <w:rFonts w:ascii="Arial" w:hAnsi="Arial" w:cs="Arial"/>
        </w:rPr>
      </w:pPr>
      <w:r>
        <w:rPr>
          <w:rFonts w:ascii="Symbol" w:hAnsi="Symbol" w:cs="Symbol"/>
          <w:noProof/>
          <w:color w:val="000000"/>
        </w:rPr>
        <w:t></w:t>
      </w:r>
      <w:r>
        <w:rPr>
          <w:rFonts w:ascii="Symbol" w:hAnsi="Symbol" w:cs="Symbol"/>
          <w:noProof/>
          <w:color w:val="000000"/>
        </w:rPr>
        <w:tab/>
      </w:r>
      <w:r>
        <w:rPr>
          <w:color w:val="000000"/>
        </w:rPr>
        <w:t>&lt;Имя продукта&gt; - название комплекса (например, для «Smart-Бюджет» - «Бюджет-КС»).</w:t>
      </w:r>
    </w:p>
    <w:p w:rsidR="00EC282D" w:rsidRDefault="00EC282D" w:rsidP="00EC282D">
      <w:pPr>
        <w:autoSpaceDE w:val="0"/>
        <w:autoSpaceDN w:val="0"/>
        <w:adjustRightInd w:val="0"/>
        <w:rPr>
          <w:rFonts w:ascii="Arial" w:hAnsi="Arial" w:cs="Arial"/>
          <w:sz w:val="20"/>
          <w:szCs w:val="20"/>
        </w:rPr>
      </w:pPr>
    </w:p>
    <w:p w:rsidR="00EC282D" w:rsidRDefault="00EC282D" w:rsidP="00EC282D">
      <w:pPr>
        <w:autoSpaceDE w:val="0"/>
        <w:autoSpaceDN w:val="0"/>
        <w:adjustRightInd w:val="0"/>
        <w:rPr>
          <w:color w:val="000000"/>
        </w:rPr>
      </w:pPr>
      <w:r>
        <w:rPr>
          <w:color w:val="000000"/>
        </w:rPr>
        <w:t>Пример использования: Keysystems.Budget.exe /appdata:”C:\temp\budgetsmart\”.</w:t>
      </w:r>
    </w:p>
    <w:p w:rsidR="00EC282D" w:rsidRDefault="00EC282D" w:rsidP="00EC282D">
      <w:pPr>
        <w:autoSpaceDE w:val="0"/>
        <w:autoSpaceDN w:val="0"/>
        <w:adjustRightInd w:val="0"/>
        <w:rPr>
          <w:color w:val="000000"/>
        </w:rPr>
      </w:pPr>
      <w:r>
        <w:rPr>
          <w:color w:val="000000"/>
        </w:rPr>
        <w:t>Для настройки приложения необходимо нажать кнопку</w:t>
      </w:r>
      <w:r>
        <w:rPr>
          <w:b/>
          <w:bCs/>
          <w:color w:val="000000"/>
        </w:rPr>
        <w:t xml:space="preserve">  </w:t>
      </w:r>
      <w:r>
        <w:rPr>
          <w:b/>
          <w:bCs/>
          <w:noProof/>
          <w:color w:val="000000"/>
          <w:sz w:val="16"/>
          <w:szCs w:val="16"/>
        </w:rPr>
        <w:drawing>
          <wp:inline distT="0" distB="0" distL="0" distR="0" wp14:anchorId="1720FD98" wp14:editId="67AD6544">
            <wp:extent cx="189865" cy="154305"/>
            <wp:effectExtent l="0" t="0" r="63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89865" cy="154305"/>
                    </a:xfrm>
                    <a:prstGeom prst="rect">
                      <a:avLst/>
                    </a:prstGeom>
                    <a:noFill/>
                    <a:ln>
                      <a:noFill/>
                    </a:ln>
                  </pic:spPr>
                </pic:pic>
              </a:graphicData>
            </a:graphic>
          </wp:inline>
        </w:drawing>
      </w:r>
      <w:r>
        <w:rPr>
          <w:b/>
          <w:bCs/>
          <w:color w:val="000000"/>
        </w:rPr>
        <w:t xml:space="preserve">  Параметры</w:t>
      </w:r>
      <w:r>
        <w:rPr>
          <w:color w:val="000000"/>
        </w:rPr>
        <w:t xml:space="preserve"> в окне регистрации, после чего оно развернется, и станут доступны вкладки с параметрами приложения.</w:t>
      </w:r>
    </w:p>
    <w:p w:rsidR="00EC282D" w:rsidRDefault="00EC282D" w:rsidP="00EC282D">
      <w:pPr>
        <w:autoSpaceDE w:val="0"/>
        <w:autoSpaceDN w:val="0"/>
        <w:adjustRightInd w:val="0"/>
        <w:rPr>
          <w:rFonts w:ascii="Arial" w:hAnsi="Arial" w:cs="Arial"/>
          <w:sz w:val="20"/>
          <w:szCs w:val="20"/>
        </w:rPr>
      </w:pPr>
    </w:p>
    <w:p w:rsidR="00EC282D" w:rsidRPr="00EC282D" w:rsidRDefault="00EC282D" w:rsidP="00A15F00">
      <w:pPr>
        <w:pStyle w:val="3f"/>
        <w:numPr>
          <w:ilvl w:val="0"/>
          <w:numId w:val="37"/>
        </w:numPr>
      </w:pPr>
      <w:bookmarkStart w:id="16" w:name="topic_99030101"/>
      <w:bookmarkStart w:id="17" w:name="_Toc89691053"/>
      <w:bookmarkEnd w:id="16"/>
      <w:r w:rsidRPr="00EC282D">
        <w:t>Регистрация</w:t>
      </w:r>
      <w:bookmarkEnd w:id="17"/>
    </w:p>
    <w:p w:rsidR="00395FF6" w:rsidRDefault="00395FF6" w:rsidP="00395FF6">
      <w:pPr>
        <w:autoSpaceDE w:val="0"/>
        <w:autoSpaceDN w:val="0"/>
        <w:adjustRightInd w:val="0"/>
      </w:pPr>
      <w:r>
        <w:t xml:space="preserve">В окне входа в комплекс на вкладке </w:t>
      </w:r>
      <w:r>
        <w:rPr>
          <w:b/>
          <w:bCs/>
        </w:rPr>
        <w:t>Регистрация</w:t>
      </w:r>
      <w:r>
        <w:t xml:space="preserve"> необходимо выбрать СУБД (Microsoft SQL Server или PostgreSQL), сервер баз данных и базу данных:</w:t>
      </w:r>
    </w:p>
    <w:p w:rsidR="00395FF6" w:rsidRDefault="00395FF6" w:rsidP="00395FF6">
      <w:pPr>
        <w:autoSpaceDE w:val="0"/>
        <w:autoSpaceDN w:val="0"/>
        <w:adjustRightInd w:val="0"/>
        <w:rPr>
          <w:rFonts w:ascii="Arial" w:hAnsi="Arial" w:cs="Arial"/>
          <w:sz w:val="20"/>
          <w:szCs w:val="20"/>
        </w:rPr>
      </w:pPr>
    </w:p>
    <w:p w:rsidR="00EC282D" w:rsidRPr="00395FF6" w:rsidRDefault="00395FF6" w:rsidP="00395FF6">
      <w:pPr>
        <w:autoSpaceDE w:val="0"/>
        <w:autoSpaceDN w:val="0"/>
        <w:adjustRightInd w:val="0"/>
        <w:rPr>
          <w:rFonts w:ascii="Arial" w:hAnsi="Arial" w:cs="Arial"/>
          <w:sz w:val="20"/>
          <w:szCs w:val="20"/>
        </w:rPr>
      </w:pPr>
      <w:r>
        <w:rPr>
          <w:b/>
          <w:bCs/>
          <w:noProof/>
          <w:sz w:val="16"/>
          <w:szCs w:val="16"/>
        </w:rPr>
        <w:lastRenderedPageBreak/>
        <w:drawing>
          <wp:inline distT="0" distB="0" distL="0" distR="0">
            <wp:extent cx="5779770" cy="5132705"/>
            <wp:effectExtent l="0" t="0" r="0" b="0"/>
            <wp:docPr id="972" name="Рисунок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79770" cy="5132705"/>
                    </a:xfrm>
                    <a:prstGeom prst="rect">
                      <a:avLst/>
                    </a:prstGeom>
                    <a:noFill/>
                    <a:ln>
                      <a:noFill/>
                    </a:ln>
                  </pic:spPr>
                </pic:pic>
              </a:graphicData>
            </a:graphic>
          </wp:inline>
        </w:drawing>
      </w:r>
    </w:p>
    <w:p w:rsidR="00395FF6" w:rsidRPr="00395FF6" w:rsidRDefault="00395FF6" w:rsidP="00EC282D">
      <w:pPr>
        <w:autoSpaceDE w:val="0"/>
        <w:autoSpaceDN w:val="0"/>
        <w:adjustRightInd w:val="0"/>
        <w:rPr>
          <w:rFonts w:ascii="Arial" w:hAnsi="Arial" w:cs="Arial"/>
          <w:sz w:val="20"/>
          <w:szCs w:val="20"/>
        </w:rPr>
      </w:pPr>
    </w:p>
    <w:p w:rsidR="008755B6" w:rsidRDefault="008755B6" w:rsidP="00EC282D">
      <w:pPr>
        <w:autoSpaceDE w:val="0"/>
        <w:autoSpaceDN w:val="0"/>
        <w:adjustRightInd w:val="0"/>
        <w:jc w:val="center"/>
        <w:rPr>
          <w:b/>
          <w:bCs/>
          <w:noProof/>
          <w:color w:val="000000"/>
          <w:sz w:val="16"/>
          <w:szCs w:val="16"/>
        </w:rPr>
      </w:pPr>
    </w:p>
    <w:p w:rsidR="00EC282D" w:rsidRDefault="00EC282D" w:rsidP="00EC282D">
      <w:pPr>
        <w:autoSpaceDE w:val="0"/>
        <w:autoSpaceDN w:val="0"/>
        <w:adjustRightInd w:val="0"/>
        <w:jc w:val="center"/>
        <w:rPr>
          <w:b/>
          <w:bCs/>
          <w:color w:val="000000"/>
          <w:sz w:val="16"/>
          <w:szCs w:val="16"/>
        </w:rPr>
      </w:pPr>
      <w:r>
        <w:rPr>
          <w:b/>
          <w:bCs/>
          <w:noProof/>
          <w:color w:val="000000"/>
          <w:sz w:val="16"/>
          <w:szCs w:val="16"/>
        </w:rPr>
        <w:lastRenderedPageBreak/>
        <w:drawing>
          <wp:inline distT="0" distB="0" distL="0" distR="0" wp14:anchorId="0212D2A0" wp14:editId="2726ED56">
            <wp:extent cx="5864094" cy="5156791"/>
            <wp:effectExtent l="0" t="0" r="3810" b="635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73">
                      <a:extLst>
                        <a:ext uri="{28A0092B-C50C-407E-A947-70E740481C1C}">
                          <a14:useLocalDpi xmlns:a14="http://schemas.microsoft.com/office/drawing/2010/main" val="0"/>
                        </a:ext>
                      </a:extLst>
                    </a:blip>
                    <a:srcRect t="12770"/>
                    <a:stretch/>
                  </pic:blipFill>
                  <pic:spPr bwMode="auto">
                    <a:xfrm>
                      <a:off x="0" y="0"/>
                      <a:ext cx="5866130" cy="5158582"/>
                    </a:xfrm>
                    <a:prstGeom prst="rect">
                      <a:avLst/>
                    </a:prstGeom>
                    <a:noFill/>
                    <a:ln>
                      <a:noFill/>
                    </a:ln>
                    <a:extLst>
                      <a:ext uri="{53640926-AAD7-44D8-BBD7-CCE9431645EC}">
                        <a14:shadowObscured xmlns:a14="http://schemas.microsoft.com/office/drawing/2010/main"/>
                      </a:ext>
                    </a:extLst>
                  </pic:spPr>
                </pic:pic>
              </a:graphicData>
            </a:graphic>
          </wp:inline>
        </w:drawing>
      </w:r>
    </w:p>
    <w:p w:rsidR="00EC282D" w:rsidRDefault="00EC282D" w:rsidP="00EC282D">
      <w:pPr>
        <w:autoSpaceDE w:val="0"/>
        <w:autoSpaceDN w:val="0"/>
        <w:adjustRightInd w:val="0"/>
        <w:rPr>
          <w:rFonts w:ascii="Arial" w:hAnsi="Arial" w:cs="Arial"/>
          <w:sz w:val="20"/>
          <w:szCs w:val="20"/>
        </w:rPr>
      </w:pPr>
    </w:p>
    <w:p w:rsidR="00EC282D" w:rsidRDefault="00EC282D" w:rsidP="00EC282D">
      <w:pPr>
        <w:autoSpaceDE w:val="0"/>
        <w:autoSpaceDN w:val="0"/>
        <w:adjustRightInd w:val="0"/>
        <w:rPr>
          <w:color w:val="000000"/>
        </w:rPr>
      </w:pPr>
      <w:r>
        <w:rPr>
          <w:color w:val="000000"/>
        </w:rPr>
        <w:t xml:space="preserve">Поле </w:t>
      </w:r>
      <w:r>
        <w:rPr>
          <w:b/>
          <w:bCs/>
          <w:color w:val="000000"/>
        </w:rPr>
        <w:t>Профиль</w:t>
      </w:r>
      <w:r>
        <w:rPr>
          <w:color w:val="000000"/>
        </w:rPr>
        <w:t xml:space="preserve"> позволяет хранить параметры подключения пользователя: имя пользователя (но не пароль), наименование сервера, наименование базы данных, выбор режима работы (прямое соединение, либо с использованием веб-сервиса) и другие. Для разных подключений можно создать различные профили или использовать профиль по умолчанию. Для создания нового профиля необходимо ввести его наименование в поле </w:t>
      </w:r>
      <w:r>
        <w:rPr>
          <w:b/>
          <w:bCs/>
          <w:color w:val="000000"/>
        </w:rPr>
        <w:t>Профиль</w:t>
      </w:r>
      <w:r>
        <w:rPr>
          <w:color w:val="000000"/>
        </w:rPr>
        <w:t xml:space="preserve"> и задать необходимые параметры подключения. </w:t>
      </w:r>
    </w:p>
    <w:p w:rsidR="00EC282D" w:rsidRDefault="00EC282D" w:rsidP="00EC282D">
      <w:pPr>
        <w:autoSpaceDE w:val="0"/>
        <w:autoSpaceDN w:val="0"/>
        <w:adjustRightInd w:val="0"/>
        <w:rPr>
          <w:color w:val="000000"/>
        </w:rPr>
      </w:pPr>
      <w:r>
        <w:rPr>
          <w:color w:val="000000"/>
        </w:rPr>
        <w:t xml:space="preserve">Переход к окну управления профилями осуществляется по кнопке </w:t>
      </w:r>
      <w:r>
        <w:rPr>
          <w:b/>
          <w:bCs/>
          <w:noProof/>
          <w:color w:val="000000"/>
          <w:sz w:val="16"/>
          <w:szCs w:val="16"/>
        </w:rPr>
        <w:drawing>
          <wp:inline distT="0" distB="0" distL="0" distR="0" wp14:anchorId="1B6BD257" wp14:editId="127112C6">
            <wp:extent cx="285115" cy="285115"/>
            <wp:effectExtent l="0" t="0" r="635" b="63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5115" cy="285115"/>
                    </a:xfrm>
                    <a:prstGeom prst="rect">
                      <a:avLst/>
                    </a:prstGeom>
                    <a:noFill/>
                    <a:ln>
                      <a:noFill/>
                    </a:ln>
                  </pic:spPr>
                </pic:pic>
              </a:graphicData>
            </a:graphic>
          </wp:inline>
        </w:drawing>
      </w:r>
      <w:r>
        <w:rPr>
          <w:b/>
          <w:bCs/>
          <w:color w:val="000000"/>
          <w:sz w:val="16"/>
          <w:szCs w:val="16"/>
        </w:rPr>
        <w:t xml:space="preserve"> </w:t>
      </w:r>
      <w:r>
        <w:rPr>
          <w:b/>
          <w:bCs/>
          <w:color w:val="000000"/>
        </w:rPr>
        <w:t>Профили</w:t>
      </w:r>
      <w:r>
        <w:rPr>
          <w:color w:val="000000"/>
        </w:rPr>
        <w:t>:</w:t>
      </w:r>
    </w:p>
    <w:p w:rsidR="00EC282D" w:rsidRDefault="00EC282D" w:rsidP="00EC282D">
      <w:pPr>
        <w:autoSpaceDE w:val="0"/>
        <w:autoSpaceDN w:val="0"/>
        <w:adjustRightInd w:val="0"/>
        <w:rPr>
          <w:rFonts w:ascii="Arial" w:hAnsi="Arial" w:cs="Arial"/>
          <w:sz w:val="20"/>
          <w:szCs w:val="20"/>
        </w:rPr>
      </w:pPr>
    </w:p>
    <w:p w:rsidR="00EC282D" w:rsidRDefault="00EC282D" w:rsidP="00EC282D">
      <w:pPr>
        <w:autoSpaceDE w:val="0"/>
        <w:autoSpaceDN w:val="0"/>
        <w:adjustRightInd w:val="0"/>
        <w:jc w:val="center"/>
        <w:rPr>
          <w:b/>
          <w:bCs/>
          <w:color w:val="000000"/>
          <w:sz w:val="16"/>
          <w:szCs w:val="16"/>
        </w:rPr>
      </w:pPr>
      <w:r>
        <w:rPr>
          <w:b/>
          <w:bCs/>
          <w:noProof/>
          <w:color w:val="000000"/>
          <w:sz w:val="16"/>
          <w:szCs w:val="16"/>
        </w:rPr>
        <w:lastRenderedPageBreak/>
        <w:drawing>
          <wp:inline distT="0" distB="0" distL="0" distR="0" wp14:anchorId="16E9EE21" wp14:editId="2761244F">
            <wp:extent cx="5937885" cy="3895090"/>
            <wp:effectExtent l="0" t="0" r="571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37885" cy="3895090"/>
                    </a:xfrm>
                    <a:prstGeom prst="rect">
                      <a:avLst/>
                    </a:prstGeom>
                    <a:noFill/>
                    <a:ln>
                      <a:noFill/>
                    </a:ln>
                  </pic:spPr>
                </pic:pic>
              </a:graphicData>
            </a:graphic>
          </wp:inline>
        </w:drawing>
      </w:r>
    </w:p>
    <w:p w:rsidR="00EC282D" w:rsidRDefault="00EC282D" w:rsidP="00EC282D">
      <w:pPr>
        <w:autoSpaceDE w:val="0"/>
        <w:autoSpaceDN w:val="0"/>
        <w:adjustRightInd w:val="0"/>
        <w:rPr>
          <w:rFonts w:ascii="Arial" w:hAnsi="Arial" w:cs="Arial"/>
          <w:sz w:val="20"/>
          <w:szCs w:val="20"/>
        </w:rPr>
      </w:pPr>
    </w:p>
    <w:p w:rsidR="00EC282D" w:rsidRDefault="00EC282D" w:rsidP="00EC282D">
      <w:pPr>
        <w:autoSpaceDE w:val="0"/>
        <w:autoSpaceDN w:val="0"/>
        <w:adjustRightInd w:val="0"/>
        <w:rPr>
          <w:color w:val="000000"/>
        </w:rPr>
      </w:pPr>
      <w:r>
        <w:rPr>
          <w:color w:val="000000"/>
        </w:rPr>
        <w:t>В данном окне возможны следующие операции:</w:t>
      </w:r>
    </w:p>
    <w:p w:rsidR="00EC282D" w:rsidRDefault="00EC282D" w:rsidP="00EC282D">
      <w:pPr>
        <w:tabs>
          <w:tab w:val="left" w:pos="195"/>
        </w:tabs>
        <w:autoSpaceDE w:val="0"/>
        <w:autoSpaceDN w:val="0"/>
        <w:adjustRightInd w:val="0"/>
        <w:ind w:left="195" w:hanging="195"/>
        <w:rPr>
          <w:rFonts w:ascii="Arial" w:hAnsi="Arial" w:cs="Arial"/>
        </w:rPr>
      </w:pPr>
      <w:r>
        <w:rPr>
          <w:rFonts w:ascii="Symbol" w:hAnsi="Symbol" w:cs="Symbol"/>
          <w:noProof/>
          <w:color w:val="000000"/>
        </w:rPr>
        <w:t></w:t>
      </w:r>
      <w:r>
        <w:rPr>
          <w:rFonts w:ascii="Symbol" w:hAnsi="Symbol" w:cs="Symbol"/>
          <w:noProof/>
          <w:color w:val="000000"/>
        </w:rPr>
        <w:tab/>
      </w:r>
      <w:r>
        <w:rPr>
          <w:color w:val="000000"/>
        </w:rPr>
        <w:t xml:space="preserve">Копирование профиля по кнопке  </w:t>
      </w:r>
      <w:r>
        <w:rPr>
          <w:noProof/>
          <w:color w:val="000000"/>
        </w:rPr>
        <w:drawing>
          <wp:inline distT="0" distB="0" distL="0" distR="0" wp14:anchorId="54BAA6A4" wp14:editId="1797C769">
            <wp:extent cx="308610" cy="30861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Pr>
          <w:b/>
          <w:bCs/>
          <w:color w:val="000000"/>
        </w:rPr>
        <w:t>Копировать</w:t>
      </w:r>
      <w:r>
        <w:rPr>
          <w:color w:val="000000"/>
        </w:rPr>
        <w:t>;</w:t>
      </w:r>
    </w:p>
    <w:p w:rsidR="00EC282D" w:rsidRDefault="00EC282D" w:rsidP="00EC282D">
      <w:pPr>
        <w:tabs>
          <w:tab w:val="left" w:pos="195"/>
        </w:tabs>
        <w:autoSpaceDE w:val="0"/>
        <w:autoSpaceDN w:val="0"/>
        <w:adjustRightInd w:val="0"/>
        <w:ind w:left="195" w:hanging="195"/>
        <w:rPr>
          <w:rFonts w:ascii="Arial" w:hAnsi="Arial" w:cs="Arial"/>
        </w:rPr>
      </w:pPr>
      <w:r>
        <w:rPr>
          <w:rFonts w:ascii="Symbol" w:hAnsi="Symbol" w:cs="Symbol"/>
          <w:noProof/>
          <w:color w:val="000000"/>
        </w:rPr>
        <w:t></w:t>
      </w:r>
      <w:r>
        <w:rPr>
          <w:rFonts w:ascii="Symbol" w:hAnsi="Symbol" w:cs="Symbol"/>
          <w:noProof/>
          <w:color w:val="000000"/>
        </w:rPr>
        <w:tab/>
      </w:r>
      <w:r>
        <w:rPr>
          <w:color w:val="000000"/>
        </w:rPr>
        <w:t xml:space="preserve">Удаление профиля по кнопке </w:t>
      </w:r>
      <w:r>
        <w:rPr>
          <w:noProof/>
          <w:color w:val="000000"/>
        </w:rPr>
        <w:drawing>
          <wp:inline distT="0" distB="0" distL="0" distR="0" wp14:anchorId="34C9B4DA" wp14:editId="392BE164">
            <wp:extent cx="308610" cy="30861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Pr>
          <w:color w:val="000000"/>
        </w:rPr>
        <w:t> </w:t>
      </w:r>
      <w:r>
        <w:rPr>
          <w:b/>
          <w:bCs/>
          <w:color w:val="000000"/>
        </w:rPr>
        <w:t>Удалить</w:t>
      </w:r>
      <w:r>
        <w:rPr>
          <w:color w:val="000000"/>
        </w:rPr>
        <w:t>;</w:t>
      </w:r>
    </w:p>
    <w:p w:rsidR="00EC282D" w:rsidRDefault="00EC282D" w:rsidP="00EC282D">
      <w:pPr>
        <w:tabs>
          <w:tab w:val="left" w:pos="195"/>
        </w:tabs>
        <w:autoSpaceDE w:val="0"/>
        <w:autoSpaceDN w:val="0"/>
        <w:adjustRightInd w:val="0"/>
        <w:ind w:left="195" w:hanging="195"/>
        <w:rPr>
          <w:rFonts w:ascii="Arial" w:hAnsi="Arial" w:cs="Arial"/>
        </w:rPr>
      </w:pPr>
      <w:r>
        <w:rPr>
          <w:rFonts w:ascii="Symbol" w:hAnsi="Symbol" w:cs="Symbol"/>
          <w:noProof/>
          <w:color w:val="000000"/>
        </w:rPr>
        <w:t></w:t>
      </w:r>
      <w:r>
        <w:rPr>
          <w:rFonts w:ascii="Symbol" w:hAnsi="Symbol" w:cs="Symbol"/>
          <w:noProof/>
          <w:color w:val="000000"/>
        </w:rPr>
        <w:tab/>
      </w:r>
      <w:r>
        <w:rPr>
          <w:color w:val="000000"/>
        </w:rPr>
        <w:t xml:space="preserve">Экспорт настроек профиля по кнопке </w:t>
      </w:r>
      <w:r>
        <w:rPr>
          <w:b/>
          <w:bCs/>
          <w:noProof/>
          <w:color w:val="000000"/>
          <w:sz w:val="16"/>
          <w:szCs w:val="16"/>
        </w:rPr>
        <w:drawing>
          <wp:inline distT="0" distB="0" distL="0" distR="0" wp14:anchorId="63729D21" wp14:editId="3F02F918">
            <wp:extent cx="308610" cy="30861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Pr>
          <w:color w:val="000000"/>
        </w:rPr>
        <w:t xml:space="preserve"> </w:t>
      </w:r>
      <w:r>
        <w:rPr>
          <w:b/>
          <w:bCs/>
          <w:color w:val="000000"/>
        </w:rPr>
        <w:t>Экспорт</w:t>
      </w:r>
      <w:r>
        <w:rPr>
          <w:color w:val="000000"/>
        </w:rPr>
        <w:t>;</w:t>
      </w:r>
    </w:p>
    <w:p w:rsidR="00EC282D" w:rsidRDefault="00EC282D" w:rsidP="00EC282D">
      <w:pPr>
        <w:tabs>
          <w:tab w:val="left" w:pos="195"/>
        </w:tabs>
        <w:autoSpaceDE w:val="0"/>
        <w:autoSpaceDN w:val="0"/>
        <w:adjustRightInd w:val="0"/>
        <w:ind w:left="195" w:hanging="195"/>
        <w:rPr>
          <w:rFonts w:ascii="Arial" w:hAnsi="Arial" w:cs="Arial"/>
        </w:rPr>
      </w:pPr>
      <w:r>
        <w:rPr>
          <w:rFonts w:ascii="Symbol" w:hAnsi="Symbol" w:cs="Symbol"/>
          <w:noProof/>
          <w:color w:val="000000"/>
        </w:rPr>
        <w:t></w:t>
      </w:r>
      <w:r>
        <w:rPr>
          <w:rFonts w:ascii="Symbol" w:hAnsi="Symbol" w:cs="Symbol"/>
          <w:noProof/>
          <w:color w:val="000000"/>
        </w:rPr>
        <w:tab/>
      </w:r>
      <w:r>
        <w:rPr>
          <w:color w:val="000000"/>
        </w:rPr>
        <w:t xml:space="preserve">Импорт настроек профиля по кнопке </w:t>
      </w:r>
      <w:r>
        <w:rPr>
          <w:noProof/>
          <w:color w:val="000000"/>
        </w:rPr>
        <w:drawing>
          <wp:inline distT="0" distB="0" distL="0" distR="0" wp14:anchorId="701ADC17" wp14:editId="517A5E68">
            <wp:extent cx="308610" cy="30861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rPr>
          <w:color w:val="000000"/>
        </w:rPr>
        <w:t> </w:t>
      </w:r>
      <w:r>
        <w:rPr>
          <w:b/>
          <w:bCs/>
          <w:color w:val="000000"/>
        </w:rPr>
        <w:t>Импорт</w:t>
      </w:r>
      <w:r>
        <w:rPr>
          <w:color w:val="000000"/>
        </w:rPr>
        <w:t>;</w:t>
      </w:r>
    </w:p>
    <w:p w:rsidR="00EC282D" w:rsidRDefault="00EC282D" w:rsidP="00EC282D">
      <w:pPr>
        <w:tabs>
          <w:tab w:val="left" w:pos="195"/>
        </w:tabs>
        <w:autoSpaceDE w:val="0"/>
        <w:autoSpaceDN w:val="0"/>
        <w:adjustRightInd w:val="0"/>
        <w:ind w:left="195" w:hanging="195"/>
        <w:rPr>
          <w:rFonts w:ascii="Arial" w:hAnsi="Arial" w:cs="Arial"/>
        </w:rPr>
      </w:pPr>
      <w:r>
        <w:rPr>
          <w:rFonts w:ascii="Symbol" w:hAnsi="Symbol" w:cs="Symbol"/>
          <w:noProof/>
          <w:color w:val="000000"/>
        </w:rPr>
        <w:t></w:t>
      </w:r>
      <w:r>
        <w:rPr>
          <w:rFonts w:ascii="Symbol" w:hAnsi="Symbol" w:cs="Symbol"/>
          <w:noProof/>
          <w:color w:val="000000"/>
        </w:rPr>
        <w:tab/>
      </w:r>
      <w:r>
        <w:rPr>
          <w:color w:val="000000"/>
        </w:rPr>
        <w:t>Создание ярлыка на рабочем столе Windows по кнопке</w:t>
      </w:r>
      <w:r>
        <w:rPr>
          <w:b/>
          <w:bCs/>
          <w:color w:val="000000"/>
        </w:rPr>
        <w:t xml:space="preserve"> [Создать ярлык]</w:t>
      </w:r>
      <w:r>
        <w:rPr>
          <w:color w:val="000000"/>
        </w:rPr>
        <w:t>. В параметрах запуска ярлыка будет указан выбранный профиль.</w:t>
      </w:r>
    </w:p>
    <w:p w:rsidR="00EC282D" w:rsidRDefault="00EC282D" w:rsidP="00EC282D">
      <w:pPr>
        <w:autoSpaceDE w:val="0"/>
        <w:autoSpaceDN w:val="0"/>
        <w:adjustRightInd w:val="0"/>
        <w:rPr>
          <w:color w:val="000000"/>
        </w:rPr>
      </w:pPr>
      <w:r>
        <w:rPr>
          <w:color w:val="000000"/>
        </w:rPr>
        <w:t>Сохранение настроек профиля осуществляется по кнопке</w:t>
      </w:r>
      <w:r>
        <w:rPr>
          <w:b/>
          <w:bCs/>
          <w:color w:val="000000"/>
        </w:rPr>
        <w:t xml:space="preserve"> [Войти] </w:t>
      </w:r>
      <w:r>
        <w:rPr>
          <w:color w:val="000000"/>
        </w:rPr>
        <w:t xml:space="preserve">(по кнопке </w:t>
      </w:r>
      <w:r>
        <w:rPr>
          <w:b/>
          <w:bCs/>
          <w:color w:val="000000"/>
        </w:rPr>
        <w:t>[Войти]</w:t>
      </w:r>
      <w:r>
        <w:rPr>
          <w:color w:val="000000"/>
        </w:rPr>
        <w:t xml:space="preserve"> будет, кроме того, выполнен вход в систему в соответствии с установленными настройками).</w:t>
      </w:r>
    </w:p>
    <w:p w:rsidR="00EC282D" w:rsidRDefault="00EC282D" w:rsidP="00EC282D">
      <w:pPr>
        <w:autoSpaceDE w:val="0"/>
        <w:autoSpaceDN w:val="0"/>
        <w:adjustRightInd w:val="0"/>
        <w:rPr>
          <w:i/>
          <w:iCs/>
          <w:u w:val="single"/>
        </w:rPr>
      </w:pPr>
      <w:r>
        <w:rPr>
          <w:color w:val="000000"/>
        </w:rPr>
        <w:t>Кнопка [</w:t>
      </w:r>
      <w:r>
        <w:rPr>
          <w:b/>
          <w:bCs/>
          <w:color w:val="000000"/>
        </w:rPr>
        <w:t>Активация]</w:t>
      </w:r>
      <w:r>
        <w:rPr>
          <w:color w:val="000000"/>
        </w:rPr>
        <w:t xml:space="preserve"> позволяет перейти в режим покомпонентной активации программного продукта (для пользователя с правами администратора). Подробно данная процедура описана в разделе </w:t>
      </w:r>
      <w:hyperlink w:anchor="topic_990302" w:history="1">
        <w:r>
          <w:rPr>
            <w:i/>
            <w:iCs/>
            <w:u w:val="single"/>
          </w:rPr>
          <w:t>«Процедура активации программного продукта»</w:t>
        </w:r>
      </w:hyperlink>
      <w:r>
        <w:rPr>
          <w:i/>
          <w:iCs/>
          <w:u w:val="single"/>
        </w:rPr>
        <w:t>.</w:t>
      </w:r>
    </w:p>
    <w:p w:rsidR="00EC282D" w:rsidRDefault="00EC282D" w:rsidP="00EC282D">
      <w:pPr>
        <w:autoSpaceDE w:val="0"/>
        <w:autoSpaceDN w:val="0"/>
        <w:adjustRightInd w:val="0"/>
        <w:rPr>
          <w:i/>
          <w:iCs/>
          <w:u w:val="single"/>
        </w:rPr>
      </w:pPr>
    </w:p>
    <w:p w:rsidR="00EC282D" w:rsidRPr="00EC282D" w:rsidRDefault="00EC282D" w:rsidP="00A15F00">
      <w:pPr>
        <w:pStyle w:val="3f"/>
        <w:numPr>
          <w:ilvl w:val="0"/>
          <w:numId w:val="37"/>
        </w:numPr>
      </w:pPr>
      <w:bookmarkStart w:id="18" w:name="topic_99030102"/>
      <w:bookmarkStart w:id="19" w:name="_Toc89691054"/>
      <w:bookmarkEnd w:id="18"/>
      <w:r w:rsidRPr="00EC282D">
        <w:t>Соединение</w:t>
      </w:r>
      <w:bookmarkEnd w:id="19"/>
    </w:p>
    <w:p w:rsidR="00EC282D" w:rsidRDefault="00EC282D" w:rsidP="00EC282D">
      <w:pPr>
        <w:autoSpaceDE w:val="0"/>
        <w:autoSpaceDN w:val="0"/>
        <w:adjustRightInd w:val="0"/>
        <w:rPr>
          <w:color w:val="000000"/>
        </w:rPr>
      </w:pPr>
      <w:r>
        <w:rPr>
          <w:color w:val="000000"/>
        </w:rPr>
        <w:t xml:space="preserve">В окне входа в комплекс на вкладке </w:t>
      </w:r>
      <w:r>
        <w:rPr>
          <w:b/>
          <w:bCs/>
          <w:color w:val="000000"/>
        </w:rPr>
        <w:t>Соединение</w:t>
      </w:r>
      <w:r>
        <w:rPr>
          <w:color w:val="000000"/>
        </w:rPr>
        <w:t xml:space="preserve"> можно настроить параметры соединения:</w:t>
      </w:r>
    </w:p>
    <w:p w:rsidR="00EC282D" w:rsidRDefault="00EC282D" w:rsidP="00EC282D">
      <w:pPr>
        <w:autoSpaceDE w:val="0"/>
        <w:autoSpaceDN w:val="0"/>
        <w:adjustRightInd w:val="0"/>
        <w:rPr>
          <w:rFonts w:ascii="Arial" w:hAnsi="Arial" w:cs="Arial"/>
          <w:sz w:val="20"/>
          <w:szCs w:val="20"/>
        </w:rPr>
      </w:pPr>
    </w:p>
    <w:p w:rsidR="008755B6" w:rsidRDefault="008755B6" w:rsidP="00EC282D">
      <w:pPr>
        <w:autoSpaceDE w:val="0"/>
        <w:autoSpaceDN w:val="0"/>
        <w:adjustRightInd w:val="0"/>
        <w:jc w:val="center"/>
        <w:rPr>
          <w:b/>
          <w:bCs/>
          <w:noProof/>
          <w:color w:val="000000"/>
          <w:sz w:val="16"/>
          <w:szCs w:val="16"/>
        </w:rPr>
      </w:pPr>
    </w:p>
    <w:p w:rsidR="00EC282D" w:rsidRDefault="00EC282D" w:rsidP="00EC282D">
      <w:pPr>
        <w:autoSpaceDE w:val="0"/>
        <w:autoSpaceDN w:val="0"/>
        <w:adjustRightInd w:val="0"/>
        <w:jc w:val="center"/>
        <w:rPr>
          <w:b/>
          <w:bCs/>
          <w:color w:val="000000"/>
          <w:sz w:val="16"/>
          <w:szCs w:val="16"/>
        </w:rPr>
      </w:pPr>
      <w:r>
        <w:rPr>
          <w:b/>
          <w:bCs/>
          <w:noProof/>
          <w:color w:val="000000"/>
          <w:sz w:val="16"/>
          <w:szCs w:val="16"/>
        </w:rPr>
        <w:lastRenderedPageBreak/>
        <w:drawing>
          <wp:inline distT="0" distB="0" distL="0" distR="0" wp14:anchorId="5E84A5F4" wp14:editId="21DF6A3E">
            <wp:extent cx="5869172" cy="5197489"/>
            <wp:effectExtent l="0" t="0" r="0" b="317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80">
                      <a:extLst>
                        <a:ext uri="{28A0092B-C50C-407E-A947-70E740481C1C}">
                          <a14:useLocalDpi xmlns:a14="http://schemas.microsoft.com/office/drawing/2010/main" val="0"/>
                        </a:ext>
                      </a:extLst>
                    </a:blip>
                    <a:srcRect t="12682"/>
                    <a:stretch/>
                  </pic:blipFill>
                  <pic:spPr bwMode="auto">
                    <a:xfrm>
                      <a:off x="0" y="0"/>
                      <a:ext cx="5866130" cy="5194795"/>
                    </a:xfrm>
                    <a:prstGeom prst="rect">
                      <a:avLst/>
                    </a:prstGeom>
                    <a:noFill/>
                    <a:ln>
                      <a:noFill/>
                    </a:ln>
                    <a:extLst>
                      <a:ext uri="{53640926-AAD7-44D8-BBD7-CCE9431645EC}">
                        <a14:shadowObscured xmlns:a14="http://schemas.microsoft.com/office/drawing/2010/main"/>
                      </a:ext>
                    </a:extLst>
                  </pic:spPr>
                </pic:pic>
              </a:graphicData>
            </a:graphic>
          </wp:inline>
        </w:drawing>
      </w:r>
    </w:p>
    <w:p w:rsidR="00EC282D" w:rsidRDefault="00EC282D" w:rsidP="00EC282D">
      <w:pPr>
        <w:autoSpaceDE w:val="0"/>
        <w:autoSpaceDN w:val="0"/>
        <w:adjustRightInd w:val="0"/>
        <w:rPr>
          <w:rFonts w:ascii="Arial" w:hAnsi="Arial" w:cs="Arial"/>
          <w:sz w:val="20"/>
          <w:szCs w:val="20"/>
        </w:rPr>
      </w:pPr>
    </w:p>
    <w:p w:rsidR="00EC282D" w:rsidRDefault="00EC282D" w:rsidP="00EC282D">
      <w:pPr>
        <w:autoSpaceDE w:val="0"/>
        <w:autoSpaceDN w:val="0"/>
        <w:adjustRightInd w:val="0"/>
        <w:rPr>
          <w:b/>
          <w:bCs/>
          <w:color w:val="000000"/>
        </w:rPr>
      </w:pPr>
      <w:r>
        <w:rPr>
          <w:b/>
          <w:bCs/>
          <w:color w:val="000000"/>
        </w:rPr>
        <w:t xml:space="preserve">Сервер приложений </w:t>
      </w:r>
    </w:p>
    <w:p w:rsidR="00EC282D" w:rsidRDefault="00EC282D" w:rsidP="00EC282D">
      <w:pPr>
        <w:autoSpaceDE w:val="0"/>
        <w:autoSpaceDN w:val="0"/>
        <w:adjustRightInd w:val="0"/>
        <w:rPr>
          <w:color w:val="000000"/>
        </w:rPr>
      </w:pPr>
      <w:r>
        <w:rPr>
          <w:color w:val="000000"/>
        </w:rPr>
        <w:t>Сервер приложений предназначен для обеспечения возможности удаленной работы SMART-клиента через Интернет.</w:t>
      </w:r>
    </w:p>
    <w:p w:rsidR="00EC282D" w:rsidRDefault="00EC282D" w:rsidP="00EC282D">
      <w:pPr>
        <w:autoSpaceDE w:val="0"/>
        <w:autoSpaceDN w:val="0"/>
        <w:adjustRightInd w:val="0"/>
        <w:rPr>
          <w:color w:val="000000"/>
        </w:rPr>
      </w:pPr>
      <w:r>
        <w:rPr>
          <w:color w:val="000000"/>
        </w:rPr>
        <w:t xml:space="preserve">В случае, если приложение и база данных развернуты в разных сетях и непосредственное соединение между ними невозможно, то предполагается, что в локальной сети базы данных должен быть развернут сервер приложений, к которому по протоколу http подключаются удаленные пользователи. </w:t>
      </w:r>
    </w:p>
    <w:p w:rsidR="00EC282D" w:rsidRDefault="00EC282D" w:rsidP="00EC282D">
      <w:pPr>
        <w:autoSpaceDE w:val="0"/>
        <w:autoSpaceDN w:val="0"/>
        <w:adjustRightInd w:val="0"/>
        <w:rPr>
          <w:color w:val="000000"/>
        </w:rPr>
      </w:pPr>
      <w:r>
        <w:rPr>
          <w:color w:val="000000"/>
        </w:rPr>
        <w:t xml:space="preserve">Если сервер приложений используется, то в выпадающем меню для параметра </w:t>
      </w:r>
      <w:r>
        <w:rPr>
          <w:b/>
          <w:bCs/>
          <w:color w:val="000000"/>
        </w:rPr>
        <w:t>Сервер приложений</w:t>
      </w:r>
      <w:r>
        <w:rPr>
          <w:color w:val="000000"/>
        </w:rPr>
        <w:t xml:space="preserve"> необходимо выбрать значение "Да".</w:t>
      </w:r>
    </w:p>
    <w:p w:rsidR="00EC282D" w:rsidRDefault="00EC282D" w:rsidP="00EC282D">
      <w:pPr>
        <w:autoSpaceDE w:val="0"/>
        <w:autoSpaceDN w:val="0"/>
        <w:adjustRightInd w:val="0"/>
        <w:rPr>
          <w:color w:val="000000"/>
        </w:rPr>
      </w:pPr>
      <w:r>
        <w:rPr>
          <w:color w:val="000000"/>
        </w:rPr>
        <w:t xml:space="preserve">По умолчанию  в выпадающем меню для параметра </w:t>
      </w:r>
      <w:r>
        <w:rPr>
          <w:b/>
          <w:bCs/>
          <w:color w:val="000000"/>
        </w:rPr>
        <w:t>Сервер приложений</w:t>
      </w:r>
      <w:r>
        <w:rPr>
          <w:color w:val="000000"/>
        </w:rPr>
        <w:t xml:space="preserve"> необходимо выбрать значение "Нет"</w:t>
      </w:r>
    </w:p>
    <w:p w:rsidR="00EC282D" w:rsidRDefault="00EC282D" w:rsidP="00EC282D">
      <w:pPr>
        <w:autoSpaceDE w:val="0"/>
        <w:autoSpaceDN w:val="0"/>
        <w:adjustRightInd w:val="0"/>
        <w:rPr>
          <w:color w:val="000000"/>
        </w:rPr>
      </w:pPr>
      <w:r>
        <w:rPr>
          <w:color w:val="000000"/>
        </w:rPr>
        <w:t xml:space="preserve">В параметре </w:t>
      </w:r>
      <w:r>
        <w:rPr>
          <w:b/>
          <w:bCs/>
          <w:color w:val="000000"/>
        </w:rPr>
        <w:t>Сервер</w:t>
      </w:r>
      <w:r>
        <w:rPr>
          <w:color w:val="000000"/>
        </w:rPr>
        <w:t xml:space="preserve"> необходимо настроить адрес сервера - http://&lt;адрес сервера&gt;/&lt;виртуальный каталог&gt;/service.asmx («service.asmx» можно не указывать) и таймаут сервера (время ожидания ответа от сервера, по умолчанию – 90 сек; для плохих каналов связи рекомендуется увеличить).</w:t>
      </w:r>
    </w:p>
    <w:p w:rsidR="00EC282D" w:rsidRDefault="00EC282D" w:rsidP="00EC282D">
      <w:pPr>
        <w:autoSpaceDE w:val="0"/>
        <w:autoSpaceDN w:val="0"/>
        <w:adjustRightInd w:val="0"/>
        <w:rPr>
          <w:rFonts w:ascii="Arial" w:hAnsi="Arial" w:cs="Arial"/>
          <w:sz w:val="20"/>
          <w:szCs w:val="20"/>
        </w:rPr>
      </w:pPr>
    </w:p>
    <w:p w:rsidR="00EC282D" w:rsidRDefault="00EC282D" w:rsidP="00EC282D">
      <w:pPr>
        <w:autoSpaceDE w:val="0"/>
        <w:autoSpaceDN w:val="0"/>
        <w:adjustRightInd w:val="0"/>
        <w:rPr>
          <w:b/>
          <w:bCs/>
          <w:color w:val="000000"/>
        </w:rPr>
      </w:pPr>
      <w:r>
        <w:rPr>
          <w:b/>
          <w:bCs/>
          <w:color w:val="000000"/>
        </w:rPr>
        <w:t>Сертификат</w:t>
      </w:r>
    </w:p>
    <w:p w:rsidR="00EC282D" w:rsidRDefault="00EC282D" w:rsidP="00EC282D">
      <w:pPr>
        <w:autoSpaceDE w:val="0"/>
        <w:autoSpaceDN w:val="0"/>
        <w:adjustRightInd w:val="0"/>
        <w:rPr>
          <w:color w:val="000000"/>
        </w:rPr>
      </w:pPr>
      <w:r>
        <w:rPr>
          <w:color w:val="000000"/>
        </w:rPr>
        <w:t>Если сервер приложений принимает SSL-подключения (HTTPS) и настроен так, что требует сертификаты клиента, то здесь следует выбрать сертификат для подключения к серверу.</w:t>
      </w:r>
    </w:p>
    <w:p w:rsidR="00EC282D" w:rsidRDefault="00EC282D" w:rsidP="00EC282D">
      <w:pPr>
        <w:autoSpaceDE w:val="0"/>
        <w:autoSpaceDN w:val="0"/>
        <w:adjustRightInd w:val="0"/>
        <w:rPr>
          <w:color w:val="000000"/>
        </w:rPr>
      </w:pPr>
      <w:r>
        <w:rPr>
          <w:color w:val="000000"/>
        </w:rPr>
        <w:lastRenderedPageBreak/>
        <w:t>Чтобы подготовить сервер приложений для обработки HTTPS-соединений, администратор должен получить и установить в систему сертификат для сервера приложений. Сертификат состоит из двух частей (двух ключей) – public и private. Public-часть сертификата используется для шифрования трафика от клиента к серверу в защищенном соединении; private-часть – для расшифровывания полученного от клиента зашифрованного трафика на сервере.</w:t>
      </w:r>
    </w:p>
    <w:p w:rsidR="00EC282D" w:rsidRDefault="00EC282D" w:rsidP="00EC282D">
      <w:pPr>
        <w:autoSpaceDE w:val="0"/>
        <w:autoSpaceDN w:val="0"/>
        <w:adjustRightInd w:val="0"/>
        <w:rPr>
          <w:color w:val="000000"/>
        </w:rPr>
      </w:pPr>
      <w:r>
        <w:rPr>
          <w:color w:val="000000"/>
        </w:rPr>
        <w:t>Необходимо прописать все DNS записи и сгенерировать Certificate Signing Reques (CSR) запрос - запрос на получение сертификата, который представляет собой текстовый файл, содержащий в закодированном виде информацию об администраторе домена и открытый ключ. CSR можно сгенерировать в процессе заказа SSL-сертификата или на стороне веб-сервера на выпуск сертификата. Задачей CSR является подготовка специального файла, в составе которого будет содержаться необходимая информация о домене, на который планируется выпустить SSL сертификат и информация об организации, всё это будет зашифровано. Вместе с CSR будет сгенерирован закрытый ключ (private key), которым сервер или сервис будет расшифровывать трафик между ним и клиентом.</w:t>
      </w:r>
    </w:p>
    <w:p w:rsidR="00EC282D" w:rsidRDefault="00EC282D" w:rsidP="00EC282D">
      <w:pPr>
        <w:autoSpaceDE w:val="0"/>
        <w:autoSpaceDN w:val="0"/>
        <w:adjustRightInd w:val="0"/>
        <w:rPr>
          <w:color w:val="000000"/>
        </w:rPr>
      </w:pPr>
      <w:r>
        <w:rPr>
          <w:color w:val="000000"/>
        </w:rPr>
        <w:t>После того как пара ключей приватный/публичный сгенерированы, на основе публичного ключа формируется запрос на SSL-сертификат в Центр сертификации.</w:t>
      </w:r>
    </w:p>
    <w:p w:rsidR="00EC282D" w:rsidRDefault="00EC282D" w:rsidP="00EC282D">
      <w:pPr>
        <w:autoSpaceDE w:val="0"/>
        <w:autoSpaceDN w:val="0"/>
        <w:adjustRightInd w:val="0"/>
        <w:rPr>
          <w:color w:val="000000"/>
        </w:rPr>
      </w:pPr>
      <w:r>
        <w:rPr>
          <w:color w:val="000000"/>
        </w:rPr>
        <w:t>Существует возможность создать такой сертификат, не обращаясь в Центр сертификации. Подписываются такие сертификаты этим же сертификатом, поэтому они называются «самоподписанными»/«самозаверенными» (self-signed). При отсутствии дополнительных рекомендаций и требований к сертификату, рекомендуется использование опции «Создать самозаверенный сертификат».</w:t>
      </w:r>
    </w:p>
    <w:p w:rsidR="00EC282D" w:rsidRDefault="00EC282D" w:rsidP="00EC282D">
      <w:pPr>
        <w:autoSpaceDE w:val="0"/>
        <w:autoSpaceDN w:val="0"/>
        <w:adjustRightInd w:val="0"/>
        <w:rPr>
          <w:rFonts w:ascii="Arial" w:hAnsi="Arial" w:cs="Arial"/>
          <w:sz w:val="20"/>
          <w:szCs w:val="20"/>
        </w:rPr>
      </w:pPr>
    </w:p>
    <w:p w:rsidR="00EC282D" w:rsidRDefault="00EC282D" w:rsidP="00EC282D">
      <w:pPr>
        <w:autoSpaceDE w:val="0"/>
        <w:autoSpaceDN w:val="0"/>
        <w:adjustRightInd w:val="0"/>
        <w:rPr>
          <w:b/>
          <w:bCs/>
          <w:color w:val="000000"/>
        </w:rPr>
      </w:pPr>
      <w:r>
        <w:rPr>
          <w:b/>
          <w:bCs/>
          <w:color w:val="000000"/>
        </w:rPr>
        <w:t>Кэширование</w:t>
      </w:r>
    </w:p>
    <w:p w:rsidR="00EC282D" w:rsidRDefault="00EC282D" w:rsidP="00EC282D">
      <w:pPr>
        <w:autoSpaceDE w:val="0"/>
        <w:autoSpaceDN w:val="0"/>
        <w:adjustRightInd w:val="0"/>
        <w:rPr>
          <w:color w:val="000000"/>
        </w:rPr>
      </w:pPr>
      <w:r>
        <w:rPr>
          <w:color w:val="000000"/>
        </w:rPr>
        <w:t>Режим автономной работы предназначен для работы пользователя в условиях нестабильного соединения, а также при низкой скорости канала связи с сервером базы данных. Этот режим позволяет обеспечить возможность работы во время отсутствия соединения с базой данных с последующей синхронизацией изменений при установлении соединения.</w:t>
      </w:r>
    </w:p>
    <w:p w:rsidR="00EC282D" w:rsidRDefault="00EC282D" w:rsidP="00EC282D">
      <w:pPr>
        <w:autoSpaceDE w:val="0"/>
        <w:autoSpaceDN w:val="0"/>
        <w:adjustRightInd w:val="0"/>
        <w:rPr>
          <w:color w:val="000000"/>
        </w:rPr>
      </w:pPr>
      <w:r>
        <w:rPr>
          <w:color w:val="000000"/>
        </w:rPr>
        <w:t xml:space="preserve">Если Кэширование используется, то в выпадающем меню для параметра </w:t>
      </w:r>
      <w:r>
        <w:rPr>
          <w:b/>
          <w:bCs/>
          <w:color w:val="000000"/>
        </w:rPr>
        <w:t>Кэширование</w:t>
      </w:r>
      <w:r>
        <w:rPr>
          <w:color w:val="000000"/>
        </w:rPr>
        <w:t xml:space="preserve"> необходимо выбрать значение "Включено".</w:t>
      </w:r>
    </w:p>
    <w:p w:rsidR="00EC282D" w:rsidRDefault="00EC282D" w:rsidP="00EC282D">
      <w:pPr>
        <w:autoSpaceDE w:val="0"/>
        <w:autoSpaceDN w:val="0"/>
        <w:adjustRightInd w:val="0"/>
        <w:rPr>
          <w:rFonts w:ascii="Arial" w:hAnsi="Arial" w:cs="Arial"/>
          <w:sz w:val="20"/>
          <w:szCs w:val="20"/>
        </w:rPr>
      </w:pPr>
    </w:p>
    <w:p w:rsidR="00EC282D" w:rsidRDefault="00EC282D" w:rsidP="00EC282D">
      <w:pPr>
        <w:autoSpaceDE w:val="0"/>
        <w:autoSpaceDN w:val="0"/>
        <w:adjustRightInd w:val="0"/>
        <w:rPr>
          <w:b/>
          <w:bCs/>
          <w:color w:val="000000"/>
        </w:rPr>
      </w:pPr>
      <w:r>
        <w:rPr>
          <w:b/>
          <w:bCs/>
          <w:color w:val="000000"/>
        </w:rPr>
        <w:t>Прокси-сервер</w:t>
      </w:r>
    </w:p>
    <w:p w:rsidR="00EC282D" w:rsidRDefault="00EC282D" w:rsidP="00EC282D">
      <w:pPr>
        <w:autoSpaceDE w:val="0"/>
        <w:autoSpaceDN w:val="0"/>
        <w:adjustRightInd w:val="0"/>
        <w:rPr>
          <w:color w:val="000000"/>
        </w:rPr>
      </w:pPr>
      <w:r>
        <w:rPr>
          <w:color w:val="000000"/>
        </w:rPr>
        <w:t xml:space="preserve">При использовании удаленного сервера приложений можно настроить прокси-сервер, через который будет производиться подключение к серверу приложений. Существует возможность использования системных настроек прокси, отметив одноименный флаг, или ввести свой в поле </w:t>
      </w:r>
      <w:r>
        <w:rPr>
          <w:b/>
          <w:bCs/>
          <w:color w:val="000000"/>
        </w:rPr>
        <w:t>Сервер</w:t>
      </w:r>
      <w:r>
        <w:rPr>
          <w:color w:val="000000"/>
        </w:rPr>
        <w:t>.</w:t>
      </w:r>
    </w:p>
    <w:p w:rsidR="00EC282D" w:rsidRDefault="00EC282D" w:rsidP="00EC282D">
      <w:pPr>
        <w:autoSpaceDE w:val="0"/>
        <w:autoSpaceDN w:val="0"/>
        <w:adjustRightInd w:val="0"/>
        <w:rPr>
          <w:rFonts w:ascii="Arial" w:hAnsi="Arial" w:cs="Arial"/>
          <w:sz w:val="20"/>
          <w:szCs w:val="20"/>
        </w:rPr>
      </w:pPr>
    </w:p>
    <w:p w:rsidR="00EC282D" w:rsidRDefault="00EC282D" w:rsidP="00EC282D">
      <w:pPr>
        <w:autoSpaceDE w:val="0"/>
        <w:autoSpaceDN w:val="0"/>
        <w:adjustRightInd w:val="0"/>
        <w:rPr>
          <w:b/>
          <w:bCs/>
          <w:color w:val="000000"/>
        </w:rPr>
      </w:pPr>
      <w:r>
        <w:rPr>
          <w:b/>
          <w:bCs/>
          <w:color w:val="000000"/>
        </w:rPr>
        <w:t>Генерация CSR запроса на IIS 7</w:t>
      </w:r>
    </w:p>
    <w:p w:rsidR="00EC282D" w:rsidRDefault="00EC282D" w:rsidP="00EC282D">
      <w:pPr>
        <w:autoSpaceDE w:val="0"/>
        <w:autoSpaceDN w:val="0"/>
        <w:adjustRightInd w:val="0"/>
        <w:rPr>
          <w:rFonts w:ascii="Arial" w:hAnsi="Arial" w:cs="Arial"/>
          <w:sz w:val="20"/>
          <w:szCs w:val="20"/>
        </w:rPr>
      </w:pPr>
    </w:p>
    <w:p w:rsidR="00EC282D" w:rsidRDefault="00EC282D" w:rsidP="00EC282D">
      <w:pPr>
        <w:autoSpaceDE w:val="0"/>
        <w:autoSpaceDN w:val="0"/>
        <w:adjustRightInd w:val="0"/>
        <w:rPr>
          <w:b/>
          <w:bCs/>
          <w:color w:val="000000"/>
        </w:rPr>
      </w:pPr>
      <w:r>
        <w:rPr>
          <w:color w:val="000000"/>
        </w:rPr>
        <w:t xml:space="preserve">Необходимо открыть диспетчер служб IIS. Для создания сайтов на протоколе https прежде всего необходимо создать и импортировать нужный сертификат. Для этого откройте диспетчер IIS и перейдите в пункт </w:t>
      </w:r>
      <w:r>
        <w:rPr>
          <w:b/>
          <w:bCs/>
          <w:color w:val="000000"/>
        </w:rPr>
        <w:t>«Сертификаты сервера».</w:t>
      </w:r>
    </w:p>
    <w:p w:rsidR="00EC282D" w:rsidRDefault="00EC282D" w:rsidP="00EC282D">
      <w:pPr>
        <w:autoSpaceDE w:val="0"/>
        <w:autoSpaceDN w:val="0"/>
        <w:adjustRightInd w:val="0"/>
        <w:rPr>
          <w:rFonts w:ascii="Arial" w:hAnsi="Arial" w:cs="Arial"/>
          <w:sz w:val="20"/>
          <w:szCs w:val="20"/>
        </w:rPr>
      </w:pPr>
    </w:p>
    <w:p w:rsidR="00EC282D" w:rsidRDefault="00EC282D" w:rsidP="00EC282D">
      <w:pPr>
        <w:autoSpaceDE w:val="0"/>
        <w:autoSpaceDN w:val="0"/>
        <w:adjustRightInd w:val="0"/>
        <w:jc w:val="center"/>
        <w:rPr>
          <w:b/>
          <w:bCs/>
          <w:color w:val="000000"/>
          <w:sz w:val="16"/>
          <w:szCs w:val="16"/>
        </w:rPr>
      </w:pPr>
      <w:r>
        <w:rPr>
          <w:b/>
          <w:bCs/>
          <w:noProof/>
          <w:color w:val="000000"/>
          <w:sz w:val="16"/>
          <w:szCs w:val="16"/>
        </w:rPr>
        <w:lastRenderedPageBreak/>
        <w:drawing>
          <wp:inline distT="0" distB="0" distL="0" distR="0" wp14:anchorId="12FB95E2" wp14:editId="58B1ABE8">
            <wp:extent cx="5937885" cy="5225415"/>
            <wp:effectExtent l="0" t="0" r="5715"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37885" cy="5225415"/>
                    </a:xfrm>
                    <a:prstGeom prst="rect">
                      <a:avLst/>
                    </a:prstGeom>
                    <a:noFill/>
                    <a:ln>
                      <a:noFill/>
                    </a:ln>
                  </pic:spPr>
                </pic:pic>
              </a:graphicData>
            </a:graphic>
          </wp:inline>
        </w:drawing>
      </w:r>
    </w:p>
    <w:p w:rsidR="00EC282D" w:rsidRDefault="00EC282D" w:rsidP="00EC282D">
      <w:pPr>
        <w:autoSpaceDE w:val="0"/>
        <w:autoSpaceDN w:val="0"/>
        <w:adjustRightInd w:val="0"/>
        <w:rPr>
          <w:b/>
          <w:bCs/>
          <w:color w:val="000000"/>
        </w:rPr>
      </w:pPr>
      <w:r>
        <w:rPr>
          <w:color w:val="000000"/>
        </w:rPr>
        <w:t xml:space="preserve">В открывшемся окне, в области </w:t>
      </w:r>
      <w:r>
        <w:rPr>
          <w:b/>
          <w:bCs/>
          <w:color w:val="000000"/>
        </w:rPr>
        <w:t>«Действия»</w:t>
      </w:r>
      <w:r>
        <w:rPr>
          <w:color w:val="000000"/>
        </w:rPr>
        <w:t xml:space="preserve">, выберите опцию </w:t>
      </w:r>
      <w:r>
        <w:rPr>
          <w:b/>
          <w:bCs/>
          <w:color w:val="000000"/>
        </w:rPr>
        <w:t>«Создать запрос сертификата».</w:t>
      </w:r>
    </w:p>
    <w:p w:rsidR="00EC282D" w:rsidRDefault="00EC282D" w:rsidP="00EC282D">
      <w:pPr>
        <w:autoSpaceDE w:val="0"/>
        <w:autoSpaceDN w:val="0"/>
        <w:adjustRightInd w:val="0"/>
        <w:rPr>
          <w:rFonts w:ascii="Arial" w:hAnsi="Arial" w:cs="Arial"/>
          <w:sz w:val="20"/>
          <w:szCs w:val="20"/>
        </w:rPr>
      </w:pPr>
    </w:p>
    <w:p w:rsidR="00EC282D" w:rsidRDefault="00EC282D" w:rsidP="00EC282D">
      <w:pPr>
        <w:autoSpaceDE w:val="0"/>
        <w:autoSpaceDN w:val="0"/>
        <w:adjustRightInd w:val="0"/>
        <w:jc w:val="center"/>
        <w:rPr>
          <w:b/>
          <w:bCs/>
          <w:color w:val="000000"/>
          <w:sz w:val="16"/>
          <w:szCs w:val="16"/>
        </w:rPr>
      </w:pPr>
      <w:r>
        <w:rPr>
          <w:b/>
          <w:bCs/>
          <w:noProof/>
          <w:color w:val="000000"/>
          <w:sz w:val="16"/>
          <w:szCs w:val="16"/>
        </w:rPr>
        <w:lastRenderedPageBreak/>
        <w:drawing>
          <wp:inline distT="0" distB="0" distL="0" distR="0" wp14:anchorId="331CD4F3" wp14:editId="742236CE">
            <wp:extent cx="5937885" cy="3930650"/>
            <wp:effectExtent l="0" t="0" r="5715"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37885" cy="3930650"/>
                    </a:xfrm>
                    <a:prstGeom prst="rect">
                      <a:avLst/>
                    </a:prstGeom>
                    <a:noFill/>
                    <a:ln>
                      <a:noFill/>
                    </a:ln>
                  </pic:spPr>
                </pic:pic>
              </a:graphicData>
            </a:graphic>
          </wp:inline>
        </w:drawing>
      </w:r>
    </w:p>
    <w:p w:rsidR="00EC282D" w:rsidRDefault="00EC282D" w:rsidP="00EC282D">
      <w:pPr>
        <w:autoSpaceDE w:val="0"/>
        <w:autoSpaceDN w:val="0"/>
        <w:adjustRightInd w:val="0"/>
        <w:rPr>
          <w:rFonts w:ascii="Arial" w:hAnsi="Arial" w:cs="Arial"/>
          <w:sz w:val="20"/>
          <w:szCs w:val="20"/>
        </w:rPr>
      </w:pPr>
    </w:p>
    <w:p w:rsidR="00EC282D" w:rsidRDefault="00EC282D" w:rsidP="00EC282D">
      <w:pPr>
        <w:autoSpaceDE w:val="0"/>
        <w:autoSpaceDN w:val="0"/>
        <w:adjustRightInd w:val="0"/>
        <w:rPr>
          <w:color w:val="000000"/>
        </w:rPr>
      </w:pPr>
      <w:r>
        <w:rPr>
          <w:color w:val="000000"/>
        </w:rPr>
        <w:t>В окне параметров запроса заполните следующие поля:</w:t>
      </w:r>
    </w:p>
    <w:p w:rsidR="00EC282D" w:rsidRDefault="00EC282D" w:rsidP="00EC282D">
      <w:pPr>
        <w:tabs>
          <w:tab w:val="left" w:pos="195"/>
        </w:tabs>
        <w:autoSpaceDE w:val="0"/>
        <w:autoSpaceDN w:val="0"/>
        <w:adjustRightInd w:val="0"/>
        <w:ind w:left="195" w:hanging="195"/>
        <w:rPr>
          <w:rFonts w:ascii="Arial" w:hAnsi="Arial" w:cs="Arial"/>
        </w:rPr>
      </w:pPr>
      <w:r>
        <w:rPr>
          <w:rFonts w:ascii="Symbol" w:hAnsi="Symbol" w:cs="Symbol"/>
          <w:noProof/>
          <w:color w:val="000000"/>
        </w:rPr>
        <w:t></w:t>
      </w:r>
      <w:r>
        <w:rPr>
          <w:rFonts w:ascii="Symbol" w:hAnsi="Symbol" w:cs="Symbol"/>
          <w:noProof/>
          <w:color w:val="000000"/>
        </w:rPr>
        <w:tab/>
      </w:r>
      <w:r>
        <w:rPr>
          <w:color w:val="000000"/>
        </w:rPr>
        <w:t>"Полное имя" - адрес ресурса;</w:t>
      </w:r>
    </w:p>
    <w:p w:rsidR="00EC282D" w:rsidRDefault="00EC282D" w:rsidP="00EC282D">
      <w:pPr>
        <w:tabs>
          <w:tab w:val="left" w:pos="195"/>
        </w:tabs>
        <w:autoSpaceDE w:val="0"/>
        <w:autoSpaceDN w:val="0"/>
        <w:adjustRightInd w:val="0"/>
        <w:ind w:left="195" w:hanging="195"/>
        <w:rPr>
          <w:rFonts w:ascii="Arial" w:hAnsi="Arial" w:cs="Arial"/>
        </w:rPr>
      </w:pPr>
      <w:r>
        <w:rPr>
          <w:rFonts w:ascii="Symbol" w:hAnsi="Symbol" w:cs="Symbol"/>
          <w:noProof/>
          <w:color w:val="000000"/>
        </w:rPr>
        <w:t></w:t>
      </w:r>
      <w:r>
        <w:rPr>
          <w:rFonts w:ascii="Symbol" w:hAnsi="Symbol" w:cs="Symbol"/>
          <w:noProof/>
          <w:color w:val="000000"/>
        </w:rPr>
        <w:tab/>
      </w:r>
      <w:r>
        <w:rPr>
          <w:color w:val="000000"/>
        </w:rPr>
        <w:t>"Организация";</w:t>
      </w:r>
    </w:p>
    <w:p w:rsidR="00EC282D" w:rsidRDefault="00EC282D" w:rsidP="00EC282D">
      <w:pPr>
        <w:tabs>
          <w:tab w:val="left" w:pos="195"/>
        </w:tabs>
        <w:autoSpaceDE w:val="0"/>
        <w:autoSpaceDN w:val="0"/>
        <w:adjustRightInd w:val="0"/>
        <w:ind w:left="195" w:hanging="195"/>
        <w:rPr>
          <w:rFonts w:ascii="Arial" w:hAnsi="Arial" w:cs="Arial"/>
        </w:rPr>
      </w:pPr>
      <w:r>
        <w:rPr>
          <w:rFonts w:ascii="Symbol" w:hAnsi="Symbol" w:cs="Symbol"/>
          <w:noProof/>
          <w:color w:val="000000"/>
        </w:rPr>
        <w:t></w:t>
      </w:r>
      <w:r>
        <w:rPr>
          <w:rFonts w:ascii="Symbol" w:hAnsi="Symbol" w:cs="Symbol"/>
          <w:noProof/>
          <w:color w:val="000000"/>
        </w:rPr>
        <w:tab/>
      </w:r>
      <w:r>
        <w:rPr>
          <w:color w:val="000000"/>
        </w:rPr>
        <w:t>"Подразделение" – не является обязательным для заполнения;</w:t>
      </w:r>
    </w:p>
    <w:p w:rsidR="00EC282D" w:rsidRDefault="00EC282D" w:rsidP="00EC282D">
      <w:pPr>
        <w:tabs>
          <w:tab w:val="left" w:pos="195"/>
        </w:tabs>
        <w:autoSpaceDE w:val="0"/>
        <w:autoSpaceDN w:val="0"/>
        <w:adjustRightInd w:val="0"/>
        <w:ind w:left="195" w:hanging="195"/>
        <w:rPr>
          <w:rFonts w:ascii="Arial" w:hAnsi="Arial" w:cs="Arial"/>
        </w:rPr>
      </w:pPr>
      <w:r>
        <w:rPr>
          <w:rFonts w:ascii="Symbol" w:hAnsi="Symbol" w:cs="Symbol"/>
          <w:noProof/>
          <w:color w:val="000000"/>
        </w:rPr>
        <w:t></w:t>
      </w:r>
      <w:r>
        <w:rPr>
          <w:rFonts w:ascii="Symbol" w:hAnsi="Symbol" w:cs="Symbol"/>
          <w:noProof/>
          <w:color w:val="000000"/>
        </w:rPr>
        <w:tab/>
      </w:r>
      <w:r>
        <w:rPr>
          <w:color w:val="000000"/>
        </w:rPr>
        <w:t>"Город";</w:t>
      </w:r>
    </w:p>
    <w:p w:rsidR="00EC282D" w:rsidRDefault="00EC282D" w:rsidP="00EC282D">
      <w:pPr>
        <w:tabs>
          <w:tab w:val="left" w:pos="195"/>
        </w:tabs>
        <w:autoSpaceDE w:val="0"/>
        <w:autoSpaceDN w:val="0"/>
        <w:adjustRightInd w:val="0"/>
        <w:ind w:left="195" w:hanging="195"/>
        <w:rPr>
          <w:rFonts w:ascii="Arial" w:hAnsi="Arial" w:cs="Arial"/>
        </w:rPr>
      </w:pPr>
      <w:r>
        <w:rPr>
          <w:rFonts w:ascii="Symbol" w:hAnsi="Symbol" w:cs="Symbol"/>
          <w:noProof/>
          <w:color w:val="000000"/>
        </w:rPr>
        <w:t></w:t>
      </w:r>
      <w:r>
        <w:rPr>
          <w:rFonts w:ascii="Symbol" w:hAnsi="Symbol" w:cs="Symbol"/>
          <w:noProof/>
          <w:color w:val="000000"/>
        </w:rPr>
        <w:tab/>
      </w:r>
      <w:r>
        <w:rPr>
          <w:color w:val="000000"/>
        </w:rPr>
        <w:t>"Область";</w:t>
      </w:r>
    </w:p>
    <w:p w:rsidR="00EC282D" w:rsidRDefault="00EC282D" w:rsidP="00EC282D">
      <w:pPr>
        <w:tabs>
          <w:tab w:val="left" w:pos="195"/>
        </w:tabs>
        <w:autoSpaceDE w:val="0"/>
        <w:autoSpaceDN w:val="0"/>
        <w:adjustRightInd w:val="0"/>
        <w:ind w:left="195" w:hanging="195"/>
        <w:rPr>
          <w:rFonts w:ascii="Arial" w:hAnsi="Arial" w:cs="Arial"/>
        </w:rPr>
      </w:pPr>
      <w:r>
        <w:rPr>
          <w:rFonts w:ascii="Symbol" w:hAnsi="Symbol" w:cs="Symbol"/>
          <w:noProof/>
          <w:color w:val="000000"/>
        </w:rPr>
        <w:t></w:t>
      </w:r>
      <w:r>
        <w:rPr>
          <w:rFonts w:ascii="Symbol" w:hAnsi="Symbol" w:cs="Symbol"/>
          <w:noProof/>
          <w:color w:val="000000"/>
        </w:rPr>
        <w:tab/>
      </w:r>
      <w:r>
        <w:rPr>
          <w:color w:val="000000"/>
        </w:rPr>
        <w:t>"Страна или регион" - обозначение страны (на латинице).</w:t>
      </w:r>
    </w:p>
    <w:p w:rsidR="00EC282D" w:rsidRDefault="00EC282D" w:rsidP="00EC282D">
      <w:pPr>
        <w:autoSpaceDE w:val="0"/>
        <w:autoSpaceDN w:val="0"/>
        <w:adjustRightInd w:val="0"/>
        <w:rPr>
          <w:rFonts w:ascii="Arial" w:hAnsi="Arial" w:cs="Arial"/>
          <w:sz w:val="20"/>
          <w:szCs w:val="20"/>
        </w:rPr>
      </w:pPr>
    </w:p>
    <w:p w:rsidR="00EC282D" w:rsidRDefault="00EC282D" w:rsidP="00EC282D">
      <w:pPr>
        <w:autoSpaceDE w:val="0"/>
        <w:autoSpaceDN w:val="0"/>
        <w:adjustRightInd w:val="0"/>
        <w:jc w:val="center"/>
        <w:rPr>
          <w:b/>
          <w:bCs/>
          <w:color w:val="000000"/>
          <w:sz w:val="16"/>
          <w:szCs w:val="16"/>
        </w:rPr>
      </w:pPr>
      <w:r>
        <w:rPr>
          <w:b/>
          <w:bCs/>
          <w:noProof/>
          <w:color w:val="000000"/>
          <w:sz w:val="16"/>
          <w:szCs w:val="16"/>
        </w:rPr>
        <w:lastRenderedPageBreak/>
        <w:drawing>
          <wp:inline distT="0" distB="0" distL="0" distR="0" wp14:anchorId="5F9D7671" wp14:editId="36D5C5C3">
            <wp:extent cx="5937885" cy="4512310"/>
            <wp:effectExtent l="0" t="0" r="5715" b="254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37885" cy="4512310"/>
                    </a:xfrm>
                    <a:prstGeom prst="rect">
                      <a:avLst/>
                    </a:prstGeom>
                    <a:noFill/>
                    <a:ln>
                      <a:noFill/>
                    </a:ln>
                  </pic:spPr>
                </pic:pic>
              </a:graphicData>
            </a:graphic>
          </wp:inline>
        </w:drawing>
      </w:r>
    </w:p>
    <w:p w:rsidR="00EC282D" w:rsidRDefault="00EC282D" w:rsidP="00EC282D">
      <w:pPr>
        <w:autoSpaceDE w:val="0"/>
        <w:autoSpaceDN w:val="0"/>
        <w:adjustRightInd w:val="0"/>
        <w:jc w:val="center"/>
        <w:rPr>
          <w:rFonts w:ascii="Arial" w:hAnsi="Arial" w:cs="Arial"/>
          <w:sz w:val="20"/>
          <w:szCs w:val="20"/>
        </w:rPr>
      </w:pPr>
    </w:p>
    <w:p w:rsidR="00EC282D" w:rsidRDefault="00EC282D" w:rsidP="00EC282D">
      <w:pPr>
        <w:autoSpaceDE w:val="0"/>
        <w:autoSpaceDN w:val="0"/>
        <w:adjustRightInd w:val="0"/>
        <w:rPr>
          <w:color w:val="000000"/>
        </w:rPr>
      </w:pPr>
      <w:r>
        <w:rPr>
          <w:color w:val="000000"/>
        </w:rPr>
        <w:t>Далее выберите значение длины ключа - 2048 бит.</w:t>
      </w:r>
    </w:p>
    <w:p w:rsidR="00EC282D" w:rsidRDefault="00EC282D" w:rsidP="00EC282D">
      <w:pPr>
        <w:autoSpaceDE w:val="0"/>
        <w:autoSpaceDN w:val="0"/>
        <w:adjustRightInd w:val="0"/>
        <w:rPr>
          <w:rFonts w:ascii="Arial" w:hAnsi="Arial" w:cs="Arial"/>
          <w:sz w:val="20"/>
          <w:szCs w:val="20"/>
        </w:rPr>
      </w:pPr>
    </w:p>
    <w:p w:rsidR="00EC282D" w:rsidRDefault="00EC282D" w:rsidP="00EC282D">
      <w:pPr>
        <w:autoSpaceDE w:val="0"/>
        <w:autoSpaceDN w:val="0"/>
        <w:adjustRightInd w:val="0"/>
        <w:jc w:val="center"/>
        <w:rPr>
          <w:b/>
          <w:bCs/>
          <w:color w:val="000000"/>
          <w:sz w:val="16"/>
          <w:szCs w:val="16"/>
        </w:rPr>
      </w:pPr>
      <w:r>
        <w:rPr>
          <w:b/>
          <w:bCs/>
          <w:noProof/>
          <w:color w:val="000000"/>
          <w:sz w:val="16"/>
          <w:szCs w:val="16"/>
        </w:rPr>
        <w:lastRenderedPageBreak/>
        <w:drawing>
          <wp:inline distT="0" distB="0" distL="0" distR="0" wp14:anchorId="42109538" wp14:editId="113954D9">
            <wp:extent cx="5937885" cy="4512310"/>
            <wp:effectExtent l="0" t="0" r="5715" b="2540"/>
            <wp:docPr id="928" name="Рисунок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937885" cy="4512310"/>
                    </a:xfrm>
                    <a:prstGeom prst="rect">
                      <a:avLst/>
                    </a:prstGeom>
                    <a:noFill/>
                    <a:ln>
                      <a:noFill/>
                    </a:ln>
                  </pic:spPr>
                </pic:pic>
              </a:graphicData>
            </a:graphic>
          </wp:inline>
        </w:drawing>
      </w:r>
    </w:p>
    <w:p w:rsidR="00EC282D" w:rsidRDefault="00EC282D" w:rsidP="00EC282D">
      <w:pPr>
        <w:autoSpaceDE w:val="0"/>
        <w:autoSpaceDN w:val="0"/>
        <w:adjustRightInd w:val="0"/>
        <w:jc w:val="center"/>
        <w:rPr>
          <w:rFonts w:ascii="Arial" w:hAnsi="Arial" w:cs="Arial"/>
          <w:sz w:val="20"/>
          <w:szCs w:val="20"/>
        </w:rPr>
      </w:pPr>
    </w:p>
    <w:p w:rsidR="00EC282D" w:rsidRDefault="00EC282D" w:rsidP="00EC282D">
      <w:pPr>
        <w:autoSpaceDE w:val="0"/>
        <w:autoSpaceDN w:val="0"/>
        <w:adjustRightInd w:val="0"/>
        <w:rPr>
          <w:color w:val="000000"/>
        </w:rPr>
      </w:pPr>
      <w:r>
        <w:rPr>
          <w:color w:val="000000"/>
        </w:rPr>
        <w:t>Укажите место сохранения CSR запроса (это будет текстовый файл *.txt).</w:t>
      </w:r>
    </w:p>
    <w:p w:rsidR="00EC282D" w:rsidRDefault="00EC282D" w:rsidP="00EC282D">
      <w:pPr>
        <w:autoSpaceDE w:val="0"/>
        <w:autoSpaceDN w:val="0"/>
        <w:adjustRightInd w:val="0"/>
        <w:rPr>
          <w:rFonts w:ascii="Arial" w:hAnsi="Arial" w:cs="Arial"/>
          <w:sz w:val="20"/>
          <w:szCs w:val="20"/>
        </w:rPr>
      </w:pPr>
    </w:p>
    <w:p w:rsidR="00EC282D" w:rsidRDefault="00EC282D" w:rsidP="00EC282D">
      <w:pPr>
        <w:autoSpaceDE w:val="0"/>
        <w:autoSpaceDN w:val="0"/>
        <w:adjustRightInd w:val="0"/>
        <w:jc w:val="center"/>
        <w:rPr>
          <w:b/>
          <w:bCs/>
          <w:color w:val="000000"/>
          <w:sz w:val="16"/>
          <w:szCs w:val="16"/>
        </w:rPr>
      </w:pPr>
      <w:r>
        <w:rPr>
          <w:b/>
          <w:bCs/>
          <w:noProof/>
          <w:color w:val="000000"/>
          <w:sz w:val="16"/>
          <w:szCs w:val="16"/>
        </w:rPr>
        <w:lastRenderedPageBreak/>
        <w:drawing>
          <wp:inline distT="0" distB="0" distL="0" distR="0" wp14:anchorId="5F78B197" wp14:editId="3441E6DE">
            <wp:extent cx="5937885" cy="4488815"/>
            <wp:effectExtent l="0" t="0" r="5715" b="6985"/>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937885" cy="4488815"/>
                    </a:xfrm>
                    <a:prstGeom prst="rect">
                      <a:avLst/>
                    </a:prstGeom>
                    <a:noFill/>
                    <a:ln>
                      <a:noFill/>
                    </a:ln>
                  </pic:spPr>
                </pic:pic>
              </a:graphicData>
            </a:graphic>
          </wp:inline>
        </w:drawing>
      </w:r>
    </w:p>
    <w:p w:rsidR="00EC282D" w:rsidRDefault="00EC282D" w:rsidP="00EC282D">
      <w:pPr>
        <w:autoSpaceDE w:val="0"/>
        <w:autoSpaceDN w:val="0"/>
        <w:adjustRightInd w:val="0"/>
        <w:jc w:val="center"/>
        <w:rPr>
          <w:rFonts w:ascii="Arial" w:hAnsi="Arial" w:cs="Arial"/>
          <w:sz w:val="20"/>
          <w:szCs w:val="20"/>
        </w:rPr>
      </w:pPr>
    </w:p>
    <w:p w:rsidR="00EC282D" w:rsidRDefault="00EC282D" w:rsidP="00EC282D">
      <w:pPr>
        <w:autoSpaceDE w:val="0"/>
        <w:autoSpaceDN w:val="0"/>
        <w:adjustRightInd w:val="0"/>
        <w:rPr>
          <w:color w:val="000000"/>
        </w:rPr>
      </w:pPr>
      <w:r>
        <w:rPr>
          <w:color w:val="000000"/>
        </w:rPr>
        <w:t>Полученный от центра сертификации сертификат, будет необходимо настроить под IIS, так как ему потребуется формат pfx.</w:t>
      </w:r>
    </w:p>
    <w:p w:rsidR="00EC282D" w:rsidRDefault="00EC282D" w:rsidP="00EC282D">
      <w:pPr>
        <w:autoSpaceDE w:val="0"/>
        <w:autoSpaceDN w:val="0"/>
        <w:adjustRightInd w:val="0"/>
        <w:rPr>
          <w:rFonts w:ascii="Arial" w:hAnsi="Arial" w:cs="Arial"/>
          <w:sz w:val="20"/>
          <w:szCs w:val="20"/>
        </w:rPr>
      </w:pPr>
    </w:p>
    <w:p w:rsidR="00EC282D" w:rsidRDefault="00EC282D" w:rsidP="00EC282D">
      <w:pPr>
        <w:autoSpaceDE w:val="0"/>
        <w:autoSpaceDN w:val="0"/>
        <w:adjustRightInd w:val="0"/>
        <w:rPr>
          <w:b/>
          <w:bCs/>
          <w:color w:val="000000"/>
        </w:rPr>
      </w:pPr>
      <w:r>
        <w:rPr>
          <w:b/>
          <w:bCs/>
          <w:color w:val="000000"/>
        </w:rPr>
        <w:t>Создание самозаверенного сертификата</w:t>
      </w:r>
    </w:p>
    <w:p w:rsidR="00EC282D" w:rsidRDefault="00EC282D" w:rsidP="00EC282D">
      <w:pPr>
        <w:autoSpaceDE w:val="0"/>
        <w:autoSpaceDN w:val="0"/>
        <w:adjustRightInd w:val="0"/>
        <w:rPr>
          <w:rFonts w:ascii="Arial" w:hAnsi="Arial" w:cs="Arial"/>
          <w:sz w:val="20"/>
          <w:szCs w:val="20"/>
        </w:rPr>
      </w:pPr>
    </w:p>
    <w:p w:rsidR="00EC282D" w:rsidRDefault="00EC282D" w:rsidP="00EC282D">
      <w:pPr>
        <w:autoSpaceDE w:val="0"/>
        <w:autoSpaceDN w:val="0"/>
        <w:adjustRightInd w:val="0"/>
        <w:rPr>
          <w:color w:val="000000"/>
        </w:rPr>
      </w:pPr>
      <w:r>
        <w:rPr>
          <w:color w:val="000000"/>
        </w:rPr>
        <w:t xml:space="preserve">В открывшемся окне, в области </w:t>
      </w:r>
      <w:r>
        <w:rPr>
          <w:b/>
          <w:bCs/>
          <w:color w:val="000000"/>
        </w:rPr>
        <w:t>«Действия»</w:t>
      </w:r>
      <w:r>
        <w:rPr>
          <w:color w:val="000000"/>
        </w:rPr>
        <w:t xml:space="preserve">, выберите опцию </w:t>
      </w:r>
      <w:r>
        <w:rPr>
          <w:b/>
          <w:bCs/>
          <w:color w:val="000000"/>
        </w:rPr>
        <w:t>«Создать самозаверенный сертификат»</w:t>
      </w:r>
      <w:r>
        <w:rPr>
          <w:color w:val="000000"/>
        </w:rPr>
        <w:t>.</w:t>
      </w:r>
    </w:p>
    <w:p w:rsidR="00EC282D" w:rsidRDefault="00EC282D" w:rsidP="00EC282D">
      <w:pPr>
        <w:autoSpaceDE w:val="0"/>
        <w:autoSpaceDN w:val="0"/>
        <w:adjustRightInd w:val="0"/>
        <w:rPr>
          <w:rFonts w:ascii="Arial" w:hAnsi="Arial" w:cs="Arial"/>
          <w:sz w:val="20"/>
          <w:szCs w:val="20"/>
        </w:rPr>
      </w:pPr>
    </w:p>
    <w:p w:rsidR="00EC282D" w:rsidRDefault="00EC282D" w:rsidP="00EC282D">
      <w:pPr>
        <w:autoSpaceDE w:val="0"/>
        <w:autoSpaceDN w:val="0"/>
        <w:adjustRightInd w:val="0"/>
        <w:jc w:val="center"/>
        <w:rPr>
          <w:b/>
          <w:bCs/>
          <w:color w:val="000000"/>
          <w:sz w:val="16"/>
          <w:szCs w:val="16"/>
        </w:rPr>
      </w:pPr>
      <w:r>
        <w:rPr>
          <w:b/>
          <w:bCs/>
          <w:noProof/>
          <w:color w:val="000000"/>
          <w:sz w:val="16"/>
          <w:szCs w:val="16"/>
        </w:rPr>
        <w:lastRenderedPageBreak/>
        <w:drawing>
          <wp:inline distT="0" distB="0" distL="0" distR="0" wp14:anchorId="5F429389" wp14:editId="1822D426">
            <wp:extent cx="5937885" cy="3930650"/>
            <wp:effectExtent l="0" t="0" r="5715" b="0"/>
            <wp:docPr id="930" name="Рисунок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937885" cy="3930650"/>
                    </a:xfrm>
                    <a:prstGeom prst="rect">
                      <a:avLst/>
                    </a:prstGeom>
                    <a:noFill/>
                    <a:ln>
                      <a:noFill/>
                    </a:ln>
                  </pic:spPr>
                </pic:pic>
              </a:graphicData>
            </a:graphic>
          </wp:inline>
        </w:drawing>
      </w:r>
    </w:p>
    <w:p w:rsidR="00EC282D" w:rsidRDefault="00EC282D" w:rsidP="00EC282D">
      <w:pPr>
        <w:autoSpaceDE w:val="0"/>
        <w:autoSpaceDN w:val="0"/>
        <w:adjustRightInd w:val="0"/>
        <w:rPr>
          <w:rFonts w:ascii="Arial" w:hAnsi="Arial" w:cs="Arial"/>
          <w:sz w:val="20"/>
          <w:szCs w:val="20"/>
        </w:rPr>
      </w:pPr>
    </w:p>
    <w:p w:rsidR="00EC282D" w:rsidRDefault="00EC282D" w:rsidP="00EC282D">
      <w:pPr>
        <w:autoSpaceDE w:val="0"/>
        <w:autoSpaceDN w:val="0"/>
        <w:adjustRightInd w:val="0"/>
        <w:rPr>
          <w:color w:val="000000"/>
        </w:rPr>
      </w:pPr>
      <w:r>
        <w:rPr>
          <w:color w:val="000000"/>
        </w:rPr>
        <w:t>В окне параметров запроса заполните следующие поля:</w:t>
      </w:r>
    </w:p>
    <w:p w:rsidR="00EC282D" w:rsidRDefault="00EC282D" w:rsidP="00EC282D">
      <w:pPr>
        <w:tabs>
          <w:tab w:val="left" w:pos="195"/>
        </w:tabs>
        <w:autoSpaceDE w:val="0"/>
        <w:autoSpaceDN w:val="0"/>
        <w:adjustRightInd w:val="0"/>
        <w:ind w:left="195" w:hanging="195"/>
        <w:rPr>
          <w:rFonts w:ascii="Arial" w:hAnsi="Arial" w:cs="Arial"/>
        </w:rPr>
      </w:pPr>
      <w:r>
        <w:rPr>
          <w:rFonts w:ascii="Symbol" w:hAnsi="Symbol" w:cs="Symbol"/>
          <w:noProof/>
          <w:color w:val="000000"/>
        </w:rPr>
        <w:t></w:t>
      </w:r>
      <w:r>
        <w:rPr>
          <w:rFonts w:ascii="Symbol" w:hAnsi="Symbol" w:cs="Symbol"/>
          <w:noProof/>
          <w:color w:val="000000"/>
        </w:rPr>
        <w:tab/>
      </w:r>
      <w:r>
        <w:rPr>
          <w:color w:val="000000"/>
        </w:rPr>
        <w:t>"Понятное имя" – идентификатор сертификата;</w:t>
      </w:r>
    </w:p>
    <w:p w:rsidR="00EC282D" w:rsidRDefault="00EC282D" w:rsidP="00EC282D">
      <w:pPr>
        <w:tabs>
          <w:tab w:val="left" w:pos="195"/>
        </w:tabs>
        <w:autoSpaceDE w:val="0"/>
        <w:autoSpaceDN w:val="0"/>
        <w:adjustRightInd w:val="0"/>
        <w:ind w:left="195" w:hanging="195"/>
        <w:rPr>
          <w:rFonts w:ascii="Arial" w:hAnsi="Arial" w:cs="Arial"/>
        </w:rPr>
      </w:pPr>
      <w:r>
        <w:rPr>
          <w:rFonts w:ascii="Symbol" w:hAnsi="Symbol" w:cs="Symbol"/>
          <w:noProof/>
          <w:color w:val="000000"/>
        </w:rPr>
        <w:t></w:t>
      </w:r>
      <w:r>
        <w:rPr>
          <w:rFonts w:ascii="Symbol" w:hAnsi="Symbol" w:cs="Symbol"/>
          <w:noProof/>
          <w:color w:val="000000"/>
        </w:rPr>
        <w:tab/>
      </w:r>
      <w:r>
        <w:rPr>
          <w:color w:val="000000"/>
        </w:rPr>
        <w:t>"Выбрать хранилище сертификатов" - укажите значение «Личный», оно подойдет для стандартного размещения (значение «Размещение веб-служб» используется для SNI технологии).</w:t>
      </w:r>
    </w:p>
    <w:p w:rsidR="00EC282D" w:rsidRDefault="00EC282D" w:rsidP="00EC282D">
      <w:pPr>
        <w:autoSpaceDE w:val="0"/>
        <w:autoSpaceDN w:val="0"/>
        <w:adjustRightInd w:val="0"/>
        <w:rPr>
          <w:rFonts w:ascii="Arial" w:hAnsi="Arial" w:cs="Arial"/>
          <w:sz w:val="20"/>
          <w:szCs w:val="20"/>
        </w:rPr>
      </w:pPr>
    </w:p>
    <w:p w:rsidR="00EC282D" w:rsidRDefault="00EC282D" w:rsidP="00EC282D">
      <w:pPr>
        <w:autoSpaceDE w:val="0"/>
        <w:autoSpaceDN w:val="0"/>
        <w:adjustRightInd w:val="0"/>
        <w:jc w:val="center"/>
        <w:rPr>
          <w:b/>
          <w:bCs/>
          <w:color w:val="000000"/>
          <w:sz w:val="16"/>
          <w:szCs w:val="16"/>
        </w:rPr>
      </w:pPr>
      <w:r>
        <w:rPr>
          <w:b/>
          <w:bCs/>
          <w:noProof/>
          <w:color w:val="000000"/>
          <w:sz w:val="16"/>
          <w:szCs w:val="16"/>
        </w:rPr>
        <w:lastRenderedPageBreak/>
        <w:drawing>
          <wp:inline distT="0" distB="0" distL="0" distR="0" wp14:anchorId="0B31866E" wp14:editId="05FEEE86">
            <wp:extent cx="5937885" cy="4500880"/>
            <wp:effectExtent l="0" t="0" r="5715" b="0"/>
            <wp:docPr id="931" name="Рисунок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937885" cy="4500880"/>
                    </a:xfrm>
                    <a:prstGeom prst="rect">
                      <a:avLst/>
                    </a:prstGeom>
                    <a:noFill/>
                    <a:ln>
                      <a:noFill/>
                    </a:ln>
                  </pic:spPr>
                </pic:pic>
              </a:graphicData>
            </a:graphic>
          </wp:inline>
        </w:drawing>
      </w:r>
    </w:p>
    <w:p w:rsidR="00EC282D" w:rsidRDefault="00EC282D" w:rsidP="00EC282D">
      <w:pPr>
        <w:autoSpaceDE w:val="0"/>
        <w:autoSpaceDN w:val="0"/>
        <w:adjustRightInd w:val="0"/>
        <w:jc w:val="center"/>
        <w:rPr>
          <w:rFonts w:ascii="Arial" w:hAnsi="Arial" w:cs="Arial"/>
          <w:sz w:val="20"/>
          <w:szCs w:val="20"/>
        </w:rPr>
      </w:pPr>
    </w:p>
    <w:p w:rsidR="00EC282D" w:rsidRDefault="00EC282D" w:rsidP="00EC282D">
      <w:pPr>
        <w:autoSpaceDE w:val="0"/>
        <w:autoSpaceDN w:val="0"/>
        <w:adjustRightInd w:val="0"/>
        <w:jc w:val="center"/>
        <w:rPr>
          <w:rFonts w:ascii="Arial" w:hAnsi="Arial" w:cs="Arial"/>
          <w:sz w:val="20"/>
          <w:szCs w:val="20"/>
        </w:rPr>
      </w:pPr>
    </w:p>
    <w:p w:rsidR="00EC282D" w:rsidRDefault="00EC282D" w:rsidP="00EC282D">
      <w:pPr>
        <w:autoSpaceDE w:val="0"/>
        <w:autoSpaceDN w:val="0"/>
        <w:adjustRightInd w:val="0"/>
        <w:rPr>
          <w:color w:val="000000"/>
        </w:rPr>
      </w:pPr>
      <w:r>
        <w:rPr>
          <w:color w:val="000000"/>
        </w:rPr>
        <w:t xml:space="preserve">По кнопке </w:t>
      </w:r>
      <w:r>
        <w:rPr>
          <w:b/>
          <w:bCs/>
          <w:color w:val="000000"/>
        </w:rPr>
        <w:t>[OK]</w:t>
      </w:r>
      <w:r>
        <w:rPr>
          <w:color w:val="000000"/>
        </w:rPr>
        <w:t xml:space="preserve"> сертификат сразу отобразится в списке «Сертификаты сервера».</w:t>
      </w:r>
    </w:p>
    <w:p w:rsidR="00EC282D" w:rsidRDefault="00EC282D" w:rsidP="00EC282D">
      <w:pPr>
        <w:autoSpaceDE w:val="0"/>
        <w:autoSpaceDN w:val="0"/>
        <w:adjustRightInd w:val="0"/>
        <w:rPr>
          <w:rFonts w:ascii="Arial" w:hAnsi="Arial" w:cs="Arial"/>
          <w:sz w:val="20"/>
          <w:szCs w:val="20"/>
        </w:rPr>
      </w:pPr>
    </w:p>
    <w:p w:rsidR="00EC282D" w:rsidRDefault="00EC282D" w:rsidP="00EC282D">
      <w:pPr>
        <w:autoSpaceDE w:val="0"/>
        <w:autoSpaceDN w:val="0"/>
        <w:adjustRightInd w:val="0"/>
        <w:jc w:val="center"/>
        <w:rPr>
          <w:b/>
          <w:bCs/>
          <w:color w:val="000000"/>
          <w:sz w:val="16"/>
          <w:szCs w:val="16"/>
        </w:rPr>
      </w:pPr>
      <w:r>
        <w:rPr>
          <w:b/>
          <w:bCs/>
          <w:noProof/>
          <w:color w:val="000000"/>
          <w:sz w:val="16"/>
          <w:szCs w:val="16"/>
        </w:rPr>
        <w:lastRenderedPageBreak/>
        <w:drawing>
          <wp:inline distT="0" distB="0" distL="0" distR="0" wp14:anchorId="201145E0" wp14:editId="51B268E2">
            <wp:extent cx="5937885" cy="3907155"/>
            <wp:effectExtent l="0" t="0" r="5715" b="0"/>
            <wp:docPr id="932" name="Рисунок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937885" cy="3907155"/>
                    </a:xfrm>
                    <a:prstGeom prst="rect">
                      <a:avLst/>
                    </a:prstGeom>
                    <a:noFill/>
                    <a:ln>
                      <a:noFill/>
                    </a:ln>
                  </pic:spPr>
                </pic:pic>
              </a:graphicData>
            </a:graphic>
          </wp:inline>
        </w:drawing>
      </w:r>
    </w:p>
    <w:p w:rsidR="00EC282D" w:rsidRDefault="00EC282D" w:rsidP="00EC282D">
      <w:pPr>
        <w:autoSpaceDE w:val="0"/>
        <w:autoSpaceDN w:val="0"/>
        <w:adjustRightInd w:val="0"/>
        <w:rPr>
          <w:rFonts w:ascii="Arial" w:hAnsi="Arial" w:cs="Arial"/>
          <w:sz w:val="20"/>
          <w:szCs w:val="20"/>
        </w:rPr>
      </w:pPr>
    </w:p>
    <w:p w:rsidR="00EC282D" w:rsidRDefault="00EC282D" w:rsidP="00EC282D">
      <w:pPr>
        <w:autoSpaceDE w:val="0"/>
        <w:autoSpaceDN w:val="0"/>
        <w:adjustRightInd w:val="0"/>
        <w:rPr>
          <w:rFonts w:ascii="Arial" w:hAnsi="Arial" w:cs="Arial"/>
          <w:sz w:val="20"/>
          <w:szCs w:val="20"/>
        </w:rPr>
      </w:pPr>
    </w:p>
    <w:p w:rsidR="00EC282D" w:rsidRDefault="00EC282D" w:rsidP="00EC282D">
      <w:pPr>
        <w:autoSpaceDE w:val="0"/>
        <w:autoSpaceDN w:val="0"/>
        <w:adjustRightInd w:val="0"/>
        <w:rPr>
          <w:b/>
          <w:bCs/>
          <w:color w:val="000000"/>
        </w:rPr>
      </w:pPr>
      <w:r>
        <w:rPr>
          <w:b/>
          <w:bCs/>
          <w:color w:val="000000"/>
        </w:rPr>
        <w:t>Установка SSL в PFX</w:t>
      </w:r>
    </w:p>
    <w:p w:rsidR="00EC282D" w:rsidRDefault="00EC282D" w:rsidP="00EC282D">
      <w:pPr>
        <w:autoSpaceDE w:val="0"/>
        <w:autoSpaceDN w:val="0"/>
        <w:adjustRightInd w:val="0"/>
        <w:rPr>
          <w:rFonts w:ascii="Arial" w:hAnsi="Arial" w:cs="Arial"/>
          <w:sz w:val="20"/>
          <w:szCs w:val="20"/>
        </w:rPr>
      </w:pPr>
    </w:p>
    <w:p w:rsidR="00EC282D" w:rsidRDefault="00EC282D" w:rsidP="00EC282D">
      <w:pPr>
        <w:autoSpaceDE w:val="0"/>
        <w:autoSpaceDN w:val="0"/>
        <w:adjustRightInd w:val="0"/>
        <w:rPr>
          <w:color w:val="000000"/>
        </w:rPr>
      </w:pPr>
      <w:r>
        <w:rPr>
          <w:color w:val="000000"/>
        </w:rPr>
        <w:t xml:space="preserve">Для дальнейшей работы необходимо импортировать нужный сертификат. Откройте диспетчер служб IIS и перейдите в окно «Сертификаты сервера». В открывшемся окне, в области </w:t>
      </w:r>
      <w:r>
        <w:rPr>
          <w:b/>
          <w:bCs/>
          <w:color w:val="000000"/>
        </w:rPr>
        <w:t>«Действия»</w:t>
      </w:r>
      <w:r>
        <w:rPr>
          <w:color w:val="000000"/>
        </w:rPr>
        <w:t xml:space="preserve">, выберите опцию </w:t>
      </w:r>
      <w:r>
        <w:rPr>
          <w:b/>
          <w:bCs/>
          <w:color w:val="000000"/>
        </w:rPr>
        <w:t>«Импортировать»</w:t>
      </w:r>
      <w:r>
        <w:rPr>
          <w:color w:val="000000"/>
        </w:rPr>
        <w:t>. В режиме «Обзор» выберите pfx архив.</w:t>
      </w:r>
    </w:p>
    <w:p w:rsidR="00EC282D" w:rsidRDefault="00EC282D" w:rsidP="00EC282D">
      <w:pPr>
        <w:autoSpaceDE w:val="0"/>
        <w:autoSpaceDN w:val="0"/>
        <w:adjustRightInd w:val="0"/>
        <w:rPr>
          <w:rFonts w:ascii="Arial" w:hAnsi="Arial" w:cs="Arial"/>
          <w:sz w:val="20"/>
          <w:szCs w:val="20"/>
        </w:rPr>
      </w:pPr>
    </w:p>
    <w:p w:rsidR="00EC282D" w:rsidRDefault="00EC282D" w:rsidP="00EC282D">
      <w:pPr>
        <w:autoSpaceDE w:val="0"/>
        <w:autoSpaceDN w:val="0"/>
        <w:adjustRightInd w:val="0"/>
        <w:jc w:val="center"/>
        <w:rPr>
          <w:b/>
          <w:bCs/>
          <w:color w:val="000000"/>
          <w:sz w:val="16"/>
          <w:szCs w:val="16"/>
        </w:rPr>
      </w:pPr>
      <w:r>
        <w:rPr>
          <w:b/>
          <w:bCs/>
          <w:noProof/>
          <w:color w:val="000000"/>
          <w:sz w:val="16"/>
          <w:szCs w:val="16"/>
        </w:rPr>
        <w:lastRenderedPageBreak/>
        <w:drawing>
          <wp:inline distT="0" distB="0" distL="0" distR="0" wp14:anchorId="446E7D05" wp14:editId="5DBEF744">
            <wp:extent cx="5937885" cy="3907155"/>
            <wp:effectExtent l="0" t="0" r="571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937885" cy="3907155"/>
                    </a:xfrm>
                    <a:prstGeom prst="rect">
                      <a:avLst/>
                    </a:prstGeom>
                    <a:noFill/>
                    <a:ln>
                      <a:noFill/>
                    </a:ln>
                  </pic:spPr>
                </pic:pic>
              </a:graphicData>
            </a:graphic>
          </wp:inline>
        </w:drawing>
      </w:r>
    </w:p>
    <w:p w:rsidR="00EC282D" w:rsidRDefault="00EC282D" w:rsidP="00EC282D">
      <w:pPr>
        <w:autoSpaceDE w:val="0"/>
        <w:autoSpaceDN w:val="0"/>
        <w:adjustRightInd w:val="0"/>
        <w:spacing w:before="195"/>
        <w:ind w:firstLine="705"/>
        <w:rPr>
          <w:rFonts w:ascii="Arial" w:hAnsi="Arial" w:cs="Arial"/>
          <w:sz w:val="20"/>
          <w:szCs w:val="20"/>
        </w:rPr>
      </w:pPr>
    </w:p>
    <w:p w:rsidR="00EC282D" w:rsidRDefault="00EC282D" w:rsidP="00EC282D">
      <w:pPr>
        <w:autoSpaceDE w:val="0"/>
        <w:autoSpaceDN w:val="0"/>
        <w:adjustRightInd w:val="0"/>
        <w:rPr>
          <w:color w:val="000000"/>
        </w:rPr>
      </w:pPr>
      <w:r>
        <w:rPr>
          <w:color w:val="000000"/>
        </w:rPr>
        <w:t>"Пароль" - укажите пароль;</w:t>
      </w:r>
    </w:p>
    <w:p w:rsidR="00EC282D" w:rsidRDefault="00EC282D" w:rsidP="00EC282D">
      <w:pPr>
        <w:autoSpaceDE w:val="0"/>
        <w:autoSpaceDN w:val="0"/>
        <w:adjustRightInd w:val="0"/>
        <w:rPr>
          <w:color w:val="000000"/>
        </w:rPr>
      </w:pPr>
      <w:r>
        <w:rPr>
          <w:color w:val="000000"/>
        </w:rPr>
        <w:t>"Выбрать хранилище сертификатов" - укажите значение «Личный», оно подойдет для стандартного размещения (значение «Размещение веб-служб» используется для SNI технологии).</w:t>
      </w:r>
    </w:p>
    <w:p w:rsidR="00EC282D" w:rsidRDefault="00EC282D" w:rsidP="00EC282D">
      <w:pPr>
        <w:autoSpaceDE w:val="0"/>
        <w:autoSpaceDN w:val="0"/>
        <w:adjustRightInd w:val="0"/>
        <w:rPr>
          <w:color w:val="000000"/>
        </w:rPr>
      </w:pPr>
      <w:r>
        <w:rPr>
          <w:color w:val="000000"/>
        </w:rPr>
        <w:t xml:space="preserve">Импорт будет выполнен по кнопке </w:t>
      </w:r>
      <w:r>
        <w:rPr>
          <w:b/>
          <w:bCs/>
          <w:color w:val="000000"/>
        </w:rPr>
        <w:t>[OK]</w:t>
      </w:r>
      <w:r>
        <w:rPr>
          <w:color w:val="000000"/>
        </w:rPr>
        <w:t>.</w:t>
      </w:r>
    </w:p>
    <w:p w:rsidR="00EC282D" w:rsidRDefault="00EC282D" w:rsidP="00EC282D">
      <w:pPr>
        <w:autoSpaceDE w:val="0"/>
        <w:autoSpaceDN w:val="0"/>
        <w:adjustRightInd w:val="0"/>
        <w:rPr>
          <w:rFonts w:ascii="Arial" w:hAnsi="Arial" w:cs="Arial"/>
          <w:sz w:val="20"/>
          <w:szCs w:val="20"/>
        </w:rPr>
      </w:pPr>
    </w:p>
    <w:p w:rsidR="00EC282D" w:rsidRDefault="00EC282D" w:rsidP="00EC282D">
      <w:pPr>
        <w:autoSpaceDE w:val="0"/>
        <w:autoSpaceDN w:val="0"/>
        <w:adjustRightInd w:val="0"/>
        <w:jc w:val="center"/>
        <w:rPr>
          <w:b/>
          <w:bCs/>
          <w:color w:val="000000"/>
          <w:sz w:val="16"/>
          <w:szCs w:val="16"/>
        </w:rPr>
      </w:pPr>
      <w:r>
        <w:rPr>
          <w:b/>
          <w:bCs/>
          <w:noProof/>
          <w:color w:val="000000"/>
          <w:sz w:val="16"/>
          <w:szCs w:val="16"/>
        </w:rPr>
        <w:drawing>
          <wp:inline distT="0" distB="0" distL="0" distR="0" wp14:anchorId="0220CC5D" wp14:editId="3F4CCB66">
            <wp:extent cx="3574415" cy="3111500"/>
            <wp:effectExtent l="0" t="0" r="698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574415" cy="3111500"/>
                    </a:xfrm>
                    <a:prstGeom prst="rect">
                      <a:avLst/>
                    </a:prstGeom>
                    <a:noFill/>
                    <a:ln>
                      <a:noFill/>
                    </a:ln>
                  </pic:spPr>
                </pic:pic>
              </a:graphicData>
            </a:graphic>
          </wp:inline>
        </w:drawing>
      </w:r>
    </w:p>
    <w:p w:rsidR="00EC282D" w:rsidRDefault="00EC282D" w:rsidP="00EC282D">
      <w:pPr>
        <w:autoSpaceDE w:val="0"/>
        <w:autoSpaceDN w:val="0"/>
        <w:adjustRightInd w:val="0"/>
        <w:rPr>
          <w:rFonts w:ascii="Arial" w:hAnsi="Arial" w:cs="Arial"/>
          <w:sz w:val="20"/>
          <w:szCs w:val="20"/>
        </w:rPr>
      </w:pPr>
    </w:p>
    <w:p w:rsidR="00EC282D" w:rsidRDefault="00EC282D" w:rsidP="00EC282D">
      <w:pPr>
        <w:autoSpaceDE w:val="0"/>
        <w:autoSpaceDN w:val="0"/>
        <w:adjustRightInd w:val="0"/>
        <w:rPr>
          <w:color w:val="000000"/>
        </w:rPr>
      </w:pPr>
      <w:r>
        <w:rPr>
          <w:color w:val="000000"/>
        </w:rPr>
        <w:lastRenderedPageBreak/>
        <w:t>Далее выберите каталог «сайты» и по щелчку правой кнопкой мыши по соответствующей строке выберите в контекстном меню пункт «Изменить привязки» для настройки протокола https в IIS.</w:t>
      </w:r>
    </w:p>
    <w:p w:rsidR="00EC282D" w:rsidRDefault="00EC282D" w:rsidP="00EC282D">
      <w:pPr>
        <w:autoSpaceDE w:val="0"/>
        <w:autoSpaceDN w:val="0"/>
        <w:adjustRightInd w:val="0"/>
        <w:rPr>
          <w:rFonts w:ascii="Arial" w:hAnsi="Arial" w:cs="Arial"/>
          <w:sz w:val="20"/>
          <w:szCs w:val="20"/>
        </w:rPr>
      </w:pPr>
    </w:p>
    <w:p w:rsidR="00EC282D" w:rsidRDefault="00EC282D" w:rsidP="00EC282D">
      <w:pPr>
        <w:autoSpaceDE w:val="0"/>
        <w:autoSpaceDN w:val="0"/>
        <w:adjustRightInd w:val="0"/>
        <w:rPr>
          <w:rFonts w:ascii="Arial" w:hAnsi="Arial" w:cs="Arial"/>
          <w:sz w:val="20"/>
          <w:szCs w:val="20"/>
        </w:rPr>
      </w:pPr>
    </w:p>
    <w:p w:rsidR="00EC282D" w:rsidRDefault="00EC282D" w:rsidP="00EC282D">
      <w:pPr>
        <w:autoSpaceDE w:val="0"/>
        <w:autoSpaceDN w:val="0"/>
        <w:adjustRightInd w:val="0"/>
        <w:jc w:val="center"/>
        <w:rPr>
          <w:b/>
          <w:bCs/>
          <w:color w:val="000000"/>
          <w:sz w:val="16"/>
          <w:szCs w:val="16"/>
        </w:rPr>
      </w:pPr>
      <w:r>
        <w:rPr>
          <w:b/>
          <w:bCs/>
          <w:noProof/>
          <w:color w:val="000000"/>
          <w:sz w:val="16"/>
          <w:szCs w:val="16"/>
        </w:rPr>
        <w:drawing>
          <wp:inline distT="0" distB="0" distL="0" distR="0" wp14:anchorId="0023EA11" wp14:editId="7CD748C4">
            <wp:extent cx="4702810" cy="3776345"/>
            <wp:effectExtent l="0" t="0" r="254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702810" cy="3776345"/>
                    </a:xfrm>
                    <a:prstGeom prst="rect">
                      <a:avLst/>
                    </a:prstGeom>
                    <a:noFill/>
                    <a:ln>
                      <a:noFill/>
                    </a:ln>
                  </pic:spPr>
                </pic:pic>
              </a:graphicData>
            </a:graphic>
          </wp:inline>
        </w:drawing>
      </w:r>
    </w:p>
    <w:p w:rsidR="00EC282D" w:rsidRDefault="00EC282D" w:rsidP="00EC282D">
      <w:pPr>
        <w:autoSpaceDE w:val="0"/>
        <w:autoSpaceDN w:val="0"/>
        <w:adjustRightInd w:val="0"/>
        <w:rPr>
          <w:rFonts w:ascii="Arial" w:hAnsi="Arial" w:cs="Arial"/>
          <w:sz w:val="20"/>
          <w:szCs w:val="20"/>
        </w:rPr>
      </w:pPr>
    </w:p>
    <w:p w:rsidR="00EC282D" w:rsidRDefault="00EC282D" w:rsidP="00EC282D">
      <w:pPr>
        <w:autoSpaceDE w:val="0"/>
        <w:autoSpaceDN w:val="0"/>
        <w:adjustRightInd w:val="0"/>
        <w:rPr>
          <w:color w:val="000000"/>
        </w:rPr>
      </w:pPr>
      <w:r>
        <w:rPr>
          <w:color w:val="000000"/>
        </w:rPr>
        <w:t>Укажите для сайта:</w:t>
      </w:r>
    </w:p>
    <w:p w:rsidR="00EC282D" w:rsidRDefault="00EC282D" w:rsidP="00EC282D">
      <w:pPr>
        <w:tabs>
          <w:tab w:val="left" w:pos="195"/>
        </w:tabs>
        <w:autoSpaceDE w:val="0"/>
        <w:autoSpaceDN w:val="0"/>
        <w:adjustRightInd w:val="0"/>
        <w:ind w:left="195" w:hanging="195"/>
        <w:rPr>
          <w:rFonts w:ascii="Arial" w:hAnsi="Arial" w:cs="Arial"/>
        </w:rPr>
      </w:pPr>
      <w:r>
        <w:rPr>
          <w:rFonts w:ascii="Symbol" w:hAnsi="Symbol" w:cs="Symbol"/>
          <w:noProof/>
          <w:color w:val="000000"/>
        </w:rPr>
        <w:t></w:t>
      </w:r>
      <w:r>
        <w:rPr>
          <w:rFonts w:ascii="Symbol" w:hAnsi="Symbol" w:cs="Symbol"/>
          <w:noProof/>
          <w:color w:val="000000"/>
        </w:rPr>
        <w:tab/>
      </w:r>
      <w:r>
        <w:rPr>
          <w:color w:val="000000"/>
        </w:rPr>
        <w:t>"Тип" - https и номер порта, по умолчанию, это порт 443 (убедитесь, что он открыт в брандмауэре);</w:t>
      </w:r>
    </w:p>
    <w:p w:rsidR="00EC282D" w:rsidRDefault="00EC282D" w:rsidP="00EC282D">
      <w:pPr>
        <w:tabs>
          <w:tab w:val="left" w:pos="195"/>
        </w:tabs>
        <w:autoSpaceDE w:val="0"/>
        <w:autoSpaceDN w:val="0"/>
        <w:adjustRightInd w:val="0"/>
        <w:ind w:left="195" w:hanging="195"/>
        <w:rPr>
          <w:rFonts w:ascii="Arial" w:hAnsi="Arial" w:cs="Arial"/>
        </w:rPr>
      </w:pPr>
      <w:r>
        <w:rPr>
          <w:rFonts w:ascii="Symbol" w:hAnsi="Symbol" w:cs="Symbol"/>
          <w:noProof/>
          <w:color w:val="000000"/>
        </w:rPr>
        <w:t></w:t>
      </w:r>
      <w:r>
        <w:rPr>
          <w:rFonts w:ascii="Symbol" w:hAnsi="Symbol" w:cs="Symbol"/>
          <w:noProof/>
          <w:color w:val="000000"/>
        </w:rPr>
        <w:tab/>
      </w:r>
      <w:r>
        <w:rPr>
          <w:color w:val="000000"/>
        </w:rPr>
        <w:t>"Имя узла" - укажите полное название сайта;</w:t>
      </w:r>
    </w:p>
    <w:p w:rsidR="00EC282D" w:rsidRDefault="00EC282D" w:rsidP="00EC282D">
      <w:pPr>
        <w:tabs>
          <w:tab w:val="left" w:pos="195"/>
        </w:tabs>
        <w:autoSpaceDE w:val="0"/>
        <w:autoSpaceDN w:val="0"/>
        <w:adjustRightInd w:val="0"/>
        <w:ind w:left="195" w:hanging="195"/>
        <w:rPr>
          <w:rFonts w:ascii="Arial" w:hAnsi="Arial" w:cs="Arial"/>
        </w:rPr>
      </w:pPr>
      <w:r>
        <w:rPr>
          <w:rFonts w:ascii="Symbol" w:hAnsi="Symbol" w:cs="Symbol"/>
          <w:noProof/>
          <w:color w:val="000000"/>
        </w:rPr>
        <w:t></w:t>
      </w:r>
      <w:r>
        <w:rPr>
          <w:rFonts w:ascii="Symbol" w:hAnsi="Symbol" w:cs="Symbol"/>
          <w:noProof/>
          <w:color w:val="000000"/>
        </w:rPr>
        <w:tab/>
      </w:r>
      <w:r>
        <w:rPr>
          <w:color w:val="000000"/>
        </w:rPr>
        <w:t>"SSL"-сертификат - выберите импортированный сертификат и сохраните настройки.</w:t>
      </w:r>
    </w:p>
    <w:p w:rsidR="00EC282D" w:rsidRDefault="00EC282D" w:rsidP="00EC282D">
      <w:pPr>
        <w:keepNext/>
        <w:autoSpaceDE w:val="0"/>
        <w:autoSpaceDN w:val="0"/>
        <w:adjustRightInd w:val="0"/>
        <w:spacing w:before="120"/>
        <w:jc w:val="center"/>
        <w:rPr>
          <w:rFonts w:ascii="Arial" w:hAnsi="Arial" w:cs="Arial"/>
          <w:sz w:val="20"/>
          <w:szCs w:val="20"/>
        </w:rPr>
      </w:pPr>
    </w:p>
    <w:p w:rsidR="00EC282D" w:rsidRDefault="00EC282D" w:rsidP="00EC282D">
      <w:pPr>
        <w:keepNext/>
        <w:autoSpaceDE w:val="0"/>
        <w:autoSpaceDN w:val="0"/>
        <w:adjustRightInd w:val="0"/>
        <w:spacing w:before="120"/>
        <w:jc w:val="center"/>
        <w:rPr>
          <w:b/>
          <w:bCs/>
          <w:color w:val="000000"/>
          <w:sz w:val="16"/>
          <w:szCs w:val="16"/>
        </w:rPr>
      </w:pPr>
      <w:r>
        <w:rPr>
          <w:b/>
          <w:bCs/>
          <w:noProof/>
          <w:color w:val="000000"/>
          <w:sz w:val="16"/>
          <w:szCs w:val="16"/>
        </w:rPr>
        <w:drawing>
          <wp:inline distT="0" distB="0" distL="0" distR="0" wp14:anchorId="6A0F890E" wp14:editId="7109BDEB">
            <wp:extent cx="5937885" cy="3467735"/>
            <wp:effectExtent l="0" t="0" r="5715" b="0"/>
            <wp:docPr id="933" name="Рисунок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937885" cy="3467735"/>
                    </a:xfrm>
                    <a:prstGeom prst="rect">
                      <a:avLst/>
                    </a:prstGeom>
                    <a:noFill/>
                    <a:ln>
                      <a:noFill/>
                    </a:ln>
                  </pic:spPr>
                </pic:pic>
              </a:graphicData>
            </a:graphic>
          </wp:inline>
        </w:drawing>
      </w:r>
    </w:p>
    <w:p w:rsidR="00EC282D" w:rsidRDefault="00EC282D" w:rsidP="00EC282D">
      <w:pPr>
        <w:keepNext/>
        <w:autoSpaceDE w:val="0"/>
        <w:autoSpaceDN w:val="0"/>
        <w:adjustRightInd w:val="0"/>
        <w:spacing w:before="120"/>
        <w:jc w:val="center"/>
        <w:rPr>
          <w:rFonts w:ascii="Arial" w:hAnsi="Arial" w:cs="Arial"/>
          <w:sz w:val="20"/>
          <w:szCs w:val="20"/>
        </w:rPr>
      </w:pPr>
    </w:p>
    <w:p w:rsidR="00EC282D" w:rsidRDefault="00EC282D" w:rsidP="00EC282D">
      <w:pPr>
        <w:autoSpaceDE w:val="0"/>
        <w:autoSpaceDN w:val="0"/>
        <w:adjustRightInd w:val="0"/>
        <w:rPr>
          <w:color w:val="000000"/>
        </w:rPr>
      </w:pPr>
      <w:r>
        <w:rPr>
          <w:color w:val="000000"/>
        </w:rPr>
        <w:t>В завершение проверьте сайт по протоколу HTTPS: в адресной строке должен отобразиться закрытый замочек. Это означает, что ssl сертификат установлен в IIS правильно.</w:t>
      </w:r>
    </w:p>
    <w:p w:rsidR="00EC282D" w:rsidRDefault="00EC282D" w:rsidP="00EC282D">
      <w:pPr>
        <w:autoSpaceDE w:val="0"/>
        <w:autoSpaceDN w:val="0"/>
        <w:adjustRightInd w:val="0"/>
        <w:jc w:val="center"/>
        <w:rPr>
          <w:b/>
          <w:bCs/>
          <w:color w:val="000000"/>
          <w:sz w:val="16"/>
          <w:szCs w:val="16"/>
        </w:rPr>
      </w:pPr>
      <w:r>
        <w:rPr>
          <w:b/>
          <w:bCs/>
          <w:noProof/>
          <w:color w:val="000000"/>
          <w:sz w:val="16"/>
          <w:szCs w:val="16"/>
        </w:rPr>
        <w:drawing>
          <wp:inline distT="0" distB="0" distL="0" distR="0" wp14:anchorId="1DC7C66D" wp14:editId="14140636">
            <wp:extent cx="2137410" cy="1163955"/>
            <wp:effectExtent l="0" t="0" r="0" b="0"/>
            <wp:docPr id="934" name="Рисунок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137410" cy="1163955"/>
                    </a:xfrm>
                    <a:prstGeom prst="rect">
                      <a:avLst/>
                    </a:prstGeom>
                    <a:noFill/>
                    <a:ln>
                      <a:noFill/>
                    </a:ln>
                  </pic:spPr>
                </pic:pic>
              </a:graphicData>
            </a:graphic>
          </wp:inline>
        </w:drawing>
      </w:r>
    </w:p>
    <w:p w:rsidR="00EC282D" w:rsidRPr="00EC282D" w:rsidRDefault="00EC282D" w:rsidP="00A15F00">
      <w:pPr>
        <w:pStyle w:val="3f"/>
        <w:numPr>
          <w:ilvl w:val="0"/>
          <w:numId w:val="37"/>
        </w:numPr>
      </w:pPr>
      <w:bookmarkStart w:id="20" w:name="topic_99030103"/>
      <w:bookmarkStart w:id="21" w:name="_Toc89691055"/>
      <w:bookmarkEnd w:id="20"/>
      <w:r w:rsidRPr="00EC282D">
        <w:t>Обновления</w:t>
      </w:r>
      <w:bookmarkEnd w:id="21"/>
    </w:p>
    <w:p w:rsidR="00EC282D" w:rsidRDefault="00EC282D" w:rsidP="00EC282D">
      <w:pPr>
        <w:autoSpaceDE w:val="0"/>
        <w:autoSpaceDN w:val="0"/>
        <w:adjustRightInd w:val="0"/>
        <w:rPr>
          <w:color w:val="000000"/>
        </w:rPr>
      </w:pPr>
      <w:r>
        <w:rPr>
          <w:color w:val="000000"/>
        </w:rPr>
        <w:t xml:space="preserve">В окне входа в комплекс на вкладке </w:t>
      </w:r>
      <w:r>
        <w:rPr>
          <w:b/>
          <w:bCs/>
          <w:color w:val="000000"/>
        </w:rPr>
        <w:t>Обновления</w:t>
      </w:r>
      <w:r>
        <w:rPr>
          <w:color w:val="000000"/>
        </w:rPr>
        <w:t xml:space="preserve"> можно настроить параметры обновления приложения:</w:t>
      </w:r>
    </w:p>
    <w:p w:rsidR="00EC282D" w:rsidRDefault="00EC282D" w:rsidP="00EC282D">
      <w:pPr>
        <w:autoSpaceDE w:val="0"/>
        <w:autoSpaceDN w:val="0"/>
        <w:adjustRightInd w:val="0"/>
        <w:rPr>
          <w:rFonts w:ascii="Arial" w:hAnsi="Arial" w:cs="Arial"/>
          <w:sz w:val="20"/>
          <w:szCs w:val="20"/>
        </w:rPr>
      </w:pPr>
    </w:p>
    <w:p w:rsidR="00AA1391" w:rsidRDefault="00AA1391" w:rsidP="00EC282D">
      <w:pPr>
        <w:autoSpaceDE w:val="0"/>
        <w:autoSpaceDN w:val="0"/>
        <w:adjustRightInd w:val="0"/>
        <w:jc w:val="center"/>
        <w:rPr>
          <w:b/>
          <w:bCs/>
          <w:noProof/>
          <w:color w:val="000000"/>
          <w:sz w:val="16"/>
          <w:szCs w:val="16"/>
        </w:rPr>
      </w:pPr>
    </w:p>
    <w:p w:rsidR="00EC282D" w:rsidRDefault="00EC282D" w:rsidP="00EC282D">
      <w:pPr>
        <w:autoSpaceDE w:val="0"/>
        <w:autoSpaceDN w:val="0"/>
        <w:adjustRightInd w:val="0"/>
        <w:jc w:val="center"/>
        <w:rPr>
          <w:b/>
          <w:bCs/>
          <w:color w:val="000000"/>
          <w:sz w:val="16"/>
          <w:szCs w:val="16"/>
        </w:rPr>
      </w:pPr>
      <w:r>
        <w:rPr>
          <w:b/>
          <w:bCs/>
          <w:noProof/>
          <w:color w:val="000000"/>
          <w:sz w:val="16"/>
          <w:szCs w:val="16"/>
        </w:rPr>
        <w:lastRenderedPageBreak/>
        <w:drawing>
          <wp:inline distT="0" distB="0" distL="0" distR="0" wp14:anchorId="5F3F0B73" wp14:editId="10A71FB5">
            <wp:extent cx="5861271" cy="5167423"/>
            <wp:effectExtent l="0" t="0" r="6350" b="0"/>
            <wp:docPr id="935" name="Рисунок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94">
                      <a:extLst>
                        <a:ext uri="{28A0092B-C50C-407E-A947-70E740481C1C}">
                          <a14:useLocalDpi xmlns:a14="http://schemas.microsoft.com/office/drawing/2010/main" val="0"/>
                        </a:ext>
                      </a:extLst>
                    </a:blip>
                    <a:srcRect t="12903"/>
                    <a:stretch/>
                  </pic:blipFill>
                  <pic:spPr bwMode="auto">
                    <a:xfrm>
                      <a:off x="0" y="0"/>
                      <a:ext cx="5866130" cy="5171706"/>
                    </a:xfrm>
                    <a:prstGeom prst="rect">
                      <a:avLst/>
                    </a:prstGeom>
                    <a:noFill/>
                    <a:ln>
                      <a:noFill/>
                    </a:ln>
                    <a:extLst>
                      <a:ext uri="{53640926-AAD7-44D8-BBD7-CCE9431645EC}">
                        <a14:shadowObscured xmlns:a14="http://schemas.microsoft.com/office/drawing/2010/main"/>
                      </a:ext>
                    </a:extLst>
                  </pic:spPr>
                </pic:pic>
              </a:graphicData>
            </a:graphic>
          </wp:inline>
        </w:drawing>
      </w:r>
    </w:p>
    <w:p w:rsidR="00EC282D" w:rsidRDefault="00EC282D" w:rsidP="00EC282D">
      <w:pPr>
        <w:autoSpaceDE w:val="0"/>
        <w:autoSpaceDN w:val="0"/>
        <w:adjustRightInd w:val="0"/>
        <w:rPr>
          <w:rFonts w:ascii="Arial" w:hAnsi="Arial" w:cs="Arial"/>
          <w:sz w:val="20"/>
          <w:szCs w:val="20"/>
        </w:rPr>
      </w:pPr>
    </w:p>
    <w:p w:rsidR="00EC282D" w:rsidRDefault="00EC282D" w:rsidP="00EC282D">
      <w:pPr>
        <w:autoSpaceDE w:val="0"/>
        <w:autoSpaceDN w:val="0"/>
        <w:adjustRightInd w:val="0"/>
        <w:rPr>
          <w:color w:val="000000"/>
        </w:rPr>
      </w:pPr>
      <w:r>
        <w:rPr>
          <w:color w:val="000000"/>
        </w:rPr>
        <w:t>Существует 2 варианта выбора источника обновлений.</w:t>
      </w:r>
    </w:p>
    <w:p w:rsidR="00EC282D" w:rsidRDefault="00EC282D" w:rsidP="00EC282D">
      <w:pPr>
        <w:autoSpaceDE w:val="0"/>
        <w:autoSpaceDN w:val="0"/>
        <w:adjustRightInd w:val="0"/>
        <w:rPr>
          <w:color w:val="000000"/>
        </w:rPr>
      </w:pPr>
      <w:r>
        <w:rPr>
          <w:color w:val="000000"/>
        </w:rPr>
        <w:t xml:space="preserve">При использовании </w:t>
      </w:r>
      <w:r>
        <w:rPr>
          <w:b/>
          <w:bCs/>
          <w:color w:val="000000"/>
        </w:rPr>
        <w:t>Сервиса обновлений</w:t>
      </w:r>
      <w:r>
        <w:rPr>
          <w:color w:val="000000"/>
        </w:rPr>
        <w:t xml:space="preserve"> в выпадающем меню для параметра </w:t>
      </w:r>
      <w:r>
        <w:rPr>
          <w:b/>
          <w:bCs/>
          <w:color w:val="000000"/>
        </w:rPr>
        <w:t xml:space="preserve">Источник обновления </w:t>
      </w:r>
      <w:r>
        <w:rPr>
          <w:color w:val="000000"/>
        </w:rPr>
        <w:t>необходимо</w:t>
      </w:r>
      <w:r>
        <w:rPr>
          <w:b/>
          <w:bCs/>
          <w:color w:val="000000"/>
        </w:rPr>
        <w:t xml:space="preserve"> </w:t>
      </w:r>
      <w:r>
        <w:rPr>
          <w:color w:val="000000"/>
        </w:rPr>
        <w:t>выбрать значение "Веб-сервис". Для подключения с удаленного компьютера необходимо в вышеуказанной строке фрагмент текста "localhost" заменить на адрес сервера, на который был установлен сервис обновлений.</w:t>
      </w:r>
    </w:p>
    <w:p w:rsidR="00EC282D" w:rsidRDefault="00EC282D" w:rsidP="00EC282D">
      <w:pPr>
        <w:autoSpaceDE w:val="0"/>
        <w:autoSpaceDN w:val="0"/>
        <w:adjustRightInd w:val="0"/>
        <w:rPr>
          <w:color w:val="000000"/>
        </w:rPr>
      </w:pPr>
      <w:r>
        <w:rPr>
          <w:color w:val="000000"/>
        </w:rPr>
        <w:t xml:space="preserve">При обновлении из </w:t>
      </w:r>
      <w:r>
        <w:rPr>
          <w:b/>
          <w:bCs/>
          <w:color w:val="000000"/>
        </w:rPr>
        <w:t>Каталога с файлами</w:t>
      </w:r>
      <w:r>
        <w:rPr>
          <w:color w:val="000000"/>
        </w:rPr>
        <w:t xml:space="preserve"> в выпадающем меню для параметра </w:t>
      </w:r>
      <w:r>
        <w:rPr>
          <w:b/>
          <w:bCs/>
          <w:color w:val="000000"/>
        </w:rPr>
        <w:t xml:space="preserve">Источник обновления </w:t>
      </w:r>
      <w:r>
        <w:rPr>
          <w:color w:val="000000"/>
        </w:rPr>
        <w:t>необходимо выбрать значение "Каталог с файлами".</w:t>
      </w:r>
    </w:p>
    <w:p w:rsidR="00EC282D" w:rsidRDefault="00EC282D" w:rsidP="00EC282D">
      <w:pPr>
        <w:autoSpaceDE w:val="0"/>
        <w:autoSpaceDN w:val="0"/>
        <w:adjustRightInd w:val="0"/>
        <w:rPr>
          <w:color w:val="000000"/>
        </w:rPr>
      </w:pPr>
      <w:r>
        <w:rPr>
          <w:color w:val="000000"/>
        </w:rPr>
        <w:t xml:space="preserve">В параметре </w:t>
      </w:r>
      <w:r>
        <w:rPr>
          <w:b/>
          <w:bCs/>
          <w:color w:val="000000"/>
        </w:rPr>
        <w:t>Таймаут сервера</w:t>
      </w:r>
      <w:r>
        <w:rPr>
          <w:color w:val="000000"/>
        </w:rPr>
        <w:t xml:space="preserve"> указывается время, в течении которого приложение пытается соединиться с сервисом обновления.</w:t>
      </w:r>
    </w:p>
    <w:p w:rsidR="00EC282D" w:rsidRDefault="00EC282D" w:rsidP="00EC282D">
      <w:pPr>
        <w:autoSpaceDE w:val="0"/>
        <w:autoSpaceDN w:val="0"/>
        <w:adjustRightInd w:val="0"/>
        <w:rPr>
          <w:color w:val="000000"/>
        </w:rPr>
      </w:pPr>
      <w:r>
        <w:rPr>
          <w:color w:val="000000"/>
        </w:rPr>
        <w:t xml:space="preserve">Параметр </w:t>
      </w:r>
      <w:r>
        <w:rPr>
          <w:b/>
          <w:bCs/>
          <w:color w:val="000000"/>
        </w:rPr>
        <w:t>Автоматически проверять наличие обновлений на сервере</w:t>
      </w:r>
      <w:r>
        <w:rPr>
          <w:color w:val="000000"/>
        </w:rPr>
        <w:t xml:space="preserve"> позволяет автоматизировать процесс обновления:</w:t>
      </w:r>
    </w:p>
    <w:p w:rsidR="00EC282D" w:rsidRDefault="00EC282D" w:rsidP="00EC282D">
      <w:pPr>
        <w:tabs>
          <w:tab w:val="left" w:pos="195"/>
        </w:tabs>
        <w:autoSpaceDE w:val="0"/>
        <w:autoSpaceDN w:val="0"/>
        <w:adjustRightInd w:val="0"/>
        <w:ind w:left="195" w:hanging="195"/>
        <w:rPr>
          <w:rFonts w:ascii="Arial" w:hAnsi="Arial" w:cs="Arial"/>
        </w:rPr>
      </w:pPr>
      <w:r>
        <w:rPr>
          <w:rFonts w:ascii="Symbol" w:hAnsi="Symbol" w:cs="Symbol"/>
          <w:noProof/>
          <w:color w:val="000000"/>
        </w:rPr>
        <w:t></w:t>
      </w:r>
      <w:r>
        <w:rPr>
          <w:rFonts w:ascii="Symbol" w:hAnsi="Symbol" w:cs="Symbol"/>
          <w:noProof/>
          <w:color w:val="000000"/>
        </w:rPr>
        <w:tab/>
      </w:r>
      <w:r>
        <w:rPr>
          <w:color w:val="000000"/>
        </w:rPr>
        <w:t>Перед запуском приложения</w:t>
      </w:r>
    </w:p>
    <w:p w:rsidR="00EC282D" w:rsidRDefault="00EC282D" w:rsidP="00EC282D">
      <w:pPr>
        <w:autoSpaceDE w:val="0"/>
        <w:autoSpaceDN w:val="0"/>
        <w:adjustRightInd w:val="0"/>
        <w:rPr>
          <w:color w:val="000000"/>
        </w:rPr>
      </w:pPr>
      <w:r>
        <w:rPr>
          <w:color w:val="000000"/>
        </w:rPr>
        <w:t>При запуске приложения сначала проверяется обновление, при его наличии происходит установка, после чего запускается обновленное приложение. Если обновление отсутствует, то осуществляется только запуск приложения.</w:t>
      </w:r>
    </w:p>
    <w:p w:rsidR="00EC282D" w:rsidRDefault="00EC282D" w:rsidP="00EC282D">
      <w:pPr>
        <w:tabs>
          <w:tab w:val="left" w:pos="195"/>
        </w:tabs>
        <w:autoSpaceDE w:val="0"/>
        <w:autoSpaceDN w:val="0"/>
        <w:adjustRightInd w:val="0"/>
        <w:ind w:left="195" w:hanging="195"/>
        <w:rPr>
          <w:rFonts w:ascii="Arial" w:hAnsi="Arial" w:cs="Arial"/>
        </w:rPr>
      </w:pPr>
      <w:r>
        <w:rPr>
          <w:rFonts w:ascii="Symbol" w:hAnsi="Symbol" w:cs="Symbol"/>
          <w:noProof/>
          <w:color w:val="000000"/>
        </w:rPr>
        <w:t></w:t>
      </w:r>
      <w:r>
        <w:rPr>
          <w:rFonts w:ascii="Symbol" w:hAnsi="Symbol" w:cs="Symbol"/>
          <w:noProof/>
          <w:color w:val="000000"/>
        </w:rPr>
        <w:tab/>
      </w:r>
      <w:r>
        <w:rPr>
          <w:color w:val="000000"/>
        </w:rPr>
        <w:t>Ежедневно, с указанием времени(чч.мм).</w:t>
      </w:r>
    </w:p>
    <w:p w:rsidR="00EC282D" w:rsidRDefault="00EC282D" w:rsidP="00EC282D">
      <w:pPr>
        <w:autoSpaceDE w:val="0"/>
        <w:autoSpaceDN w:val="0"/>
        <w:adjustRightInd w:val="0"/>
        <w:rPr>
          <w:color w:val="000000"/>
        </w:rPr>
      </w:pPr>
      <w:r>
        <w:rPr>
          <w:color w:val="000000"/>
        </w:rPr>
        <w:t xml:space="preserve">В указанное время приложение запустит процесс обновления и проинформирует об этом пользователю. </w:t>
      </w:r>
    </w:p>
    <w:p w:rsidR="00EC282D" w:rsidRDefault="00EC282D" w:rsidP="00EC282D">
      <w:pPr>
        <w:tabs>
          <w:tab w:val="left" w:pos="195"/>
        </w:tabs>
        <w:autoSpaceDE w:val="0"/>
        <w:autoSpaceDN w:val="0"/>
        <w:adjustRightInd w:val="0"/>
        <w:ind w:left="195" w:hanging="195"/>
        <w:rPr>
          <w:rFonts w:ascii="Arial" w:hAnsi="Arial" w:cs="Arial"/>
        </w:rPr>
      </w:pPr>
      <w:r>
        <w:rPr>
          <w:rFonts w:ascii="Symbol" w:hAnsi="Symbol" w:cs="Symbol"/>
          <w:noProof/>
          <w:color w:val="000000"/>
        </w:rPr>
        <w:t></w:t>
      </w:r>
      <w:r>
        <w:rPr>
          <w:rFonts w:ascii="Symbol" w:hAnsi="Symbol" w:cs="Symbol"/>
          <w:noProof/>
          <w:color w:val="000000"/>
        </w:rPr>
        <w:tab/>
      </w:r>
      <w:r>
        <w:rPr>
          <w:color w:val="000000"/>
        </w:rPr>
        <w:t>С периодом, с указанием времени(чч.мм).</w:t>
      </w:r>
    </w:p>
    <w:p w:rsidR="00EC282D" w:rsidRDefault="00EC282D" w:rsidP="00EC282D">
      <w:pPr>
        <w:autoSpaceDE w:val="0"/>
        <w:autoSpaceDN w:val="0"/>
        <w:adjustRightInd w:val="0"/>
        <w:rPr>
          <w:color w:val="000000"/>
        </w:rPr>
      </w:pPr>
      <w:r>
        <w:rPr>
          <w:color w:val="000000"/>
        </w:rPr>
        <w:lastRenderedPageBreak/>
        <w:t>Через указанные промежутки времени будет запускаться процесс проверки обновления.</w:t>
      </w:r>
    </w:p>
    <w:p w:rsidR="00EC282D" w:rsidRDefault="00EC282D" w:rsidP="00EC282D">
      <w:pPr>
        <w:autoSpaceDE w:val="0"/>
        <w:autoSpaceDN w:val="0"/>
        <w:adjustRightInd w:val="0"/>
        <w:rPr>
          <w:color w:val="000000"/>
        </w:rPr>
      </w:pPr>
      <w:r>
        <w:rPr>
          <w:color w:val="000000"/>
        </w:rPr>
        <w:t xml:space="preserve">Параметр </w:t>
      </w:r>
      <w:r>
        <w:rPr>
          <w:b/>
          <w:bCs/>
          <w:color w:val="000000"/>
        </w:rPr>
        <w:t>Архив версий</w:t>
      </w:r>
      <w:r>
        <w:rPr>
          <w:color w:val="000000"/>
        </w:rPr>
        <w:t xml:space="preserve"> предназначен для работы с архивными версиями программы, если таковые имеются:</w:t>
      </w:r>
    </w:p>
    <w:p w:rsidR="00EC282D" w:rsidRDefault="00EC282D" w:rsidP="00EC282D">
      <w:pPr>
        <w:autoSpaceDE w:val="0"/>
        <w:autoSpaceDN w:val="0"/>
        <w:adjustRightInd w:val="0"/>
        <w:rPr>
          <w:rFonts w:ascii="Arial" w:hAnsi="Arial" w:cs="Arial"/>
          <w:sz w:val="20"/>
          <w:szCs w:val="20"/>
        </w:rPr>
      </w:pPr>
    </w:p>
    <w:p w:rsidR="00EC282D" w:rsidRDefault="00EC282D" w:rsidP="00EC282D">
      <w:pPr>
        <w:autoSpaceDE w:val="0"/>
        <w:autoSpaceDN w:val="0"/>
        <w:adjustRightInd w:val="0"/>
        <w:jc w:val="center"/>
        <w:rPr>
          <w:b/>
          <w:bCs/>
          <w:color w:val="000000"/>
          <w:sz w:val="16"/>
          <w:szCs w:val="16"/>
        </w:rPr>
      </w:pPr>
      <w:r>
        <w:rPr>
          <w:b/>
          <w:bCs/>
          <w:noProof/>
          <w:color w:val="000000"/>
          <w:sz w:val="16"/>
          <w:szCs w:val="16"/>
        </w:rPr>
        <w:drawing>
          <wp:inline distT="0" distB="0" distL="0" distR="0" wp14:anchorId="76782FED" wp14:editId="7BD39ABE">
            <wp:extent cx="4928235" cy="2624455"/>
            <wp:effectExtent l="0" t="0" r="5715" b="4445"/>
            <wp:docPr id="936" name="Рисунок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928235" cy="2624455"/>
                    </a:xfrm>
                    <a:prstGeom prst="rect">
                      <a:avLst/>
                    </a:prstGeom>
                    <a:noFill/>
                    <a:ln>
                      <a:noFill/>
                    </a:ln>
                  </pic:spPr>
                </pic:pic>
              </a:graphicData>
            </a:graphic>
          </wp:inline>
        </w:drawing>
      </w:r>
    </w:p>
    <w:p w:rsidR="00EC282D" w:rsidRDefault="00EC282D" w:rsidP="00EC282D">
      <w:pPr>
        <w:autoSpaceDE w:val="0"/>
        <w:autoSpaceDN w:val="0"/>
        <w:adjustRightInd w:val="0"/>
        <w:rPr>
          <w:rFonts w:ascii="Arial" w:hAnsi="Arial" w:cs="Arial"/>
          <w:sz w:val="20"/>
          <w:szCs w:val="20"/>
        </w:rPr>
      </w:pPr>
    </w:p>
    <w:p w:rsidR="00EC282D" w:rsidRDefault="00EC282D" w:rsidP="00EC282D">
      <w:pPr>
        <w:autoSpaceDE w:val="0"/>
        <w:autoSpaceDN w:val="0"/>
        <w:adjustRightInd w:val="0"/>
        <w:rPr>
          <w:color w:val="000000"/>
        </w:rPr>
      </w:pPr>
      <w:r>
        <w:rPr>
          <w:color w:val="000000"/>
        </w:rPr>
        <w:t xml:space="preserve">При помощи </w:t>
      </w:r>
      <w:r>
        <w:rPr>
          <w:b/>
          <w:bCs/>
          <w:color w:val="000000"/>
        </w:rPr>
        <w:t>Менеджера архивов</w:t>
      </w:r>
      <w:r>
        <w:rPr>
          <w:color w:val="000000"/>
        </w:rPr>
        <w:t xml:space="preserve"> можно запустить архивную версию программы, открыть проводник с файлами архивной версии и удалить ее.</w:t>
      </w:r>
    </w:p>
    <w:p w:rsidR="00EC282D" w:rsidRDefault="00EC282D" w:rsidP="00EC282D">
      <w:pPr>
        <w:autoSpaceDE w:val="0"/>
        <w:autoSpaceDN w:val="0"/>
        <w:adjustRightInd w:val="0"/>
        <w:rPr>
          <w:rFonts w:ascii="Arial" w:hAnsi="Arial" w:cs="Arial"/>
          <w:sz w:val="20"/>
          <w:szCs w:val="20"/>
        </w:rPr>
      </w:pPr>
    </w:p>
    <w:p w:rsidR="00EC282D" w:rsidRDefault="00EC282D" w:rsidP="00EC282D">
      <w:pPr>
        <w:autoSpaceDE w:val="0"/>
        <w:autoSpaceDN w:val="0"/>
        <w:adjustRightInd w:val="0"/>
        <w:rPr>
          <w:color w:val="000000"/>
        </w:rPr>
      </w:pPr>
      <w:r>
        <w:rPr>
          <w:color w:val="000000"/>
        </w:rPr>
        <w:t xml:space="preserve">По кнопке </w:t>
      </w:r>
      <w:r>
        <w:rPr>
          <w:b/>
          <w:bCs/>
          <w:color w:val="000000"/>
        </w:rPr>
        <w:t xml:space="preserve">[Обновить] </w:t>
      </w:r>
      <w:r>
        <w:rPr>
          <w:color w:val="000000"/>
        </w:rPr>
        <w:t xml:space="preserve">можно начать процесс обновления. Откроется окно с информацией о состоянии обновления: </w:t>
      </w:r>
    </w:p>
    <w:p w:rsidR="00EC282D" w:rsidRDefault="00EC282D" w:rsidP="00EC282D">
      <w:pPr>
        <w:autoSpaceDE w:val="0"/>
        <w:autoSpaceDN w:val="0"/>
        <w:adjustRightInd w:val="0"/>
        <w:rPr>
          <w:rFonts w:ascii="Arial" w:hAnsi="Arial" w:cs="Arial"/>
          <w:sz w:val="20"/>
          <w:szCs w:val="20"/>
        </w:rPr>
      </w:pPr>
    </w:p>
    <w:p w:rsidR="00AA1391" w:rsidRDefault="00AA1391" w:rsidP="00EC282D">
      <w:pPr>
        <w:autoSpaceDE w:val="0"/>
        <w:autoSpaceDN w:val="0"/>
        <w:adjustRightInd w:val="0"/>
        <w:jc w:val="center"/>
        <w:rPr>
          <w:b/>
          <w:bCs/>
          <w:noProof/>
          <w:color w:val="000000"/>
          <w:sz w:val="16"/>
          <w:szCs w:val="16"/>
        </w:rPr>
      </w:pPr>
    </w:p>
    <w:p w:rsidR="00EC282D" w:rsidRDefault="00EC282D" w:rsidP="00EC282D">
      <w:pPr>
        <w:autoSpaceDE w:val="0"/>
        <w:autoSpaceDN w:val="0"/>
        <w:adjustRightInd w:val="0"/>
        <w:jc w:val="center"/>
        <w:rPr>
          <w:b/>
          <w:bCs/>
          <w:color w:val="000000"/>
          <w:sz w:val="16"/>
          <w:szCs w:val="16"/>
        </w:rPr>
      </w:pPr>
      <w:r>
        <w:rPr>
          <w:b/>
          <w:bCs/>
          <w:noProof/>
          <w:color w:val="000000"/>
          <w:sz w:val="16"/>
          <w:szCs w:val="16"/>
        </w:rPr>
        <w:drawing>
          <wp:inline distT="0" distB="0" distL="0" distR="0" wp14:anchorId="7FE470C4" wp14:editId="79C7183E">
            <wp:extent cx="4992247" cy="3125972"/>
            <wp:effectExtent l="0" t="0" r="0" b="0"/>
            <wp:docPr id="937" name="Рисунок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96">
                      <a:extLst>
                        <a:ext uri="{28A0092B-C50C-407E-A947-70E740481C1C}">
                          <a14:useLocalDpi xmlns:a14="http://schemas.microsoft.com/office/drawing/2010/main" val="0"/>
                        </a:ext>
                      </a:extLst>
                    </a:blip>
                    <a:srcRect t="7837"/>
                    <a:stretch/>
                  </pic:blipFill>
                  <pic:spPr bwMode="auto">
                    <a:xfrm>
                      <a:off x="0" y="0"/>
                      <a:ext cx="4999355" cy="3130423"/>
                    </a:xfrm>
                    <a:prstGeom prst="rect">
                      <a:avLst/>
                    </a:prstGeom>
                    <a:noFill/>
                    <a:ln>
                      <a:noFill/>
                    </a:ln>
                    <a:extLst>
                      <a:ext uri="{53640926-AAD7-44D8-BBD7-CCE9431645EC}">
                        <a14:shadowObscured xmlns:a14="http://schemas.microsoft.com/office/drawing/2010/main"/>
                      </a:ext>
                    </a:extLst>
                  </pic:spPr>
                </pic:pic>
              </a:graphicData>
            </a:graphic>
          </wp:inline>
        </w:drawing>
      </w:r>
    </w:p>
    <w:p w:rsidR="00EC282D" w:rsidRDefault="00EC282D" w:rsidP="00EC282D">
      <w:pPr>
        <w:autoSpaceDE w:val="0"/>
        <w:autoSpaceDN w:val="0"/>
        <w:adjustRightInd w:val="0"/>
        <w:rPr>
          <w:rFonts w:ascii="Arial" w:hAnsi="Arial" w:cs="Arial"/>
          <w:sz w:val="20"/>
          <w:szCs w:val="20"/>
        </w:rPr>
      </w:pPr>
    </w:p>
    <w:p w:rsidR="00EC282D" w:rsidRDefault="00EC282D" w:rsidP="00EC282D">
      <w:pPr>
        <w:autoSpaceDE w:val="0"/>
        <w:autoSpaceDN w:val="0"/>
        <w:adjustRightInd w:val="0"/>
        <w:rPr>
          <w:color w:val="000000"/>
        </w:rPr>
      </w:pPr>
      <w:r>
        <w:rPr>
          <w:color w:val="000000"/>
        </w:rPr>
        <w:t xml:space="preserve">Параметр </w:t>
      </w:r>
      <w:r>
        <w:rPr>
          <w:b/>
          <w:bCs/>
          <w:color w:val="000000"/>
        </w:rPr>
        <w:t>Уведомлять пользователя перед загрузкой обновления</w:t>
      </w:r>
      <w:r>
        <w:rPr>
          <w:color w:val="000000"/>
        </w:rPr>
        <w:t xml:space="preserve"> – выбор этого пункта позволяет пользователю самому решать, обновлять ему приложение или нет, в автоматическом режиме обновления.</w:t>
      </w:r>
    </w:p>
    <w:p w:rsidR="00EC282D" w:rsidRDefault="00EC282D" w:rsidP="00EC282D">
      <w:pPr>
        <w:autoSpaceDE w:val="0"/>
        <w:autoSpaceDN w:val="0"/>
        <w:adjustRightInd w:val="0"/>
        <w:rPr>
          <w:color w:val="000000"/>
        </w:rPr>
      </w:pPr>
      <w:r>
        <w:rPr>
          <w:color w:val="000000"/>
        </w:rPr>
        <w:t xml:space="preserve">Параметр </w:t>
      </w:r>
      <w:r>
        <w:rPr>
          <w:b/>
          <w:bCs/>
          <w:color w:val="000000"/>
        </w:rPr>
        <w:t>Запускать от имени администратора, логин администратора, пароль администратора</w:t>
      </w:r>
      <w:r>
        <w:rPr>
          <w:color w:val="000000"/>
        </w:rPr>
        <w:t xml:space="preserve"> предназначены для запуска обновления от имени администратора для рабочих </w:t>
      </w:r>
      <w:r>
        <w:rPr>
          <w:color w:val="000000"/>
        </w:rPr>
        <w:lastRenderedPageBreak/>
        <w:t xml:space="preserve">мест пользователей, не обладающих правами на изменение каталога, в котором установлена программа. В поля </w:t>
      </w:r>
      <w:r>
        <w:rPr>
          <w:b/>
          <w:bCs/>
          <w:color w:val="000000"/>
        </w:rPr>
        <w:t xml:space="preserve">Имя </w:t>
      </w:r>
      <w:r>
        <w:rPr>
          <w:color w:val="000000"/>
        </w:rPr>
        <w:t xml:space="preserve">и </w:t>
      </w:r>
      <w:r>
        <w:rPr>
          <w:b/>
          <w:bCs/>
          <w:color w:val="000000"/>
        </w:rPr>
        <w:t>Пароль</w:t>
      </w:r>
      <w:r>
        <w:rPr>
          <w:color w:val="000000"/>
        </w:rPr>
        <w:t xml:space="preserve"> следует ввести имя уполномоченного администратора и пароль соответственно. В дальнейшем введенный пароль шифруется и в явном виде не может быть получен</w:t>
      </w:r>
    </w:p>
    <w:p w:rsidR="00EC282D" w:rsidRDefault="00EC282D" w:rsidP="00EC282D">
      <w:pPr>
        <w:autoSpaceDE w:val="0"/>
        <w:autoSpaceDN w:val="0"/>
        <w:adjustRightInd w:val="0"/>
        <w:rPr>
          <w:color w:val="000000"/>
        </w:rPr>
      </w:pPr>
    </w:p>
    <w:p w:rsidR="00EC282D" w:rsidRPr="00EC282D" w:rsidRDefault="00EC282D" w:rsidP="00A15F00">
      <w:pPr>
        <w:pStyle w:val="3f"/>
        <w:numPr>
          <w:ilvl w:val="0"/>
          <w:numId w:val="37"/>
        </w:numPr>
      </w:pPr>
      <w:bookmarkStart w:id="22" w:name="topic_Vneshnyvid"/>
      <w:bookmarkStart w:id="23" w:name="_Toc89691056"/>
      <w:bookmarkEnd w:id="22"/>
      <w:r w:rsidRPr="00EC282D">
        <w:t>Внешний вид</w:t>
      </w:r>
      <w:bookmarkEnd w:id="23"/>
    </w:p>
    <w:p w:rsidR="00EC282D" w:rsidRDefault="00EC282D" w:rsidP="00EC282D">
      <w:pPr>
        <w:autoSpaceDE w:val="0"/>
        <w:autoSpaceDN w:val="0"/>
        <w:adjustRightInd w:val="0"/>
        <w:rPr>
          <w:color w:val="000000"/>
        </w:rPr>
      </w:pPr>
      <w:r>
        <w:rPr>
          <w:color w:val="000000"/>
        </w:rPr>
        <w:t xml:space="preserve">В окне входа в комплекс на вкладке </w:t>
      </w:r>
      <w:r>
        <w:rPr>
          <w:b/>
          <w:bCs/>
          <w:color w:val="000000"/>
        </w:rPr>
        <w:t>Внешний вид</w:t>
      </w:r>
      <w:r>
        <w:rPr>
          <w:color w:val="000000"/>
        </w:rPr>
        <w:t xml:space="preserve"> можно настроить параметры оформления приложения:</w:t>
      </w:r>
    </w:p>
    <w:p w:rsidR="00EC282D" w:rsidRDefault="00EC282D" w:rsidP="00EC282D">
      <w:pPr>
        <w:autoSpaceDE w:val="0"/>
        <w:autoSpaceDN w:val="0"/>
        <w:adjustRightInd w:val="0"/>
        <w:rPr>
          <w:rFonts w:ascii="Arial" w:hAnsi="Arial" w:cs="Arial"/>
          <w:sz w:val="20"/>
          <w:szCs w:val="20"/>
        </w:rPr>
      </w:pPr>
    </w:p>
    <w:p w:rsidR="00AA1391" w:rsidRDefault="00AA1391" w:rsidP="00EC282D">
      <w:pPr>
        <w:autoSpaceDE w:val="0"/>
        <w:autoSpaceDN w:val="0"/>
        <w:adjustRightInd w:val="0"/>
        <w:jc w:val="center"/>
        <w:rPr>
          <w:b/>
          <w:bCs/>
          <w:noProof/>
          <w:color w:val="000000"/>
          <w:sz w:val="16"/>
          <w:szCs w:val="16"/>
        </w:rPr>
      </w:pPr>
    </w:p>
    <w:p w:rsidR="00EC282D" w:rsidRDefault="00EC282D" w:rsidP="00EC282D">
      <w:pPr>
        <w:autoSpaceDE w:val="0"/>
        <w:autoSpaceDN w:val="0"/>
        <w:adjustRightInd w:val="0"/>
        <w:jc w:val="center"/>
        <w:rPr>
          <w:b/>
          <w:bCs/>
          <w:color w:val="000000"/>
          <w:sz w:val="16"/>
          <w:szCs w:val="16"/>
        </w:rPr>
      </w:pPr>
      <w:r>
        <w:rPr>
          <w:b/>
          <w:bCs/>
          <w:noProof/>
          <w:color w:val="000000"/>
          <w:sz w:val="16"/>
          <w:szCs w:val="16"/>
        </w:rPr>
        <w:drawing>
          <wp:inline distT="0" distB="0" distL="0" distR="0" wp14:anchorId="65FA0B44" wp14:editId="448F1C93">
            <wp:extent cx="5869172" cy="5186856"/>
            <wp:effectExtent l="0" t="0" r="0" b="0"/>
            <wp:docPr id="938" name="Рисунок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97">
                      <a:extLst>
                        <a:ext uri="{28A0092B-C50C-407E-A947-70E740481C1C}">
                          <a14:useLocalDpi xmlns:a14="http://schemas.microsoft.com/office/drawing/2010/main" val="0"/>
                        </a:ext>
                      </a:extLst>
                    </a:blip>
                    <a:srcRect t="12861"/>
                    <a:stretch/>
                  </pic:blipFill>
                  <pic:spPr bwMode="auto">
                    <a:xfrm>
                      <a:off x="0" y="0"/>
                      <a:ext cx="5866130" cy="5184168"/>
                    </a:xfrm>
                    <a:prstGeom prst="rect">
                      <a:avLst/>
                    </a:prstGeom>
                    <a:noFill/>
                    <a:ln>
                      <a:noFill/>
                    </a:ln>
                    <a:extLst>
                      <a:ext uri="{53640926-AAD7-44D8-BBD7-CCE9431645EC}">
                        <a14:shadowObscured xmlns:a14="http://schemas.microsoft.com/office/drawing/2010/main"/>
                      </a:ext>
                    </a:extLst>
                  </pic:spPr>
                </pic:pic>
              </a:graphicData>
            </a:graphic>
          </wp:inline>
        </w:drawing>
      </w:r>
    </w:p>
    <w:p w:rsidR="00EC282D" w:rsidRDefault="00EC282D" w:rsidP="00EC282D">
      <w:pPr>
        <w:autoSpaceDE w:val="0"/>
        <w:autoSpaceDN w:val="0"/>
        <w:adjustRightInd w:val="0"/>
        <w:jc w:val="center"/>
        <w:rPr>
          <w:rFonts w:ascii="Arial" w:hAnsi="Arial" w:cs="Arial"/>
          <w:sz w:val="20"/>
          <w:szCs w:val="20"/>
        </w:rPr>
      </w:pPr>
    </w:p>
    <w:p w:rsidR="00EC282D" w:rsidRDefault="00EC282D" w:rsidP="00EC282D">
      <w:pPr>
        <w:autoSpaceDE w:val="0"/>
        <w:autoSpaceDN w:val="0"/>
        <w:adjustRightInd w:val="0"/>
        <w:rPr>
          <w:color w:val="000000"/>
        </w:rPr>
      </w:pPr>
      <w:r>
        <w:rPr>
          <w:color w:val="000000"/>
        </w:rPr>
        <w:t xml:space="preserve">Параметр </w:t>
      </w:r>
      <w:r>
        <w:rPr>
          <w:b/>
          <w:bCs/>
          <w:color w:val="000000"/>
        </w:rPr>
        <w:t xml:space="preserve">Стиль оформления </w:t>
      </w:r>
      <w:r>
        <w:rPr>
          <w:color w:val="000000"/>
        </w:rPr>
        <w:t>определяет стиль отображения элементов приложения – "Стандартный", "MS Office 2007", "MS Office 2010", "MS Office 2013 (светлый)", "MS Office 2013 (темный)".</w:t>
      </w:r>
    </w:p>
    <w:p w:rsidR="00EC282D" w:rsidRDefault="00EC282D" w:rsidP="00EC282D">
      <w:pPr>
        <w:autoSpaceDE w:val="0"/>
        <w:autoSpaceDN w:val="0"/>
        <w:adjustRightInd w:val="0"/>
        <w:rPr>
          <w:color w:val="000000"/>
        </w:rPr>
      </w:pPr>
      <w:r>
        <w:rPr>
          <w:color w:val="000000"/>
        </w:rPr>
        <w:t xml:space="preserve">Параметр </w:t>
      </w:r>
      <w:r>
        <w:rPr>
          <w:b/>
          <w:bCs/>
          <w:color w:val="000000"/>
        </w:rPr>
        <w:t>Расположение вкладок</w:t>
      </w:r>
      <w:r>
        <w:rPr>
          <w:color w:val="000000"/>
        </w:rPr>
        <w:t xml:space="preserve"> определяет расположение вкладок в окне приложения – "Сверху" или "Снизу".</w:t>
      </w:r>
    </w:p>
    <w:p w:rsidR="00EC282D" w:rsidRDefault="00EC282D" w:rsidP="00EC282D">
      <w:pPr>
        <w:autoSpaceDE w:val="0"/>
        <w:autoSpaceDN w:val="0"/>
        <w:adjustRightInd w:val="0"/>
        <w:rPr>
          <w:color w:val="000000"/>
        </w:rPr>
      </w:pPr>
      <w:r>
        <w:rPr>
          <w:color w:val="000000"/>
        </w:rPr>
        <w:t>Параметр</w:t>
      </w:r>
      <w:r>
        <w:rPr>
          <w:b/>
          <w:bCs/>
          <w:color w:val="000000"/>
        </w:rPr>
        <w:t xml:space="preserve"> Крупные значки в панелях инструментов окон</w:t>
      </w:r>
      <w:r>
        <w:rPr>
          <w:color w:val="000000"/>
        </w:rPr>
        <w:t xml:space="preserve"> определяет отображение значков в панелях инструментов окон.</w:t>
      </w:r>
    </w:p>
    <w:p w:rsidR="00EC282D" w:rsidRDefault="00EC282D" w:rsidP="00EC282D">
      <w:pPr>
        <w:autoSpaceDE w:val="0"/>
        <w:autoSpaceDN w:val="0"/>
        <w:adjustRightInd w:val="0"/>
        <w:rPr>
          <w:color w:val="000000"/>
        </w:rPr>
      </w:pPr>
      <w:r>
        <w:rPr>
          <w:color w:val="000000"/>
        </w:rPr>
        <w:lastRenderedPageBreak/>
        <w:t xml:space="preserve">Параметр </w:t>
      </w:r>
      <w:r>
        <w:rPr>
          <w:b/>
          <w:bCs/>
          <w:color w:val="000000"/>
        </w:rPr>
        <w:t>Крупные значки в панелях инструментов таблиц</w:t>
      </w:r>
      <w:r>
        <w:rPr>
          <w:color w:val="000000"/>
        </w:rPr>
        <w:t xml:space="preserve"> определяет отображениезначков в панелях инструментов таблиц.</w:t>
      </w:r>
    </w:p>
    <w:p w:rsidR="00EC282D" w:rsidRDefault="00EC282D" w:rsidP="00EC282D">
      <w:pPr>
        <w:autoSpaceDE w:val="0"/>
        <w:autoSpaceDN w:val="0"/>
        <w:adjustRightInd w:val="0"/>
        <w:rPr>
          <w:color w:val="000000"/>
        </w:rPr>
      </w:pPr>
      <w:r>
        <w:rPr>
          <w:color w:val="000000"/>
        </w:rPr>
        <w:t xml:space="preserve">Параметр </w:t>
      </w:r>
      <w:r>
        <w:rPr>
          <w:b/>
          <w:bCs/>
          <w:color w:val="000000"/>
        </w:rPr>
        <w:t>Размер шрифта</w:t>
      </w:r>
      <w:r>
        <w:rPr>
          <w:color w:val="000000"/>
        </w:rPr>
        <w:t xml:space="preserve"> позволяет задать размер используемого шрифта.</w:t>
      </w:r>
    </w:p>
    <w:p w:rsidR="00EC282D" w:rsidRDefault="00EC282D" w:rsidP="00EC282D">
      <w:pPr>
        <w:autoSpaceDE w:val="0"/>
        <w:autoSpaceDN w:val="0"/>
        <w:adjustRightInd w:val="0"/>
        <w:rPr>
          <w:color w:val="000000"/>
        </w:rPr>
      </w:pPr>
    </w:p>
    <w:p w:rsidR="00EC282D" w:rsidRPr="00EC282D" w:rsidRDefault="00EC282D" w:rsidP="00A15F00">
      <w:pPr>
        <w:pStyle w:val="3f"/>
        <w:numPr>
          <w:ilvl w:val="0"/>
          <w:numId w:val="37"/>
        </w:numPr>
      </w:pPr>
      <w:bookmarkStart w:id="24" w:name="topic_print"/>
      <w:bookmarkStart w:id="25" w:name="_Toc89691057"/>
      <w:bookmarkEnd w:id="24"/>
      <w:r w:rsidRPr="00EC282D">
        <w:t>Печать</w:t>
      </w:r>
      <w:bookmarkEnd w:id="25"/>
    </w:p>
    <w:p w:rsidR="00EC282D" w:rsidRDefault="00EC282D" w:rsidP="00EC282D">
      <w:pPr>
        <w:autoSpaceDE w:val="0"/>
        <w:autoSpaceDN w:val="0"/>
        <w:adjustRightInd w:val="0"/>
        <w:rPr>
          <w:color w:val="000000"/>
        </w:rPr>
      </w:pPr>
      <w:r>
        <w:rPr>
          <w:color w:val="000000"/>
        </w:rPr>
        <w:t xml:space="preserve">В окне входа в комплекс на вкладке </w:t>
      </w:r>
      <w:r>
        <w:rPr>
          <w:b/>
          <w:bCs/>
          <w:color w:val="000000"/>
        </w:rPr>
        <w:t>Печать</w:t>
      </w:r>
      <w:r>
        <w:rPr>
          <w:color w:val="000000"/>
        </w:rPr>
        <w:t xml:space="preserve"> можно настроить параметры печати документов и отчетов:</w:t>
      </w:r>
    </w:p>
    <w:p w:rsidR="00EC282D" w:rsidRDefault="00EC282D" w:rsidP="00EC282D">
      <w:pPr>
        <w:autoSpaceDE w:val="0"/>
        <w:autoSpaceDN w:val="0"/>
        <w:adjustRightInd w:val="0"/>
        <w:rPr>
          <w:rFonts w:ascii="Arial" w:hAnsi="Arial" w:cs="Arial"/>
          <w:sz w:val="20"/>
          <w:szCs w:val="20"/>
        </w:rPr>
      </w:pPr>
    </w:p>
    <w:p w:rsidR="00AA1391" w:rsidRDefault="00AA1391" w:rsidP="00EC282D">
      <w:pPr>
        <w:autoSpaceDE w:val="0"/>
        <w:autoSpaceDN w:val="0"/>
        <w:adjustRightInd w:val="0"/>
        <w:jc w:val="center"/>
        <w:rPr>
          <w:b/>
          <w:bCs/>
          <w:noProof/>
          <w:color w:val="000000"/>
          <w:sz w:val="16"/>
          <w:szCs w:val="16"/>
        </w:rPr>
      </w:pPr>
    </w:p>
    <w:p w:rsidR="00EC282D" w:rsidRDefault="00EC282D" w:rsidP="00EC282D">
      <w:pPr>
        <w:autoSpaceDE w:val="0"/>
        <w:autoSpaceDN w:val="0"/>
        <w:adjustRightInd w:val="0"/>
        <w:jc w:val="center"/>
        <w:rPr>
          <w:b/>
          <w:bCs/>
          <w:color w:val="000000"/>
          <w:sz w:val="16"/>
          <w:szCs w:val="16"/>
        </w:rPr>
      </w:pPr>
      <w:r>
        <w:rPr>
          <w:b/>
          <w:bCs/>
          <w:noProof/>
          <w:color w:val="000000"/>
          <w:sz w:val="16"/>
          <w:szCs w:val="16"/>
        </w:rPr>
        <w:drawing>
          <wp:inline distT="0" distB="0" distL="0" distR="0" wp14:anchorId="41480A52" wp14:editId="03C0BA3E">
            <wp:extent cx="5869172" cy="5176223"/>
            <wp:effectExtent l="0" t="0" r="0" b="5715"/>
            <wp:docPr id="939" name="Рисунок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98">
                      <a:extLst>
                        <a:ext uri="{28A0092B-C50C-407E-A947-70E740481C1C}">
                          <a14:useLocalDpi xmlns:a14="http://schemas.microsoft.com/office/drawing/2010/main" val="0"/>
                        </a:ext>
                      </a:extLst>
                    </a:blip>
                    <a:srcRect t="13040"/>
                    <a:stretch/>
                  </pic:blipFill>
                  <pic:spPr bwMode="auto">
                    <a:xfrm>
                      <a:off x="0" y="0"/>
                      <a:ext cx="5866130" cy="5173540"/>
                    </a:xfrm>
                    <a:prstGeom prst="rect">
                      <a:avLst/>
                    </a:prstGeom>
                    <a:noFill/>
                    <a:ln>
                      <a:noFill/>
                    </a:ln>
                    <a:extLst>
                      <a:ext uri="{53640926-AAD7-44D8-BBD7-CCE9431645EC}">
                        <a14:shadowObscured xmlns:a14="http://schemas.microsoft.com/office/drawing/2010/main"/>
                      </a:ext>
                    </a:extLst>
                  </pic:spPr>
                </pic:pic>
              </a:graphicData>
            </a:graphic>
          </wp:inline>
        </w:drawing>
      </w:r>
    </w:p>
    <w:p w:rsidR="00EC282D" w:rsidRDefault="00EC282D" w:rsidP="00EC282D">
      <w:pPr>
        <w:autoSpaceDE w:val="0"/>
        <w:autoSpaceDN w:val="0"/>
        <w:adjustRightInd w:val="0"/>
        <w:ind w:firstLine="30"/>
        <w:rPr>
          <w:color w:val="000000"/>
        </w:rPr>
      </w:pPr>
    </w:p>
    <w:p w:rsidR="00EC282D" w:rsidRDefault="00EC282D" w:rsidP="00EC282D">
      <w:pPr>
        <w:autoSpaceDE w:val="0"/>
        <w:autoSpaceDN w:val="0"/>
        <w:adjustRightInd w:val="0"/>
        <w:ind w:firstLine="30"/>
        <w:rPr>
          <w:color w:val="000000"/>
        </w:rPr>
      </w:pPr>
      <w:r>
        <w:rPr>
          <w:color w:val="000000"/>
        </w:rPr>
        <w:t xml:space="preserve">Параметр </w:t>
      </w:r>
      <w:r>
        <w:rPr>
          <w:b/>
          <w:bCs/>
          <w:color w:val="000000"/>
        </w:rPr>
        <w:t>Адрес сервиса отчетов</w:t>
      </w:r>
      <w:r>
        <w:rPr>
          <w:color w:val="000000"/>
        </w:rPr>
        <w:t xml:space="preserve"> предназначен для изменения URL сервиса генерации отчетов. Указывается полный путь к локальному каталогу (например, c:\report) или полное имя ресурса в сети (например, \\server_name\report). При работе через сервер приложений используется как пользовательский кэш шаблонов, если параметр не пустой.</w:t>
      </w:r>
    </w:p>
    <w:p w:rsidR="00EC282D" w:rsidRDefault="00EC282D" w:rsidP="00EC282D">
      <w:pPr>
        <w:autoSpaceDE w:val="0"/>
        <w:autoSpaceDN w:val="0"/>
        <w:adjustRightInd w:val="0"/>
        <w:rPr>
          <w:color w:val="000000"/>
        </w:rPr>
      </w:pPr>
      <w:r>
        <w:rPr>
          <w:color w:val="000000"/>
        </w:rPr>
        <w:t>Кроме того, при работе напрямую с базой данных (сервер приложений не используется) для работы с аналитическими отчетами (OLAP) в указанной директории должна находиться папка OLAP со сгенерированными аналитическими отчетами.</w:t>
      </w:r>
    </w:p>
    <w:p w:rsidR="00EC282D" w:rsidRDefault="00EC282D" w:rsidP="00EC282D">
      <w:pPr>
        <w:autoSpaceDE w:val="0"/>
        <w:autoSpaceDN w:val="0"/>
        <w:adjustRightInd w:val="0"/>
        <w:ind w:firstLine="30"/>
        <w:rPr>
          <w:color w:val="000000"/>
        </w:rPr>
      </w:pPr>
      <w:r>
        <w:rPr>
          <w:color w:val="000000"/>
        </w:rPr>
        <w:t xml:space="preserve">Параметр </w:t>
      </w:r>
      <w:r>
        <w:rPr>
          <w:b/>
          <w:bCs/>
          <w:color w:val="000000"/>
        </w:rPr>
        <w:t>Индикатор расчета</w:t>
      </w:r>
      <w:r>
        <w:rPr>
          <w:color w:val="000000"/>
        </w:rPr>
        <w:t xml:space="preserve"> позволяет выбрать формат оповещений о ходе расчета из 2 значений: "Всплывающие оповещения" или "Тихий (без индикации)".</w:t>
      </w:r>
    </w:p>
    <w:p w:rsidR="00EC282D" w:rsidRDefault="00EC282D" w:rsidP="00EC282D">
      <w:pPr>
        <w:autoSpaceDE w:val="0"/>
        <w:autoSpaceDN w:val="0"/>
        <w:adjustRightInd w:val="0"/>
        <w:ind w:firstLine="30"/>
        <w:rPr>
          <w:color w:val="000000"/>
        </w:rPr>
      </w:pPr>
      <w:r>
        <w:rPr>
          <w:color w:val="000000"/>
        </w:rPr>
        <w:lastRenderedPageBreak/>
        <w:t xml:space="preserve">Параметр </w:t>
      </w:r>
      <w:r>
        <w:rPr>
          <w:b/>
          <w:bCs/>
          <w:color w:val="000000"/>
        </w:rPr>
        <w:t>Формат печати</w:t>
      </w:r>
      <w:r>
        <w:rPr>
          <w:color w:val="000000"/>
        </w:rPr>
        <w:t xml:space="preserve"> предназначен для переопределения формата печати, указанного в настройках печатаемого документа.</w:t>
      </w:r>
    </w:p>
    <w:p w:rsidR="00EC282D" w:rsidRDefault="00EC282D" w:rsidP="00EC282D">
      <w:pPr>
        <w:autoSpaceDE w:val="0"/>
        <w:autoSpaceDN w:val="0"/>
        <w:adjustRightInd w:val="0"/>
        <w:ind w:firstLine="30"/>
        <w:rPr>
          <w:color w:val="000000"/>
        </w:rPr>
      </w:pPr>
      <w:r>
        <w:rPr>
          <w:color w:val="000000"/>
        </w:rPr>
        <w:t xml:space="preserve">Если параметр </w:t>
      </w:r>
      <w:r>
        <w:rPr>
          <w:b/>
          <w:bCs/>
          <w:color w:val="000000"/>
        </w:rPr>
        <w:t>Оповещать при отсутствии шаблона</w:t>
      </w:r>
      <w:r>
        <w:rPr>
          <w:color w:val="000000"/>
        </w:rPr>
        <w:t xml:space="preserve"> отобран, то при отсутствии шаблона комплекс будет запрашивать у пользователя местоположение папки с шаблонами.</w:t>
      </w:r>
    </w:p>
    <w:p w:rsidR="00EC282D" w:rsidRDefault="00EC282D" w:rsidP="00EC282D">
      <w:pPr>
        <w:autoSpaceDE w:val="0"/>
        <w:autoSpaceDN w:val="0"/>
        <w:adjustRightInd w:val="0"/>
        <w:ind w:firstLine="30"/>
        <w:rPr>
          <w:color w:val="000000"/>
        </w:rPr>
      </w:pPr>
      <w:r>
        <w:rPr>
          <w:color w:val="000000"/>
        </w:rPr>
        <w:t>Если параметр</w:t>
      </w:r>
      <w:r>
        <w:rPr>
          <w:b/>
          <w:bCs/>
          <w:color w:val="000000"/>
        </w:rPr>
        <w:t xml:space="preserve"> Открывать результат по завершению расчета </w:t>
      </w:r>
      <w:r>
        <w:rPr>
          <w:color w:val="000000"/>
        </w:rPr>
        <w:t>отобран, то отчеты будут открываться сразу по завершению расчета.</w:t>
      </w:r>
    </w:p>
    <w:p w:rsidR="00EC282D" w:rsidRDefault="00EC282D" w:rsidP="00EC282D">
      <w:pPr>
        <w:autoSpaceDE w:val="0"/>
        <w:autoSpaceDN w:val="0"/>
        <w:adjustRightInd w:val="0"/>
        <w:ind w:firstLine="30"/>
        <w:rPr>
          <w:color w:val="000000"/>
        </w:rPr>
      </w:pPr>
      <w:r>
        <w:rPr>
          <w:color w:val="000000"/>
        </w:rPr>
        <w:t xml:space="preserve">Если параметр </w:t>
      </w:r>
      <w:r>
        <w:rPr>
          <w:b/>
          <w:bCs/>
          <w:color w:val="000000"/>
        </w:rPr>
        <w:t xml:space="preserve">Использовать локальную базу </w:t>
      </w:r>
      <w:r>
        <w:rPr>
          <w:color w:val="000000"/>
        </w:rPr>
        <w:t>отобран, то формируемые отчетные формы можно будет просматривать только во внутреннем редакторе.</w:t>
      </w:r>
    </w:p>
    <w:p w:rsidR="00EC282D" w:rsidRDefault="00EC282D" w:rsidP="00EC282D">
      <w:pPr>
        <w:autoSpaceDE w:val="0"/>
        <w:autoSpaceDN w:val="0"/>
        <w:adjustRightInd w:val="0"/>
        <w:rPr>
          <w:color w:val="000000"/>
        </w:rPr>
      </w:pPr>
    </w:p>
    <w:p w:rsidR="00EC282D" w:rsidRPr="00EC282D" w:rsidRDefault="00EC282D" w:rsidP="00A15F00">
      <w:pPr>
        <w:pStyle w:val="3f"/>
        <w:numPr>
          <w:ilvl w:val="0"/>
          <w:numId w:val="37"/>
        </w:numPr>
      </w:pPr>
      <w:bookmarkStart w:id="26" w:name="topic_registration_add"/>
      <w:bookmarkStart w:id="27" w:name="_Toc89691058"/>
      <w:bookmarkEnd w:id="26"/>
      <w:r w:rsidRPr="00EC282D">
        <w:t>Дополнительно</w:t>
      </w:r>
      <w:bookmarkEnd w:id="27"/>
    </w:p>
    <w:p w:rsidR="00EC282D" w:rsidRDefault="00EC282D" w:rsidP="00EC282D">
      <w:pPr>
        <w:autoSpaceDE w:val="0"/>
        <w:autoSpaceDN w:val="0"/>
        <w:adjustRightInd w:val="0"/>
        <w:rPr>
          <w:color w:val="000000"/>
        </w:rPr>
      </w:pPr>
      <w:r>
        <w:rPr>
          <w:color w:val="000000"/>
        </w:rPr>
        <w:t xml:space="preserve">В окне входа в комплекс на вкладке </w:t>
      </w:r>
      <w:r>
        <w:rPr>
          <w:b/>
          <w:bCs/>
          <w:color w:val="000000"/>
        </w:rPr>
        <w:t>Дополнительно</w:t>
      </w:r>
      <w:r>
        <w:rPr>
          <w:color w:val="000000"/>
        </w:rPr>
        <w:t xml:space="preserve"> можно настроить прочие параметры приложения:</w:t>
      </w:r>
    </w:p>
    <w:p w:rsidR="00AA1391" w:rsidRDefault="00AA1391" w:rsidP="00EC282D">
      <w:pPr>
        <w:keepNext/>
        <w:autoSpaceDE w:val="0"/>
        <w:autoSpaceDN w:val="0"/>
        <w:adjustRightInd w:val="0"/>
        <w:spacing w:before="120"/>
        <w:jc w:val="center"/>
        <w:rPr>
          <w:b/>
          <w:bCs/>
          <w:noProof/>
          <w:color w:val="000000"/>
          <w:sz w:val="16"/>
          <w:szCs w:val="16"/>
        </w:rPr>
      </w:pPr>
    </w:p>
    <w:p w:rsidR="00EC282D" w:rsidRDefault="00296E62" w:rsidP="00EC282D">
      <w:pPr>
        <w:keepNext/>
        <w:autoSpaceDE w:val="0"/>
        <w:autoSpaceDN w:val="0"/>
        <w:adjustRightInd w:val="0"/>
        <w:spacing w:before="120"/>
        <w:jc w:val="center"/>
        <w:rPr>
          <w:b/>
          <w:bCs/>
          <w:color w:val="000000"/>
          <w:sz w:val="16"/>
          <w:szCs w:val="16"/>
        </w:rPr>
      </w:pPr>
      <w:r w:rsidRPr="00296E62">
        <w:rPr>
          <w:b/>
          <w:bCs/>
          <w:noProof/>
          <w:color w:val="000000"/>
          <w:sz w:val="16"/>
          <w:szCs w:val="16"/>
        </w:rPr>
        <w:drawing>
          <wp:inline distT="0" distB="0" distL="0" distR="0" wp14:anchorId="7CD7AB11" wp14:editId="0FD8D41D">
            <wp:extent cx="5868219" cy="5172797"/>
            <wp:effectExtent l="0" t="0" r="0" b="889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868219" cy="5172797"/>
                    </a:xfrm>
                    <a:prstGeom prst="rect">
                      <a:avLst/>
                    </a:prstGeom>
                  </pic:spPr>
                </pic:pic>
              </a:graphicData>
            </a:graphic>
          </wp:inline>
        </w:drawing>
      </w:r>
    </w:p>
    <w:p w:rsidR="00EC282D" w:rsidRDefault="00EC282D" w:rsidP="00EC282D">
      <w:pPr>
        <w:autoSpaceDE w:val="0"/>
        <w:autoSpaceDN w:val="0"/>
        <w:adjustRightInd w:val="0"/>
        <w:spacing w:before="60" w:after="120"/>
        <w:jc w:val="center"/>
        <w:rPr>
          <w:b/>
          <w:bCs/>
          <w:color w:val="000000"/>
          <w:sz w:val="20"/>
          <w:szCs w:val="20"/>
        </w:rPr>
      </w:pPr>
    </w:p>
    <w:p w:rsidR="00EC282D" w:rsidRDefault="00EC282D" w:rsidP="00EC282D">
      <w:pPr>
        <w:autoSpaceDE w:val="0"/>
        <w:autoSpaceDN w:val="0"/>
        <w:adjustRightInd w:val="0"/>
        <w:rPr>
          <w:color w:val="000000"/>
        </w:rPr>
      </w:pPr>
      <w:r>
        <w:rPr>
          <w:color w:val="000000"/>
        </w:rPr>
        <w:t xml:space="preserve">Группа параметров </w:t>
      </w:r>
      <w:r>
        <w:rPr>
          <w:b/>
          <w:bCs/>
          <w:color w:val="000000"/>
        </w:rPr>
        <w:t>Оправдательные документы</w:t>
      </w:r>
      <w:r>
        <w:rPr>
          <w:color w:val="000000"/>
        </w:rPr>
        <w:t>:</w:t>
      </w:r>
    </w:p>
    <w:p w:rsidR="00EC282D" w:rsidRDefault="00EC282D" w:rsidP="00EC282D">
      <w:pPr>
        <w:autoSpaceDE w:val="0"/>
        <w:autoSpaceDN w:val="0"/>
        <w:adjustRightInd w:val="0"/>
        <w:rPr>
          <w:color w:val="000000"/>
        </w:rPr>
      </w:pPr>
      <w:r>
        <w:rPr>
          <w:color w:val="000000"/>
        </w:rPr>
        <w:t xml:space="preserve">Если параметр </w:t>
      </w:r>
      <w:r>
        <w:rPr>
          <w:b/>
          <w:bCs/>
          <w:color w:val="000000"/>
        </w:rPr>
        <w:t xml:space="preserve">Альтернативный адрес сервиса оправдательных документов </w:t>
      </w:r>
      <w:r>
        <w:rPr>
          <w:color w:val="000000"/>
        </w:rPr>
        <w:t>отобран, то указанный адрес будет использоваться в качестве адреса сервиса оправдательных документов.</w:t>
      </w:r>
    </w:p>
    <w:p w:rsidR="00EC282D" w:rsidRDefault="00EC282D" w:rsidP="00EC282D">
      <w:pPr>
        <w:autoSpaceDE w:val="0"/>
        <w:autoSpaceDN w:val="0"/>
        <w:adjustRightInd w:val="0"/>
        <w:rPr>
          <w:rFonts w:ascii="Arial" w:hAnsi="Arial" w:cs="Arial"/>
          <w:sz w:val="20"/>
          <w:szCs w:val="20"/>
        </w:rPr>
      </w:pPr>
    </w:p>
    <w:p w:rsidR="00EC282D" w:rsidRDefault="00EC282D" w:rsidP="00EC282D">
      <w:pPr>
        <w:autoSpaceDE w:val="0"/>
        <w:autoSpaceDN w:val="0"/>
        <w:adjustRightInd w:val="0"/>
        <w:rPr>
          <w:b/>
          <w:bCs/>
          <w:color w:val="000000"/>
        </w:rPr>
      </w:pPr>
      <w:r>
        <w:rPr>
          <w:color w:val="000000"/>
        </w:rPr>
        <w:lastRenderedPageBreak/>
        <w:t xml:space="preserve">Группа параметров </w:t>
      </w:r>
      <w:r>
        <w:rPr>
          <w:b/>
          <w:bCs/>
          <w:color w:val="000000"/>
        </w:rPr>
        <w:t>Электронная подпись</w:t>
      </w:r>
    </w:p>
    <w:p w:rsidR="00EC282D" w:rsidRDefault="00EC282D" w:rsidP="00EC282D">
      <w:pPr>
        <w:autoSpaceDE w:val="0"/>
        <w:autoSpaceDN w:val="0"/>
        <w:adjustRightInd w:val="0"/>
        <w:rPr>
          <w:color w:val="000000"/>
        </w:rPr>
      </w:pPr>
      <w:r>
        <w:rPr>
          <w:color w:val="000000"/>
        </w:rPr>
        <w:t xml:space="preserve">Параметр </w:t>
      </w:r>
      <w:r>
        <w:rPr>
          <w:b/>
          <w:bCs/>
          <w:color w:val="000000"/>
        </w:rPr>
        <w:t>Модуль ЭП</w:t>
      </w:r>
      <w:r>
        <w:rPr>
          <w:color w:val="000000"/>
        </w:rPr>
        <w:t xml:space="preserve"> предназначен для выбора модуля подписывания (Встроенный, системный или .NET Framework).</w:t>
      </w:r>
    </w:p>
    <w:p w:rsidR="00EC282D" w:rsidRDefault="00EC282D" w:rsidP="00EC282D">
      <w:pPr>
        <w:autoSpaceDE w:val="0"/>
        <w:autoSpaceDN w:val="0"/>
        <w:adjustRightInd w:val="0"/>
        <w:rPr>
          <w:color w:val="000000"/>
        </w:rPr>
      </w:pPr>
      <w:r>
        <w:rPr>
          <w:color w:val="000000"/>
        </w:rPr>
        <w:t xml:space="preserve">Параметр </w:t>
      </w:r>
      <w:r>
        <w:rPr>
          <w:b/>
          <w:bCs/>
          <w:color w:val="000000"/>
        </w:rPr>
        <w:t>Окно выбора сертификатов</w:t>
      </w:r>
      <w:r>
        <w:rPr>
          <w:color w:val="000000"/>
        </w:rPr>
        <w:t xml:space="preserve"> предназначен для выбора окна, открывающегося в процессе сохранения отчета (Встроенное, Системное) с запросом на выбор сертификата для подписи отчета.</w:t>
      </w:r>
    </w:p>
    <w:p w:rsidR="00EC282D" w:rsidRDefault="00EC282D" w:rsidP="00EC282D">
      <w:pPr>
        <w:autoSpaceDE w:val="0"/>
        <w:autoSpaceDN w:val="0"/>
        <w:adjustRightInd w:val="0"/>
        <w:rPr>
          <w:color w:val="000000"/>
        </w:rPr>
      </w:pPr>
      <w:r>
        <w:rPr>
          <w:color w:val="000000"/>
        </w:rPr>
        <w:t xml:space="preserve">Параметр </w:t>
      </w:r>
      <w:r>
        <w:rPr>
          <w:b/>
          <w:bCs/>
          <w:color w:val="000000"/>
        </w:rPr>
        <w:t>Период напоминания о завершении срока действия сертификата</w:t>
      </w:r>
      <w:r>
        <w:rPr>
          <w:color w:val="000000"/>
        </w:rPr>
        <w:t xml:space="preserve"> предназначен для выбора сроков напоминания о завершении срока действия сертификата.</w:t>
      </w:r>
    </w:p>
    <w:p w:rsidR="00EC282D" w:rsidRDefault="00EC282D" w:rsidP="00EC282D">
      <w:pPr>
        <w:autoSpaceDE w:val="0"/>
        <w:autoSpaceDN w:val="0"/>
        <w:adjustRightInd w:val="0"/>
        <w:rPr>
          <w:rFonts w:ascii="Arial" w:hAnsi="Arial" w:cs="Arial"/>
          <w:sz w:val="20"/>
          <w:szCs w:val="20"/>
        </w:rPr>
      </w:pPr>
    </w:p>
    <w:p w:rsidR="00EC282D" w:rsidRDefault="00EC282D" w:rsidP="00EC282D">
      <w:pPr>
        <w:autoSpaceDE w:val="0"/>
        <w:autoSpaceDN w:val="0"/>
        <w:adjustRightInd w:val="0"/>
        <w:rPr>
          <w:b/>
          <w:bCs/>
          <w:color w:val="000000"/>
        </w:rPr>
      </w:pPr>
      <w:r>
        <w:rPr>
          <w:color w:val="000000"/>
        </w:rPr>
        <w:t xml:space="preserve">Группа параметров </w:t>
      </w:r>
      <w:r>
        <w:rPr>
          <w:b/>
          <w:bCs/>
          <w:color w:val="000000"/>
        </w:rPr>
        <w:t>Редактор запросов</w:t>
      </w:r>
    </w:p>
    <w:p w:rsidR="00EC282D" w:rsidRDefault="00EC282D" w:rsidP="00EC282D">
      <w:pPr>
        <w:autoSpaceDE w:val="0"/>
        <w:autoSpaceDN w:val="0"/>
        <w:adjustRightInd w:val="0"/>
        <w:rPr>
          <w:color w:val="000000"/>
        </w:rPr>
      </w:pPr>
      <w:r>
        <w:rPr>
          <w:color w:val="000000"/>
        </w:rPr>
        <w:t xml:space="preserve">Параметр </w:t>
      </w:r>
      <w:r>
        <w:rPr>
          <w:b/>
          <w:bCs/>
          <w:color w:val="000000"/>
        </w:rPr>
        <w:t>Автосохранение запросов</w:t>
      </w:r>
      <w:r>
        <w:rPr>
          <w:color w:val="000000"/>
        </w:rPr>
        <w:t xml:space="preserve"> предназначен для настройки автоматического сохранения параметров запросов.</w:t>
      </w:r>
    </w:p>
    <w:p w:rsidR="00EC282D" w:rsidRDefault="00EC282D" w:rsidP="00EC282D">
      <w:pPr>
        <w:autoSpaceDE w:val="0"/>
        <w:autoSpaceDN w:val="0"/>
        <w:adjustRightInd w:val="0"/>
        <w:rPr>
          <w:rFonts w:ascii="Arial" w:hAnsi="Arial" w:cs="Arial"/>
          <w:sz w:val="20"/>
          <w:szCs w:val="20"/>
        </w:rPr>
      </w:pPr>
    </w:p>
    <w:p w:rsidR="00EC282D" w:rsidRDefault="00EC282D" w:rsidP="00EC282D">
      <w:pPr>
        <w:autoSpaceDE w:val="0"/>
        <w:autoSpaceDN w:val="0"/>
        <w:adjustRightInd w:val="0"/>
        <w:rPr>
          <w:color w:val="000000"/>
        </w:rPr>
      </w:pPr>
      <w:r>
        <w:rPr>
          <w:color w:val="000000"/>
        </w:rPr>
        <w:t xml:space="preserve">Все настроенные параметры сохранятся при нажатии кнопки </w:t>
      </w:r>
      <w:r>
        <w:rPr>
          <w:b/>
          <w:bCs/>
          <w:color w:val="000000"/>
        </w:rPr>
        <w:t>[Войти]</w:t>
      </w:r>
      <w:r>
        <w:rPr>
          <w:color w:val="000000"/>
        </w:rPr>
        <w:t>.</w:t>
      </w:r>
    </w:p>
    <w:p w:rsidR="00EC282D" w:rsidRDefault="00EC282D" w:rsidP="00EC282D">
      <w:pPr>
        <w:autoSpaceDE w:val="0"/>
        <w:autoSpaceDN w:val="0"/>
        <w:adjustRightInd w:val="0"/>
        <w:rPr>
          <w:color w:val="000000"/>
        </w:rPr>
      </w:pPr>
    </w:p>
    <w:p w:rsidR="0090521E" w:rsidRDefault="0090521E" w:rsidP="00CB5903">
      <w:pPr>
        <w:pStyle w:val="2f5"/>
        <w:numPr>
          <w:ilvl w:val="0"/>
          <w:numId w:val="25"/>
        </w:numPr>
      </w:pPr>
      <w:bookmarkStart w:id="28" w:name="topic_99030106"/>
      <w:bookmarkStart w:id="29" w:name="_Toc89691059"/>
      <w:bookmarkEnd w:id="28"/>
      <w:r w:rsidRPr="0090521E">
        <w:t>Процедура активации программного продукта</w:t>
      </w:r>
      <w:bookmarkEnd w:id="29"/>
    </w:p>
    <w:p w:rsidR="0090521E" w:rsidRDefault="0090521E" w:rsidP="0090521E">
      <w:pPr>
        <w:pStyle w:val="afe"/>
      </w:pPr>
    </w:p>
    <w:p w:rsidR="00295A8F" w:rsidRDefault="00295A8F" w:rsidP="00DD6565">
      <w:pPr>
        <w:autoSpaceDE w:val="0"/>
        <w:autoSpaceDN w:val="0"/>
        <w:adjustRightInd w:val="0"/>
      </w:pPr>
      <w:r>
        <w:t xml:space="preserve">Для активации программного комплекса в окне регистрации необходимо нажать кнопку </w:t>
      </w:r>
      <w:r w:rsidRPr="00F91DB6">
        <w:t>[</w:t>
      </w:r>
      <w:r>
        <w:rPr>
          <w:b/>
          <w:bCs/>
        </w:rPr>
        <w:t>Активация</w:t>
      </w:r>
      <w:r w:rsidRPr="00F91DB6">
        <w:rPr>
          <w:b/>
          <w:bCs/>
        </w:rPr>
        <w:t>]</w:t>
      </w:r>
      <w:r>
        <w:t xml:space="preserve"> на вкладке </w:t>
      </w:r>
      <w:r>
        <w:rPr>
          <w:b/>
          <w:bCs/>
        </w:rPr>
        <w:t>Регистрация</w:t>
      </w:r>
      <w:r>
        <w:t xml:space="preserve"> (переход в режим активации доступен только для пользователя с правами администратора).</w:t>
      </w:r>
    </w:p>
    <w:p w:rsidR="0071474F" w:rsidRDefault="0071474F" w:rsidP="00295A8F">
      <w:pPr>
        <w:keepNext/>
        <w:autoSpaceDE w:val="0"/>
        <w:autoSpaceDN w:val="0"/>
        <w:adjustRightInd w:val="0"/>
        <w:spacing w:before="120"/>
        <w:jc w:val="center"/>
        <w:rPr>
          <w:noProof/>
        </w:rPr>
      </w:pPr>
    </w:p>
    <w:p w:rsidR="00B6054A" w:rsidRDefault="00B6054A" w:rsidP="00295A8F">
      <w:pPr>
        <w:keepNext/>
        <w:autoSpaceDE w:val="0"/>
        <w:autoSpaceDN w:val="0"/>
        <w:adjustRightInd w:val="0"/>
        <w:spacing w:before="120"/>
        <w:jc w:val="center"/>
        <w:rPr>
          <w:noProof/>
        </w:rPr>
      </w:pPr>
    </w:p>
    <w:p w:rsidR="00295A8F" w:rsidRDefault="005540BD" w:rsidP="00295A8F">
      <w:pPr>
        <w:keepNext/>
        <w:autoSpaceDE w:val="0"/>
        <w:autoSpaceDN w:val="0"/>
        <w:adjustRightInd w:val="0"/>
        <w:spacing w:before="120"/>
        <w:jc w:val="center"/>
      </w:pPr>
      <w:r>
        <w:rPr>
          <w:noProof/>
        </w:rPr>
        <w:drawing>
          <wp:inline distT="0" distB="0" distL="0" distR="0" wp14:anchorId="7DBA40EC" wp14:editId="6D598E0D">
            <wp:extent cx="4703696" cy="4114800"/>
            <wp:effectExtent l="0" t="0" r="190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0"/>
                    <a:srcRect t="16775"/>
                    <a:stretch/>
                  </pic:blipFill>
                  <pic:spPr bwMode="auto">
                    <a:xfrm>
                      <a:off x="0" y="0"/>
                      <a:ext cx="4702550" cy="4113798"/>
                    </a:xfrm>
                    <a:prstGeom prst="rect">
                      <a:avLst/>
                    </a:prstGeom>
                    <a:ln>
                      <a:noFill/>
                    </a:ln>
                    <a:extLst>
                      <a:ext uri="{53640926-AAD7-44D8-BBD7-CCE9431645EC}">
                        <a14:shadowObscured xmlns:a14="http://schemas.microsoft.com/office/drawing/2010/main"/>
                      </a:ext>
                    </a:extLst>
                  </pic:spPr>
                </pic:pic>
              </a:graphicData>
            </a:graphic>
          </wp:inline>
        </w:drawing>
      </w:r>
    </w:p>
    <w:p w:rsidR="0071474F" w:rsidRDefault="0071474F" w:rsidP="00DD6565">
      <w:pPr>
        <w:autoSpaceDE w:val="0"/>
        <w:autoSpaceDN w:val="0"/>
        <w:adjustRightInd w:val="0"/>
      </w:pPr>
    </w:p>
    <w:p w:rsidR="00295A8F" w:rsidRDefault="00295A8F" w:rsidP="00DD6565">
      <w:pPr>
        <w:autoSpaceDE w:val="0"/>
        <w:autoSpaceDN w:val="0"/>
        <w:adjustRightInd w:val="0"/>
      </w:pPr>
      <w:r>
        <w:lastRenderedPageBreak/>
        <w:t>Система откроет форму для получения ключа, приведенную на рисунке ниже. Данное окно содержит сведения об организации (наименование региона, наименование района, ИНН и наименование организации - должны быть заполнены для формирования заявки и последующей синхронизации с данными системы регистрации договоров), сгенерированный код сигнатуры и таблицу, содержащую список программных комплексов (подкомплексов), даты обновления комплексов, а также сроки действия, до наступления которых будет доступна установка обновлений для версий программных комплексов.</w:t>
      </w:r>
    </w:p>
    <w:p w:rsidR="00AA1391" w:rsidRDefault="00AA1391" w:rsidP="00295A8F">
      <w:pPr>
        <w:pStyle w:val="afffff2"/>
        <w:spacing w:after="240"/>
        <w:jc w:val="center"/>
        <w:rPr>
          <w:noProof/>
        </w:rPr>
      </w:pPr>
    </w:p>
    <w:p w:rsidR="00295A8F" w:rsidRPr="002E05B2" w:rsidRDefault="00295A8F" w:rsidP="00295A8F">
      <w:pPr>
        <w:pStyle w:val="afffff2"/>
        <w:spacing w:after="240"/>
        <w:jc w:val="center"/>
      </w:pPr>
      <w:r>
        <w:rPr>
          <w:noProof/>
        </w:rPr>
        <w:drawing>
          <wp:inline distT="0" distB="0" distL="0" distR="0" wp14:anchorId="1FAB6D5B" wp14:editId="0E8EED71">
            <wp:extent cx="5805377" cy="4219412"/>
            <wp:effectExtent l="0" t="0" r="508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1"/>
                    <a:srcRect t="3876"/>
                    <a:stretch/>
                  </pic:blipFill>
                  <pic:spPr bwMode="auto">
                    <a:xfrm>
                      <a:off x="0" y="0"/>
                      <a:ext cx="5815013" cy="4226416"/>
                    </a:xfrm>
                    <a:prstGeom prst="rect">
                      <a:avLst/>
                    </a:prstGeom>
                    <a:ln>
                      <a:noFill/>
                    </a:ln>
                    <a:extLst>
                      <a:ext uri="{53640926-AAD7-44D8-BBD7-CCE9431645EC}">
                        <a14:shadowObscured xmlns:a14="http://schemas.microsoft.com/office/drawing/2010/main"/>
                      </a:ext>
                    </a:extLst>
                  </pic:spPr>
                </pic:pic>
              </a:graphicData>
            </a:graphic>
          </wp:inline>
        </w:drawing>
      </w:r>
    </w:p>
    <w:p w:rsidR="00295A8F" w:rsidRDefault="00295A8F" w:rsidP="00111F8F">
      <w:pPr>
        <w:pStyle w:val="afffff3"/>
      </w:pPr>
      <w:r>
        <w:t xml:space="preserve">По кнопке </w:t>
      </w:r>
      <w:r>
        <w:rPr>
          <w:b/>
          <w:bCs/>
          <w:noProof/>
          <w:color w:val="000000"/>
          <w:sz w:val="16"/>
          <w:szCs w:val="16"/>
        </w:rPr>
        <w:drawing>
          <wp:inline distT="0" distB="0" distL="0" distR="0" wp14:anchorId="1C37B011" wp14:editId="1F6A2F81">
            <wp:extent cx="308610" cy="30861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08610" cy="308610"/>
                    </a:xfrm>
                    <a:prstGeom prst="rect">
                      <a:avLst/>
                    </a:prstGeom>
                    <a:noFill/>
                    <a:ln>
                      <a:noFill/>
                    </a:ln>
                  </pic:spPr>
                </pic:pic>
              </a:graphicData>
            </a:graphic>
          </wp:inline>
        </w:drawing>
      </w:r>
      <w:r>
        <w:t xml:space="preserve">в правой части поля </w:t>
      </w:r>
      <w:r w:rsidR="00111F8F">
        <w:rPr>
          <w:b/>
          <w:bCs/>
        </w:rPr>
        <w:t xml:space="preserve">Код сигнатуры </w:t>
      </w:r>
      <w:r w:rsidR="00111F8F" w:rsidRPr="00111F8F">
        <w:rPr>
          <w:bCs/>
        </w:rPr>
        <w:t>осуществля</w:t>
      </w:r>
      <w:r w:rsidRPr="00111F8F">
        <w:rPr>
          <w:bCs/>
        </w:rPr>
        <w:t>ется копирование</w:t>
      </w:r>
      <w:r>
        <w:t xml:space="preserve"> кода сигнатуры в буфер обмена.</w:t>
      </w:r>
    </w:p>
    <w:p w:rsidR="00295A8F" w:rsidRDefault="00295A8F" w:rsidP="00111F8F">
      <w:pPr>
        <w:pStyle w:val="afffff3"/>
      </w:pPr>
      <w:r>
        <w:t xml:space="preserve">При отсутствии постоянного доступа к интернету и возможности воспользоваться порталом самообслуживания данный код может быть отправлен по электронной почте с указанием наименования региона, наименования района в регионе, ИНН и наименования организации, программного комплекса и количества подключений для последующей обработки специалистами компании «Кейсистемс» и генерации ключа, который будет отправлен Вам по электронной почте. Данная возможность подробно описана </w:t>
      </w:r>
      <w:hyperlink r:id="rId102" w:tgtFrame="_blank" w:history="1">
        <w:r>
          <w:rPr>
            <w:rStyle w:val="ab"/>
            <w:i/>
            <w:iCs/>
          </w:rPr>
          <w:t>на нашем сайте</w:t>
        </w:r>
      </w:hyperlink>
      <w:r>
        <w:t>.</w:t>
      </w:r>
    </w:p>
    <w:p w:rsidR="00295A8F" w:rsidRDefault="00295A8F" w:rsidP="00111F8F">
      <w:pPr>
        <w:pStyle w:val="afffff3"/>
      </w:pPr>
      <w:r>
        <w:t xml:space="preserve">При генерации заявки на получение ключа непосредственно из программного комплекса (как описано в данном пункте ниже) копировать код сигнатуры не требуется. </w:t>
      </w:r>
    </w:p>
    <w:p w:rsidR="00295A8F" w:rsidRDefault="00295A8F" w:rsidP="00111F8F">
      <w:pPr>
        <w:pStyle w:val="afffff3"/>
      </w:pPr>
      <w:r>
        <w:t>Для получения рабочего ключа указывать в столбцах количество подключений необязательно, т.к. оно заполнится в заявке автоматически на основании данных договора.</w:t>
      </w:r>
    </w:p>
    <w:p w:rsidR="00295A8F" w:rsidRDefault="00295A8F" w:rsidP="00111F8F">
      <w:pPr>
        <w:pStyle w:val="afffff3"/>
      </w:pPr>
      <w:r>
        <w:t xml:space="preserve">При ручном заполнении этих значений необходимо учитывать, что количество подключений для каждого из подкомплексов должно быть меньшим или равным соответствующим значениям по договору, данная информация будет синхронизироваться при </w:t>
      </w:r>
      <w:r>
        <w:lastRenderedPageBreak/>
        <w:t>дальнейшем уточнении заявки на портале самообслуживания (значения при переходе к заявке на портале не будут доступны для редактирования при формировании заявки данным способом).</w:t>
      </w:r>
    </w:p>
    <w:p w:rsidR="00295A8F" w:rsidRDefault="00295A8F" w:rsidP="00111F8F">
      <w:pPr>
        <w:pStyle w:val="afffff3"/>
      </w:pPr>
      <w:r>
        <w:t xml:space="preserve">Далее необходимо перейти по ссылке </w:t>
      </w:r>
      <w:r>
        <w:rPr>
          <w:b/>
          <w:bCs/>
        </w:rPr>
        <w:t>Портал самообслуживания.</w:t>
      </w:r>
    </w:p>
    <w:p w:rsidR="00295A8F" w:rsidRDefault="00295A8F" w:rsidP="00295A8F">
      <w:pPr>
        <w:autoSpaceDE w:val="0"/>
        <w:autoSpaceDN w:val="0"/>
        <w:adjustRightInd w:val="0"/>
      </w:pPr>
      <w:r>
        <w:t xml:space="preserve"> </w:t>
      </w:r>
    </w:p>
    <w:p w:rsidR="00295A8F" w:rsidRDefault="00295A8F" w:rsidP="00295A8F">
      <w:pPr>
        <w:keepNext/>
        <w:autoSpaceDE w:val="0"/>
        <w:autoSpaceDN w:val="0"/>
        <w:adjustRightInd w:val="0"/>
        <w:spacing w:before="120"/>
        <w:jc w:val="center"/>
      </w:pPr>
      <w:r>
        <w:rPr>
          <w:b/>
          <w:bCs/>
          <w:noProof/>
          <w:color w:val="000000"/>
          <w:sz w:val="16"/>
          <w:szCs w:val="16"/>
        </w:rPr>
        <w:drawing>
          <wp:inline distT="0" distB="0" distL="0" distR="0" wp14:anchorId="47AD2B99" wp14:editId="596E6E36">
            <wp:extent cx="3773796" cy="2232219"/>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774069" cy="2232380"/>
                    </a:xfrm>
                    <a:prstGeom prst="rect">
                      <a:avLst/>
                    </a:prstGeom>
                    <a:noFill/>
                    <a:ln>
                      <a:noFill/>
                    </a:ln>
                  </pic:spPr>
                </pic:pic>
              </a:graphicData>
            </a:graphic>
          </wp:inline>
        </w:drawing>
      </w:r>
    </w:p>
    <w:p w:rsidR="0071474F" w:rsidRDefault="0071474F" w:rsidP="00F10486">
      <w:pPr>
        <w:autoSpaceDE w:val="0"/>
        <w:autoSpaceDN w:val="0"/>
        <w:adjustRightInd w:val="0"/>
        <w:ind w:firstLine="567"/>
      </w:pPr>
    </w:p>
    <w:p w:rsidR="0090521E" w:rsidRDefault="00295A8F" w:rsidP="00F10486">
      <w:pPr>
        <w:autoSpaceDE w:val="0"/>
        <w:autoSpaceDN w:val="0"/>
        <w:adjustRightInd w:val="0"/>
        <w:ind w:firstLine="567"/>
        <w:rPr>
          <w:color w:val="000000"/>
        </w:rPr>
      </w:pPr>
      <w:r>
        <w:t xml:space="preserve">Для отправки запроса необходимо ввести имя пользователя и пароль, под которыми Вы были ранее зарегистрированы на портале самообслуживания и перейти в раздел уточнения заявок портала (см. </w:t>
      </w:r>
      <w:r w:rsidRPr="00797011">
        <w:rPr>
          <w:i/>
        </w:rPr>
        <w:t>п.</w:t>
      </w:r>
      <w:r w:rsidR="00CA2BB2">
        <w:rPr>
          <w:i/>
        </w:rPr>
        <w:t xml:space="preserve"> 1.4.2.</w:t>
      </w:r>
      <w:r w:rsidRPr="00797011">
        <w:rPr>
          <w:i/>
        </w:rPr>
        <w:t xml:space="preserve"> </w:t>
      </w:r>
      <w:hyperlink r:id="rId104" w:history="1">
        <w:r w:rsidRPr="00797011">
          <w:rPr>
            <w:rStyle w:val="ab"/>
            <w:i/>
            <w:iCs/>
            <w:color w:val="auto"/>
            <w:u w:val="none"/>
          </w:rPr>
          <w:t>Обработка запроса</w:t>
        </w:r>
      </w:hyperlink>
      <w:r>
        <w:t>). Если Вы еще не зарегистрированы, в</w:t>
      </w:r>
      <w:r w:rsidR="00F10486">
        <w:t xml:space="preserve">ыберите в окне перехода ссылку </w:t>
      </w:r>
      <w:r w:rsidRPr="00F10486">
        <w:rPr>
          <w:b/>
        </w:rPr>
        <w:t>Регистраци</w:t>
      </w:r>
      <w:r w:rsidR="00F10486" w:rsidRPr="00F10486">
        <w:rPr>
          <w:b/>
        </w:rPr>
        <w:t>я на портале</w:t>
      </w:r>
      <w:r>
        <w:t xml:space="preserve"> (см. </w:t>
      </w:r>
      <w:r w:rsidRPr="00797011">
        <w:rPr>
          <w:i/>
        </w:rPr>
        <w:t>п.</w:t>
      </w:r>
      <w:r w:rsidR="00CA2BB2">
        <w:rPr>
          <w:i/>
        </w:rPr>
        <w:t xml:space="preserve"> 1.4.1. </w:t>
      </w:r>
      <w:hyperlink r:id="rId105" w:history="1">
        <w:r w:rsidRPr="00797011">
          <w:rPr>
            <w:rStyle w:val="ab"/>
            <w:i/>
            <w:iCs/>
            <w:color w:val="auto"/>
            <w:u w:val="none"/>
          </w:rPr>
          <w:t>Регистрация на портале самообслуживания</w:t>
        </w:r>
      </w:hyperlink>
      <w:r>
        <w:t>).</w:t>
      </w:r>
    </w:p>
    <w:p w:rsidR="0090521E" w:rsidRDefault="0090521E" w:rsidP="00F10486">
      <w:pPr>
        <w:autoSpaceDE w:val="0"/>
        <w:autoSpaceDN w:val="0"/>
        <w:adjustRightInd w:val="0"/>
        <w:ind w:firstLine="567"/>
        <w:rPr>
          <w:color w:val="000000"/>
        </w:rPr>
      </w:pPr>
    </w:p>
    <w:p w:rsidR="0090521E" w:rsidRDefault="0090521E" w:rsidP="00CB5903">
      <w:pPr>
        <w:pStyle w:val="3f"/>
        <w:numPr>
          <w:ilvl w:val="0"/>
          <w:numId w:val="22"/>
        </w:numPr>
        <w:tabs>
          <w:tab w:val="num" w:pos="1797"/>
        </w:tabs>
        <w:ind w:left="1797" w:hanging="1077"/>
      </w:pPr>
      <w:bookmarkStart w:id="30" w:name="topic_99030201"/>
      <w:bookmarkStart w:id="31" w:name="_Toc437350581"/>
      <w:bookmarkStart w:id="32" w:name="_Toc89691060"/>
      <w:bookmarkEnd w:id="30"/>
      <w:r>
        <w:t>Регистрация на портале самообслуживания</w:t>
      </w:r>
      <w:bookmarkEnd w:id="31"/>
      <w:bookmarkEnd w:id="32"/>
    </w:p>
    <w:p w:rsidR="0090521E" w:rsidRDefault="0090521E" w:rsidP="0090521E">
      <w:pPr>
        <w:autoSpaceDE w:val="0"/>
        <w:autoSpaceDN w:val="0"/>
        <w:adjustRightInd w:val="0"/>
        <w:spacing w:before="240"/>
        <w:ind w:firstLine="708"/>
        <w:rPr>
          <w:color w:val="000000"/>
        </w:rPr>
      </w:pPr>
      <w:r>
        <w:rPr>
          <w:color w:val="000000"/>
        </w:rPr>
        <w:t>В форме регистрации на портале самообслуживания введите следующие данные:</w:t>
      </w:r>
    </w:p>
    <w:p w:rsidR="0090521E" w:rsidRDefault="0090521E" w:rsidP="0090521E">
      <w:pPr>
        <w:autoSpaceDE w:val="0"/>
        <w:autoSpaceDN w:val="0"/>
        <w:adjustRightInd w:val="0"/>
        <w:ind w:firstLine="708"/>
        <w:rPr>
          <w:color w:val="000000"/>
        </w:rPr>
      </w:pPr>
      <w:r>
        <w:rPr>
          <w:color w:val="000000"/>
        </w:rPr>
        <w:t>В группе «Аутентификация пользователя»:</w:t>
      </w:r>
    </w:p>
    <w:p w:rsidR="0090521E" w:rsidRPr="00F10486" w:rsidRDefault="0090521E" w:rsidP="00F10486">
      <w:pPr>
        <w:pStyle w:val="afffb"/>
      </w:pPr>
      <w:r w:rsidRPr="00F10486">
        <w:t>Имя пользователя;</w:t>
      </w:r>
    </w:p>
    <w:p w:rsidR="0090521E" w:rsidRPr="00F10486" w:rsidRDefault="0090521E" w:rsidP="00F10486">
      <w:pPr>
        <w:pStyle w:val="afffb"/>
      </w:pPr>
      <w:r w:rsidRPr="00F10486">
        <w:t>Адрес электронной почты;</w:t>
      </w:r>
    </w:p>
    <w:p w:rsidR="0090521E" w:rsidRPr="00F10486" w:rsidRDefault="0090521E" w:rsidP="00F10486">
      <w:pPr>
        <w:pStyle w:val="afffb"/>
      </w:pPr>
      <w:r w:rsidRPr="00F10486">
        <w:t>Пароль и подтверждение пароля.</w:t>
      </w:r>
    </w:p>
    <w:p w:rsidR="0090521E" w:rsidRDefault="0090521E" w:rsidP="0090521E">
      <w:pPr>
        <w:autoSpaceDE w:val="0"/>
        <w:autoSpaceDN w:val="0"/>
        <w:adjustRightInd w:val="0"/>
        <w:ind w:firstLine="708"/>
        <w:rPr>
          <w:color w:val="000000"/>
        </w:rPr>
      </w:pPr>
      <w:r>
        <w:rPr>
          <w:color w:val="000000"/>
        </w:rPr>
        <w:t>В группе «Подписывающее лицо»:</w:t>
      </w:r>
    </w:p>
    <w:p w:rsidR="0090521E" w:rsidRPr="00F10486" w:rsidRDefault="0090521E" w:rsidP="00F10486">
      <w:pPr>
        <w:pStyle w:val="afffb"/>
      </w:pPr>
      <w:r w:rsidRPr="00F10486">
        <w:t>ФИО подписывающего лица.</w:t>
      </w:r>
    </w:p>
    <w:p w:rsidR="00295A8F" w:rsidRDefault="00295A8F" w:rsidP="00295A8F">
      <w:pPr>
        <w:keepNext/>
        <w:autoSpaceDE w:val="0"/>
        <w:autoSpaceDN w:val="0"/>
        <w:adjustRightInd w:val="0"/>
        <w:spacing w:before="120"/>
        <w:jc w:val="center"/>
        <w:rPr>
          <w:b/>
          <w:bCs/>
          <w:sz w:val="16"/>
          <w:szCs w:val="16"/>
        </w:rPr>
      </w:pPr>
      <w:r>
        <w:rPr>
          <w:b/>
          <w:bCs/>
          <w:noProof/>
          <w:sz w:val="16"/>
          <w:szCs w:val="16"/>
        </w:rPr>
        <w:lastRenderedPageBreak/>
        <w:drawing>
          <wp:inline distT="0" distB="0" distL="0" distR="0" wp14:anchorId="7C870174" wp14:editId="624FB84C">
            <wp:extent cx="5934710" cy="3683635"/>
            <wp:effectExtent l="0" t="0" r="8890" b="0"/>
            <wp:docPr id="1039" name="Рисунок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934710" cy="3683635"/>
                    </a:xfrm>
                    <a:prstGeom prst="rect">
                      <a:avLst/>
                    </a:prstGeom>
                    <a:noFill/>
                    <a:ln>
                      <a:noFill/>
                    </a:ln>
                  </pic:spPr>
                </pic:pic>
              </a:graphicData>
            </a:graphic>
          </wp:inline>
        </w:drawing>
      </w:r>
    </w:p>
    <w:p w:rsidR="00D2502F" w:rsidRDefault="00D2502F" w:rsidP="00F10486">
      <w:pPr>
        <w:autoSpaceDE w:val="0"/>
        <w:autoSpaceDN w:val="0"/>
        <w:adjustRightInd w:val="0"/>
      </w:pPr>
    </w:p>
    <w:p w:rsidR="00295A8F" w:rsidRDefault="00295A8F" w:rsidP="00F10486">
      <w:pPr>
        <w:autoSpaceDE w:val="0"/>
        <w:autoSpaceDN w:val="0"/>
        <w:adjustRightInd w:val="0"/>
      </w:pPr>
      <w:r>
        <w:t>В группе «Ответственное лицо»:</w:t>
      </w:r>
    </w:p>
    <w:p w:rsidR="00295A8F" w:rsidRPr="00F10486" w:rsidRDefault="00295A8F" w:rsidP="00F10486">
      <w:pPr>
        <w:pStyle w:val="afffb"/>
      </w:pPr>
      <w:r>
        <w:t>ФИО ответственного лица.</w:t>
      </w:r>
    </w:p>
    <w:p w:rsidR="00295A8F" w:rsidRDefault="00295A8F" w:rsidP="00F10486">
      <w:pPr>
        <w:autoSpaceDE w:val="0"/>
        <w:autoSpaceDN w:val="0"/>
        <w:adjustRightInd w:val="0"/>
      </w:pPr>
      <w:r>
        <w:t>В группе «Организация»:</w:t>
      </w:r>
    </w:p>
    <w:p w:rsidR="00295A8F" w:rsidRPr="00F10486" w:rsidRDefault="00295A8F" w:rsidP="00F10486">
      <w:pPr>
        <w:pStyle w:val="afffb"/>
      </w:pPr>
      <w:r>
        <w:t>Полное наименование, ИНН, КПП, банковские реквизиты организации;</w:t>
      </w:r>
    </w:p>
    <w:p w:rsidR="00295A8F" w:rsidRPr="00F10486" w:rsidRDefault="00295A8F" w:rsidP="00F10486">
      <w:pPr>
        <w:pStyle w:val="afffb"/>
      </w:pPr>
      <w:r>
        <w:t>Наименование документа, на основании которого действует руководитель организации;</w:t>
      </w:r>
    </w:p>
    <w:p w:rsidR="00295A8F" w:rsidRPr="00F10486" w:rsidRDefault="00295A8F" w:rsidP="00F10486">
      <w:pPr>
        <w:pStyle w:val="afffb"/>
      </w:pPr>
      <w:r>
        <w:t>Принадлежность организации к официальным дилерам.</w:t>
      </w:r>
    </w:p>
    <w:p w:rsidR="00295A8F" w:rsidRPr="00F10486" w:rsidRDefault="00295A8F" w:rsidP="00F10486">
      <w:pPr>
        <w:pStyle w:val="afffb"/>
      </w:pPr>
      <w:r>
        <w:t>В подгруппе «Адрес организации» выберите из справочника регион и город, в котором находится организация.</w:t>
      </w:r>
    </w:p>
    <w:p w:rsidR="00295A8F" w:rsidRDefault="00295A8F" w:rsidP="00F10486">
      <w:pPr>
        <w:autoSpaceDE w:val="0"/>
        <w:autoSpaceDN w:val="0"/>
        <w:adjustRightInd w:val="0"/>
      </w:pPr>
      <w:r>
        <w:t>Все  поля данной группы обязательны для заполнения для последующей синхронизации с данными системы регистрации договоров.</w:t>
      </w:r>
    </w:p>
    <w:p w:rsidR="00295A8F" w:rsidRDefault="00295A8F" w:rsidP="00295A8F">
      <w:pPr>
        <w:keepNext/>
        <w:autoSpaceDE w:val="0"/>
        <w:autoSpaceDN w:val="0"/>
        <w:adjustRightInd w:val="0"/>
        <w:jc w:val="center"/>
      </w:pPr>
      <w:r>
        <w:rPr>
          <w:noProof/>
        </w:rPr>
        <w:lastRenderedPageBreak/>
        <w:drawing>
          <wp:inline distT="0" distB="0" distL="0" distR="0" wp14:anchorId="275E30E0" wp14:editId="6385BF1D">
            <wp:extent cx="5934710" cy="3459480"/>
            <wp:effectExtent l="0" t="0" r="8890" b="7620"/>
            <wp:docPr id="1038" name="Рисунок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934710" cy="3459480"/>
                    </a:xfrm>
                    <a:prstGeom prst="rect">
                      <a:avLst/>
                    </a:prstGeom>
                    <a:noFill/>
                    <a:ln>
                      <a:noFill/>
                    </a:ln>
                  </pic:spPr>
                </pic:pic>
              </a:graphicData>
            </a:graphic>
          </wp:inline>
        </w:drawing>
      </w:r>
    </w:p>
    <w:p w:rsidR="00D2502F" w:rsidRDefault="00D2502F" w:rsidP="00F10486">
      <w:pPr>
        <w:autoSpaceDE w:val="0"/>
        <w:autoSpaceDN w:val="0"/>
        <w:adjustRightInd w:val="0"/>
      </w:pPr>
    </w:p>
    <w:p w:rsidR="00295A8F" w:rsidRDefault="00295A8F" w:rsidP="00F10486">
      <w:pPr>
        <w:autoSpaceDE w:val="0"/>
        <w:autoSpaceDN w:val="0"/>
        <w:adjustRightInd w:val="0"/>
      </w:pPr>
      <w:r>
        <w:t>После заполнения необходимых полей введите код защиты от автоматических регистраций, изображенный на рисунке в нижней части формы.</w:t>
      </w:r>
    </w:p>
    <w:p w:rsidR="00295A8F" w:rsidRDefault="00295A8F" w:rsidP="00295A8F">
      <w:pPr>
        <w:keepNext/>
        <w:autoSpaceDE w:val="0"/>
        <w:autoSpaceDN w:val="0"/>
        <w:adjustRightInd w:val="0"/>
        <w:spacing w:before="120"/>
        <w:jc w:val="center"/>
      </w:pPr>
      <w:r>
        <w:rPr>
          <w:noProof/>
        </w:rPr>
        <w:drawing>
          <wp:inline distT="0" distB="0" distL="0" distR="0" wp14:anchorId="1D01AF27" wp14:editId="64A9290F">
            <wp:extent cx="5934710" cy="1397635"/>
            <wp:effectExtent l="0" t="0" r="8890" b="0"/>
            <wp:docPr id="1037" name="Рисунок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934710" cy="1397635"/>
                    </a:xfrm>
                    <a:prstGeom prst="rect">
                      <a:avLst/>
                    </a:prstGeom>
                    <a:noFill/>
                    <a:ln>
                      <a:noFill/>
                    </a:ln>
                  </pic:spPr>
                </pic:pic>
              </a:graphicData>
            </a:graphic>
          </wp:inline>
        </w:drawing>
      </w:r>
    </w:p>
    <w:p w:rsidR="005150A4" w:rsidRDefault="005150A4" w:rsidP="00295A8F">
      <w:pPr>
        <w:autoSpaceDE w:val="0"/>
        <w:autoSpaceDN w:val="0"/>
        <w:adjustRightInd w:val="0"/>
        <w:ind w:firstLine="708"/>
      </w:pPr>
    </w:p>
    <w:p w:rsidR="0090521E" w:rsidRDefault="00295A8F" w:rsidP="00295A8F">
      <w:pPr>
        <w:autoSpaceDE w:val="0"/>
        <w:autoSpaceDN w:val="0"/>
        <w:adjustRightInd w:val="0"/>
        <w:ind w:firstLine="708"/>
        <w:rPr>
          <w:color w:val="000000"/>
        </w:rPr>
      </w:pPr>
      <w:r>
        <w:t>Нажмите кнопку «</w:t>
      </w:r>
      <w:r>
        <w:rPr>
          <w:b/>
          <w:bCs/>
        </w:rPr>
        <w:t>Зарегистрироваться</w:t>
      </w:r>
      <w:r>
        <w:t>». На указанный в форме регистрации адрес электронной почты Вы получите письмо, содержащее ссылку, переход по которой будет подтверждать Вашу регистрацию на портале самообслуживания.</w:t>
      </w:r>
    </w:p>
    <w:p w:rsidR="0090521E" w:rsidRDefault="0090521E" w:rsidP="0090521E">
      <w:pPr>
        <w:autoSpaceDE w:val="0"/>
        <w:autoSpaceDN w:val="0"/>
        <w:adjustRightInd w:val="0"/>
        <w:rPr>
          <w:color w:val="000000"/>
        </w:rPr>
      </w:pPr>
    </w:p>
    <w:p w:rsidR="0090521E" w:rsidRDefault="0090521E" w:rsidP="00CB5903">
      <w:pPr>
        <w:pStyle w:val="3f"/>
        <w:numPr>
          <w:ilvl w:val="0"/>
          <w:numId w:val="22"/>
        </w:numPr>
        <w:tabs>
          <w:tab w:val="num" w:pos="1797"/>
        </w:tabs>
        <w:ind w:left="1797" w:hanging="1077"/>
      </w:pPr>
      <w:bookmarkStart w:id="33" w:name="topic_99030202"/>
      <w:bookmarkStart w:id="34" w:name="_Toc437350582"/>
      <w:bookmarkStart w:id="35" w:name="_Toc89691061"/>
      <w:bookmarkEnd w:id="33"/>
      <w:r>
        <w:t>Обработка запроса</w:t>
      </w:r>
      <w:bookmarkEnd w:id="34"/>
      <w:bookmarkEnd w:id="35"/>
    </w:p>
    <w:p w:rsidR="0090521E" w:rsidRDefault="0090521E" w:rsidP="0090521E">
      <w:pPr>
        <w:autoSpaceDE w:val="0"/>
        <w:autoSpaceDN w:val="0"/>
        <w:adjustRightInd w:val="0"/>
        <w:spacing w:before="240"/>
        <w:ind w:firstLine="708"/>
        <w:rPr>
          <w:color w:val="000000"/>
        </w:rPr>
      </w:pPr>
      <w:r>
        <w:rPr>
          <w:color w:val="000000"/>
        </w:rPr>
        <w:t xml:space="preserve">Заявка, зарегистрированная из программного комплекса, автоматически попадает в режим </w:t>
      </w:r>
      <w:r>
        <w:rPr>
          <w:b/>
          <w:bCs/>
          <w:color w:val="000000"/>
        </w:rPr>
        <w:t>«Подать заявку - Заявка на уточнение»</w:t>
      </w:r>
      <w:r>
        <w:rPr>
          <w:color w:val="000000"/>
        </w:rPr>
        <w:t>.</w:t>
      </w:r>
    </w:p>
    <w:p w:rsidR="00295A8F" w:rsidRDefault="00295A8F" w:rsidP="00295A8F">
      <w:pPr>
        <w:keepNext/>
        <w:autoSpaceDE w:val="0"/>
        <w:autoSpaceDN w:val="0"/>
        <w:adjustRightInd w:val="0"/>
        <w:spacing w:before="120"/>
        <w:jc w:val="center"/>
      </w:pPr>
      <w:r>
        <w:rPr>
          <w:noProof/>
        </w:rPr>
        <w:lastRenderedPageBreak/>
        <w:drawing>
          <wp:inline distT="0" distB="0" distL="0" distR="0" wp14:anchorId="4898FFA3" wp14:editId="3093EC3A">
            <wp:extent cx="5934710" cy="4105910"/>
            <wp:effectExtent l="0" t="0" r="8890" b="8890"/>
            <wp:docPr id="1036" name="Рисунок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934710" cy="4105910"/>
                    </a:xfrm>
                    <a:prstGeom prst="rect">
                      <a:avLst/>
                    </a:prstGeom>
                    <a:noFill/>
                    <a:ln>
                      <a:noFill/>
                    </a:ln>
                  </pic:spPr>
                </pic:pic>
              </a:graphicData>
            </a:graphic>
          </wp:inline>
        </w:drawing>
      </w:r>
    </w:p>
    <w:p w:rsidR="00D2502F" w:rsidRDefault="00D2502F" w:rsidP="00F10486">
      <w:pPr>
        <w:autoSpaceDE w:val="0"/>
        <w:autoSpaceDN w:val="0"/>
        <w:adjustRightInd w:val="0"/>
      </w:pPr>
      <w:bookmarkStart w:id="36" w:name="topic_990302029903020290"/>
      <w:bookmarkEnd w:id="36"/>
    </w:p>
    <w:p w:rsidR="00295A8F" w:rsidRDefault="00295A8F" w:rsidP="00F10486">
      <w:pPr>
        <w:autoSpaceDE w:val="0"/>
        <w:autoSpaceDN w:val="0"/>
        <w:adjustRightInd w:val="0"/>
      </w:pPr>
      <w:r>
        <w:t xml:space="preserve">Для уточнения заявки выберите ее в форме «Список заявок на ключ» и нажмите кнопку </w:t>
      </w:r>
      <w:r w:rsidRPr="00636BBD">
        <w:t>[</w:t>
      </w:r>
      <w:r>
        <w:rPr>
          <w:b/>
          <w:bCs/>
        </w:rPr>
        <w:t>Изменить</w:t>
      </w:r>
      <w:r w:rsidRPr="00636BBD">
        <w:t>]</w:t>
      </w:r>
      <w:r>
        <w:t xml:space="preserve"> (для уточнения одновременно всех заявок воспользуйтесь кнопкой </w:t>
      </w:r>
      <w:r w:rsidRPr="00636BBD">
        <w:t>[</w:t>
      </w:r>
      <w:r>
        <w:rPr>
          <w:b/>
          <w:bCs/>
        </w:rPr>
        <w:t>Заполнить по образцу</w:t>
      </w:r>
      <w:r w:rsidRPr="00636BBD">
        <w:t>]</w:t>
      </w:r>
      <w:r>
        <w:t>).</w:t>
      </w:r>
    </w:p>
    <w:p w:rsidR="00295A8F" w:rsidRDefault="00295A8F" w:rsidP="00295A8F">
      <w:pPr>
        <w:keepNext/>
        <w:autoSpaceDE w:val="0"/>
        <w:autoSpaceDN w:val="0"/>
        <w:adjustRightInd w:val="0"/>
        <w:spacing w:before="120"/>
        <w:jc w:val="center"/>
        <w:rPr>
          <w:b/>
          <w:bCs/>
          <w:sz w:val="16"/>
          <w:szCs w:val="16"/>
        </w:rPr>
      </w:pPr>
      <w:r>
        <w:rPr>
          <w:b/>
          <w:bCs/>
          <w:noProof/>
          <w:sz w:val="16"/>
          <w:szCs w:val="16"/>
        </w:rPr>
        <w:drawing>
          <wp:inline distT="0" distB="0" distL="0" distR="0" wp14:anchorId="35DA4902" wp14:editId="122FA6B3">
            <wp:extent cx="5934710" cy="3234690"/>
            <wp:effectExtent l="0" t="0" r="8890" b="3810"/>
            <wp:docPr id="1035" name="Рисунок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934710" cy="3234690"/>
                    </a:xfrm>
                    <a:prstGeom prst="rect">
                      <a:avLst/>
                    </a:prstGeom>
                    <a:noFill/>
                    <a:ln>
                      <a:noFill/>
                    </a:ln>
                  </pic:spPr>
                </pic:pic>
              </a:graphicData>
            </a:graphic>
          </wp:inline>
        </w:drawing>
      </w:r>
    </w:p>
    <w:p w:rsidR="00D2502F" w:rsidRDefault="00D2502F" w:rsidP="00F10486">
      <w:pPr>
        <w:autoSpaceDE w:val="0"/>
        <w:autoSpaceDN w:val="0"/>
        <w:adjustRightInd w:val="0"/>
      </w:pPr>
    </w:p>
    <w:p w:rsidR="00295A8F" w:rsidRDefault="00295A8F" w:rsidP="00F10486">
      <w:pPr>
        <w:autoSpaceDE w:val="0"/>
        <w:autoSpaceDN w:val="0"/>
        <w:adjustRightInd w:val="0"/>
      </w:pPr>
      <w:r>
        <w:t xml:space="preserve">В появившемся окне </w:t>
      </w:r>
      <w:r>
        <w:rPr>
          <w:b/>
          <w:bCs/>
        </w:rPr>
        <w:t>«Заявка на ключ»</w:t>
      </w:r>
      <w:r>
        <w:t xml:space="preserve"> выберите нужный договор из списка, либо заполните дату и номер вручную и сохраните сделанные изменения. На данном этапе </w:t>
      </w:r>
      <w:r>
        <w:lastRenderedPageBreak/>
        <w:t>осуществляется синхронизация запроса в заявке и сведений по договору (наименований продуктов и сведений о количестве подключений). при несовпадении этих сведений заявка будет отклонена.</w:t>
      </w:r>
    </w:p>
    <w:p w:rsidR="00295A8F" w:rsidRDefault="00295A8F" w:rsidP="00295A8F">
      <w:pPr>
        <w:autoSpaceDE w:val="0"/>
        <w:autoSpaceDN w:val="0"/>
        <w:adjustRightInd w:val="0"/>
        <w:spacing w:before="60" w:after="120"/>
        <w:jc w:val="center"/>
        <w:rPr>
          <w:b/>
          <w:bCs/>
          <w:sz w:val="16"/>
          <w:szCs w:val="16"/>
        </w:rPr>
      </w:pPr>
      <w:r>
        <w:rPr>
          <w:b/>
          <w:bCs/>
          <w:noProof/>
          <w:sz w:val="16"/>
          <w:szCs w:val="16"/>
        </w:rPr>
        <w:drawing>
          <wp:inline distT="0" distB="0" distL="0" distR="0" wp14:anchorId="491AD3C1" wp14:editId="253A6BD5">
            <wp:extent cx="5598795" cy="2656840"/>
            <wp:effectExtent l="0" t="0" r="1905" b="0"/>
            <wp:docPr id="1034" name="Рисунок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598795" cy="2656840"/>
                    </a:xfrm>
                    <a:prstGeom prst="rect">
                      <a:avLst/>
                    </a:prstGeom>
                    <a:noFill/>
                    <a:ln>
                      <a:noFill/>
                    </a:ln>
                  </pic:spPr>
                </pic:pic>
              </a:graphicData>
            </a:graphic>
          </wp:inline>
        </w:drawing>
      </w:r>
    </w:p>
    <w:p w:rsidR="00D2502F" w:rsidRDefault="00D2502F" w:rsidP="00F10486">
      <w:pPr>
        <w:autoSpaceDE w:val="0"/>
        <w:autoSpaceDN w:val="0"/>
        <w:adjustRightInd w:val="0"/>
      </w:pPr>
    </w:p>
    <w:p w:rsidR="00295A8F" w:rsidRDefault="00295A8F" w:rsidP="00F10486">
      <w:pPr>
        <w:autoSpaceDE w:val="0"/>
        <w:autoSpaceDN w:val="0"/>
        <w:adjustRightInd w:val="0"/>
      </w:pPr>
      <w:r>
        <w:t>Сведения о договоре необходимы только для рабочего ключа. При выборе значения «Демо» достаточно ввести электронный адрес и текст примечания.</w:t>
      </w:r>
    </w:p>
    <w:p w:rsidR="00295A8F" w:rsidRDefault="00295A8F" w:rsidP="00F10486">
      <w:pPr>
        <w:autoSpaceDE w:val="0"/>
        <w:autoSpaceDN w:val="0"/>
        <w:adjustRightInd w:val="0"/>
      </w:pPr>
      <w:r>
        <w:t>После уточнения заявки нажмите кнопку «</w:t>
      </w:r>
      <w:r>
        <w:rPr>
          <w:b/>
          <w:bCs/>
        </w:rPr>
        <w:t>Отправить</w:t>
      </w:r>
      <w:r>
        <w:t>». По указанному Вами адресу электронной почты будет отправлено письмо, содержащее ключ активации для каждого программного продукта, представляющий собой набор символов.</w:t>
      </w:r>
    </w:p>
    <w:p w:rsidR="00295A8F" w:rsidRDefault="00295A8F" w:rsidP="00F10486">
      <w:pPr>
        <w:autoSpaceDE w:val="0"/>
        <w:autoSpaceDN w:val="0"/>
        <w:adjustRightInd w:val="0"/>
      </w:pPr>
      <w:r>
        <w:t xml:space="preserve">Для регистрации заявки непосредственно на портале самообслуживания (не из окна ативации программного комплекса) выберите пункт </w:t>
      </w:r>
      <w:r>
        <w:rPr>
          <w:b/>
          <w:bCs/>
        </w:rPr>
        <w:t>«Подать заявку - Заявка на ключ</w:t>
      </w:r>
      <w:r>
        <w:t>» в окне личного кабинета на портале самообслуживания.</w:t>
      </w:r>
    </w:p>
    <w:p w:rsidR="00295A8F" w:rsidRDefault="00295A8F" w:rsidP="00F10486">
      <w:pPr>
        <w:autoSpaceDE w:val="0"/>
        <w:autoSpaceDN w:val="0"/>
        <w:adjustRightInd w:val="0"/>
      </w:pPr>
      <w:r>
        <w:t>Выберите тип ключа из вариантов «Демо» и «Рабочий», нажмите кнопку «</w:t>
      </w:r>
      <w:r>
        <w:rPr>
          <w:b/>
          <w:bCs/>
        </w:rPr>
        <w:t>Далее</w:t>
      </w:r>
      <w:r>
        <w:t>». Для рабочего ключа выберите договор, нажмите кнопку «</w:t>
      </w:r>
      <w:r>
        <w:rPr>
          <w:b/>
          <w:bCs/>
        </w:rPr>
        <w:t>Далее</w:t>
      </w:r>
      <w:r>
        <w:t>». В раскрывающемся списке выберите программный продукт, который вы хотите активировать и количество подключений («</w:t>
      </w:r>
      <w:r>
        <w:rPr>
          <w:b/>
          <w:bCs/>
        </w:rPr>
        <w:t>КС</w:t>
      </w:r>
      <w:r>
        <w:t>», «</w:t>
      </w:r>
      <w:r>
        <w:rPr>
          <w:b/>
          <w:bCs/>
        </w:rPr>
        <w:t>WEB</w:t>
      </w:r>
      <w:r>
        <w:t>», «</w:t>
      </w:r>
      <w:r>
        <w:rPr>
          <w:b/>
          <w:bCs/>
        </w:rPr>
        <w:t>SMART</w:t>
      </w:r>
      <w:r>
        <w:t>»), поля для ввода количества подключений появятся только при выборе программного продукта:</w:t>
      </w:r>
    </w:p>
    <w:p w:rsidR="00295A8F" w:rsidRDefault="00295A8F" w:rsidP="00295A8F">
      <w:pPr>
        <w:autoSpaceDE w:val="0"/>
        <w:autoSpaceDN w:val="0"/>
        <w:adjustRightInd w:val="0"/>
        <w:jc w:val="center"/>
        <w:rPr>
          <w:b/>
          <w:bCs/>
          <w:sz w:val="16"/>
          <w:szCs w:val="16"/>
        </w:rPr>
      </w:pPr>
      <w:r>
        <w:t xml:space="preserve"> </w:t>
      </w:r>
      <w:r>
        <w:rPr>
          <w:b/>
          <w:bCs/>
          <w:noProof/>
          <w:sz w:val="16"/>
          <w:szCs w:val="16"/>
        </w:rPr>
        <w:drawing>
          <wp:inline distT="0" distB="0" distL="0" distR="0" wp14:anchorId="4D478040" wp14:editId="4B100817">
            <wp:extent cx="5641975" cy="2665730"/>
            <wp:effectExtent l="0" t="0" r="0" b="1270"/>
            <wp:docPr id="1032" name="Рисунок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641975" cy="2665730"/>
                    </a:xfrm>
                    <a:prstGeom prst="rect">
                      <a:avLst/>
                    </a:prstGeom>
                    <a:noFill/>
                    <a:ln>
                      <a:noFill/>
                    </a:ln>
                  </pic:spPr>
                </pic:pic>
              </a:graphicData>
            </a:graphic>
          </wp:inline>
        </w:drawing>
      </w:r>
    </w:p>
    <w:p w:rsidR="00295A8F" w:rsidRDefault="00295A8F" w:rsidP="00F10486">
      <w:pPr>
        <w:autoSpaceDE w:val="0"/>
        <w:autoSpaceDN w:val="0"/>
        <w:adjustRightInd w:val="0"/>
      </w:pPr>
      <w:r>
        <w:t>Для рабочего ключа количество подключений заполнится автоматически на основании данных соответствующего договора. Нажмите кнопку «</w:t>
      </w:r>
      <w:r>
        <w:rPr>
          <w:b/>
          <w:bCs/>
        </w:rPr>
        <w:t>Далее</w:t>
      </w:r>
      <w:r>
        <w:t xml:space="preserve">» и введите код сигнатуры, </w:t>
      </w:r>
      <w:r>
        <w:lastRenderedPageBreak/>
        <w:t xml:space="preserve">сформированной в программном комплексе в режиме </w:t>
      </w:r>
      <w:r>
        <w:rPr>
          <w:b/>
          <w:bCs/>
        </w:rPr>
        <w:t>«Справка-Активация»</w:t>
      </w:r>
      <w:r>
        <w:t xml:space="preserve"> (</w:t>
      </w:r>
      <w:r>
        <w:rPr>
          <w:i/>
          <w:iCs/>
        </w:rPr>
        <w:t xml:space="preserve">см. </w:t>
      </w:r>
      <w:r w:rsidRPr="00CA2BB2">
        <w:rPr>
          <w:i/>
          <w:iCs/>
        </w:rPr>
        <w:t xml:space="preserve">п. </w:t>
      </w:r>
      <w:r w:rsidR="00CA2BB2" w:rsidRPr="00CA2BB2">
        <w:rPr>
          <w:i/>
          <w:iCs/>
        </w:rPr>
        <w:t xml:space="preserve">1.4. </w:t>
      </w:r>
      <w:hyperlink w:anchor="topic_990302" w:history="1">
        <w:r w:rsidRPr="00CA2BB2">
          <w:rPr>
            <w:i/>
            <w:iCs/>
          </w:rPr>
          <w:t>Процедура активации программного комплекса</w:t>
        </w:r>
      </w:hyperlink>
      <w:r w:rsidR="00D2502F">
        <w:t>).</w:t>
      </w:r>
    </w:p>
    <w:p w:rsidR="00D2502F" w:rsidRDefault="00D2502F" w:rsidP="00F10486">
      <w:pPr>
        <w:autoSpaceDE w:val="0"/>
        <w:autoSpaceDN w:val="0"/>
        <w:adjustRightInd w:val="0"/>
      </w:pPr>
    </w:p>
    <w:p w:rsidR="00295A8F" w:rsidRDefault="00295A8F" w:rsidP="00295A8F">
      <w:pPr>
        <w:autoSpaceDE w:val="0"/>
        <w:autoSpaceDN w:val="0"/>
        <w:adjustRightInd w:val="0"/>
        <w:jc w:val="center"/>
        <w:rPr>
          <w:b/>
          <w:bCs/>
          <w:sz w:val="16"/>
          <w:szCs w:val="16"/>
        </w:rPr>
      </w:pPr>
      <w:r>
        <w:t xml:space="preserve"> </w:t>
      </w:r>
      <w:r>
        <w:rPr>
          <w:b/>
          <w:bCs/>
          <w:noProof/>
          <w:sz w:val="16"/>
          <w:szCs w:val="16"/>
        </w:rPr>
        <w:drawing>
          <wp:inline distT="0" distB="0" distL="0" distR="0" wp14:anchorId="41134953" wp14:editId="1BF0CF5E">
            <wp:extent cx="5641975" cy="2752090"/>
            <wp:effectExtent l="0" t="0" r="0" b="0"/>
            <wp:docPr id="1031" name="Рисунок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641975" cy="2752090"/>
                    </a:xfrm>
                    <a:prstGeom prst="rect">
                      <a:avLst/>
                    </a:prstGeom>
                    <a:noFill/>
                    <a:ln>
                      <a:noFill/>
                    </a:ln>
                  </pic:spPr>
                </pic:pic>
              </a:graphicData>
            </a:graphic>
          </wp:inline>
        </w:drawing>
      </w:r>
    </w:p>
    <w:p w:rsidR="0090521E" w:rsidRDefault="00295A8F" w:rsidP="00295A8F">
      <w:pPr>
        <w:autoSpaceDE w:val="0"/>
        <w:autoSpaceDN w:val="0"/>
        <w:adjustRightInd w:val="0"/>
        <w:ind w:firstLine="708"/>
        <w:rPr>
          <w:color w:val="000000"/>
        </w:rPr>
      </w:pPr>
      <w:r>
        <w:t xml:space="preserve">В окне  </w:t>
      </w:r>
      <w:r>
        <w:rPr>
          <w:b/>
          <w:bCs/>
        </w:rPr>
        <w:t>«Введенные данные»</w:t>
      </w:r>
      <w:r>
        <w:t xml:space="preserve"> нажмите кнопку </w:t>
      </w:r>
      <w:r w:rsidRPr="00636BBD">
        <w:t>[</w:t>
      </w:r>
      <w:r>
        <w:rPr>
          <w:b/>
          <w:bCs/>
        </w:rPr>
        <w:t>Подтвердить</w:t>
      </w:r>
      <w:r w:rsidRPr="00636BBD">
        <w:t>]</w:t>
      </w:r>
      <w:r>
        <w:t>. Сформированная заявка будет отправлена. Ключ активации Вы получите на указанный в заявке адрес электронной почты.</w:t>
      </w:r>
    </w:p>
    <w:p w:rsidR="0090521E" w:rsidRPr="00F6470C" w:rsidRDefault="0090521E" w:rsidP="00CB5903">
      <w:pPr>
        <w:pStyle w:val="3f"/>
        <w:numPr>
          <w:ilvl w:val="0"/>
          <w:numId w:val="22"/>
        </w:numPr>
        <w:tabs>
          <w:tab w:val="num" w:pos="1797"/>
        </w:tabs>
        <w:ind w:left="1797" w:hanging="1077"/>
      </w:pPr>
      <w:bookmarkStart w:id="37" w:name="topic_99030203"/>
      <w:bookmarkStart w:id="38" w:name="_Активация_AC"/>
      <w:bookmarkStart w:id="39" w:name="_Toc437350583"/>
      <w:bookmarkStart w:id="40" w:name="_Toc89691062"/>
      <w:bookmarkEnd w:id="37"/>
      <w:bookmarkEnd w:id="38"/>
      <w:r>
        <w:t>Активация</w:t>
      </w:r>
      <w:bookmarkEnd w:id="39"/>
      <w:bookmarkEnd w:id="40"/>
    </w:p>
    <w:p w:rsidR="00295A8F" w:rsidRDefault="0090521E" w:rsidP="00F10486">
      <w:pPr>
        <w:autoSpaceDE w:val="0"/>
        <w:autoSpaceDN w:val="0"/>
        <w:adjustRightInd w:val="0"/>
      </w:pPr>
      <w:r w:rsidRPr="00295A8F">
        <w:t xml:space="preserve">После </w:t>
      </w:r>
      <w:r w:rsidR="00295A8F">
        <w:t xml:space="preserve">получения Вами ответа с портала самообслуживания, выделите полученный ключ при помощи мыши и скопируйте его в буфер. Выберите соответствующий программный продукт в списке окна активации и нажмите кнопку </w:t>
      </w:r>
      <w:r w:rsidR="00295A8F" w:rsidRPr="00636BBD">
        <w:t>[</w:t>
      </w:r>
      <w:r w:rsidR="00295A8F">
        <w:rPr>
          <w:b/>
          <w:bCs/>
        </w:rPr>
        <w:t>Активировать</w:t>
      </w:r>
      <w:r w:rsidR="00295A8F" w:rsidRPr="00636BBD">
        <w:t>]</w:t>
      </w:r>
      <w:r w:rsidR="00295A8F">
        <w:t>. Система откроет окно для ввода ключа активации.</w:t>
      </w:r>
    </w:p>
    <w:p w:rsidR="00AA1391" w:rsidRDefault="00AA1391" w:rsidP="00295A8F">
      <w:pPr>
        <w:keepNext/>
        <w:autoSpaceDE w:val="0"/>
        <w:autoSpaceDN w:val="0"/>
        <w:adjustRightInd w:val="0"/>
        <w:spacing w:before="120"/>
        <w:jc w:val="center"/>
        <w:rPr>
          <w:noProof/>
        </w:rPr>
      </w:pPr>
    </w:p>
    <w:p w:rsidR="00295A8F" w:rsidRDefault="00295A8F" w:rsidP="00295A8F">
      <w:pPr>
        <w:keepNext/>
        <w:autoSpaceDE w:val="0"/>
        <w:autoSpaceDN w:val="0"/>
        <w:adjustRightInd w:val="0"/>
        <w:spacing w:before="120"/>
        <w:jc w:val="center"/>
      </w:pPr>
      <w:r>
        <w:rPr>
          <w:noProof/>
        </w:rPr>
        <w:drawing>
          <wp:inline distT="0" distB="0" distL="0" distR="0" wp14:anchorId="0050174E" wp14:editId="1B9AA9C2">
            <wp:extent cx="5816009" cy="4254119"/>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4"/>
                    <a:srcRect t="3381"/>
                    <a:stretch/>
                  </pic:blipFill>
                  <pic:spPr bwMode="auto">
                    <a:xfrm>
                      <a:off x="0" y="0"/>
                      <a:ext cx="5824612" cy="4260412"/>
                    </a:xfrm>
                    <a:prstGeom prst="rect">
                      <a:avLst/>
                    </a:prstGeom>
                    <a:ln>
                      <a:noFill/>
                    </a:ln>
                    <a:extLst>
                      <a:ext uri="{53640926-AAD7-44D8-BBD7-CCE9431645EC}">
                        <a14:shadowObscured xmlns:a14="http://schemas.microsoft.com/office/drawing/2010/main"/>
                      </a:ext>
                    </a:extLst>
                  </pic:spPr>
                </pic:pic>
              </a:graphicData>
            </a:graphic>
          </wp:inline>
        </w:drawing>
      </w:r>
    </w:p>
    <w:p w:rsidR="0090521E" w:rsidRDefault="00295A8F" w:rsidP="00295A8F">
      <w:pPr>
        <w:autoSpaceDE w:val="0"/>
        <w:autoSpaceDN w:val="0"/>
        <w:adjustRightInd w:val="0"/>
        <w:spacing w:before="240"/>
        <w:ind w:firstLine="708"/>
        <w:rPr>
          <w:color w:val="000000"/>
        </w:rPr>
      </w:pPr>
      <w:r>
        <w:t xml:space="preserve">Вставьте из буфера скопированную информацию и нажмите кнопку </w:t>
      </w:r>
      <w:r w:rsidRPr="00636BBD">
        <w:t>[</w:t>
      </w:r>
      <w:r>
        <w:rPr>
          <w:b/>
          <w:bCs/>
        </w:rPr>
        <w:t>ОК</w:t>
      </w:r>
      <w:r w:rsidRPr="00636BBD">
        <w:t>]</w:t>
      </w:r>
      <w:r>
        <w:t>. Система выведет сообщение об успешной активации комплекса. Повторите процедуру при помощи каждого из полученных ключей для соответствующего программного продукта.</w:t>
      </w:r>
    </w:p>
    <w:p w:rsidR="0090521E" w:rsidRDefault="0090521E" w:rsidP="0090521E">
      <w:pPr>
        <w:autoSpaceDE w:val="0"/>
        <w:autoSpaceDN w:val="0"/>
        <w:adjustRightInd w:val="0"/>
        <w:rPr>
          <w:color w:val="000000"/>
        </w:rPr>
      </w:pPr>
    </w:p>
    <w:p w:rsidR="0090521E" w:rsidRDefault="0090521E" w:rsidP="00CB5903">
      <w:pPr>
        <w:pStyle w:val="3f"/>
        <w:numPr>
          <w:ilvl w:val="0"/>
          <w:numId w:val="22"/>
        </w:numPr>
        <w:tabs>
          <w:tab w:val="num" w:pos="1797"/>
        </w:tabs>
        <w:ind w:left="1797" w:hanging="1077"/>
      </w:pPr>
      <w:bookmarkStart w:id="41" w:name="topic_99030204"/>
      <w:bookmarkStart w:id="42" w:name="_Toc437350584"/>
      <w:bookmarkStart w:id="43" w:name="_Toc89691063"/>
      <w:bookmarkEnd w:id="41"/>
      <w:r>
        <w:t>Положение действия ключа активации</w:t>
      </w:r>
      <w:bookmarkEnd w:id="42"/>
      <w:bookmarkEnd w:id="43"/>
    </w:p>
    <w:p w:rsidR="0090521E" w:rsidRDefault="0090521E" w:rsidP="0090521E">
      <w:pPr>
        <w:autoSpaceDE w:val="0"/>
        <w:autoSpaceDN w:val="0"/>
        <w:adjustRightInd w:val="0"/>
        <w:spacing w:before="240"/>
        <w:ind w:firstLine="708"/>
        <w:rPr>
          <w:color w:val="000000"/>
        </w:rPr>
      </w:pPr>
      <w:r>
        <w:rPr>
          <w:color w:val="000000"/>
        </w:rPr>
        <w:t xml:space="preserve">1. Ключ активации в </w:t>
      </w:r>
      <w:r w:rsidR="00EA0748">
        <w:rPr>
          <w:color w:val="000000"/>
        </w:rPr>
        <w:t>ПК</w:t>
      </w:r>
      <w:r>
        <w:rPr>
          <w:color w:val="000000"/>
        </w:rPr>
        <w:t xml:space="preserve"> распространяет своё действие только на текущий физический сервер, где установлен instance (экземпляр) SQL Server. Это означает, что допускается использовать сколь угодное количество баз данных программы, например тестовых баз, развернутых на этом же SQL Server или других экземпляров SQL Server, но в пределах одного физического сервера с этим же ключом активации. Таким образом, нет необходимости выполнять отдельную активацию для тестовых баз. Количество соединений пользователей учитывается в разрезе баз банных, то есть, при наличии лицензии на 100 подключений  общее количество подключений можно определить как 100*N, где N – количество баз. Однако, необходимо учитывать, что в одной отдельно взятой базе данных может работать не более 100 пользователей.</w:t>
      </w:r>
    </w:p>
    <w:p w:rsidR="0090521E" w:rsidRDefault="0090521E" w:rsidP="0090521E">
      <w:pPr>
        <w:autoSpaceDE w:val="0"/>
        <w:autoSpaceDN w:val="0"/>
        <w:adjustRightInd w:val="0"/>
        <w:ind w:firstLine="708"/>
        <w:rPr>
          <w:color w:val="000000"/>
        </w:rPr>
      </w:pPr>
      <w:r>
        <w:rPr>
          <w:color w:val="000000"/>
        </w:rPr>
        <w:t>2. При переносе базы на другой физический сервер ключ активации необходимо запросить заново.</w:t>
      </w:r>
    </w:p>
    <w:p w:rsidR="0090521E" w:rsidRDefault="0090521E" w:rsidP="0090521E">
      <w:pPr>
        <w:autoSpaceDE w:val="0"/>
        <w:autoSpaceDN w:val="0"/>
        <w:adjustRightInd w:val="0"/>
        <w:ind w:firstLine="708"/>
        <w:rPr>
          <w:color w:val="000000"/>
        </w:rPr>
      </w:pPr>
      <w:r>
        <w:rPr>
          <w:color w:val="000000"/>
        </w:rPr>
        <w:t>3. Окно информации об активации комплекса выводится при выборе строки «</w:t>
      </w:r>
      <w:r>
        <w:rPr>
          <w:b/>
          <w:bCs/>
          <w:color w:val="000000"/>
        </w:rPr>
        <w:t>Активация комплекса</w:t>
      </w:r>
      <w:r>
        <w:rPr>
          <w:color w:val="000000"/>
        </w:rPr>
        <w:t>» в раскрывающемся списке пункта меню «</w:t>
      </w:r>
      <w:r>
        <w:rPr>
          <w:b/>
          <w:bCs/>
          <w:color w:val="000000"/>
        </w:rPr>
        <w:t>Справка</w:t>
      </w:r>
      <w:r>
        <w:rPr>
          <w:color w:val="000000"/>
        </w:rPr>
        <w:t>» (доступно для пользователя с правами администратора). В данном окне указывается количество разрешенных соединений пользователей. Из окна регистрации комплекса переход к режиму осуществляется на вкладке «</w:t>
      </w:r>
      <w:r>
        <w:rPr>
          <w:b/>
          <w:bCs/>
          <w:color w:val="000000"/>
        </w:rPr>
        <w:t>Регистрация</w:t>
      </w:r>
      <w:r>
        <w:rPr>
          <w:color w:val="000000"/>
        </w:rPr>
        <w:t xml:space="preserve">» по кнопке </w:t>
      </w:r>
      <w:r>
        <w:rPr>
          <w:b/>
          <w:bCs/>
          <w:color w:val="000000"/>
        </w:rPr>
        <w:t xml:space="preserve">«Активация» </w:t>
      </w:r>
      <w:r>
        <w:rPr>
          <w:color w:val="000000"/>
        </w:rPr>
        <w:t>(для пользов</w:t>
      </w:r>
      <w:r w:rsidR="00857094">
        <w:rPr>
          <w:color w:val="000000"/>
        </w:rPr>
        <w:t>ателя с правами администратора).</w:t>
      </w:r>
    </w:p>
    <w:p w:rsidR="0090521E" w:rsidRDefault="0090521E" w:rsidP="0090521E">
      <w:pPr>
        <w:autoSpaceDE w:val="0"/>
        <w:autoSpaceDN w:val="0"/>
        <w:adjustRightInd w:val="0"/>
        <w:rPr>
          <w:color w:val="000000"/>
        </w:rPr>
      </w:pPr>
    </w:p>
    <w:p w:rsidR="0090521E" w:rsidRDefault="0090521E" w:rsidP="00F10486">
      <w:pPr>
        <w:autoSpaceDE w:val="0"/>
        <w:autoSpaceDN w:val="0"/>
        <w:adjustRightInd w:val="0"/>
        <w:rPr>
          <w:color w:val="000000"/>
        </w:rPr>
      </w:pPr>
      <w:r>
        <w:rPr>
          <w:color w:val="000000"/>
        </w:rPr>
        <w:t>4. Для увеличения количества соединений пользователей ключ активации необходимо запросить заново, при этом необходимо будет заключить дополнительное соглашение к договору. Повторная активация программы осуществляется аналогичным образом через окно активации комплекса.</w:t>
      </w:r>
    </w:p>
    <w:p w:rsidR="0090521E" w:rsidRPr="0090521E" w:rsidRDefault="0090521E" w:rsidP="00F10486">
      <w:pPr>
        <w:pStyle w:val="afe"/>
      </w:pPr>
      <w:r>
        <w:rPr>
          <w:color w:val="000000"/>
        </w:rPr>
        <w:t>5. Ограничения ключа активации не распространяются на предыдущие версии программы, т.е. работать в них можно без каких-либо ограничений.</w:t>
      </w:r>
    </w:p>
    <w:p w:rsidR="009C1848" w:rsidRDefault="009C1848" w:rsidP="00CB5903">
      <w:pPr>
        <w:pStyle w:val="2f5"/>
        <w:numPr>
          <w:ilvl w:val="0"/>
          <w:numId w:val="25"/>
        </w:numPr>
      </w:pPr>
      <w:bookmarkStart w:id="44" w:name="_Toc89691064"/>
      <w:r w:rsidRPr="009C1848">
        <w:t>Подготовка к установке сервера приложений</w:t>
      </w:r>
      <w:bookmarkEnd w:id="44"/>
    </w:p>
    <w:p w:rsidR="009C1848" w:rsidRDefault="009C1848" w:rsidP="009C1848">
      <w:pPr>
        <w:pStyle w:val="afe"/>
      </w:pPr>
    </w:p>
    <w:p w:rsidR="00295A8F" w:rsidRDefault="00295A8F" w:rsidP="00F10486">
      <w:pPr>
        <w:autoSpaceDE w:val="0"/>
        <w:autoSpaceDN w:val="0"/>
        <w:adjustRightInd w:val="0"/>
      </w:pPr>
      <w:r>
        <w:t>Перед началом установки сервера приложений убедитесь, что на компьютере установлены Internet Information Server и Microsoft .NET Framework 3.5 SP1. Если это не так, произведите установку в следующей последовательности:</w:t>
      </w:r>
    </w:p>
    <w:p w:rsidR="00295A8F" w:rsidRDefault="00295A8F" w:rsidP="00F10486">
      <w:pPr>
        <w:tabs>
          <w:tab w:val="left" w:pos="270"/>
        </w:tabs>
        <w:autoSpaceDE w:val="0"/>
        <w:autoSpaceDN w:val="0"/>
        <w:adjustRightInd w:val="0"/>
        <w:rPr>
          <w:rFonts w:ascii="Arial" w:hAnsi="Arial" w:cs="Arial"/>
        </w:rPr>
      </w:pPr>
      <w:r>
        <w:t>1.</w:t>
      </w:r>
      <w:r>
        <w:tab/>
        <w:t xml:space="preserve">IIS </w:t>
      </w:r>
    </w:p>
    <w:p w:rsidR="00295A8F" w:rsidRDefault="00295A8F" w:rsidP="00F10486">
      <w:pPr>
        <w:tabs>
          <w:tab w:val="left" w:pos="270"/>
        </w:tabs>
        <w:autoSpaceDE w:val="0"/>
        <w:autoSpaceDN w:val="0"/>
        <w:adjustRightInd w:val="0"/>
        <w:rPr>
          <w:rFonts w:ascii="Arial" w:hAnsi="Arial" w:cs="Arial"/>
        </w:rPr>
      </w:pPr>
      <w:r>
        <w:t>2.</w:t>
      </w:r>
      <w:r>
        <w:tab/>
        <w:t>Microsoft .NET Framework 3.5 SP1 (важно установить сначала IIS, а затем Framework).</w:t>
      </w:r>
    </w:p>
    <w:p w:rsidR="00295A8F" w:rsidRDefault="00295A8F" w:rsidP="00F10486">
      <w:pPr>
        <w:autoSpaceDE w:val="0"/>
        <w:autoSpaceDN w:val="0"/>
        <w:adjustRightInd w:val="0"/>
      </w:pPr>
      <w:r>
        <w:t>При установке сервиса на IIS 7 необходимо проверить, чтобы были установлены компоненты совместимости с IIS 6. Без них установка сервиса невозможна.</w:t>
      </w:r>
    </w:p>
    <w:p w:rsidR="00295A8F" w:rsidRDefault="00295A8F" w:rsidP="00295A8F">
      <w:pPr>
        <w:autoSpaceDE w:val="0"/>
        <w:autoSpaceDN w:val="0"/>
        <w:adjustRightInd w:val="0"/>
        <w:rPr>
          <w:rFonts w:ascii="Arial" w:hAnsi="Arial" w:cs="Arial"/>
          <w:sz w:val="20"/>
          <w:szCs w:val="20"/>
        </w:rPr>
      </w:pPr>
    </w:p>
    <w:p w:rsidR="00295A8F" w:rsidRPr="000876F7" w:rsidRDefault="00295A8F" w:rsidP="00F10486">
      <w:pPr>
        <w:autoSpaceDE w:val="0"/>
        <w:autoSpaceDN w:val="0"/>
        <w:adjustRightInd w:val="0"/>
        <w:jc w:val="left"/>
        <w:rPr>
          <w:b/>
          <w:bCs/>
        </w:rPr>
      </w:pPr>
      <w:r>
        <w:rPr>
          <w:b/>
          <w:bCs/>
        </w:rPr>
        <w:t>Установка IIS</w:t>
      </w:r>
    </w:p>
    <w:p w:rsidR="00295A8F" w:rsidRPr="00753E53" w:rsidRDefault="00295A8F" w:rsidP="00F10486">
      <w:pPr>
        <w:autoSpaceDE w:val="0"/>
        <w:autoSpaceDN w:val="0"/>
        <w:adjustRightInd w:val="0"/>
        <w:jc w:val="left"/>
      </w:pPr>
      <w:r w:rsidRPr="00753E53">
        <w:t xml:space="preserve">Для установки IIS </w:t>
      </w:r>
      <w:r>
        <w:t>необходимо перейти</w:t>
      </w:r>
    </w:p>
    <w:p w:rsidR="00295A8F" w:rsidRDefault="00295A8F" w:rsidP="00295A8F">
      <w:pPr>
        <w:autoSpaceDE w:val="0"/>
        <w:autoSpaceDN w:val="0"/>
        <w:adjustRightInd w:val="0"/>
        <w:ind w:firstLine="15"/>
        <w:jc w:val="center"/>
        <w:rPr>
          <w:rFonts w:ascii="Arial" w:hAnsi="Arial" w:cs="Arial"/>
          <w:sz w:val="20"/>
          <w:szCs w:val="20"/>
        </w:rPr>
      </w:pPr>
    </w:p>
    <w:p w:rsidR="00295A8F" w:rsidRPr="00D2502F" w:rsidRDefault="00295A8F" w:rsidP="00F10486">
      <w:pPr>
        <w:autoSpaceDE w:val="0"/>
        <w:autoSpaceDN w:val="0"/>
        <w:adjustRightInd w:val="0"/>
        <w:jc w:val="left"/>
        <w:rPr>
          <w:b/>
          <w:bCs/>
          <w:color w:val="000000"/>
        </w:rPr>
      </w:pPr>
      <w:r w:rsidRPr="00D2502F">
        <w:rPr>
          <w:b/>
          <w:bCs/>
          <w:color w:val="000000"/>
        </w:rPr>
        <w:t xml:space="preserve">Пуск =&gt; Панель управления =&gt; программы и компоненты =&gt; включение или отключение компонентов windows. </w:t>
      </w:r>
    </w:p>
    <w:p w:rsidR="00295A8F" w:rsidRPr="00753E53" w:rsidRDefault="00295A8F" w:rsidP="00F10486">
      <w:pPr>
        <w:autoSpaceDE w:val="0"/>
        <w:autoSpaceDN w:val="0"/>
        <w:adjustRightInd w:val="0"/>
        <w:jc w:val="left"/>
      </w:pPr>
      <w:r w:rsidRPr="00D2502F">
        <w:t xml:space="preserve">Выбрать компонент </w:t>
      </w:r>
      <w:r w:rsidRPr="00D2502F">
        <w:rPr>
          <w:b/>
        </w:rPr>
        <w:t xml:space="preserve">Службы </w:t>
      </w:r>
      <w:r w:rsidRPr="00D2502F">
        <w:rPr>
          <w:b/>
          <w:lang w:val="en-US"/>
        </w:rPr>
        <w:t>IIS</w:t>
      </w:r>
      <w:r w:rsidRPr="00D2502F">
        <w:t xml:space="preserve"> и нажать кнопку </w:t>
      </w:r>
      <w:r w:rsidRPr="00D2502F">
        <w:rPr>
          <w:b/>
        </w:rPr>
        <w:t>[Далее</w:t>
      </w:r>
      <w:r w:rsidRPr="00F10486">
        <w:rPr>
          <w:b/>
        </w:rPr>
        <w:t>]</w:t>
      </w:r>
      <w:r>
        <w:t>.</w:t>
      </w:r>
    </w:p>
    <w:p w:rsidR="00295A8F" w:rsidRDefault="00295A8F" w:rsidP="00295A8F">
      <w:pPr>
        <w:keepNext/>
        <w:autoSpaceDE w:val="0"/>
        <w:autoSpaceDN w:val="0"/>
        <w:adjustRightInd w:val="0"/>
        <w:spacing w:before="150"/>
        <w:jc w:val="center"/>
        <w:rPr>
          <w:rFonts w:ascii="Arial" w:hAnsi="Arial" w:cs="Arial"/>
          <w:sz w:val="20"/>
          <w:szCs w:val="20"/>
        </w:rPr>
      </w:pPr>
      <w:r>
        <w:rPr>
          <w:noProof/>
        </w:rPr>
        <w:drawing>
          <wp:inline distT="0" distB="0" distL="0" distR="0" wp14:anchorId="176F4794" wp14:editId="2319C14C">
            <wp:extent cx="4085715" cy="3571429"/>
            <wp:effectExtent l="0" t="0" r="0" b="0"/>
            <wp:docPr id="953" name="Рисунок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4085715" cy="3571429"/>
                    </a:xfrm>
                    <a:prstGeom prst="rect">
                      <a:avLst/>
                    </a:prstGeom>
                  </pic:spPr>
                </pic:pic>
              </a:graphicData>
            </a:graphic>
          </wp:inline>
        </w:drawing>
      </w:r>
    </w:p>
    <w:p w:rsidR="00295A8F" w:rsidRDefault="00295A8F" w:rsidP="00295A8F">
      <w:pPr>
        <w:autoSpaceDE w:val="0"/>
        <w:autoSpaceDN w:val="0"/>
        <w:adjustRightInd w:val="0"/>
        <w:spacing w:before="75" w:after="150"/>
        <w:rPr>
          <w:rFonts w:ascii="Arial" w:hAnsi="Arial" w:cs="Arial"/>
          <w:sz w:val="20"/>
          <w:szCs w:val="20"/>
        </w:rPr>
      </w:pPr>
    </w:p>
    <w:p w:rsidR="009C1848" w:rsidRPr="009C1848" w:rsidRDefault="00295A8F" w:rsidP="00295A8F">
      <w:pPr>
        <w:pStyle w:val="afe"/>
      </w:pPr>
      <w:r>
        <w:t xml:space="preserve">Если IIS сервер устанавливался после установки Microsoft .NET Framework, необходимо через панель управления удалить Microsoft .NET Framework, затем установить Microsoft .NET </w:t>
      </w:r>
      <w:r>
        <w:lastRenderedPageBreak/>
        <w:t xml:space="preserve">Framework 3.5 SP1. Скачать можно отсюда: </w:t>
      </w:r>
      <w:r>
        <w:rPr>
          <w:color w:val="0000FF"/>
          <w:u w:val="single"/>
        </w:rPr>
        <w:t>http://microsoft.com/downloads/ru-ru/details.aspx?FamilyID=AB99342F-5D1A-413D-8319-81DA479AB0D7</w:t>
      </w:r>
    </w:p>
    <w:p w:rsidR="009C1848" w:rsidRDefault="009C1848" w:rsidP="00CB5903">
      <w:pPr>
        <w:pStyle w:val="2f5"/>
        <w:numPr>
          <w:ilvl w:val="0"/>
          <w:numId w:val="25"/>
        </w:numPr>
      </w:pPr>
      <w:bookmarkStart w:id="45" w:name="_Toc89691065"/>
      <w:r w:rsidRPr="009C1848">
        <w:t>Установка сервера приложений</w:t>
      </w:r>
      <w:bookmarkEnd w:id="45"/>
    </w:p>
    <w:p w:rsidR="009C1848" w:rsidRDefault="009C1848" w:rsidP="009C1848">
      <w:pPr>
        <w:autoSpaceDE w:val="0"/>
        <w:autoSpaceDN w:val="0"/>
        <w:adjustRightInd w:val="0"/>
        <w:ind w:firstLine="708"/>
        <w:rPr>
          <w:color w:val="000000"/>
        </w:rPr>
      </w:pPr>
      <w:r>
        <w:rPr>
          <w:color w:val="000000"/>
        </w:rPr>
        <w:t>Сервер приложений предназначен для обеспечения возможности удаленной работы SMART-клиента через Интернет.</w:t>
      </w:r>
    </w:p>
    <w:p w:rsidR="009C1848" w:rsidRDefault="009C1848" w:rsidP="009C1848">
      <w:pPr>
        <w:autoSpaceDE w:val="0"/>
        <w:autoSpaceDN w:val="0"/>
        <w:adjustRightInd w:val="0"/>
        <w:ind w:firstLine="708"/>
        <w:rPr>
          <w:color w:val="000000"/>
        </w:rPr>
      </w:pPr>
      <w:r>
        <w:rPr>
          <w:color w:val="000000"/>
        </w:rPr>
        <w:t>Установка сервера приложений выполняется системным администратором непосредственно на сервере (компьютере) с установленным MS Internet Information Server (IIS) и с поддержкой NET Framework версии 3.5 и 4.0.</w:t>
      </w:r>
    </w:p>
    <w:p w:rsidR="009C1848" w:rsidRDefault="009C1848" w:rsidP="009C1848">
      <w:pPr>
        <w:autoSpaceDE w:val="0"/>
        <w:autoSpaceDN w:val="0"/>
        <w:adjustRightInd w:val="0"/>
        <w:ind w:firstLine="708"/>
        <w:rPr>
          <w:color w:val="000000"/>
        </w:rPr>
      </w:pPr>
      <w:r>
        <w:rPr>
          <w:color w:val="000000"/>
        </w:rPr>
        <w:t xml:space="preserve">Перед установкой необходимо выполнить подготовку, как описано в </w:t>
      </w:r>
      <w:r w:rsidR="00797011" w:rsidRPr="00797011">
        <w:rPr>
          <w:i/>
          <w:color w:val="000000"/>
        </w:rPr>
        <w:t>п.</w:t>
      </w:r>
      <w:r w:rsidR="00CA2BB2">
        <w:rPr>
          <w:i/>
          <w:color w:val="000000"/>
        </w:rPr>
        <w:t xml:space="preserve"> 1.5.</w:t>
      </w:r>
      <w:r w:rsidRPr="00797011">
        <w:rPr>
          <w:i/>
          <w:color w:val="000000"/>
        </w:rPr>
        <w:t xml:space="preserve"> </w:t>
      </w:r>
      <w:hyperlink w:anchor="topic_PodgotovkakustanovkeWebservisov" w:history="1">
        <w:r w:rsidRPr="00797011">
          <w:rPr>
            <w:i/>
            <w:iCs/>
          </w:rPr>
          <w:t>Подготовка к установке сервера приложений</w:t>
        </w:r>
      </w:hyperlink>
      <w:r>
        <w:rPr>
          <w:i/>
          <w:iCs/>
          <w:color w:val="000000"/>
        </w:rPr>
        <w:t xml:space="preserve"> </w:t>
      </w:r>
      <w:r>
        <w:rPr>
          <w:color w:val="000000"/>
        </w:rPr>
        <w:t>выше.</w:t>
      </w:r>
    </w:p>
    <w:p w:rsidR="009C1848" w:rsidRDefault="009C1848" w:rsidP="009C1848">
      <w:pPr>
        <w:autoSpaceDE w:val="0"/>
        <w:autoSpaceDN w:val="0"/>
        <w:adjustRightInd w:val="0"/>
        <w:ind w:firstLine="708"/>
        <w:rPr>
          <w:color w:val="000000"/>
        </w:rPr>
      </w:pPr>
      <w:r>
        <w:rPr>
          <w:color w:val="000000"/>
        </w:rPr>
        <w:t>Для установки сервера приложений запустите самораспаковывающийся архив service.exe, после чего зайдите в распакованную папку Service и запустите файл setup.exe. После запуска  необходимо пройти  следующие этапы установки:</w:t>
      </w:r>
    </w:p>
    <w:p w:rsidR="009C1848" w:rsidRDefault="009C1848" w:rsidP="009C1848">
      <w:pPr>
        <w:autoSpaceDE w:val="0"/>
        <w:autoSpaceDN w:val="0"/>
        <w:adjustRightInd w:val="0"/>
        <w:rPr>
          <w:rFonts w:ascii="Arial" w:hAnsi="Arial" w:cs="Arial"/>
          <w:sz w:val="20"/>
          <w:szCs w:val="20"/>
        </w:rPr>
      </w:pPr>
    </w:p>
    <w:p w:rsidR="009C1848" w:rsidRDefault="009C1848" w:rsidP="009C1848">
      <w:pPr>
        <w:autoSpaceDE w:val="0"/>
        <w:autoSpaceDN w:val="0"/>
        <w:adjustRightInd w:val="0"/>
        <w:jc w:val="center"/>
        <w:rPr>
          <w:b/>
          <w:bCs/>
          <w:color w:val="000000"/>
          <w:sz w:val="16"/>
          <w:szCs w:val="16"/>
          <w:lang w:val="en-US"/>
        </w:rPr>
      </w:pPr>
      <w:r>
        <w:rPr>
          <w:b/>
          <w:bCs/>
          <w:noProof/>
          <w:sz w:val="16"/>
          <w:szCs w:val="16"/>
        </w:rPr>
        <w:drawing>
          <wp:inline distT="0" distB="0" distL="0" distR="0" wp14:anchorId="2E1953DB" wp14:editId="1CB2CAD5">
            <wp:extent cx="5891530" cy="4537710"/>
            <wp:effectExtent l="19050" t="19050" r="13970" b="1524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891530" cy="4537710"/>
                    </a:xfrm>
                    <a:prstGeom prst="rect">
                      <a:avLst/>
                    </a:prstGeom>
                    <a:noFill/>
                    <a:ln w="6350" cmpd="sng">
                      <a:solidFill>
                        <a:srgbClr val="000000"/>
                      </a:solidFill>
                      <a:miter lim="800000"/>
                      <a:headEnd/>
                      <a:tailEnd/>
                    </a:ln>
                    <a:effectLst/>
                  </pic:spPr>
                </pic:pic>
              </a:graphicData>
            </a:graphic>
          </wp:inline>
        </w:drawing>
      </w:r>
    </w:p>
    <w:p w:rsidR="00295A8F" w:rsidRPr="00295A8F" w:rsidRDefault="00295A8F" w:rsidP="009C1848">
      <w:pPr>
        <w:autoSpaceDE w:val="0"/>
        <w:autoSpaceDN w:val="0"/>
        <w:adjustRightInd w:val="0"/>
        <w:jc w:val="center"/>
        <w:rPr>
          <w:b/>
          <w:bCs/>
          <w:color w:val="000000"/>
          <w:sz w:val="16"/>
          <w:szCs w:val="16"/>
        </w:rPr>
      </w:pPr>
    </w:p>
    <w:p w:rsidR="009C1848" w:rsidRDefault="009C1848" w:rsidP="009C1848">
      <w:pPr>
        <w:autoSpaceDE w:val="0"/>
        <w:autoSpaceDN w:val="0"/>
        <w:adjustRightInd w:val="0"/>
        <w:ind w:firstLine="708"/>
        <w:rPr>
          <w:color w:val="000000"/>
        </w:rPr>
      </w:pPr>
      <w:r>
        <w:rPr>
          <w:color w:val="000000"/>
        </w:rPr>
        <w:t>В следующем окне необходимо выбрать виртуальный каталог, в который будет произведена установка сервера приложений:</w:t>
      </w:r>
    </w:p>
    <w:p w:rsidR="009C1848" w:rsidRDefault="009C1848" w:rsidP="009C1848">
      <w:pPr>
        <w:autoSpaceDE w:val="0"/>
        <w:autoSpaceDN w:val="0"/>
        <w:adjustRightInd w:val="0"/>
        <w:ind w:firstLine="15"/>
        <w:rPr>
          <w:rFonts w:ascii="Arial" w:hAnsi="Arial" w:cs="Arial"/>
          <w:sz w:val="20"/>
          <w:szCs w:val="20"/>
        </w:rPr>
      </w:pPr>
    </w:p>
    <w:p w:rsidR="009C1848" w:rsidRDefault="009C1848" w:rsidP="009C1848">
      <w:pPr>
        <w:autoSpaceDE w:val="0"/>
        <w:autoSpaceDN w:val="0"/>
        <w:adjustRightInd w:val="0"/>
        <w:jc w:val="center"/>
        <w:rPr>
          <w:b/>
          <w:bCs/>
          <w:color w:val="000000"/>
          <w:sz w:val="16"/>
          <w:szCs w:val="16"/>
        </w:rPr>
      </w:pPr>
      <w:r>
        <w:rPr>
          <w:b/>
          <w:bCs/>
          <w:noProof/>
          <w:sz w:val="16"/>
          <w:szCs w:val="16"/>
        </w:rPr>
        <w:lastRenderedPageBreak/>
        <w:drawing>
          <wp:inline distT="0" distB="0" distL="0" distR="0" wp14:anchorId="121C11CB" wp14:editId="59E34600">
            <wp:extent cx="5891530" cy="4519930"/>
            <wp:effectExtent l="19050" t="19050" r="13970" b="1397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891530" cy="4519930"/>
                    </a:xfrm>
                    <a:prstGeom prst="rect">
                      <a:avLst/>
                    </a:prstGeom>
                    <a:noFill/>
                    <a:ln w="6350" cmpd="sng">
                      <a:solidFill>
                        <a:srgbClr val="000000"/>
                      </a:solidFill>
                      <a:miter lim="800000"/>
                      <a:headEnd/>
                      <a:tailEnd/>
                    </a:ln>
                    <a:effectLst/>
                  </pic:spPr>
                </pic:pic>
              </a:graphicData>
            </a:graphic>
          </wp:inline>
        </w:drawing>
      </w:r>
    </w:p>
    <w:p w:rsidR="00295A8F" w:rsidRDefault="00295A8F" w:rsidP="009C1848">
      <w:pPr>
        <w:autoSpaceDE w:val="0"/>
        <w:autoSpaceDN w:val="0"/>
        <w:adjustRightInd w:val="0"/>
        <w:jc w:val="center"/>
        <w:rPr>
          <w:b/>
          <w:bCs/>
          <w:color w:val="000000"/>
          <w:sz w:val="16"/>
          <w:szCs w:val="16"/>
        </w:rPr>
      </w:pPr>
    </w:p>
    <w:p w:rsidR="009C1848" w:rsidRDefault="009C1848" w:rsidP="009C1848">
      <w:pPr>
        <w:autoSpaceDE w:val="0"/>
        <w:autoSpaceDN w:val="0"/>
        <w:adjustRightInd w:val="0"/>
        <w:ind w:firstLine="708"/>
        <w:rPr>
          <w:color w:val="000000"/>
        </w:rPr>
      </w:pPr>
      <w:r>
        <w:rPr>
          <w:color w:val="000000"/>
        </w:rPr>
        <w:t>В следующем окне необходимо подтвердить установку сервера приложений:</w:t>
      </w:r>
    </w:p>
    <w:p w:rsidR="009C1848" w:rsidRDefault="009C1848" w:rsidP="009C1848">
      <w:pPr>
        <w:autoSpaceDE w:val="0"/>
        <w:autoSpaceDN w:val="0"/>
        <w:adjustRightInd w:val="0"/>
        <w:jc w:val="center"/>
        <w:rPr>
          <w:rFonts w:ascii="Arial" w:hAnsi="Arial" w:cs="Arial"/>
          <w:sz w:val="20"/>
          <w:szCs w:val="20"/>
        </w:rPr>
      </w:pPr>
    </w:p>
    <w:p w:rsidR="009C1848" w:rsidRDefault="009C1848" w:rsidP="009C1848">
      <w:pPr>
        <w:autoSpaceDE w:val="0"/>
        <w:autoSpaceDN w:val="0"/>
        <w:adjustRightInd w:val="0"/>
        <w:jc w:val="center"/>
        <w:rPr>
          <w:b/>
          <w:bCs/>
          <w:color w:val="000000"/>
          <w:sz w:val="16"/>
          <w:szCs w:val="16"/>
          <w:u w:val="single"/>
        </w:rPr>
      </w:pPr>
      <w:r>
        <w:rPr>
          <w:b/>
          <w:bCs/>
          <w:noProof/>
          <w:sz w:val="16"/>
          <w:szCs w:val="16"/>
        </w:rPr>
        <w:lastRenderedPageBreak/>
        <w:drawing>
          <wp:inline distT="0" distB="0" distL="0" distR="0" wp14:anchorId="7F01631C" wp14:editId="734425B3">
            <wp:extent cx="5891530" cy="4537710"/>
            <wp:effectExtent l="19050" t="19050" r="13970" b="1524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891530" cy="4537710"/>
                    </a:xfrm>
                    <a:prstGeom prst="rect">
                      <a:avLst/>
                    </a:prstGeom>
                    <a:noFill/>
                    <a:ln w="6350" cmpd="sng">
                      <a:solidFill>
                        <a:srgbClr val="000000"/>
                      </a:solidFill>
                      <a:miter lim="800000"/>
                      <a:headEnd/>
                      <a:tailEnd/>
                    </a:ln>
                    <a:effectLst/>
                  </pic:spPr>
                </pic:pic>
              </a:graphicData>
            </a:graphic>
          </wp:inline>
        </w:drawing>
      </w:r>
    </w:p>
    <w:p w:rsidR="005150A4" w:rsidRDefault="005150A4" w:rsidP="009C1848">
      <w:pPr>
        <w:autoSpaceDE w:val="0"/>
        <w:autoSpaceDN w:val="0"/>
        <w:adjustRightInd w:val="0"/>
        <w:ind w:firstLine="708"/>
        <w:rPr>
          <w:color w:val="000000"/>
        </w:rPr>
      </w:pPr>
    </w:p>
    <w:p w:rsidR="009C1848" w:rsidRDefault="009C1848" w:rsidP="009C1848">
      <w:pPr>
        <w:autoSpaceDE w:val="0"/>
        <w:autoSpaceDN w:val="0"/>
        <w:adjustRightInd w:val="0"/>
        <w:ind w:firstLine="708"/>
        <w:rPr>
          <w:color w:val="000000"/>
        </w:rPr>
      </w:pPr>
      <w:r>
        <w:rPr>
          <w:color w:val="000000"/>
        </w:rPr>
        <w:t xml:space="preserve">При появлении сообщения о том, что установка не завершена, необходимо убедиться, что подготовка к установке выполнена в точности так, как описано в </w:t>
      </w:r>
      <w:r w:rsidR="00797011" w:rsidRPr="00797011">
        <w:rPr>
          <w:i/>
          <w:color w:val="000000"/>
        </w:rPr>
        <w:t>п.</w:t>
      </w:r>
      <w:r w:rsidR="00CA2BB2">
        <w:rPr>
          <w:i/>
          <w:color w:val="000000"/>
        </w:rPr>
        <w:t xml:space="preserve"> 1.5.</w:t>
      </w:r>
      <w:r w:rsidRPr="00797011">
        <w:rPr>
          <w:i/>
          <w:color w:val="000000"/>
        </w:rPr>
        <w:t xml:space="preserve"> </w:t>
      </w:r>
      <w:hyperlink w:anchor="topic_PodgotovkakustanovkeWebservisov" w:history="1">
        <w:r w:rsidRPr="00797011">
          <w:rPr>
            <w:i/>
            <w:iCs/>
          </w:rPr>
          <w:t>Подготовка к установке сервера приложений</w:t>
        </w:r>
      </w:hyperlink>
      <w:r>
        <w:rPr>
          <w:color w:val="000000"/>
        </w:rPr>
        <w:t>.</w:t>
      </w:r>
    </w:p>
    <w:p w:rsidR="009C1848" w:rsidRDefault="009C1848" w:rsidP="00CB5903">
      <w:pPr>
        <w:pStyle w:val="2f5"/>
        <w:numPr>
          <w:ilvl w:val="0"/>
          <w:numId w:val="25"/>
        </w:numPr>
      </w:pPr>
      <w:bookmarkStart w:id="46" w:name="topic_DeistviyaposleustanovkiWebservisa"/>
      <w:bookmarkStart w:id="47" w:name="_Toc89691066"/>
      <w:bookmarkEnd w:id="46"/>
      <w:r w:rsidRPr="009C1848">
        <w:t>Действия после установки сервера приложений</w:t>
      </w:r>
      <w:bookmarkEnd w:id="47"/>
    </w:p>
    <w:p w:rsidR="009C1848" w:rsidRDefault="009C1848" w:rsidP="009C1848">
      <w:pPr>
        <w:pStyle w:val="afe"/>
      </w:pPr>
    </w:p>
    <w:p w:rsidR="009C1848" w:rsidRDefault="009C1848" w:rsidP="009C1848">
      <w:pPr>
        <w:autoSpaceDE w:val="0"/>
        <w:autoSpaceDN w:val="0"/>
        <w:adjustRightInd w:val="0"/>
        <w:ind w:firstLine="708"/>
        <w:rPr>
          <w:color w:val="000000"/>
        </w:rPr>
      </w:pPr>
      <w:r>
        <w:rPr>
          <w:color w:val="000000"/>
        </w:rPr>
        <w:t>В случае, если установка производилась на Windows 2003, необходимо запустить менеджер web-служб (IIS Manager) и убедиться, что в разделе Web Service Extensions расширение ASP.NET v 4.0.x разрешено, если это не так, необходимо разрешить его:</w:t>
      </w:r>
    </w:p>
    <w:p w:rsidR="009C1848" w:rsidRDefault="009C1848" w:rsidP="009C1848">
      <w:pPr>
        <w:autoSpaceDE w:val="0"/>
        <w:autoSpaceDN w:val="0"/>
        <w:adjustRightInd w:val="0"/>
        <w:rPr>
          <w:rFonts w:ascii="Arial" w:hAnsi="Arial" w:cs="Arial"/>
          <w:sz w:val="20"/>
          <w:szCs w:val="20"/>
        </w:rPr>
      </w:pPr>
    </w:p>
    <w:p w:rsidR="009C1848" w:rsidRDefault="009C1848" w:rsidP="009C1848">
      <w:pPr>
        <w:autoSpaceDE w:val="0"/>
        <w:autoSpaceDN w:val="0"/>
        <w:adjustRightInd w:val="0"/>
        <w:jc w:val="center"/>
        <w:rPr>
          <w:rFonts w:ascii="Arial" w:hAnsi="Arial" w:cs="Arial"/>
          <w:sz w:val="20"/>
          <w:szCs w:val="20"/>
        </w:rPr>
      </w:pPr>
      <w:r>
        <w:rPr>
          <w:rFonts w:ascii="Arial" w:hAnsi="Arial" w:cs="Arial"/>
          <w:noProof/>
          <w:sz w:val="20"/>
          <w:szCs w:val="20"/>
        </w:rPr>
        <w:lastRenderedPageBreak/>
        <w:drawing>
          <wp:inline distT="0" distB="0" distL="0" distR="0" wp14:anchorId="18673FE3" wp14:editId="4C0AA4AE">
            <wp:extent cx="5934710" cy="4338955"/>
            <wp:effectExtent l="0" t="0" r="8890" b="4445"/>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934710" cy="4338955"/>
                    </a:xfrm>
                    <a:prstGeom prst="rect">
                      <a:avLst/>
                    </a:prstGeom>
                    <a:noFill/>
                    <a:ln>
                      <a:noFill/>
                    </a:ln>
                  </pic:spPr>
                </pic:pic>
              </a:graphicData>
            </a:graphic>
          </wp:inline>
        </w:drawing>
      </w:r>
    </w:p>
    <w:p w:rsidR="009C1848" w:rsidRDefault="009C1848" w:rsidP="009C1848">
      <w:pPr>
        <w:autoSpaceDE w:val="0"/>
        <w:autoSpaceDN w:val="0"/>
        <w:adjustRightInd w:val="0"/>
        <w:ind w:firstLine="708"/>
        <w:rPr>
          <w:color w:val="000000"/>
        </w:rPr>
      </w:pPr>
      <w:r>
        <w:rPr>
          <w:color w:val="000000"/>
        </w:rPr>
        <w:t>Кроме того, нужно убедиться, что в настройках сервера приложений используется версия ASP.NET 4.0.30319 в IIS 6.0. Для этого необходимо открыть окно свойств виртуального каталога, в который производилась установка, перейти на вкладку ASP.NET и установить ASP.NET version в значение: 4.0.30319:</w:t>
      </w:r>
    </w:p>
    <w:p w:rsidR="009C1848" w:rsidRDefault="009C1848" w:rsidP="009C1848">
      <w:pPr>
        <w:keepNext/>
        <w:autoSpaceDE w:val="0"/>
        <w:autoSpaceDN w:val="0"/>
        <w:adjustRightInd w:val="0"/>
        <w:spacing w:before="150"/>
        <w:jc w:val="center"/>
        <w:rPr>
          <w:color w:val="000000"/>
        </w:rPr>
      </w:pPr>
      <w:r>
        <w:rPr>
          <w:noProof/>
          <w:color w:val="000000"/>
        </w:rPr>
        <w:drawing>
          <wp:inline distT="0" distB="0" distL="0" distR="0" wp14:anchorId="4F5C9069" wp14:editId="2D1CE6E2">
            <wp:extent cx="4356100" cy="3027680"/>
            <wp:effectExtent l="0" t="0" r="6350" b="127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356100" cy="3027680"/>
                    </a:xfrm>
                    <a:prstGeom prst="rect">
                      <a:avLst/>
                    </a:prstGeom>
                    <a:noFill/>
                    <a:ln>
                      <a:noFill/>
                    </a:ln>
                  </pic:spPr>
                </pic:pic>
              </a:graphicData>
            </a:graphic>
          </wp:inline>
        </w:drawing>
      </w:r>
    </w:p>
    <w:p w:rsidR="00D2502F" w:rsidRDefault="00D2502F" w:rsidP="009C1848">
      <w:pPr>
        <w:autoSpaceDE w:val="0"/>
        <w:autoSpaceDN w:val="0"/>
        <w:adjustRightInd w:val="0"/>
        <w:ind w:firstLine="708"/>
        <w:rPr>
          <w:color w:val="000000"/>
        </w:rPr>
      </w:pPr>
    </w:p>
    <w:p w:rsidR="009C1848" w:rsidRDefault="009C1848" w:rsidP="009C1848">
      <w:pPr>
        <w:autoSpaceDE w:val="0"/>
        <w:autoSpaceDN w:val="0"/>
        <w:adjustRightInd w:val="0"/>
        <w:ind w:firstLine="708"/>
        <w:rPr>
          <w:color w:val="000000"/>
        </w:rPr>
      </w:pPr>
      <w:r>
        <w:rPr>
          <w:color w:val="000000"/>
        </w:rPr>
        <w:t>В IIS 7.0 проделать это для пула приложений, который указан в основных настройках узла  (по умолчанию - DefaultAppPool)(рис. 3).</w:t>
      </w:r>
    </w:p>
    <w:p w:rsidR="009C1848" w:rsidRDefault="009C1848" w:rsidP="009C1848">
      <w:pPr>
        <w:keepNext/>
        <w:autoSpaceDE w:val="0"/>
        <w:autoSpaceDN w:val="0"/>
        <w:adjustRightInd w:val="0"/>
        <w:spacing w:before="150"/>
        <w:jc w:val="center"/>
        <w:rPr>
          <w:color w:val="000000"/>
        </w:rPr>
      </w:pPr>
      <w:r>
        <w:rPr>
          <w:noProof/>
          <w:color w:val="000000"/>
        </w:rPr>
        <w:lastRenderedPageBreak/>
        <w:drawing>
          <wp:inline distT="0" distB="0" distL="0" distR="0" wp14:anchorId="48D244AB" wp14:editId="45A1226C">
            <wp:extent cx="5943600" cy="3096895"/>
            <wp:effectExtent l="0" t="0" r="0" b="8255"/>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943600" cy="3096895"/>
                    </a:xfrm>
                    <a:prstGeom prst="rect">
                      <a:avLst/>
                    </a:prstGeom>
                    <a:noFill/>
                    <a:ln>
                      <a:noFill/>
                    </a:ln>
                  </pic:spPr>
                </pic:pic>
              </a:graphicData>
            </a:graphic>
          </wp:inline>
        </w:drawing>
      </w:r>
    </w:p>
    <w:p w:rsidR="009C1848" w:rsidRDefault="009C1848" w:rsidP="009C1848">
      <w:pPr>
        <w:autoSpaceDE w:val="0"/>
        <w:autoSpaceDN w:val="0"/>
        <w:adjustRightInd w:val="0"/>
        <w:rPr>
          <w:rFonts w:ascii="Arial" w:hAnsi="Arial" w:cs="Arial"/>
          <w:sz w:val="20"/>
          <w:szCs w:val="20"/>
        </w:rPr>
      </w:pPr>
    </w:p>
    <w:p w:rsidR="009C1848" w:rsidRDefault="009C1848" w:rsidP="00F10486">
      <w:pPr>
        <w:autoSpaceDE w:val="0"/>
        <w:autoSpaceDN w:val="0"/>
        <w:adjustRightInd w:val="0"/>
        <w:ind w:firstLine="708"/>
        <w:rPr>
          <w:color w:val="000000"/>
        </w:rPr>
      </w:pPr>
      <w:r>
        <w:rPr>
          <w:color w:val="000000"/>
        </w:rPr>
        <w:t xml:space="preserve">Для проверки работоспособности сервера приложений следует запустить Internet Explorer на компьютере, на который он был установлен, и в адресной строке ввести: </w:t>
      </w:r>
      <w:r w:rsidRPr="00A659DA">
        <w:rPr>
          <w:u w:val="single"/>
        </w:rPr>
        <w:t>http://localhost/webservice/service.asmx</w:t>
      </w:r>
      <w:r>
        <w:rPr>
          <w:color w:val="000000"/>
        </w:rPr>
        <w:t>,</w:t>
      </w:r>
      <w:r>
        <w:rPr>
          <w:b/>
          <w:bCs/>
          <w:color w:val="000000"/>
        </w:rPr>
        <w:t xml:space="preserve"> - </w:t>
      </w:r>
      <w:r>
        <w:rPr>
          <w:color w:val="000000"/>
        </w:rPr>
        <w:t>в случае, если при установке виртуальный каталог был оставлен по умолчанию. Открывшаяся страница со списком команд сервера приложений будет свидетельствовать о том, что установка и настройка сервера приложений прошли успешно.</w:t>
      </w:r>
    </w:p>
    <w:p w:rsidR="009C1848" w:rsidRPr="009C1848" w:rsidRDefault="009C1848" w:rsidP="00F10486">
      <w:pPr>
        <w:pStyle w:val="afe"/>
        <w:ind w:firstLine="708"/>
      </w:pPr>
      <w:r>
        <w:rPr>
          <w:color w:val="000000"/>
        </w:rPr>
        <w:t xml:space="preserve">Для настройки подключения с удаленного компьютера необходимо в вышеуказанной строке текст </w:t>
      </w:r>
      <w:r w:rsidR="00295A8F">
        <w:rPr>
          <w:color w:val="000000"/>
        </w:rPr>
        <w:t>«localhost»</w:t>
      </w:r>
      <w:r>
        <w:rPr>
          <w:color w:val="000000"/>
        </w:rPr>
        <w:t xml:space="preserve"> заменить на адрес сервера, на который был установлен сервер приложений.</w:t>
      </w:r>
    </w:p>
    <w:p w:rsidR="00B97AA0" w:rsidRDefault="00B97AA0" w:rsidP="00CB5903">
      <w:pPr>
        <w:pStyle w:val="2f5"/>
        <w:numPr>
          <w:ilvl w:val="0"/>
          <w:numId w:val="25"/>
        </w:numPr>
      </w:pPr>
      <w:bookmarkStart w:id="48" w:name="_Toc89691067"/>
      <w:r>
        <w:t>Установка сервиса первичных документов</w:t>
      </w:r>
      <w:bookmarkEnd w:id="48"/>
    </w:p>
    <w:p w:rsidR="00797011" w:rsidRDefault="00797011" w:rsidP="00F10486">
      <w:pPr>
        <w:spacing w:before="100" w:beforeAutospacing="1"/>
      </w:pPr>
      <w:r w:rsidRPr="00892384">
        <w:t>Сервис первичных документов предназначен</w:t>
      </w:r>
      <w:r w:rsidRPr="00892384">
        <w:rPr>
          <w:shd w:val="clear" w:color="auto" w:fill="FFFFFF"/>
        </w:rPr>
        <w:t> </w:t>
      </w:r>
      <w:r w:rsidRPr="00892384">
        <w:t>для загрузки файлов с клиента на сервер с целью их упорядоченного хранения на стороне сервера с возможностью повторного обращения к ним с клиента (скачивания) в будущем. Для установки сервиса первичных документов</w:t>
      </w:r>
      <w:r w:rsidRPr="00892384">
        <w:rPr>
          <w:b/>
          <w:bCs/>
        </w:rPr>
        <w:t xml:space="preserve"> </w:t>
      </w:r>
      <w:r w:rsidRPr="00892384">
        <w:t>необходимо наличие установленного Internet Information Server (Далее-IIS) версии не ниже 6.0.</w:t>
      </w:r>
      <w:r w:rsidRPr="00892384">
        <w:rPr>
          <w:rFonts w:ascii="Calibri" w:hAnsi="Calibri"/>
          <w:sz w:val="22"/>
          <w:szCs w:val="22"/>
        </w:rPr>
        <w:t xml:space="preserve"> </w:t>
      </w:r>
      <w:r w:rsidRPr="00892384">
        <w:t>Если устанавливается на Server 2008/Windows Vista/Windows 7/Windows 8, то среди компонентов IIS следует выбрать также поддержку IIS6.</w:t>
      </w:r>
    </w:p>
    <w:p w:rsidR="00797011" w:rsidRPr="00892384" w:rsidRDefault="00797011" w:rsidP="00F10486">
      <w:pPr>
        <w:spacing w:after="100" w:afterAutospacing="1"/>
      </w:pPr>
      <w:r w:rsidRPr="00892384">
        <w:t xml:space="preserve">Далее необходимо создать пул приложений, который будет использоваться для сервиса первичных документов, назвать например, UploadService. В поле </w:t>
      </w:r>
      <w:r w:rsidRPr="00892384">
        <w:rPr>
          <w:b/>
          <w:bCs/>
        </w:rPr>
        <w:t xml:space="preserve">Версии среды .NET Framework </w:t>
      </w:r>
      <w:r w:rsidRPr="00892384">
        <w:t xml:space="preserve">следует выбрать версию </w:t>
      </w:r>
      <w:r w:rsidR="007957E2">
        <w:t>«4.0.30319»</w:t>
      </w:r>
      <w:r w:rsidRPr="00892384">
        <w:t>, в поле</w:t>
      </w:r>
      <w:r w:rsidRPr="00892384">
        <w:rPr>
          <w:b/>
          <w:bCs/>
        </w:rPr>
        <w:t xml:space="preserve"> Режим управляемого конвейера </w:t>
      </w:r>
      <w:r w:rsidR="007957E2">
        <w:t>–</w:t>
      </w:r>
      <w:r w:rsidRPr="00892384">
        <w:t xml:space="preserve"> </w:t>
      </w:r>
      <w:r w:rsidR="007957E2">
        <w:rPr>
          <w:b/>
        </w:rPr>
        <w:t>«</w:t>
      </w:r>
      <w:r w:rsidRPr="00F10486">
        <w:rPr>
          <w:b/>
        </w:rPr>
        <w:t>Классический</w:t>
      </w:r>
      <w:r w:rsidR="007957E2">
        <w:rPr>
          <w:b/>
        </w:rPr>
        <w:t>»</w:t>
      </w:r>
      <w:r w:rsidRPr="00892384">
        <w:t xml:space="preserve">. </w:t>
      </w:r>
    </w:p>
    <w:p w:rsidR="00797011" w:rsidRDefault="00797011" w:rsidP="00797011">
      <w:pPr>
        <w:autoSpaceDE w:val="0"/>
        <w:autoSpaceDN w:val="0"/>
        <w:adjustRightInd w:val="0"/>
        <w:jc w:val="center"/>
        <w:rPr>
          <w:b/>
          <w:bCs/>
          <w:sz w:val="16"/>
          <w:szCs w:val="16"/>
        </w:rPr>
      </w:pPr>
      <w:r>
        <w:rPr>
          <w:b/>
          <w:bCs/>
          <w:noProof/>
          <w:sz w:val="16"/>
          <w:szCs w:val="16"/>
        </w:rPr>
        <w:lastRenderedPageBreak/>
        <w:drawing>
          <wp:inline distT="0" distB="0" distL="0" distR="0" wp14:anchorId="51B25BF4" wp14:editId="427E8DDC">
            <wp:extent cx="5094925" cy="3954483"/>
            <wp:effectExtent l="0" t="0" r="0" b="8255"/>
            <wp:docPr id="995" name="Рисунок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097546" cy="3956517"/>
                    </a:xfrm>
                    <a:prstGeom prst="rect">
                      <a:avLst/>
                    </a:prstGeom>
                    <a:noFill/>
                    <a:ln>
                      <a:noFill/>
                    </a:ln>
                  </pic:spPr>
                </pic:pic>
              </a:graphicData>
            </a:graphic>
          </wp:inline>
        </w:drawing>
      </w:r>
    </w:p>
    <w:p w:rsidR="00797011" w:rsidRDefault="00797011" w:rsidP="00797011">
      <w:pPr>
        <w:autoSpaceDE w:val="0"/>
        <w:autoSpaceDN w:val="0"/>
        <w:adjustRightInd w:val="0"/>
        <w:jc w:val="center"/>
        <w:rPr>
          <w:rFonts w:ascii="Arial" w:hAnsi="Arial" w:cs="Arial"/>
          <w:sz w:val="20"/>
          <w:szCs w:val="20"/>
        </w:rPr>
      </w:pPr>
    </w:p>
    <w:p w:rsidR="00797011" w:rsidRDefault="00797011" w:rsidP="00F10486">
      <w:pPr>
        <w:autoSpaceDE w:val="0"/>
        <w:autoSpaceDN w:val="0"/>
        <w:adjustRightInd w:val="0"/>
        <w:spacing w:after="240"/>
        <w:rPr>
          <w:rFonts w:ascii="Arial" w:hAnsi="Arial" w:cs="Arial"/>
          <w:sz w:val="20"/>
          <w:szCs w:val="20"/>
        </w:rPr>
      </w:pPr>
      <w:r>
        <w:t xml:space="preserve">В контекстном меню созданного пула </w:t>
      </w:r>
      <w:r>
        <w:rPr>
          <w:b/>
          <w:bCs/>
        </w:rPr>
        <w:t>UploadService</w:t>
      </w:r>
      <w:r w:rsidR="007957E2">
        <w:t xml:space="preserve"> следует выбрать пункт «</w:t>
      </w:r>
      <w:r>
        <w:rPr>
          <w:b/>
          <w:bCs/>
        </w:rPr>
        <w:t>Дополнительны</w:t>
      </w:r>
      <w:r w:rsidR="007957E2">
        <w:rPr>
          <w:b/>
          <w:bCs/>
        </w:rPr>
        <w:t>е параметры (Advanced Settings)»</w:t>
      </w:r>
      <w:r>
        <w:rPr>
          <w:b/>
          <w:bCs/>
        </w:rPr>
        <w:t>.</w:t>
      </w:r>
      <w:r>
        <w:t xml:space="preserve"> В открывшемся окне </w:t>
      </w:r>
      <w:r>
        <w:rPr>
          <w:b/>
          <w:bCs/>
        </w:rPr>
        <w:t>Дополнительные параметры</w:t>
      </w:r>
      <w:r>
        <w:t xml:space="preserve"> необходимо разрешить 32-разрядные приложения и в поле </w:t>
      </w:r>
      <w:r>
        <w:rPr>
          <w:b/>
          <w:bCs/>
        </w:rPr>
        <w:t>Удостоверение</w:t>
      </w:r>
      <w:r w:rsidR="007957E2">
        <w:t xml:space="preserve"> выбрать значение «</w:t>
      </w:r>
      <w:r>
        <w:t>LocalSystem</w:t>
      </w:r>
      <w:r w:rsidR="007957E2">
        <w:rPr>
          <w:b/>
          <w:bCs/>
        </w:rPr>
        <w:t>»</w:t>
      </w:r>
      <w:r>
        <w:rPr>
          <w:b/>
          <w:bCs/>
        </w:rPr>
        <w:t xml:space="preserve"> </w:t>
      </w:r>
      <w:r>
        <w:t>(как э</w:t>
      </w:r>
      <w:r w:rsidR="007957E2">
        <w:t>то показано на рисунке) вместо «</w:t>
      </w:r>
      <w:r>
        <w:t>ApplicatopnPoolIdentity</w:t>
      </w:r>
      <w:r w:rsidR="007957E2">
        <w:t>»</w:t>
      </w:r>
      <w:r>
        <w:t>.</w:t>
      </w:r>
    </w:p>
    <w:p w:rsidR="00797011" w:rsidRDefault="00797011" w:rsidP="00797011">
      <w:pPr>
        <w:autoSpaceDE w:val="0"/>
        <w:autoSpaceDN w:val="0"/>
        <w:adjustRightInd w:val="0"/>
        <w:jc w:val="center"/>
        <w:rPr>
          <w:b/>
          <w:bCs/>
          <w:sz w:val="16"/>
          <w:szCs w:val="16"/>
        </w:rPr>
      </w:pPr>
      <w:r>
        <w:rPr>
          <w:b/>
          <w:bCs/>
          <w:noProof/>
          <w:sz w:val="16"/>
          <w:szCs w:val="16"/>
        </w:rPr>
        <w:lastRenderedPageBreak/>
        <w:drawing>
          <wp:inline distT="0" distB="0" distL="0" distR="0" wp14:anchorId="0C15122F" wp14:editId="1F673FB6">
            <wp:extent cx="5934710" cy="4727575"/>
            <wp:effectExtent l="0" t="0" r="8890" b="0"/>
            <wp:docPr id="994" name="Рисунок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934710" cy="4727575"/>
                    </a:xfrm>
                    <a:prstGeom prst="rect">
                      <a:avLst/>
                    </a:prstGeom>
                    <a:noFill/>
                    <a:ln>
                      <a:noFill/>
                    </a:ln>
                  </pic:spPr>
                </pic:pic>
              </a:graphicData>
            </a:graphic>
          </wp:inline>
        </w:drawing>
      </w:r>
    </w:p>
    <w:p w:rsidR="00797011" w:rsidRDefault="00797011" w:rsidP="00797011">
      <w:pPr>
        <w:autoSpaceDE w:val="0"/>
        <w:autoSpaceDN w:val="0"/>
        <w:adjustRightInd w:val="0"/>
        <w:jc w:val="center"/>
        <w:rPr>
          <w:rFonts w:ascii="Arial" w:hAnsi="Arial" w:cs="Arial"/>
          <w:sz w:val="20"/>
          <w:szCs w:val="20"/>
        </w:rPr>
      </w:pPr>
    </w:p>
    <w:p w:rsidR="00797011" w:rsidRDefault="00797011" w:rsidP="00F10486">
      <w:pPr>
        <w:autoSpaceDE w:val="0"/>
        <w:autoSpaceDN w:val="0"/>
        <w:adjustRightInd w:val="0"/>
        <w:rPr>
          <w:rFonts w:ascii="Arial" w:hAnsi="Arial" w:cs="Arial"/>
          <w:sz w:val="20"/>
          <w:szCs w:val="20"/>
        </w:rPr>
      </w:pPr>
      <w:r>
        <w:t xml:space="preserve">После этого можно приступать к установке </w:t>
      </w:r>
      <w:r>
        <w:rPr>
          <w:b/>
          <w:bCs/>
        </w:rPr>
        <w:t>Сервиса первичных документов</w:t>
      </w:r>
      <w:r>
        <w:t>. Для установки необходимо запустить самораспаковывающийся архив UploadService.exe, после чего открыть распакованную папку UploadService и запустить файл UploadWebService.Setup_2.2.11342.005.msi. При установке необходимо указать ранее созданный пул приложений.</w:t>
      </w:r>
    </w:p>
    <w:p w:rsidR="00797011" w:rsidRDefault="00797011" w:rsidP="00797011">
      <w:pPr>
        <w:autoSpaceDE w:val="0"/>
        <w:autoSpaceDN w:val="0"/>
        <w:adjustRightInd w:val="0"/>
        <w:jc w:val="center"/>
        <w:rPr>
          <w:b/>
          <w:bCs/>
          <w:sz w:val="16"/>
          <w:szCs w:val="16"/>
        </w:rPr>
      </w:pPr>
      <w:r>
        <w:rPr>
          <w:b/>
          <w:bCs/>
          <w:noProof/>
          <w:sz w:val="16"/>
          <w:szCs w:val="16"/>
        </w:rPr>
        <w:lastRenderedPageBreak/>
        <w:drawing>
          <wp:inline distT="0" distB="0" distL="0" distR="0" wp14:anchorId="5703EA27" wp14:editId="4C3ACD7B">
            <wp:extent cx="4865370" cy="3994150"/>
            <wp:effectExtent l="0" t="0" r="0" b="6350"/>
            <wp:docPr id="993" name="Рисунок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865370" cy="3994150"/>
                    </a:xfrm>
                    <a:prstGeom prst="rect">
                      <a:avLst/>
                    </a:prstGeom>
                    <a:noFill/>
                    <a:ln>
                      <a:noFill/>
                    </a:ln>
                  </pic:spPr>
                </pic:pic>
              </a:graphicData>
            </a:graphic>
          </wp:inline>
        </w:drawing>
      </w:r>
    </w:p>
    <w:p w:rsidR="00797011" w:rsidRDefault="00797011" w:rsidP="00797011">
      <w:pPr>
        <w:autoSpaceDE w:val="0"/>
        <w:autoSpaceDN w:val="0"/>
        <w:adjustRightInd w:val="0"/>
        <w:jc w:val="center"/>
        <w:rPr>
          <w:rFonts w:ascii="Arial" w:hAnsi="Arial" w:cs="Arial"/>
          <w:sz w:val="20"/>
          <w:szCs w:val="20"/>
        </w:rPr>
      </w:pPr>
    </w:p>
    <w:p w:rsidR="00797011" w:rsidRDefault="00797011" w:rsidP="00797011">
      <w:pPr>
        <w:autoSpaceDE w:val="0"/>
        <w:autoSpaceDN w:val="0"/>
        <w:adjustRightInd w:val="0"/>
        <w:jc w:val="center"/>
        <w:rPr>
          <w:b/>
          <w:bCs/>
          <w:sz w:val="16"/>
          <w:szCs w:val="16"/>
        </w:rPr>
      </w:pPr>
      <w:r>
        <w:rPr>
          <w:b/>
          <w:bCs/>
          <w:noProof/>
          <w:sz w:val="16"/>
          <w:szCs w:val="16"/>
        </w:rPr>
        <w:drawing>
          <wp:inline distT="0" distB="0" distL="0" distR="0" wp14:anchorId="06E9D66E" wp14:editId="53D3FF45">
            <wp:extent cx="4865370" cy="3994150"/>
            <wp:effectExtent l="0" t="0" r="0" b="6350"/>
            <wp:docPr id="992" name="Рисунок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865370" cy="3994150"/>
                    </a:xfrm>
                    <a:prstGeom prst="rect">
                      <a:avLst/>
                    </a:prstGeom>
                    <a:noFill/>
                    <a:ln>
                      <a:noFill/>
                    </a:ln>
                  </pic:spPr>
                </pic:pic>
              </a:graphicData>
            </a:graphic>
          </wp:inline>
        </w:drawing>
      </w:r>
    </w:p>
    <w:p w:rsidR="00797011" w:rsidRDefault="00797011" w:rsidP="00797011">
      <w:pPr>
        <w:autoSpaceDE w:val="0"/>
        <w:autoSpaceDN w:val="0"/>
        <w:adjustRightInd w:val="0"/>
        <w:jc w:val="center"/>
        <w:rPr>
          <w:rFonts w:ascii="Arial" w:hAnsi="Arial" w:cs="Arial"/>
          <w:sz w:val="20"/>
          <w:szCs w:val="20"/>
        </w:rPr>
      </w:pPr>
    </w:p>
    <w:p w:rsidR="00797011" w:rsidRDefault="00797011" w:rsidP="00797011">
      <w:pPr>
        <w:autoSpaceDE w:val="0"/>
        <w:autoSpaceDN w:val="0"/>
        <w:adjustRightInd w:val="0"/>
        <w:jc w:val="center"/>
        <w:rPr>
          <w:b/>
          <w:bCs/>
          <w:sz w:val="16"/>
          <w:szCs w:val="16"/>
        </w:rPr>
      </w:pPr>
      <w:r>
        <w:rPr>
          <w:b/>
          <w:bCs/>
          <w:noProof/>
          <w:sz w:val="16"/>
          <w:szCs w:val="16"/>
        </w:rPr>
        <w:lastRenderedPageBreak/>
        <w:drawing>
          <wp:inline distT="0" distB="0" distL="0" distR="0" wp14:anchorId="06F4D495" wp14:editId="798C1BC9">
            <wp:extent cx="4865370" cy="4002405"/>
            <wp:effectExtent l="0" t="0" r="0" b="0"/>
            <wp:docPr id="991" name="Рисунок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865370" cy="4002405"/>
                    </a:xfrm>
                    <a:prstGeom prst="rect">
                      <a:avLst/>
                    </a:prstGeom>
                    <a:noFill/>
                    <a:ln>
                      <a:noFill/>
                    </a:ln>
                  </pic:spPr>
                </pic:pic>
              </a:graphicData>
            </a:graphic>
          </wp:inline>
        </w:drawing>
      </w:r>
    </w:p>
    <w:p w:rsidR="00797011" w:rsidRDefault="00797011" w:rsidP="00797011">
      <w:pPr>
        <w:autoSpaceDE w:val="0"/>
        <w:autoSpaceDN w:val="0"/>
        <w:adjustRightInd w:val="0"/>
        <w:jc w:val="center"/>
        <w:rPr>
          <w:rFonts w:ascii="Arial" w:hAnsi="Arial" w:cs="Arial"/>
          <w:sz w:val="20"/>
          <w:szCs w:val="20"/>
        </w:rPr>
      </w:pPr>
    </w:p>
    <w:p w:rsidR="00797011" w:rsidRDefault="00797011" w:rsidP="00797011">
      <w:pPr>
        <w:autoSpaceDE w:val="0"/>
        <w:autoSpaceDN w:val="0"/>
        <w:adjustRightInd w:val="0"/>
        <w:jc w:val="center"/>
        <w:rPr>
          <w:b/>
          <w:bCs/>
          <w:sz w:val="16"/>
          <w:szCs w:val="16"/>
        </w:rPr>
      </w:pPr>
      <w:r>
        <w:rPr>
          <w:b/>
          <w:bCs/>
          <w:noProof/>
          <w:sz w:val="16"/>
          <w:szCs w:val="16"/>
        </w:rPr>
        <w:drawing>
          <wp:inline distT="0" distB="0" distL="0" distR="0" wp14:anchorId="0F12EF0D" wp14:editId="646970F4">
            <wp:extent cx="4873625" cy="3985260"/>
            <wp:effectExtent l="0" t="0" r="3175" b="0"/>
            <wp:docPr id="990" name="Рисунок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873625" cy="3985260"/>
                    </a:xfrm>
                    <a:prstGeom prst="rect">
                      <a:avLst/>
                    </a:prstGeom>
                    <a:noFill/>
                    <a:ln>
                      <a:noFill/>
                    </a:ln>
                  </pic:spPr>
                </pic:pic>
              </a:graphicData>
            </a:graphic>
          </wp:inline>
        </w:drawing>
      </w:r>
    </w:p>
    <w:p w:rsidR="00797011" w:rsidRDefault="00797011" w:rsidP="00797011">
      <w:pPr>
        <w:autoSpaceDE w:val="0"/>
        <w:autoSpaceDN w:val="0"/>
        <w:adjustRightInd w:val="0"/>
        <w:rPr>
          <w:rFonts w:ascii="Arial" w:hAnsi="Arial" w:cs="Arial"/>
          <w:sz w:val="20"/>
          <w:szCs w:val="20"/>
        </w:rPr>
      </w:pPr>
    </w:p>
    <w:p w:rsidR="00797011" w:rsidRDefault="00797011" w:rsidP="00F10486">
      <w:pPr>
        <w:autoSpaceDE w:val="0"/>
        <w:autoSpaceDN w:val="0"/>
        <w:adjustRightInd w:val="0"/>
      </w:pPr>
      <w:r>
        <w:t>После установки необходимо зарегистрировать mime-type svc. Для этого в Диспетчере IIS в списке подключений следует зайти в приложение и в открывшемся списке открыть ярлык</w:t>
      </w:r>
      <w:r>
        <w:rPr>
          <w:b/>
          <w:bCs/>
        </w:rPr>
        <w:t xml:space="preserve"> Тип </w:t>
      </w:r>
      <w:r>
        <w:rPr>
          <w:b/>
          <w:bCs/>
        </w:rPr>
        <w:lastRenderedPageBreak/>
        <w:t>MIME</w:t>
      </w:r>
      <w:r>
        <w:t xml:space="preserve">. В открывшемся списке следует найти тип со значением  </w:t>
      </w:r>
      <w:r w:rsidR="007957E2">
        <w:t>«</w:t>
      </w:r>
      <w:r>
        <w:rPr>
          <w:b/>
          <w:bCs/>
        </w:rPr>
        <w:t>.svc</w:t>
      </w:r>
      <w:r w:rsidR="007957E2">
        <w:rPr>
          <w:b/>
          <w:bCs/>
        </w:rPr>
        <w:t>»</w:t>
      </w:r>
      <w:r>
        <w:t xml:space="preserve">. Если данное значение отсутствует, его необходимо добавить. Для этого справа, в поле </w:t>
      </w:r>
      <w:r>
        <w:rPr>
          <w:b/>
          <w:bCs/>
        </w:rPr>
        <w:t>Действия</w:t>
      </w:r>
      <w:r>
        <w:t xml:space="preserve"> следует выбрать пункт </w:t>
      </w:r>
      <w:r>
        <w:rPr>
          <w:b/>
          <w:bCs/>
        </w:rPr>
        <w:t>Добавить</w:t>
      </w:r>
      <w:r>
        <w:t>. В поле</w:t>
      </w:r>
      <w:r>
        <w:rPr>
          <w:b/>
          <w:bCs/>
        </w:rPr>
        <w:t xml:space="preserve"> Расширение файла</w:t>
      </w:r>
      <w:r>
        <w:t xml:space="preserve"> выб</w:t>
      </w:r>
      <w:r w:rsidR="007957E2">
        <w:t>рать значение «</w:t>
      </w:r>
      <w:r>
        <w:rPr>
          <w:b/>
          <w:bCs/>
        </w:rPr>
        <w:t>.svc</w:t>
      </w:r>
      <w:r w:rsidR="007957E2">
        <w:rPr>
          <w:b/>
          <w:bCs/>
        </w:rPr>
        <w:t>»</w:t>
      </w:r>
      <w:r>
        <w:t xml:space="preserve">,  в поле </w:t>
      </w:r>
      <w:r>
        <w:rPr>
          <w:b/>
          <w:bCs/>
        </w:rPr>
        <w:t>Тип MIME</w:t>
      </w:r>
      <w:r w:rsidR="007957E2">
        <w:t xml:space="preserve"> - описание «</w:t>
      </w:r>
      <w:r>
        <w:rPr>
          <w:b/>
          <w:bCs/>
        </w:rPr>
        <w:t>application/octetstream</w:t>
      </w:r>
      <w:r w:rsidR="007957E2">
        <w:rPr>
          <w:b/>
          <w:bCs/>
        </w:rPr>
        <w:t>»</w:t>
      </w:r>
      <w:r>
        <w:t>, как показано на рисунке:</w:t>
      </w:r>
    </w:p>
    <w:p w:rsidR="00797011" w:rsidRDefault="00797011" w:rsidP="00797011">
      <w:pPr>
        <w:tabs>
          <w:tab w:val="left" w:pos="360"/>
        </w:tabs>
        <w:autoSpaceDE w:val="0"/>
        <w:autoSpaceDN w:val="0"/>
        <w:adjustRightInd w:val="0"/>
        <w:ind w:left="495" w:hanging="360"/>
        <w:rPr>
          <w:rFonts w:ascii="Arial" w:hAnsi="Arial" w:cs="Arial"/>
          <w:sz w:val="20"/>
          <w:szCs w:val="20"/>
        </w:rPr>
      </w:pPr>
    </w:p>
    <w:p w:rsidR="00797011" w:rsidRDefault="00797011" w:rsidP="00797011">
      <w:pPr>
        <w:tabs>
          <w:tab w:val="left" w:pos="360"/>
        </w:tabs>
        <w:autoSpaceDE w:val="0"/>
        <w:autoSpaceDN w:val="0"/>
        <w:adjustRightInd w:val="0"/>
        <w:ind w:left="495" w:hanging="360"/>
        <w:jc w:val="center"/>
        <w:rPr>
          <w:b/>
          <w:bCs/>
          <w:sz w:val="16"/>
          <w:szCs w:val="16"/>
        </w:rPr>
      </w:pPr>
      <w:r>
        <w:rPr>
          <w:b/>
          <w:bCs/>
          <w:noProof/>
          <w:sz w:val="16"/>
          <w:szCs w:val="16"/>
        </w:rPr>
        <w:drawing>
          <wp:inline distT="0" distB="0" distL="0" distR="0" wp14:anchorId="3C1F396D" wp14:editId="14EADCF2">
            <wp:extent cx="5934710" cy="4485640"/>
            <wp:effectExtent l="0" t="0" r="8890" b="0"/>
            <wp:docPr id="989" name="Рисунок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934710" cy="4485640"/>
                    </a:xfrm>
                    <a:prstGeom prst="rect">
                      <a:avLst/>
                    </a:prstGeom>
                    <a:noFill/>
                    <a:ln>
                      <a:noFill/>
                    </a:ln>
                  </pic:spPr>
                </pic:pic>
              </a:graphicData>
            </a:graphic>
          </wp:inline>
        </w:drawing>
      </w:r>
    </w:p>
    <w:p w:rsidR="00797011" w:rsidRDefault="00797011" w:rsidP="00797011">
      <w:pPr>
        <w:tabs>
          <w:tab w:val="left" w:pos="360"/>
        </w:tabs>
        <w:autoSpaceDE w:val="0"/>
        <w:autoSpaceDN w:val="0"/>
        <w:adjustRightInd w:val="0"/>
        <w:ind w:left="495" w:hanging="360"/>
        <w:jc w:val="center"/>
        <w:rPr>
          <w:rFonts w:ascii="Arial" w:hAnsi="Arial" w:cs="Arial"/>
          <w:sz w:val="20"/>
          <w:szCs w:val="20"/>
        </w:rPr>
      </w:pPr>
    </w:p>
    <w:p w:rsidR="00797011" w:rsidRDefault="00797011" w:rsidP="00797011">
      <w:pPr>
        <w:autoSpaceDE w:val="0"/>
        <w:autoSpaceDN w:val="0"/>
        <w:adjustRightInd w:val="0"/>
        <w:ind w:left="75" w:firstLine="60"/>
        <w:rPr>
          <w:rFonts w:ascii="Arial" w:hAnsi="Arial" w:cs="Arial"/>
          <w:sz w:val="20"/>
          <w:szCs w:val="20"/>
        </w:rPr>
      </w:pPr>
    </w:p>
    <w:p w:rsidR="00797011" w:rsidRDefault="00797011" w:rsidP="00797011">
      <w:pPr>
        <w:autoSpaceDE w:val="0"/>
        <w:autoSpaceDN w:val="0"/>
        <w:adjustRightInd w:val="0"/>
        <w:jc w:val="center"/>
        <w:rPr>
          <w:b/>
          <w:bCs/>
          <w:sz w:val="16"/>
          <w:szCs w:val="16"/>
        </w:rPr>
      </w:pPr>
      <w:r>
        <w:rPr>
          <w:b/>
          <w:bCs/>
          <w:noProof/>
          <w:sz w:val="16"/>
          <w:szCs w:val="16"/>
        </w:rPr>
        <w:drawing>
          <wp:inline distT="0" distB="0" distL="0" distR="0" wp14:anchorId="112AFB4C" wp14:editId="38F73BBF">
            <wp:extent cx="5404513" cy="3008739"/>
            <wp:effectExtent l="0" t="0" r="5715" b="1270"/>
            <wp:docPr id="988" name="Рисунок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414984" cy="3014568"/>
                    </a:xfrm>
                    <a:prstGeom prst="rect">
                      <a:avLst/>
                    </a:prstGeom>
                    <a:noFill/>
                    <a:ln>
                      <a:noFill/>
                    </a:ln>
                  </pic:spPr>
                </pic:pic>
              </a:graphicData>
            </a:graphic>
          </wp:inline>
        </w:drawing>
      </w:r>
    </w:p>
    <w:p w:rsidR="00797011" w:rsidRPr="00B041B2" w:rsidRDefault="00797011" w:rsidP="00A46B17">
      <w:pPr>
        <w:autoSpaceDE w:val="0"/>
        <w:autoSpaceDN w:val="0"/>
        <w:adjustRightInd w:val="0"/>
        <w:spacing w:before="240" w:after="240"/>
        <w:jc w:val="center"/>
        <w:rPr>
          <w:b/>
          <w:bCs/>
          <w:sz w:val="16"/>
          <w:szCs w:val="16"/>
        </w:rPr>
      </w:pPr>
    </w:p>
    <w:p w:rsidR="00797011" w:rsidRDefault="00797011" w:rsidP="00F10486">
      <w:pPr>
        <w:tabs>
          <w:tab w:val="left" w:pos="0"/>
        </w:tabs>
        <w:autoSpaceDE w:val="0"/>
        <w:autoSpaceDN w:val="0"/>
        <w:adjustRightInd w:val="0"/>
      </w:pPr>
      <w:r>
        <w:t xml:space="preserve">Далее на сервере выполнить команды: </w:t>
      </w:r>
    </w:p>
    <w:p w:rsidR="00797011" w:rsidRPr="00213D2D" w:rsidRDefault="00797011" w:rsidP="00F10486">
      <w:pPr>
        <w:tabs>
          <w:tab w:val="left" w:pos="0"/>
        </w:tabs>
        <w:autoSpaceDE w:val="0"/>
        <w:autoSpaceDN w:val="0"/>
        <w:adjustRightInd w:val="0"/>
        <w:rPr>
          <w:lang w:val="en-US"/>
        </w:rPr>
      </w:pPr>
      <w:r w:rsidRPr="00213D2D">
        <w:rPr>
          <w:lang w:val="en-US"/>
        </w:rPr>
        <w:t>ServiceModelReg.exe –i</w:t>
      </w:r>
    </w:p>
    <w:p w:rsidR="00797011" w:rsidRPr="00213D2D" w:rsidRDefault="00797011" w:rsidP="00F10486">
      <w:pPr>
        <w:tabs>
          <w:tab w:val="left" w:pos="0"/>
        </w:tabs>
        <w:autoSpaceDE w:val="0"/>
        <w:autoSpaceDN w:val="0"/>
        <w:adjustRightInd w:val="0"/>
        <w:rPr>
          <w:lang w:val="en-US"/>
        </w:rPr>
      </w:pPr>
      <w:r w:rsidRPr="00213D2D">
        <w:rPr>
          <w:lang w:val="en-US"/>
        </w:rPr>
        <w:t>ServiceModelReg.exe –r</w:t>
      </w:r>
    </w:p>
    <w:p w:rsidR="00797011" w:rsidRPr="00213D2D" w:rsidRDefault="00797011" w:rsidP="00F10486">
      <w:pPr>
        <w:tabs>
          <w:tab w:val="left" w:pos="0"/>
        </w:tabs>
        <w:autoSpaceDE w:val="0"/>
        <w:autoSpaceDN w:val="0"/>
        <w:adjustRightInd w:val="0"/>
        <w:rPr>
          <w:lang w:val="en-US"/>
        </w:rPr>
      </w:pPr>
      <w:r w:rsidRPr="00213D2D">
        <w:rPr>
          <w:lang w:val="en-US"/>
        </w:rPr>
        <w:t>(</w:t>
      </w:r>
      <w:r>
        <w:t>расположение</w:t>
      </w:r>
      <w:r w:rsidRPr="00213D2D">
        <w:rPr>
          <w:lang w:val="en-US"/>
        </w:rPr>
        <w:t xml:space="preserve"> %systemRoot%\Microsoft.Net\Framework\v3.0\Windows Communication Foundation\).</w:t>
      </w:r>
    </w:p>
    <w:p w:rsidR="00F10486" w:rsidRDefault="00797011" w:rsidP="00F10486">
      <w:pPr>
        <w:tabs>
          <w:tab w:val="left" w:pos="0"/>
        </w:tabs>
        <w:autoSpaceDE w:val="0"/>
        <w:autoSpaceDN w:val="0"/>
        <w:adjustRightInd w:val="0"/>
        <w:spacing w:after="255"/>
      </w:pPr>
      <w:r>
        <w:t xml:space="preserve">После завершения установки необходимо запустить сервис первичных документов. Для этого в Диспетчере IIS в списке подключений следует зайти в приложение </w:t>
      </w:r>
      <w:r w:rsidRPr="00F10486">
        <w:rPr>
          <w:b/>
        </w:rPr>
        <w:t>UploadService</w:t>
      </w:r>
      <w:r>
        <w:t xml:space="preserve">, переключиться в режим просмотра содержимого, выбрать файл UploadService.asmx и </w:t>
      </w:r>
      <w:r w:rsidR="00F10486">
        <w:t>нажать</w:t>
      </w:r>
      <w:r>
        <w:t xml:space="preserve"> </w:t>
      </w:r>
      <w:r w:rsidRPr="00F10486">
        <w:rPr>
          <w:b/>
        </w:rPr>
        <w:t>Обзор</w:t>
      </w:r>
      <w:r>
        <w:t>.</w:t>
      </w:r>
    </w:p>
    <w:p w:rsidR="00F10486" w:rsidRDefault="00F10486">
      <w:pPr>
        <w:jc w:val="left"/>
      </w:pPr>
      <w:r>
        <w:br w:type="page"/>
      </w:r>
    </w:p>
    <w:p w:rsidR="00797011" w:rsidRDefault="00797011" w:rsidP="00797011">
      <w:pPr>
        <w:autoSpaceDE w:val="0"/>
        <w:autoSpaceDN w:val="0"/>
        <w:adjustRightInd w:val="0"/>
        <w:spacing w:after="255"/>
        <w:jc w:val="center"/>
        <w:rPr>
          <w:b/>
          <w:bCs/>
          <w:sz w:val="16"/>
          <w:szCs w:val="16"/>
        </w:rPr>
      </w:pPr>
      <w:r>
        <w:rPr>
          <w:b/>
          <w:bCs/>
          <w:noProof/>
          <w:sz w:val="16"/>
          <w:szCs w:val="16"/>
        </w:rPr>
        <w:lastRenderedPageBreak/>
        <w:drawing>
          <wp:inline distT="0" distB="0" distL="0" distR="0" wp14:anchorId="7FBBDD82" wp14:editId="652DBD3C">
            <wp:extent cx="5500047" cy="3935237"/>
            <wp:effectExtent l="0" t="0" r="5715" b="8255"/>
            <wp:docPr id="987" name="Рисунок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493739" cy="3930724"/>
                    </a:xfrm>
                    <a:prstGeom prst="rect">
                      <a:avLst/>
                    </a:prstGeom>
                    <a:noFill/>
                    <a:ln>
                      <a:noFill/>
                    </a:ln>
                  </pic:spPr>
                </pic:pic>
              </a:graphicData>
            </a:graphic>
          </wp:inline>
        </w:drawing>
      </w:r>
    </w:p>
    <w:p w:rsidR="00797011" w:rsidRDefault="00797011" w:rsidP="00F10486">
      <w:pPr>
        <w:autoSpaceDE w:val="0"/>
        <w:autoSpaceDN w:val="0"/>
        <w:adjustRightInd w:val="0"/>
      </w:pPr>
      <w:r>
        <w:t>Должна открыться такая страница в браузере:</w:t>
      </w:r>
    </w:p>
    <w:p w:rsidR="00797011" w:rsidRDefault="00797011" w:rsidP="00797011">
      <w:pPr>
        <w:autoSpaceDE w:val="0"/>
        <w:autoSpaceDN w:val="0"/>
        <w:adjustRightInd w:val="0"/>
        <w:rPr>
          <w:rFonts w:ascii="Arial" w:hAnsi="Arial" w:cs="Arial"/>
          <w:sz w:val="20"/>
          <w:szCs w:val="20"/>
        </w:rPr>
      </w:pPr>
    </w:p>
    <w:p w:rsidR="00797011" w:rsidRDefault="00797011" w:rsidP="00797011">
      <w:pPr>
        <w:autoSpaceDE w:val="0"/>
        <w:autoSpaceDN w:val="0"/>
        <w:adjustRightInd w:val="0"/>
        <w:jc w:val="center"/>
        <w:rPr>
          <w:b/>
          <w:bCs/>
          <w:noProof/>
          <w:sz w:val="16"/>
          <w:szCs w:val="16"/>
        </w:rPr>
      </w:pPr>
    </w:p>
    <w:p w:rsidR="00797011" w:rsidRDefault="00797011" w:rsidP="00797011">
      <w:pPr>
        <w:autoSpaceDE w:val="0"/>
        <w:autoSpaceDN w:val="0"/>
        <w:adjustRightInd w:val="0"/>
        <w:jc w:val="center"/>
        <w:rPr>
          <w:b/>
          <w:bCs/>
          <w:sz w:val="16"/>
          <w:szCs w:val="16"/>
        </w:rPr>
      </w:pPr>
      <w:r>
        <w:rPr>
          <w:b/>
          <w:bCs/>
          <w:noProof/>
          <w:sz w:val="16"/>
          <w:szCs w:val="16"/>
        </w:rPr>
        <w:drawing>
          <wp:inline distT="0" distB="0" distL="0" distR="0" wp14:anchorId="26C18E20" wp14:editId="6A76279B">
            <wp:extent cx="5617029" cy="2327564"/>
            <wp:effectExtent l="0" t="0" r="3175" b="0"/>
            <wp:docPr id="986" name="Рисунок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rotWithShape="1">
                    <a:blip r:embed="rId131">
                      <a:extLst>
                        <a:ext uri="{28A0092B-C50C-407E-A947-70E740481C1C}">
                          <a14:useLocalDpi xmlns:a14="http://schemas.microsoft.com/office/drawing/2010/main" val="0"/>
                        </a:ext>
                      </a:extLst>
                    </a:blip>
                    <a:srcRect b="34615"/>
                    <a:stretch/>
                  </pic:blipFill>
                  <pic:spPr bwMode="auto">
                    <a:xfrm>
                      <a:off x="0" y="0"/>
                      <a:ext cx="5620920" cy="2329176"/>
                    </a:xfrm>
                    <a:prstGeom prst="rect">
                      <a:avLst/>
                    </a:prstGeom>
                    <a:noFill/>
                    <a:ln>
                      <a:noFill/>
                    </a:ln>
                    <a:extLst>
                      <a:ext uri="{53640926-AAD7-44D8-BBD7-CCE9431645EC}">
                        <a14:shadowObscured xmlns:a14="http://schemas.microsoft.com/office/drawing/2010/main"/>
                      </a:ext>
                    </a:extLst>
                  </pic:spPr>
                </pic:pic>
              </a:graphicData>
            </a:graphic>
          </wp:inline>
        </w:drawing>
      </w:r>
    </w:p>
    <w:p w:rsidR="00797011" w:rsidRDefault="00797011" w:rsidP="00797011">
      <w:pPr>
        <w:autoSpaceDE w:val="0"/>
        <w:autoSpaceDN w:val="0"/>
        <w:adjustRightInd w:val="0"/>
        <w:jc w:val="center"/>
        <w:rPr>
          <w:rFonts w:ascii="Arial" w:hAnsi="Arial" w:cs="Arial"/>
          <w:sz w:val="20"/>
          <w:szCs w:val="20"/>
        </w:rPr>
      </w:pPr>
    </w:p>
    <w:tbl>
      <w:tblPr>
        <w:tblW w:w="5000" w:type="pct"/>
        <w:tblCellSpacing w:w="0" w:type="dxa"/>
        <w:tblCellMar>
          <w:top w:w="60" w:type="dxa"/>
          <w:left w:w="60" w:type="dxa"/>
          <w:bottom w:w="60" w:type="dxa"/>
          <w:right w:w="60" w:type="dxa"/>
        </w:tblCellMar>
        <w:tblLook w:val="0000" w:firstRow="0" w:lastRow="0" w:firstColumn="0" w:lastColumn="0" w:noHBand="0" w:noVBand="0"/>
      </w:tblPr>
      <w:tblGrid>
        <w:gridCol w:w="1245"/>
        <w:gridCol w:w="9080"/>
      </w:tblGrid>
      <w:tr w:rsidR="00797011" w:rsidTr="00E85EAD">
        <w:trPr>
          <w:tblCellSpacing w:w="0" w:type="dxa"/>
        </w:trPr>
        <w:tc>
          <w:tcPr>
            <w:tcW w:w="603" w:type="pct"/>
            <w:tcBorders>
              <w:top w:val="nil"/>
              <w:left w:val="nil"/>
              <w:bottom w:val="nil"/>
              <w:right w:val="nil"/>
            </w:tcBorders>
            <w:shd w:val="clear" w:color="auto" w:fill="auto"/>
          </w:tcPr>
          <w:p w:rsidR="00797011" w:rsidRDefault="00797011" w:rsidP="00E85EAD">
            <w:pPr>
              <w:autoSpaceDE w:val="0"/>
              <w:autoSpaceDN w:val="0"/>
              <w:adjustRightInd w:val="0"/>
            </w:pPr>
          </w:p>
        </w:tc>
        <w:tc>
          <w:tcPr>
            <w:tcW w:w="4397" w:type="pct"/>
            <w:tcBorders>
              <w:top w:val="nil"/>
              <w:left w:val="nil"/>
              <w:bottom w:val="nil"/>
              <w:right w:val="nil"/>
            </w:tcBorders>
            <w:shd w:val="clear" w:color="auto" w:fill="auto"/>
          </w:tcPr>
          <w:p w:rsidR="00797011" w:rsidRDefault="00797011" w:rsidP="00E85EAD">
            <w:pPr>
              <w:autoSpaceDE w:val="0"/>
              <w:autoSpaceDN w:val="0"/>
              <w:adjustRightInd w:val="0"/>
            </w:pPr>
          </w:p>
        </w:tc>
      </w:tr>
      <w:tr w:rsidR="00797011" w:rsidTr="00E85EAD">
        <w:trPr>
          <w:trHeight w:val="330"/>
          <w:tblCellSpacing w:w="0" w:type="dxa"/>
        </w:trPr>
        <w:tc>
          <w:tcPr>
            <w:tcW w:w="603" w:type="pct"/>
            <w:tcBorders>
              <w:top w:val="nil"/>
              <w:left w:val="nil"/>
              <w:bottom w:val="nil"/>
              <w:right w:val="nil"/>
            </w:tcBorders>
            <w:shd w:val="clear" w:color="auto" w:fill="auto"/>
            <w:vAlign w:val="center"/>
          </w:tcPr>
          <w:p w:rsidR="00797011" w:rsidRDefault="00797011" w:rsidP="00E85EAD">
            <w:pPr>
              <w:autoSpaceDE w:val="0"/>
              <w:autoSpaceDN w:val="0"/>
              <w:adjustRightInd w:val="0"/>
              <w:ind w:firstLine="705"/>
              <w:rPr>
                <w:rFonts w:ascii="Arial" w:hAnsi="Arial" w:cs="Arial"/>
                <w:sz w:val="20"/>
                <w:szCs w:val="20"/>
              </w:rPr>
            </w:pPr>
            <w:r>
              <w:rPr>
                <w:rFonts w:ascii="Arial" w:hAnsi="Arial" w:cs="Arial"/>
                <w:noProof/>
                <w:sz w:val="20"/>
                <w:szCs w:val="20"/>
              </w:rPr>
              <w:drawing>
                <wp:inline distT="0" distB="0" distL="0" distR="0" wp14:anchorId="51DA582C" wp14:editId="40757B48">
                  <wp:extent cx="370840" cy="336550"/>
                  <wp:effectExtent l="0" t="0" r="0" b="6350"/>
                  <wp:docPr id="985" name="Рисунок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0840" cy="336550"/>
                          </a:xfrm>
                          <a:prstGeom prst="rect">
                            <a:avLst/>
                          </a:prstGeom>
                          <a:noFill/>
                          <a:ln>
                            <a:noFill/>
                          </a:ln>
                        </pic:spPr>
                      </pic:pic>
                    </a:graphicData>
                  </a:graphic>
                </wp:inline>
              </w:drawing>
            </w:r>
          </w:p>
        </w:tc>
        <w:tc>
          <w:tcPr>
            <w:tcW w:w="4397" w:type="pct"/>
            <w:tcBorders>
              <w:top w:val="nil"/>
              <w:left w:val="nil"/>
              <w:bottom w:val="nil"/>
              <w:right w:val="nil"/>
            </w:tcBorders>
            <w:shd w:val="clear" w:color="auto" w:fill="E6E6E6"/>
          </w:tcPr>
          <w:p w:rsidR="00797011" w:rsidRDefault="00797011" w:rsidP="00E85EAD">
            <w:pPr>
              <w:autoSpaceDE w:val="0"/>
              <w:autoSpaceDN w:val="0"/>
              <w:adjustRightInd w:val="0"/>
            </w:pPr>
            <w:r>
              <w:t>Существует возможность задавать максимальный размер каталога размещения первичных документов в Кб</w:t>
            </w:r>
          </w:p>
        </w:tc>
      </w:tr>
      <w:tr w:rsidR="00797011" w:rsidTr="00E85EAD">
        <w:trPr>
          <w:tblCellSpacing w:w="0" w:type="dxa"/>
        </w:trPr>
        <w:tc>
          <w:tcPr>
            <w:tcW w:w="603" w:type="pct"/>
            <w:tcBorders>
              <w:top w:val="nil"/>
              <w:left w:val="nil"/>
              <w:bottom w:val="nil"/>
              <w:right w:val="nil"/>
            </w:tcBorders>
            <w:shd w:val="clear" w:color="auto" w:fill="auto"/>
          </w:tcPr>
          <w:p w:rsidR="00797011" w:rsidRDefault="00797011" w:rsidP="00E85EAD">
            <w:pPr>
              <w:autoSpaceDE w:val="0"/>
              <w:autoSpaceDN w:val="0"/>
              <w:adjustRightInd w:val="0"/>
            </w:pPr>
          </w:p>
        </w:tc>
        <w:tc>
          <w:tcPr>
            <w:tcW w:w="4397" w:type="pct"/>
            <w:tcBorders>
              <w:top w:val="nil"/>
              <w:left w:val="nil"/>
              <w:bottom w:val="nil"/>
              <w:right w:val="nil"/>
            </w:tcBorders>
            <w:shd w:val="clear" w:color="auto" w:fill="auto"/>
          </w:tcPr>
          <w:p w:rsidR="00797011" w:rsidRDefault="00797011" w:rsidP="00E85EAD">
            <w:pPr>
              <w:autoSpaceDE w:val="0"/>
              <w:autoSpaceDN w:val="0"/>
              <w:adjustRightInd w:val="0"/>
            </w:pPr>
          </w:p>
        </w:tc>
      </w:tr>
    </w:tbl>
    <w:p w:rsidR="00797011" w:rsidRDefault="00797011" w:rsidP="00F10486">
      <w:pPr>
        <w:autoSpaceDE w:val="0"/>
        <w:autoSpaceDN w:val="0"/>
        <w:adjustRightInd w:val="0"/>
      </w:pPr>
      <w:r>
        <w:t>Для изменения размера каталога с первичными документами в каталоге, куда был установлен Сервис первичных документов, необходимо выбрать файл Web.config.</w:t>
      </w:r>
    </w:p>
    <w:p w:rsidR="00797011" w:rsidRDefault="00797011" w:rsidP="00F10486">
      <w:pPr>
        <w:autoSpaceDE w:val="0"/>
        <w:autoSpaceDN w:val="0"/>
        <w:adjustRightInd w:val="0"/>
      </w:pPr>
      <w:r>
        <w:lastRenderedPageBreak/>
        <w:t>Файл Web.config необходимо открыть с помощью любого текстого редактора и, как показано на рисунке, в указанной строке определить новый размер  каталога размещения первичных документов в Кб.</w:t>
      </w:r>
    </w:p>
    <w:p w:rsidR="00797011" w:rsidRDefault="00797011" w:rsidP="00797011">
      <w:pPr>
        <w:autoSpaceDE w:val="0"/>
        <w:autoSpaceDN w:val="0"/>
        <w:adjustRightInd w:val="0"/>
      </w:pPr>
    </w:p>
    <w:p w:rsidR="00797011" w:rsidRDefault="00797011" w:rsidP="00797011">
      <w:pPr>
        <w:autoSpaceDE w:val="0"/>
        <w:autoSpaceDN w:val="0"/>
        <w:adjustRightInd w:val="0"/>
        <w:jc w:val="center"/>
        <w:rPr>
          <w:b/>
          <w:bCs/>
          <w:sz w:val="16"/>
          <w:szCs w:val="16"/>
        </w:rPr>
      </w:pPr>
      <w:r>
        <w:rPr>
          <w:b/>
          <w:bCs/>
          <w:noProof/>
          <w:sz w:val="16"/>
          <w:szCs w:val="16"/>
        </w:rPr>
        <w:drawing>
          <wp:inline distT="0" distB="0" distL="0" distR="0" wp14:anchorId="76075730" wp14:editId="12A8CB12">
            <wp:extent cx="5934710" cy="3631565"/>
            <wp:effectExtent l="0" t="0" r="8890" b="6985"/>
            <wp:docPr id="983" name="Рисунок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934710" cy="3631565"/>
                    </a:xfrm>
                    <a:prstGeom prst="rect">
                      <a:avLst/>
                    </a:prstGeom>
                    <a:noFill/>
                    <a:ln>
                      <a:noFill/>
                    </a:ln>
                  </pic:spPr>
                </pic:pic>
              </a:graphicData>
            </a:graphic>
          </wp:inline>
        </w:drawing>
      </w:r>
    </w:p>
    <w:p w:rsidR="00276751" w:rsidRDefault="00276751" w:rsidP="00276751">
      <w:pPr>
        <w:pStyle w:val="afe"/>
        <w:spacing w:before="240" w:after="240"/>
      </w:pPr>
      <w:r>
        <w:t xml:space="preserve">Для хранения документов с помощью сервиса </w:t>
      </w:r>
      <w:r w:rsidRPr="00AB7069">
        <w:t>первичных</w:t>
      </w:r>
      <w:r>
        <w:t xml:space="preserve"> документов необходимо в настройке </w:t>
      </w:r>
      <w:hyperlink r:id="rId133" w:anchor="55" w:history="1">
        <w:r w:rsidRPr="00AB7069">
          <w:rPr>
            <w:b/>
          </w:rPr>
          <w:t>Файлы шаблонов и документов</w:t>
        </w:r>
      </w:hyperlink>
      <w:r w:rsidRPr="00AB7069">
        <w:t xml:space="preserve"> </w:t>
      </w:r>
      <w:r>
        <w:t xml:space="preserve">указать в пункте </w:t>
      </w:r>
      <w:r>
        <w:rPr>
          <w:b/>
          <w:bCs/>
        </w:rPr>
        <w:t xml:space="preserve">Сохранять файлы в </w:t>
      </w:r>
      <w:r>
        <w:t>значение</w:t>
      </w:r>
      <w:r>
        <w:rPr>
          <w:b/>
          <w:bCs/>
        </w:rPr>
        <w:t xml:space="preserve"> </w:t>
      </w:r>
      <w:r>
        <w:t xml:space="preserve">«Хранилище </w:t>
      </w:r>
      <w:r w:rsidRPr="00AB7069">
        <w:t>первичных</w:t>
      </w:r>
      <w:r>
        <w:t xml:space="preserve"> документов»:</w:t>
      </w:r>
    </w:p>
    <w:p w:rsidR="00276751" w:rsidRDefault="00276751" w:rsidP="00276751">
      <w:pPr>
        <w:pStyle w:val="afe"/>
        <w:spacing w:before="240" w:after="240"/>
      </w:pPr>
    </w:p>
    <w:p w:rsidR="00276751" w:rsidRDefault="00276751" w:rsidP="00276751">
      <w:pPr>
        <w:pStyle w:val="afe"/>
        <w:jc w:val="center"/>
      </w:pPr>
      <w:r>
        <w:rPr>
          <w:noProof/>
        </w:rPr>
        <w:lastRenderedPageBreak/>
        <w:drawing>
          <wp:inline distT="0" distB="0" distL="0" distR="0" wp14:anchorId="708323F7" wp14:editId="72079DEF">
            <wp:extent cx="5347294" cy="3474720"/>
            <wp:effectExtent l="0" t="0" r="635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345735" cy="3473707"/>
                    </a:xfrm>
                    <a:prstGeom prst="rect">
                      <a:avLst/>
                    </a:prstGeom>
                  </pic:spPr>
                </pic:pic>
              </a:graphicData>
            </a:graphic>
          </wp:inline>
        </w:drawing>
      </w:r>
    </w:p>
    <w:p w:rsidR="00276751" w:rsidRDefault="00276751" w:rsidP="00276751">
      <w:pPr>
        <w:pStyle w:val="afe"/>
        <w:spacing w:after="240"/>
      </w:pPr>
      <w:r>
        <w:t xml:space="preserve">Далее в настройке </w:t>
      </w:r>
      <w:hyperlink r:id="rId135" w:anchor="02" w:history="1">
        <w:r w:rsidRPr="00AB7069">
          <w:rPr>
            <w:b/>
          </w:rPr>
          <w:t>Хранилище первичных документов</w:t>
        </w:r>
      </w:hyperlink>
      <w:r>
        <w:t xml:space="preserve"> необходимо указать значение "Web сервер":</w:t>
      </w:r>
    </w:p>
    <w:p w:rsidR="00276751" w:rsidRDefault="00276751" w:rsidP="00276751">
      <w:pPr>
        <w:pStyle w:val="afe"/>
        <w:spacing w:after="240"/>
        <w:jc w:val="center"/>
        <w:rPr>
          <w:b/>
          <w:bCs/>
          <w:sz w:val="20"/>
          <w:szCs w:val="20"/>
        </w:rPr>
      </w:pPr>
      <w:r>
        <w:rPr>
          <w:noProof/>
        </w:rPr>
        <w:drawing>
          <wp:inline distT="0" distB="0" distL="0" distR="0" wp14:anchorId="2942C68C" wp14:editId="01C7B1EB">
            <wp:extent cx="5502303" cy="3590779"/>
            <wp:effectExtent l="0" t="0" r="317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501887" cy="3590507"/>
                    </a:xfrm>
                    <a:prstGeom prst="rect">
                      <a:avLst/>
                    </a:prstGeom>
                  </pic:spPr>
                </pic:pic>
              </a:graphicData>
            </a:graphic>
          </wp:inline>
        </w:drawing>
      </w:r>
    </w:p>
    <w:p w:rsidR="00276751" w:rsidRDefault="00276751" w:rsidP="00276751">
      <w:pPr>
        <w:pStyle w:val="afe"/>
        <w:spacing w:after="240"/>
      </w:pPr>
      <w:r>
        <w:t xml:space="preserve">В настройке </w:t>
      </w:r>
      <w:hyperlink r:id="rId137" w:anchor="02" w:history="1">
        <w:r w:rsidRPr="00AB7069">
          <w:rPr>
            <w:b/>
          </w:rPr>
          <w:t>Web сервер</w:t>
        </w:r>
      </w:hyperlink>
      <w:r>
        <w:t xml:space="preserve"> прописать действующий адрес:</w:t>
      </w:r>
    </w:p>
    <w:p w:rsidR="00276751" w:rsidRDefault="00276751" w:rsidP="00276751">
      <w:pPr>
        <w:pStyle w:val="afe"/>
        <w:spacing w:after="240"/>
      </w:pPr>
      <w:r>
        <w:rPr>
          <w:noProof/>
        </w:rPr>
        <w:lastRenderedPageBreak/>
        <w:drawing>
          <wp:inline distT="0" distB="0" distL="0" distR="0" wp14:anchorId="65013BAB" wp14:editId="7B5AEAE8">
            <wp:extent cx="6152515" cy="4003675"/>
            <wp:effectExtent l="0" t="0" r="63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6152515" cy="4003675"/>
                    </a:xfrm>
                    <a:prstGeom prst="rect">
                      <a:avLst/>
                    </a:prstGeom>
                  </pic:spPr>
                </pic:pic>
              </a:graphicData>
            </a:graphic>
          </wp:inline>
        </w:drawing>
      </w:r>
    </w:p>
    <w:p w:rsidR="00276751" w:rsidRPr="00B97AA0" w:rsidRDefault="00276751" w:rsidP="00D2502F">
      <w:pPr>
        <w:pStyle w:val="afe"/>
      </w:pPr>
      <w:r w:rsidRPr="00AB7069">
        <w:t xml:space="preserve">Для сохранения внесенных изменений следует нажать кнопку </w:t>
      </w:r>
      <w:r w:rsidRPr="00AB7069">
        <w:rPr>
          <w:b/>
          <w:bCs/>
        </w:rPr>
        <w:t>[ОК]</w:t>
      </w:r>
      <w:r w:rsidRPr="00AB7069">
        <w:t>.</w:t>
      </w:r>
    </w:p>
    <w:p w:rsidR="00E019D3" w:rsidRDefault="00E019D3" w:rsidP="00CB5903">
      <w:pPr>
        <w:pStyle w:val="2f5"/>
        <w:numPr>
          <w:ilvl w:val="0"/>
          <w:numId w:val="25"/>
        </w:numPr>
      </w:pPr>
      <w:bookmarkStart w:id="49" w:name="_Toc89691068"/>
      <w:r w:rsidRPr="00E019D3">
        <w:t>Установка сервиса обновлений</w:t>
      </w:r>
      <w:bookmarkEnd w:id="49"/>
    </w:p>
    <w:p w:rsidR="00E019D3" w:rsidRDefault="00E019D3" w:rsidP="00E019D3">
      <w:pPr>
        <w:pStyle w:val="afe"/>
      </w:pPr>
    </w:p>
    <w:p w:rsidR="008669BB" w:rsidRDefault="008669BB" w:rsidP="008669BB">
      <w:pPr>
        <w:autoSpaceDE w:val="0"/>
        <w:autoSpaceDN w:val="0"/>
        <w:adjustRightInd w:val="0"/>
        <w:ind w:firstLine="708"/>
        <w:rPr>
          <w:color w:val="000000"/>
        </w:rPr>
      </w:pPr>
      <w:r>
        <w:rPr>
          <w:color w:val="000000"/>
        </w:rPr>
        <w:t>На компьютере, который был выбран для установки сервиса обновлений, должен быть установлен IIS версии не ниже 6.</w:t>
      </w:r>
    </w:p>
    <w:p w:rsidR="008669BB" w:rsidRDefault="008669BB" w:rsidP="008669BB">
      <w:pPr>
        <w:autoSpaceDE w:val="0"/>
        <w:autoSpaceDN w:val="0"/>
        <w:adjustRightInd w:val="0"/>
        <w:ind w:firstLine="708"/>
        <w:rPr>
          <w:color w:val="000000"/>
        </w:rPr>
      </w:pPr>
      <w:r>
        <w:rPr>
          <w:color w:val="000000"/>
        </w:rPr>
        <w:t xml:space="preserve">Перед установкой необходимо выполнить подготовку, как описано в </w:t>
      </w:r>
      <w:r w:rsidR="00797011" w:rsidRPr="00CA2BB2">
        <w:rPr>
          <w:i/>
          <w:color w:val="000000"/>
        </w:rPr>
        <w:t>п.</w:t>
      </w:r>
      <w:r w:rsidR="00CA2BB2" w:rsidRPr="00CA2BB2">
        <w:rPr>
          <w:i/>
          <w:color w:val="000000"/>
        </w:rPr>
        <w:t xml:space="preserve"> 1.5.</w:t>
      </w:r>
      <w:r w:rsidRPr="00CA2BB2">
        <w:rPr>
          <w:i/>
          <w:color w:val="000000"/>
        </w:rPr>
        <w:t xml:space="preserve"> </w:t>
      </w:r>
      <w:hyperlink w:anchor="topic_PodgotovkakustanovkeWebservisov" w:history="1">
        <w:r w:rsidRPr="00CA2BB2">
          <w:rPr>
            <w:i/>
            <w:iCs/>
          </w:rPr>
          <w:t>Подготовка к установке сервера приложений</w:t>
        </w:r>
      </w:hyperlink>
      <w:r>
        <w:rPr>
          <w:i/>
          <w:iCs/>
          <w:color w:val="000000"/>
        </w:rPr>
        <w:t xml:space="preserve"> </w:t>
      </w:r>
      <w:r>
        <w:rPr>
          <w:color w:val="000000"/>
        </w:rPr>
        <w:t>выше.</w:t>
      </w:r>
    </w:p>
    <w:p w:rsidR="008669BB" w:rsidRDefault="008669BB" w:rsidP="008669BB">
      <w:pPr>
        <w:autoSpaceDE w:val="0"/>
        <w:autoSpaceDN w:val="0"/>
        <w:adjustRightInd w:val="0"/>
        <w:ind w:firstLine="708"/>
        <w:rPr>
          <w:color w:val="000000"/>
        </w:rPr>
      </w:pPr>
      <w:r>
        <w:rPr>
          <w:color w:val="000000"/>
        </w:rPr>
        <w:t>Для установки сервиса обновлений запустите самораспаковывающийся архив UpdateService.exe, после чего зайдите в распакованную папку UpdateService и запустите UpdateWebService.Setup_2.2.11340.004.msi. После запуска Вам будет предложено пройти следующие этапы установки:</w:t>
      </w:r>
    </w:p>
    <w:p w:rsidR="008669BB" w:rsidRDefault="008669BB" w:rsidP="008669BB">
      <w:pPr>
        <w:autoSpaceDE w:val="0"/>
        <w:autoSpaceDN w:val="0"/>
        <w:adjustRightInd w:val="0"/>
        <w:rPr>
          <w:rFonts w:ascii="Arial" w:hAnsi="Arial" w:cs="Arial"/>
          <w:sz w:val="20"/>
          <w:szCs w:val="20"/>
        </w:rPr>
      </w:pPr>
    </w:p>
    <w:p w:rsidR="00797011" w:rsidRDefault="00797011" w:rsidP="00797011">
      <w:pPr>
        <w:autoSpaceDE w:val="0"/>
        <w:autoSpaceDN w:val="0"/>
        <w:adjustRightInd w:val="0"/>
        <w:jc w:val="center"/>
        <w:rPr>
          <w:rFonts w:ascii="Arial" w:hAnsi="Arial" w:cs="Arial"/>
          <w:sz w:val="20"/>
          <w:szCs w:val="20"/>
        </w:rPr>
      </w:pPr>
      <w:r>
        <w:rPr>
          <w:noProof/>
        </w:rPr>
        <w:lastRenderedPageBreak/>
        <w:drawing>
          <wp:inline distT="0" distB="0" distL="0" distR="0" wp14:anchorId="69F2CAAD" wp14:editId="22564D8E">
            <wp:extent cx="4876191" cy="3990476"/>
            <wp:effectExtent l="0" t="0" r="635"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4876191" cy="3990476"/>
                    </a:xfrm>
                    <a:prstGeom prst="rect">
                      <a:avLst/>
                    </a:prstGeom>
                  </pic:spPr>
                </pic:pic>
              </a:graphicData>
            </a:graphic>
          </wp:inline>
        </w:drawing>
      </w:r>
    </w:p>
    <w:p w:rsidR="00797011" w:rsidRDefault="00797011" w:rsidP="00F10486">
      <w:pPr>
        <w:autoSpaceDE w:val="0"/>
        <w:autoSpaceDN w:val="0"/>
        <w:adjustRightInd w:val="0"/>
      </w:pPr>
      <w:r>
        <w:t>При необходимости выбрать веб-узел, отличный от веб-узла по умолчанию.</w:t>
      </w:r>
    </w:p>
    <w:p w:rsidR="00797011" w:rsidRDefault="00797011" w:rsidP="00797011">
      <w:pPr>
        <w:autoSpaceDE w:val="0"/>
        <w:autoSpaceDN w:val="0"/>
        <w:adjustRightInd w:val="0"/>
        <w:jc w:val="center"/>
        <w:rPr>
          <w:rFonts w:ascii="Arial" w:hAnsi="Arial" w:cs="Arial"/>
          <w:sz w:val="20"/>
          <w:szCs w:val="20"/>
        </w:rPr>
      </w:pPr>
    </w:p>
    <w:p w:rsidR="00797011" w:rsidRDefault="00797011" w:rsidP="00D2502F">
      <w:pPr>
        <w:autoSpaceDE w:val="0"/>
        <w:autoSpaceDN w:val="0"/>
        <w:adjustRightInd w:val="0"/>
        <w:jc w:val="center"/>
        <w:rPr>
          <w:rFonts w:ascii="Arial" w:hAnsi="Arial" w:cs="Arial"/>
          <w:sz w:val="20"/>
          <w:szCs w:val="20"/>
        </w:rPr>
      </w:pPr>
      <w:r>
        <w:rPr>
          <w:noProof/>
        </w:rPr>
        <w:drawing>
          <wp:inline distT="0" distB="0" distL="0" distR="0" wp14:anchorId="63E9F9FB" wp14:editId="2227F145">
            <wp:extent cx="4885715" cy="4000000"/>
            <wp:effectExtent l="0" t="0" r="0" b="635"/>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4885715" cy="4000000"/>
                    </a:xfrm>
                    <a:prstGeom prst="rect">
                      <a:avLst/>
                    </a:prstGeom>
                  </pic:spPr>
                </pic:pic>
              </a:graphicData>
            </a:graphic>
          </wp:inline>
        </w:drawing>
      </w:r>
    </w:p>
    <w:p w:rsidR="00D2502F" w:rsidRDefault="00D2502F" w:rsidP="00797011">
      <w:pPr>
        <w:autoSpaceDE w:val="0"/>
        <w:autoSpaceDN w:val="0"/>
        <w:adjustRightInd w:val="0"/>
        <w:jc w:val="center"/>
        <w:rPr>
          <w:rFonts w:ascii="Arial" w:hAnsi="Arial" w:cs="Arial"/>
          <w:sz w:val="20"/>
          <w:szCs w:val="20"/>
        </w:rPr>
      </w:pPr>
    </w:p>
    <w:p w:rsidR="00797011" w:rsidRDefault="00797011" w:rsidP="00797011">
      <w:pPr>
        <w:autoSpaceDE w:val="0"/>
        <w:autoSpaceDN w:val="0"/>
        <w:adjustRightInd w:val="0"/>
        <w:jc w:val="center"/>
        <w:rPr>
          <w:rFonts w:ascii="Arial" w:hAnsi="Arial" w:cs="Arial"/>
          <w:sz w:val="20"/>
          <w:szCs w:val="20"/>
        </w:rPr>
      </w:pPr>
      <w:r>
        <w:rPr>
          <w:noProof/>
        </w:rPr>
        <w:lastRenderedPageBreak/>
        <w:drawing>
          <wp:inline distT="0" distB="0" distL="0" distR="0" wp14:anchorId="715FAACC" wp14:editId="7E283FED">
            <wp:extent cx="4866667" cy="4000000"/>
            <wp:effectExtent l="0" t="0" r="0" b="635"/>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4866667" cy="4000000"/>
                    </a:xfrm>
                    <a:prstGeom prst="rect">
                      <a:avLst/>
                    </a:prstGeom>
                  </pic:spPr>
                </pic:pic>
              </a:graphicData>
            </a:graphic>
          </wp:inline>
        </w:drawing>
      </w:r>
    </w:p>
    <w:p w:rsidR="00D2502F" w:rsidRDefault="00D2502F" w:rsidP="00266084">
      <w:pPr>
        <w:autoSpaceDE w:val="0"/>
        <w:autoSpaceDN w:val="0"/>
        <w:adjustRightInd w:val="0"/>
      </w:pPr>
    </w:p>
    <w:p w:rsidR="00797011" w:rsidRPr="00797011" w:rsidRDefault="00797011" w:rsidP="00266084">
      <w:pPr>
        <w:autoSpaceDE w:val="0"/>
        <w:autoSpaceDN w:val="0"/>
        <w:adjustRightInd w:val="0"/>
        <w:rPr>
          <w:i/>
          <w:iCs/>
        </w:rPr>
      </w:pPr>
      <w:r>
        <w:t xml:space="preserve">Если вышло сообщение, что установка не завершена, то необходимо убедиться, что подготовка к установке выполнена так, как описано </w:t>
      </w:r>
      <w:r w:rsidRPr="00797011">
        <w:t xml:space="preserve">в </w:t>
      </w:r>
      <w:r w:rsidRPr="00797011">
        <w:rPr>
          <w:i/>
        </w:rPr>
        <w:t>п.</w:t>
      </w:r>
      <w:r w:rsidR="00CA2BB2">
        <w:rPr>
          <w:i/>
        </w:rPr>
        <w:t xml:space="preserve"> 1.5.</w:t>
      </w:r>
      <w:r w:rsidRPr="00797011">
        <w:rPr>
          <w:i/>
        </w:rPr>
        <w:t xml:space="preserve"> </w:t>
      </w:r>
      <w:r w:rsidRPr="00797011">
        <w:rPr>
          <w:i/>
          <w:iCs/>
        </w:rPr>
        <w:t>Подготовка к установке сервера приложений.</w:t>
      </w:r>
    </w:p>
    <w:p w:rsidR="0084605A" w:rsidRPr="00266084" w:rsidRDefault="0084605A" w:rsidP="00266084">
      <w:pPr>
        <w:spacing w:after="100" w:afterAutospacing="1"/>
        <w:ind w:firstLine="567"/>
        <w:jc w:val="left"/>
      </w:pPr>
      <w:r w:rsidRPr="0084605A">
        <w:t xml:space="preserve">После установки необходимо </w:t>
      </w:r>
      <w:r w:rsidRPr="00266084">
        <w:t>зарегистрировать</w:t>
      </w:r>
      <w:r w:rsidR="00266084">
        <w:t xml:space="preserve"> </w:t>
      </w:r>
      <w:r w:rsidR="00266084">
        <w:rPr>
          <w:lang w:val="en-US"/>
        </w:rPr>
        <w:t>mime</w:t>
      </w:r>
      <w:r w:rsidRPr="00266084">
        <w:t>-type svc. Для этого в Диспетчере IIS в списке подключений следует зайти в приложение и в открывшемся списке открыть ярлык</w:t>
      </w:r>
      <w:r w:rsidRPr="00266084">
        <w:rPr>
          <w:b/>
          <w:bCs/>
        </w:rPr>
        <w:t xml:space="preserve"> Тип</w:t>
      </w:r>
      <w:r w:rsidR="00266084" w:rsidRPr="00266084">
        <w:rPr>
          <w:b/>
          <w:bCs/>
        </w:rPr>
        <w:t xml:space="preserve"> </w:t>
      </w:r>
      <w:r w:rsidR="00266084">
        <w:rPr>
          <w:b/>
          <w:bCs/>
          <w:lang w:val="en-US"/>
        </w:rPr>
        <w:t>MIME</w:t>
      </w:r>
      <w:r w:rsidRPr="00266084">
        <w:t>. В открывшемся списке следует найти тип со значением  </w:t>
      </w:r>
      <w:r w:rsidR="007957E2">
        <w:t>«</w:t>
      </w:r>
      <w:r w:rsidRPr="00266084">
        <w:rPr>
          <w:b/>
          <w:bCs/>
        </w:rPr>
        <w:t>.svc</w:t>
      </w:r>
      <w:r w:rsidR="007957E2">
        <w:rPr>
          <w:b/>
          <w:bCs/>
        </w:rPr>
        <w:t>»</w:t>
      </w:r>
      <w:r w:rsidRPr="00266084">
        <w:t xml:space="preserve">. Если данное значение отсутствует, его необходимо добавить. Для этого справа, в поле </w:t>
      </w:r>
      <w:r w:rsidRPr="00266084">
        <w:rPr>
          <w:b/>
          <w:bCs/>
        </w:rPr>
        <w:t>Действия</w:t>
      </w:r>
      <w:r w:rsidRPr="00266084">
        <w:t xml:space="preserve"> следует выбрать пункт </w:t>
      </w:r>
      <w:r w:rsidRPr="00266084">
        <w:rPr>
          <w:b/>
          <w:bCs/>
        </w:rPr>
        <w:t>Добавить</w:t>
      </w:r>
      <w:r w:rsidRPr="00266084">
        <w:t>. В поле</w:t>
      </w:r>
      <w:r w:rsidRPr="00266084">
        <w:rPr>
          <w:b/>
          <w:bCs/>
        </w:rPr>
        <w:t xml:space="preserve"> Расширение файла</w:t>
      </w:r>
      <w:r w:rsidR="007957E2">
        <w:t xml:space="preserve"> выбрать значение «</w:t>
      </w:r>
      <w:r w:rsidRPr="00266084">
        <w:rPr>
          <w:b/>
          <w:bCs/>
        </w:rPr>
        <w:t>.svc</w:t>
      </w:r>
      <w:r w:rsidR="007957E2">
        <w:rPr>
          <w:b/>
          <w:bCs/>
        </w:rPr>
        <w:t>»</w:t>
      </w:r>
      <w:r w:rsidRPr="00266084">
        <w:t xml:space="preserve">,  в поле </w:t>
      </w:r>
      <w:r w:rsidRPr="00266084">
        <w:rPr>
          <w:b/>
          <w:bCs/>
        </w:rPr>
        <w:t>Тип</w:t>
      </w:r>
      <w:r w:rsidR="00266084" w:rsidRPr="00266084">
        <w:rPr>
          <w:b/>
          <w:bCs/>
        </w:rPr>
        <w:t xml:space="preserve"> </w:t>
      </w:r>
      <w:r w:rsidR="00266084">
        <w:rPr>
          <w:b/>
          <w:bCs/>
          <w:lang w:val="en-US"/>
        </w:rPr>
        <w:t>MIME</w:t>
      </w:r>
      <w:r w:rsidR="007957E2">
        <w:t>- описание «</w:t>
      </w:r>
      <w:r w:rsidRPr="00266084">
        <w:rPr>
          <w:b/>
          <w:bCs/>
        </w:rPr>
        <w:t>application/octetstream</w:t>
      </w:r>
      <w:r w:rsidR="007957E2">
        <w:rPr>
          <w:b/>
          <w:bCs/>
        </w:rPr>
        <w:t>»</w:t>
      </w:r>
      <w:r w:rsidRPr="00266084">
        <w:t>, как показано на рисунке:</w:t>
      </w:r>
    </w:p>
    <w:p w:rsidR="00797011" w:rsidRDefault="0084605A" w:rsidP="0084605A">
      <w:pPr>
        <w:autoSpaceDE w:val="0"/>
        <w:autoSpaceDN w:val="0"/>
        <w:adjustRightInd w:val="0"/>
        <w:jc w:val="center"/>
        <w:rPr>
          <w:rFonts w:ascii="Arial" w:hAnsi="Arial" w:cs="Arial"/>
          <w:sz w:val="20"/>
          <w:szCs w:val="20"/>
        </w:rPr>
      </w:pPr>
      <w:r>
        <w:rPr>
          <w:noProof/>
        </w:rPr>
        <w:lastRenderedPageBreak/>
        <w:drawing>
          <wp:inline distT="0" distB="0" distL="0" distR="0" wp14:anchorId="692975FC" wp14:editId="76A02D5E">
            <wp:extent cx="5741154" cy="4218317"/>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742910" cy="4219607"/>
                    </a:xfrm>
                    <a:prstGeom prst="rect">
                      <a:avLst/>
                    </a:prstGeom>
                  </pic:spPr>
                </pic:pic>
              </a:graphicData>
            </a:graphic>
          </wp:inline>
        </w:drawing>
      </w:r>
    </w:p>
    <w:p w:rsidR="00D2502F" w:rsidRDefault="00D2502F" w:rsidP="00266084">
      <w:pPr>
        <w:autoSpaceDE w:val="0"/>
        <w:autoSpaceDN w:val="0"/>
        <w:adjustRightInd w:val="0"/>
      </w:pPr>
    </w:p>
    <w:p w:rsidR="00797011" w:rsidRDefault="00797011" w:rsidP="00266084">
      <w:pPr>
        <w:autoSpaceDE w:val="0"/>
        <w:autoSpaceDN w:val="0"/>
        <w:adjustRightInd w:val="0"/>
      </w:pPr>
      <w:r>
        <w:t xml:space="preserve">Для проверки работоспособности сервиса обновлений следует запустить Internet Explorer на компьютере, на который он был установлен, и в адресной строке набрать адрес: </w:t>
      </w:r>
      <w:hyperlink r:id="rId143" w:history="1">
        <w:r>
          <w:rPr>
            <w:color w:val="0000FF"/>
            <w:u w:val="single"/>
          </w:rPr>
          <w:t>http://localhost/UpdateService/login.aspx</w:t>
        </w:r>
      </w:hyperlink>
      <w:r>
        <w:t>, если при установке адреса были оставлены по умолчанию. После этого появится окно регистрации пользователя.</w:t>
      </w:r>
    </w:p>
    <w:p w:rsidR="00797011" w:rsidRDefault="00797011" w:rsidP="00266084">
      <w:pPr>
        <w:autoSpaceDE w:val="0"/>
        <w:autoSpaceDN w:val="0"/>
        <w:adjustRightInd w:val="0"/>
      </w:pPr>
      <w:r>
        <w:t>Для подключения с удаленного компьютера необходимо в вышеук</w:t>
      </w:r>
      <w:r w:rsidR="007957E2">
        <w:t>азанной строке фрагмент текста «localhost»</w:t>
      </w:r>
      <w:r>
        <w:t xml:space="preserve"> заменить на адрес сервера, на который был установлен сервис обновлений.</w:t>
      </w:r>
    </w:p>
    <w:p w:rsidR="00797011" w:rsidRDefault="00797011" w:rsidP="00266084">
      <w:pPr>
        <w:autoSpaceDE w:val="0"/>
        <w:autoSpaceDN w:val="0"/>
        <w:adjustRightInd w:val="0"/>
      </w:pPr>
      <w:r>
        <w:t xml:space="preserve">В дальнейшем для обновления через сервис самораспаковывающийся архив очередного обновления SMART-клиента </w:t>
      </w:r>
      <w:r>
        <w:rPr>
          <w:b/>
          <w:bCs/>
        </w:rPr>
        <w:t>updclient.exe</w:t>
      </w:r>
      <w:r>
        <w:t xml:space="preserve">  необходимо распаковывать в папку </w:t>
      </w:r>
      <w:r>
        <w:rPr>
          <w:b/>
          <w:bCs/>
        </w:rPr>
        <w:t>&lt;Сервис обновлений&gt;\UPDATES\Keysystems.Revizor\X.X.X.0, где</w:t>
      </w:r>
      <w:r w:rsidR="00266084" w:rsidRPr="00266084">
        <w:rPr>
          <w:b/>
          <w:bCs/>
        </w:rPr>
        <w:t xml:space="preserve"> </w:t>
      </w:r>
      <w:r>
        <w:rPr>
          <w:b/>
          <w:bCs/>
        </w:rPr>
        <w:t>&lt;Сервис обновлений&gt;</w:t>
      </w:r>
      <w:r>
        <w:t xml:space="preserve"> - физический путь к сервису обновлений, по умолчанию </w:t>
      </w:r>
      <w:r>
        <w:rPr>
          <w:b/>
          <w:bCs/>
        </w:rPr>
        <w:t>C:\Inetpub\wwwroot\UpdateService</w:t>
      </w:r>
      <w:r>
        <w:t xml:space="preserve">, </w:t>
      </w:r>
      <w:r>
        <w:rPr>
          <w:b/>
          <w:bCs/>
        </w:rPr>
        <w:t>X.X.X</w:t>
      </w:r>
      <w:r>
        <w:t xml:space="preserve"> - номер версии обновления.</w:t>
      </w:r>
    </w:p>
    <w:p w:rsidR="00797011" w:rsidRDefault="00797011" w:rsidP="00266084">
      <w:pPr>
        <w:autoSpaceDE w:val="0"/>
        <w:autoSpaceDN w:val="0"/>
        <w:adjustRightInd w:val="0"/>
        <w:rPr>
          <w:b/>
          <w:bCs/>
        </w:rPr>
      </w:pPr>
      <w:r>
        <w:t xml:space="preserve">Например, для обновления </w:t>
      </w:r>
      <w:r w:rsidR="006A246B" w:rsidRPr="006A246B">
        <w:t>2</w:t>
      </w:r>
      <w:r w:rsidR="00AB34B0">
        <w:t>1</w:t>
      </w:r>
      <w:r>
        <w:t>.</w:t>
      </w:r>
      <w:r w:rsidR="00346171" w:rsidRPr="00346171">
        <w:t>1</w:t>
      </w:r>
      <w:r>
        <w:t xml:space="preserve">.0 распаковывать надо в папку </w:t>
      </w:r>
      <w:r>
        <w:rPr>
          <w:b/>
          <w:bCs/>
        </w:rPr>
        <w:t>C:\Inetpub\wwwroot\UpdateService\UPDATES\Keysystems.Revizor\</w:t>
      </w:r>
      <w:r w:rsidR="006A246B" w:rsidRPr="006A246B">
        <w:rPr>
          <w:b/>
          <w:bCs/>
        </w:rPr>
        <w:t>2</w:t>
      </w:r>
      <w:r w:rsidR="00AB34B0">
        <w:rPr>
          <w:b/>
          <w:bCs/>
        </w:rPr>
        <w:t>1</w:t>
      </w:r>
      <w:r>
        <w:rPr>
          <w:b/>
          <w:bCs/>
        </w:rPr>
        <w:t>.</w:t>
      </w:r>
      <w:r w:rsidR="00346171" w:rsidRPr="00346171">
        <w:rPr>
          <w:b/>
          <w:bCs/>
        </w:rPr>
        <w:t>1</w:t>
      </w:r>
      <w:r>
        <w:rPr>
          <w:b/>
          <w:bCs/>
        </w:rPr>
        <w:t>.0.</w:t>
      </w:r>
    </w:p>
    <w:p w:rsidR="00E019D3" w:rsidRPr="00E019D3" w:rsidRDefault="00797011" w:rsidP="00266084">
      <w:pPr>
        <w:pStyle w:val="afe"/>
      </w:pPr>
      <w:r>
        <w:t xml:space="preserve">После этого при запуске SMART-клиента автоматически будет выполнено его обновление, если была выполнена его настройка, как указано в </w:t>
      </w:r>
      <w:r w:rsidRPr="00266084">
        <w:rPr>
          <w:i/>
        </w:rPr>
        <w:t>п.</w:t>
      </w:r>
      <w:r w:rsidR="00CA2BB2">
        <w:rPr>
          <w:i/>
        </w:rPr>
        <w:t xml:space="preserve"> 1.3.</w:t>
      </w:r>
      <w:r w:rsidRPr="00266084">
        <w:rPr>
          <w:i/>
        </w:rPr>
        <w:t xml:space="preserve"> </w:t>
      </w:r>
      <w:r w:rsidRPr="00266084">
        <w:rPr>
          <w:i/>
          <w:iCs/>
        </w:rPr>
        <w:t>Установка</w:t>
      </w:r>
      <w:r w:rsidR="00266084" w:rsidRPr="00266084">
        <w:rPr>
          <w:i/>
          <w:iCs/>
        </w:rPr>
        <w:t xml:space="preserve"> и настройка обновления </w:t>
      </w:r>
      <w:r w:rsidRPr="00266084">
        <w:rPr>
          <w:i/>
          <w:iCs/>
        </w:rPr>
        <w:t>SMART-клиента</w:t>
      </w:r>
      <w:r w:rsidRPr="00266084">
        <w:rPr>
          <w:i/>
        </w:rPr>
        <w:t>.</w:t>
      </w:r>
    </w:p>
    <w:p w:rsidR="008669BB" w:rsidRPr="00E30B15" w:rsidRDefault="00E30B15" w:rsidP="00A15F00">
      <w:pPr>
        <w:pStyle w:val="19"/>
        <w:numPr>
          <w:ilvl w:val="0"/>
          <w:numId w:val="24"/>
        </w:numPr>
        <w:rPr>
          <w:caps w:val="0"/>
        </w:rPr>
      </w:pPr>
      <w:bookmarkStart w:id="50" w:name="_Toc89691069"/>
      <w:r w:rsidRPr="00E30B15">
        <w:rPr>
          <w:caps w:val="0"/>
        </w:rPr>
        <w:lastRenderedPageBreak/>
        <w:t>ОБНОВЛЕНИЕ ПРОГРАММНОГО КОМПЛЕКСА</w:t>
      </w:r>
      <w:bookmarkEnd w:id="50"/>
    </w:p>
    <w:p w:rsidR="008669BB" w:rsidRPr="00F47212" w:rsidRDefault="008669BB" w:rsidP="00CB5903">
      <w:pPr>
        <w:pStyle w:val="30"/>
        <w:numPr>
          <w:ilvl w:val="0"/>
          <w:numId w:val="23"/>
        </w:numPr>
        <w:rPr>
          <w:rFonts w:ascii="Times New Roman" w:hAnsi="Times New Roman"/>
          <w:sz w:val="28"/>
          <w:szCs w:val="28"/>
        </w:rPr>
      </w:pPr>
      <w:bookmarkStart w:id="51" w:name="_Toc437350591"/>
      <w:bookmarkStart w:id="52" w:name="_Toc89691070"/>
      <w:r w:rsidRPr="00F47212">
        <w:rPr>
          <w:rFonts w:ascii="Times New Roman" w:hAnsi="Times New Roman"/>
          <w:sz w:val="28"/>
          <w:szCs w:val="28"/>
        </w:rPr>
        <w:t>Обновление базы данных</w:t>
      </w:r>
      <w:bookmarkEnd w:id="51"/>
      <w:r w:rsidR="0049521C">
        <w:rPr>
          <w:rFonts w:ascii="Times New Roman" w:hAnsi="Times New Roman"/>
          <w:sz w:val="28"/>
          <w:szCs w:val="28"/>
        </w:rPr>
        <w:t xml:space="preserve"> на </w:t>
      </w:r>
      <w:r w:rsidR="0049521C">
        <w:rPr>
          <w:rFonts w:ascii="Times New Roman" w:hAnsi="Times New Roman"/>
          <w:sz w:val="28"/>
          <w:szCs w:val="28"/>
          <w:lang w:val="en-US"/>
        </w:rPr>
        <w:t>Windows</w:t>
      </w:r>
      <w:r w:rsidR="0049521C" w:rsidRPr="0049521C">
        <w:rPr>
          <w:rFonts w:ascii="Times New Roman" w:hAnsi="Times New Roman"/>
          <w:sz w:val="28"/>
          <w:szCs w:val="28"/>
        </w:rPr>
        <w:t xml:space="preserve"> + </w:t>
      </w:r>
      <w:r w:rsidR="0049521C">
        <w:rPr>
          <w:rFonts w:ascii="Times New Roman" w:hAnsi="Times New Roman"/>
          <w:sz w:val="28"/>
          <w:szCs w:val="28"/>
          <w:lang w:val="en-US"/>
        </w:rPr>
        <w:t>MS</w:t>
      </w:r>
      <w:r w:rsidR="0049521C" w:rsidRPr="0049521C">
        <w:rPr>
          <w:rFonts w:ascii="Times New Roman" w:hAnsi="Times New Roman"/>
          <w:sz w:val="28"/>
          <w:szCs w:val="28"/>
        </w:rPr>
        <w:t xml:space="preserve"> </w:t>
      </w:r>
      <w:r w:rsidR="0049521C">
        <w:rPr>
          <w:rFonts w:ascii="Times New Roman" w:hAnsi="Times New Roman"/>
          <w:sz w:val="28"/>
          <w:szCs w:val="28"/>
          <w:lang w:val="en-US"/>
        </w:rPr>
        <w:t>SQL</w:t>
      </w:r>
      <w:bookmarkEnd w:id="52"/>
    </w:p>
    <w:p w:rsidR="008669BB" w:rsidRDefault="008669BB" w:rsidP="00CB5903">
      <w:pPr>
        <w:numPr>
          <w:ilvl w:val="0"/>
          <w:numId w:val="20"/>
        </w:numPr>
        <w:rPr>
          <w:color w:val="000000"/>
        </w:rPr>
      </w:pPr>
      <w:r>
        <w:rPr>
          <w:color w:val="000000"/>
        </w:rPr>
        <w:t xml:space="preserve">Разархивируйте самораспаковывающийся архив </w:t>
      </w:r>
      <w:r w:rsidRPr="00AC5DF7">
        <w:rPr>
          <w:color w:val="000000"/>
        </w:rPr>
        <w:t>updServer.exe</w:t>
      </w:r>
      <w:r>
        <w:rPr>
          <w:color w:val="000000"/>
        </w:rPr>
        <w:t>.</w:t>
      </w:r>
    </w:p>
    <w:p w:rsidR="008669BB" w:rsidRDefault="008669BB" w:rsidP="00CB5903">
      <w:pPr>
        <w:numPr>
          <w:ilvl w:val="0"/>
          <w:numId w:val="20"/>
        </w:numPr>
        <w:rPr>
          <w:color w:val="000000"/>
        </w:rPr>
      </w:pPr>
      <w:r>
        <w:rPr>
          <w:color w:val="000000"/>
        </w:rPr>
        <w:t>Убедитесь, что никто не работает с комплексом.</w:t>
      </w:r>
    </w:p>
    <w:p w:rsidR="008669BB" w:rsidRDefault="008669BB" w:rsidP="00CB5903">
      <w:pPr>
        <w:numPr>
          <w:ilvl w:val="0"/>
          <w:numId w:val="20"/>
        </w:numPr>
        <w:rPr>
          <w:color w:val="000000"/>
        </w:rPr>
      </w:pPr>
      <w:r>
        <w:rPr>
          <w:color w:val="000000"/>
        </w:rPr>
        <w:t xml:space="preserve">Резервная копия базы данных, на которую ставится обновление, создается автоматически в процессе выполнения </w:t>
      </w:r>
      <w:r w:rsidRPr="00CA2BB2">
        <w:rPr>
          <w:i/>
          <w:color w:val="000000"/>
        </w:rPr>
        <w:t>п. 4</w:t>
      </w:r>
      <w:r>
        <w:rPr>
          <w:color w:val="000000"/>
        </w:rPr>
        <w:t xml:space="preserve">. Либо сделайте копию вручную. Для этого зайдите в </w:t>
      </w:r>
      <w:r>
        <w:rPr>
          <w:color w:val="000000"/>
          <w:lang w:val="en-US"/>
        </w:rPr>
        <w:t>SQL</w:t>
      </w:r>
      <w:r w:rsidRPr="003B6295">
        <w:rPr>
          <w:color w:val="000000"/>
        </w:rPr>
        <w:t>-</w:t>
      </w:r>
      <w:r>
        <w:rPr>
          <w:color w:val="000000"/>
        </w:rPr>
        <w:t>Администратор, на рабочей базе щелкните правой кнопкой мыши и выберите пункт контекстного меню Резервные копии – Резервное копирование.</w:t>
      </w:r>
    </w:p>
    <w:p w:rsidR="008669BB" w:rsidRDefault="008669BB" w:rsidP="00CB5903">
      <w:pPr>
        <w:numPr>
          <w:ilvl w:val="0"/>
          <w:numId w:val="20"/>
        </w:numPr>
        <w:rPr>
          <w:color w:val="000000"/>
        </w:rPr>
      </w:pPr>
      <w:r>
        <w:rPr>
          <w:color w:val="000000"/>
        </w:rPr>
        <w:t xml:space="preserve">Из созданной при распаковке папки </w:t>
      </w:r>
      <w:r>
        <w:rPr>
          <w:color w:val="000000"/>
          <w:lang w:val="en-US"/>
        </w:rPr>
        <w:t>Server</w:t>
      </w:r>
      <w:r>
        <w:rPr>
          <w:color w:val="000000"/>
        </w:rPr>
        <w:t xml:space="preserve"> запустите файл </w:t>
      </w:r>
      <w:r>
        <w:rPr>
          <w:color w:val="000000"/>
          <w:lang w:val="en-US"/>
        </w:rPr>
        <w:t>SetupSrv</w:t>
      </w:r>
      <w:r w:rsidRPr="003B6295">
        <w:rPr>
          <w:color w:val="000000"/>
        </w:rPr>
        <w:t>.</w:t>
      </w:r>
      <w:r>
        <w:rPr>
          <w:color w:val="000000"/>
          <w:lang w:val="en-US"/>
        </w:rPr>
        <w:t>exe</w:t>
      </w:r>
      <w:r>
        <w:rPr>
          <w:color w:val="000000"/>
        </w:rPr>
        <w:t xml:space="preserve"> и следуйте запросам установщика.</w:t>
      </w:r>
    </w:p>
    <w:p w:rsidR="0049521C" w:rsidRPr="00F47212" w:rsidRDefault="0049521C" w:rsidP="0049521C">
      <w:pPr>
        <w:pStyle w:val="30"/>
        <w:numPr>
          <w:ilvl w:val="0"/>
          <w:numId w:val="23"/>
        </w:numPr>
        <w:rPr>
          <w:rFonts w:ascii="Times New Roman" w:hAnsi="Times New Roman"/>
          <w:sz w:val="28"/>
          <w:szCs w:val="28"/>
        </w:rPr>
      </w:pPr>
      <w:bookmarkStart w:id="53" w:name="_Toc437350592"/>
      <w:bookmarkStart w:id="54" w:name="_Toc89691071"/>
      <w:r w:rsidRPr="00F47212">
        <w:rPr>
          <w:rFonts w:ascii="Times New Roman" w:hAnsi="Times New Roman"/>
          <w:sz w:val="28"/>
          <w:szCs w:val="28"/>
        </w:rPr>
        <w:t>Обновление базы данных</w:t>
      </w:r>
      <w:r>
        <w:rPr>
          <w:rFonts w:ascii="Times New Roman" w:hAnsi="Times New Roman"/>
          <w:sz w:val="28"/>
          <w:szCs w:val="28"/>
        </w:rPr>
        <w:t xml:space="preserve"> на </w:t>
      </w:r>
      <w:r>
        <w:rPr>
          <w:rFonts w:ascii="Times New Roman" w:hAnsi="Times New Roman"/>
          <w:sz w:val="28"/>
          <w:szCs w:val="28"/>
          <w:lang w:val="en-US"/>
        </w:rPr>
        <w:t>Linux</w:t>
      </w:r>
      <w:r w:rsidRPr="0049521C">
        <w:rPr>
          <w:rFonts w:ascii="Times New Roman" w:hAnsi="Times New Roman"/>
          <w:sz w:val="28"/>
          <w:szCs w:val="28"/>
        </w:rPr>
        <w:t xml:space="preserve"> + </w:t>
      </w:r>
      <w:r>
        <w:rPr>
          <w:rFonts w:ascii="Times New Roman" w:hAnsi="Times New Roman"/>
          <w:sz w:val="28"/>
          <w:szCs w:val="28"/>
          <w:lang w:val="en-US"/>
        </w:rPr>
        <w:t>PostgreSQL</w:t>
      </w:r>
      <w:bookmarkEnd w:id="54"/>
    </w:p>
    <w:p w:rsidR="00431CC1" w:rsidRDefault="00431CC1" w:rsidP="00431CC1">
      <w:pPr>
        <w:autoSpaceDE w:val="0"/>
        <w:autoSpaceDN w:val="0"/>
        <w:adjustRightInd w:val="0"/>
      </w:pPr>
      <w:r>
        <w:t>Запустить «</w:t>
      </w:r>
      <w:r>
        <w:rPr>
          <w:b/>
          <w:bCs/>
        </w:rPr>
        <w:t>Центр обновлений</w:t>
      </w:r>
      <w:r>
        <w:t>», если появится сообщение, о невозможности подключения к сервису, необходимо перейти в автономный режим:</w:t>
      </w:r>
    </w:p>
    <w:p w:rsidR="00431CC1" w:rsidRDefault="00431CC1" w:rsidP="00431CC1">
      <w:pPr>
        <w:autoSpaceDE w:val="0"/>
        <w:autoSpaceDN w:val="0"/>
        <w:adjustRightInd w:val="0"/>
        <w:ind w:firstLine="705"/>
        <w:jc w:val="center"/>
        <w:rPr>
          <w:b/>
          <w:bCs/>
          <w:noProof/>
          <w:sz w:val="16"/>
          <w:szCs w:val="16"/>
        </w:rPr>
      </w:pPr>
    </w:p>
    <w:p w:rsidR="00431CC1" w:rsidRDefault="00431CC1" w:rsidP="00431CC1">
      <w:pPr>
        <w:autoSpaceDE w:val="0"/>
        <w:autoSpaceDN w:val="0"/>
        <w:adjustRightInd w:val="0"/>
        <w:ind w:firstLine="0"/>
        <w:jc w:val="center"/>
        <w:rPr>
          <w:b/>
          <w:bCs/>
          <w:sz w:val="16"/>
          <w:szCs w:val="16"/>
        </w:rPr>
      </w:pPr>
      <w:r w:rsidRPr="00265C49">
        <w:rPr>
          <w:b/>
          <w:bCs/>
          <w:noProof/>
          <w:sz w:val="16"/>
          <w:szCs w:val="16"/>
        </w:rPr>
        <w:drawing>
          <wp:inline distT="0" distB="0" distL="0" distR="0" wp14:anchorId="46CEAE37" wp14:editId="01FE4D60">
            <wp:extent cx="6152515" cy="3966210"/>
            <wp:effectExtent l="0" t="0" r="635" b="0"/>
            <wp:docPr id="974" name="Рисунок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6152515" cy="3966210"/>
                    </a:xfrm>
                    <a:prstGeom prst="rect">
                      <a:avLst/>
                    </a:prstGeom>
                  </pic:spPr>
                </pic:pic>
              </a:graphicData>
            </a:graphic>
          </wp:inline>
        </w:drawing>
      </w:r>
    </w:p>
    <w:p w:rsidR="00431CC1" w:rsidRDefault="00431CC1" w:rsidP="00431CC1">
      <w:pPr>
        <w:autoSpaceDE w:val="0"/>
        <w:autoSpaceDN w:val="0"/>
        <w:adjustRightInd w:val="0"/>
        <w:ind w:firstLine="0"/>
        <w:jc w:val="center"/>
        <w:rPr>
          <w:b/>
          <w:bCs/>
          <w:sz w:val="16"/>
          <w:szCs w:val="16"/>
        </w:rPr>
      </w:pPr>
    </w:p>
    <w:p w:rsidR="00431CC1" w:rsidRPr="00265C49" w:rsidRDefault="00431CC1" w:rsidP="00431CC1">
      <w:pPr>
        <w:autoSpaceDE w:val="0"/>
        <w:autoSpaceDN w:val="0"/>
        <w:adjustRightInd w:val="0"/>
      </w:pPr>
    </w:p>
    <w:p w:rsidR="00431CC1" w:rsidRPr="00265C49" w:rsidRDefault="00431CC1" w:rsidP="00431CC1">
      <w:pPr>
        <w:autoSpaceDE w:val="0"/>
        <w:autoSpaceDN w:val="0"/>
        <w:adjustRightInd w:val="0"/>
      </w:pPr>
      <w:r w:rsidRPr="00265C49">
        <w:t>Необходимо заполнить параметры подключения</w:t>
      </w:r>
      <w:r>
        <w:t xml:space="preserve"> и нажать кнопку </w:t>
      </w:r>
      <w:r w:rsidRPr="00265C49">
        <w:t>[</w:t>
      </w:r>
      <w:r>
        <w:t>Подключиться</w:t>
      </w:r>
      <w:r w:rsidRPr="00265C49">
        <w:t>]:</w:t>
      </w:r>
    </w:p>
    <w:p w:rsidR="00431CC1" w:rsidRDefault="00431CC1" w:rsidP="00431CC1">
      <w:pPr>
        <w:autoSpaceDE w:val="0"/>
        <w:autoSpaceDN w:val="0"/>
        <w:adjustRightInd w:val="0"/>
        <w:ind w:firstLine="0"/>
        <w:jc w:val="center"/>
        <w:rPr>
          <w:b/>
          <w:bCs/>
          <w:sz w:val="16"/>
          <w:szCs w:val="16"/>
        </w:rPr>
      </w:pPr>
      <w:r w:rsidRPr="00265C49">
        <w:rPr>
          <w:b/>
          <w:bCs/>
          <w:noProof/>
          <w:sz w:val="16"/>
          <w:szCs w:val="16"/>
        </w:rPr>
        <w:lastRenderedPageBreak/>
        <w:drawing>
          <wp:inline distT="0" distB="0" distL="0" distR="0" wp14:anchorId="13EB03BD" wp14:editId="39FB356A">
            <wp:extent cx="6152515" cy="3984625"/>
            <wp:effectExtent l="0" t="0" r="635" b="0"/>
            <wp:docPr id="975" name="Рисунок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6152515" cy="3984625"/>
                    </a:xfrm>
                    <a:prstGeom prst="rect">
                      <a:avLst/>
                    </a:prstGeom>
                  </pic:spPr>
                </pic:pic>
              </a:graphicData>
            </a:graphic>
          </wp:inline>
        </w:drawing>
      </w:r>
    </w:p>
    <w:p w:rsidR="0049521C" w:rsidRDefault="0049521C" w:rsidP="0049521C">
      <w:pPr>
        <w:pStyle w:val="afe"/>
        <w:rPr>
          <w:b/>
          <w:bCs/>
        </w:rPr>
      </w:pPr>
      <w:r>
        <w:t>Выбрать </w:t>
      </w:r>
      <w:r w:rsidRPr="004A33FB">
        <w:t>операцию </w:t>
      </w:r>
      <w:r>
        <w:t>«</w:t>
      </w:r>
      <w:r w:rsidRPr="004A33FB">
        <w:rPr>
          <w:b/>
          <w:bCs/>
        </w:rPr>
        <w:t>Установка обновлений</w:t>
      </w:r>
      <w:r>
        <w:rPr>
          <w:b/>
          <w:bCs/>
        </w:rPr>
        <w:t>»</w:t>
      </w:r>
      <w:r>
        <w:t>, в списке выбрать</w:t>
      </w:r>
      <w:r w:rsidRPr="004A33FB">
        <w:t xml:space="preserve"> целевую базу данных, далее в списке д</w:t>
      </w:r>
      <w:r>
        <w:t>оступных пакетов установки выбрать</w:t>
      </w:r>
      <w:r w:rsidRPr="004A33FB">
        <w:t xml:space="preserve"> пакет, </w:t>
      </w:r>
      <w:r>
        <w:t xml:space="preserve">при необходимости скорректировать </w:t>
      </w:r>
      <w:r w:rsidRPr="004A33FB">
        <w:t>опции по резервному копированию и наж</w:t>
      </w:r>
      <w:r>
        <w:t>ать</w:t>
      </w:r>
      <w:r w:rsidRPr="004A33FB">
        <w:t xml:space="preserve"> кнопку </w:t>
      </w:r>
      <w:r w:rsidRPr="001D25E5">
        <w:t>[</w:t>
      </w:r>
      <w:r w:rsidRPr="004A33FB">
        <w:rPr>
          <w:b/>
          <w:bCs/>
        </w:rPr>
        <w:t>Выполнить</w:t>
      </w:r>
      <w:r w:rsidRPr="001D25E5">
        <w:rPr>
          <w:b/>
          <w:bCs/>
        </w:rPr>
        <w:t>]</w:t>
      </w:r>
      <w:r>
        <w:rPr>
          <w:b/>
          <w:bCs/>
        </w:rPr>
        <w:t>.</w:t>
      </w:r>
    </w:p>
    <w:p w:rsidR="0049521C" w:rsidRDefault="00431CC1" w:rsidP="00431CC1">
      <w:pPr>
        <w:pStyle w:val="afe"/>
        <w:ind w:firstLine="0"/>
        <w:jc w:val="center"/>
      </w:pPr>
      <w:r w:rsidRPr="00431CC1">
        <w:rPr>
          <w:noProof/>
        </w:rPr>
        <w:drawing>
          <wp:inline distT="0" distB="0" distL="0" distR="0" wp14:anchorId="57B0B098" wp14:editId="5EBE21AD">
            <wp:extent cx="6152515" cy="3984625"/>
            <wp:effectExtent l="0" t="0" r="635" b="0"/>
            <wp:docPr id="978" name="Рисунок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6152515" cy="3984625"/>
                    </a:xfrm>
                    <a:prstGeom prst="rect">
                      <a:avLst/>
                    </a:prstGeom>
                  </pic:spPr>
                </pic:pic>
              </a:graphicData>
            </a:graphic>
          </wp:inline>
        </w:drawing>
      </w:r>
    </w:p>
    <w:p w:rsidR="0049521C" w:rsidRDefault="0049521C" w:rsidP="0049521C">
      <w:pPr>
        <w:pStyle w:val="afe"/>
        <w:rPr>
          <w:lang w:val="en-US"/>
        </w:rPr>
      </w:pPr>
    </w:p>
    <w:p w:rsidR="0049521C" w:rsidRPr="00265C49" w:rsidRDefault="0049521C" w:rsidP="0049521C">
      <w:pPr>
        <w:pStyle w:val="afe"/>
      </w:pPr>
      <w:r w:rsidRPr="005A43C8">
        <w:lastRenderedPageBreak/>
        <w:t>Запустится процесс установки новой БД. При удачно</w:t>
      </w:r>
      <w:r>
        <w:t>й</w:t>
      </w:r>
      <w:r w:rsidRPr="005A43C8">
        <w:t xml:space="preserve"> </w:t>
      </w:r>
      <w:r>
        <w:t xml:space="preserve">установке </w:t>
      </w:r>
      <w:r w:rsidRPr="005A43C8">
        <w:t>все пункты установки перейдут в состоянии </w:t>
      </w:r>
      <w:r>
        <w:t>«</w:t>
      </w:r>
      <w:r w:rsidRPr="005A43C8">
        <w:rPr>
          <w:b/>
          <w:bCs/>
        </w:rPr>
        <w:t>выполнено</w:t>
      </w:r>
      <w:r>
        <w:rPr>
          <w:b/>
          <w:bCs/>
        </w:rPr>
        <w:t>»</w:t>
      </w:r>
      <w:r w:rsidRPr="005A43C8">
        <w:t>. </w:t>
      </w:r>
    </w:p>
    <w:p w:rsidR="0049521C" w:rsidRPr="00265C49" w:rsidRDefault="0049521C" w:rsidP="0049521C">
      <w:pPr>
        <w:pStyle w:val="afe"/>
      </w:pPr>
    </w:p>
    <w:p w:rsidR="0049521C" w:rsidRDefault="00431CC1" w:rsidP="00431CC1">
      <w:pPr>
        <w:pStyle w:val="afe"/>
        <w:ind w:firstLine="0"/>
        <w:jc w:val="center"/>
      </w:pPr>
      <w:r>
        <w:rPr>
          <w:noProof/>
        </w:rPr>
        <w:drawing>
          <wp:inline distT="0" distB="0" distL="0" distR="0" wp14:anchorId="7118BAFB" wp14:editId="143EFF07">
            <wp:extent cx="6152515" cy="3984625"/>
            <wp:effectExtent l="0" t="0" r="635" b="0"/>
            <wp:docPr id="979" name="Рисунок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6152515" cy="3984625"/>
                    </a:xfrm>
                    <a:prstGeom prst="rect">
                      <a:avLst/>
                    </a:prstGeom>
                  </pic:spPr>
                </pic:pic>
              </a:graphicData>
            </a:graphic>
          </wp:inline>
        </w:drawing>
      </w:r>
    </w:p>
    <w:p w:rsidR="0049521C" w:rsidRPr="0049521C" w:rsidRDefault="0049521C" w:rsidP="0049521C">
      <w:pPr>
        <w:rPr>
          <w:lang w:val="en-US"/>
        </w:rPr>
      </w:pPr>
    </w:p>
    <w:p w:rsidR="008669BB" w:rsidRPr="00F47212" w:rsidRDefault="008669BB" w:rsidP="00CB5903">
      <w:pPr>
        <w:pStyle w:val="30"/>
        <w:numPr>
          <w:ilvl w:val="0"/>
          <w:numId w:val="23"/>
        </w:numPr>
        <w:rPr>
          <w:rFonts w:ascii="Times New Roman" w:hAnsi="Times New Roman"/>
          <w:sz w:val="28"/>
          <w:szCs w:val="28"/>
        </w:rPr>
      </w:pPr>
      <w:bookmarkStart w:id="55" w:name="_Toc89691072"/>
      <w:r w:rsidRPr="00F47212">
        <w:rPr>
          <w:rFonts w:ascii="Times New Roman" w:hAnsi="Times New Roman"/>
          <w:sz w:val="28"/>
          <w:szCs w:val="28"/>
        </w:rPr>
        <w:t>Обновление сервера приложений</w:t>
      </w:r>
      <w:bookmarkEnd w:id="53"/>
      <w:bookmarkEnd w:id="55"/>
    </w:p>
    <w:p w:rsidR="008669BB" w:rsidRPr="00266084" w:rsidRDefault="008669BB" w:rsidP="008669BB">
      <w:pPr>
        <w:autoSpaceDE w:val="0"/>
        <w:autoSpaceDN w:val="0"/>
        <w:adjustRightInd w:val="0"/>
        <w:rPr>
          <w:noProof/>
          <w:szCs w:val="22"/>
        </w:rPr>
      </w:pPr>
      <w:r w:rsidRPr="00266084">
        <w:rPr>
          <w:noProof/>
          <w:szCs w:val="22"/>
        </w:rPr>
        <w:t xml:space="preserve">Разархивируйте самораспаковывающийся архив </w:t>
      </w:r>
      <w:r w:rsidRPr="00266084">
        <w:rPr>
          <w:b/>
          <w:noProof/>
          <w:szCs w:val="22"/>
          <w:lang w:val="en-US"/>
        </w:rPr>
        <w:t>updservice</w:t>
      </w:r>
      <w:r w:rsidRPr="00266084">
        <w:rPr>
          <w:b/>
          <w:noProof/>
          <w:szCs w:val="22"/>
        </w:rPr>
        <w:t>.</w:t>
      </w:r>
      <w:r w:rsidRPr="00266084">
        <w:rPr>
          <w:b/>
          <w:noProof/>
          <w:szCs w:val="22"/>
          <w:lang w:val="en-US"/>
        </w:rPr>
        <w:t>exe</w:t>
      </w:r>
      <w:r w:rsidRPr="00266084">
        <w:rPr>
          <w:noProof/>
          <w:szCs w:val="22"/>
        </w:rPr>
        <w:t xml:space="preserve"> в папку, куда был установлен сервер приложений, по умолчанию </w:t>
      </w:r>
      <w:r w:rsidRPr="00266084">
        <w:rPr>
          <w:b/>
          <w:noProof/>
          <w:szCs w:val="22"/>
        </w:rPr>
        <w:t>C:\inetpub\wwwroot\WebService\.</w:t>
      </w:r>
    </w:p>
    <w:p w:rsidR="008669BB" w:rsidRPr="00F47212" w:rsidRDefault="008669BB" w:rsidP="00CB5903">
      <w:pPr>
        <w:pStyle w:val="30"/>
        <w:numPr>
          <w:ilvl w:val="0"/>
          <w:numId w:val="23"/>
        </w:numPr>
        <w:rPr>
          <w:rFonts w:ascii="Times New Roman" w:hAnsi="Times New Roman"/>
          <w:noProof/>
          <w:sz w:val="28"/>
          <w:szCs w:val="28"/>
        </w:rPr>
      </w:pPr>
      <w:bookmarkStart w:id="56" w:name="_Toc437350593"/>
      <w:bookmarkStart w:id="57" w:name="_Toc89691073"/>
      <w:r w:rsidRPr="00F47212">
        <w:rPr>
          <w:rFonts w:ascii="Times New Roman" w:hAnsi="Times New Roman"/>
          <w:noProof/>
          <w:sz w:val="28"/>
          <w:szCs w:val="28"/>
        </w:rPr>
        <w:t xml:space="preserve">Обновление </w:t>
      </w:r>
      <w:r w:rsidRPr="00F47212">
        <w:rPr>
          <w:rFonts w:ascii="Times New Roman" w:hAnsi="Times New Roman"/>
          <w:noProof/>
          <w:sz w:val="28"/>
          <w:szCs w:val="28"/>
          <w:lang w:val="en-US"/>
        </w:rPr>
        <w:t>SMART</w:t>
      </w:r>
      <w:r w:rsidRPr="00F47212">
        <w:rPr>
          <w:rFonts w:ascii="Times New Roman" w:hAnsi="Times New Roman"/>
          <w:noProof/>
          <w:sz w:val="28"/>
          <w:szCs w:val="28"/>
        </w:rPr>
        <w:t>-клиента</w:t>
      </w:r>
      <w:bookmarkEnd w:id="56"/>
      <w:bookmarkEnd w:id="57"/>
      <w:r w:rsidRPr="00F47212">
        <w:rPr>
          <w:rFonts w:ascii="Times New Roman" w:hAnsi="Times New Roman"/>
          <w:noProof/>
          <w:sz w:val="28"/>
          <w:szCs w:val="28"/>
        </w:rPr>
        <w:t xml:space="preserve"> </w:t>
      </w:r>
    </w:p>
    <w:p w:rsidR="008669BB" w:rsidRPr="003B6295" w:rsidRDefault="008669BB" w:rsidP="008669BB">
      <w:pPr>
        <w:autoSpaceDE w:val="0"/>
        <w:autoSpaceDN w:val="0"/>
        <w:adjustRightInd w:val="0"/>
        <w:rPr>
          <w:noProof/>
        </w:rPr>
      </w:pPr>
    </w:p>
    <w:p w:rsidR="008669BB" w:rsidRPr="003B6295" w:rsidRDefault="008669BB" w:rsidP="008669BB">
      <w:pPr>
        <w:autoSpaceDE w:val="0"/>
        <w:autoSpaceDN w:val="0"/>
        <w:adjustRightInd w:val="0"/>
        <w:rPr>
          <w:b/>
          <w:noProof/>
        </w:rPr>
      </w:pPr>
      <w:r w:rsidRPr="003B6295">
        <w:rPr>
          <w:b/>
          <w:noProof/>
        </w:rPr>
        <w:t>Вариант 1 (автоматическое обновление, рекомендуется)</w:t>
      </w:r>
    </w:p>
    <w:p w:rsidR="008669BB" w:rsidRPr="003B6295" w:rsidRDefault="008669BB" w:rsidP="008669BB">
      <w:pPr>
        <w:autoSpaceDE w:val="0"/>
        <w:autoSpaceDN w:val="0"/>
        <w:adjustRightInd w:val="0"/>
        <w:rPr>
          <w:b/>
          <w:noProof/>
        </w:rPr>
      </w:pPr>
    </w:p>
    <w:p w:rsidR="008669BB" w:rsidRPr="003B6295" w:rsidRDefault="008669BB" w:rsidP="00266084">
      <w:pPr>
        <w:autoSpaceDE w:val="0"/>
        <w:autoSpaceDN w:val="0"/>
        <w:adjustRightInd w:val="0"/>
        <w:spacing w:after="240"/>
        <w:rPr>
          <w:noProof/>
        </w:rPr>
      </w:pPr>
      <w:r w:rsidRPr="003B6295">
        <w:rPr>
          <w:noProof/>
        </w:rPr>
        <w:t xml:space="preserve">Если на рабочих станциях, где установлен </w:t>
      </w:r>
      <w:r w:rsidRPr="003B6295">
        <w:rPr>
          <w:noProof/>
          <w:lang w:val="en-US"/>
        </w:rPr>
        <w:t>SMART</w:t>
      </w:r>
      <w:r w:rsidRPr="003B6295">
        <w:rPr>
          <w:noProof/>
        </w:rPr>
        <w:t xml:space="preserve">-клиент, есть выход в интернет без ограничения трафика, рекомендуем настроить автоматическое обновление </w:t>
      </w:r>
      <w:r w:rsidRPr="003B6295">
        <w:rPr>
          <w:noProof/>
          <w:lang w:val="en-US"/>
        </w:rPr>
        <w:t>SMART</w:t>
      </w:r>
      <w:r w:rsidRPr="003B6295">
        <w:rPr>
          <w:noProof/>
        </w:rPr>
        <w:t xml:space="preserve">-клиентов с сервиса Кейсистемс (если еще не настраивали). Для этого в окне регистрации во вкладке </w:t>
      </w:r>
      <w:r w:rsidRPr="003B6295">
        <w:rPr>
          <w:b/>
          <w:noProof/>
        </w:rPr>
        <w:t>Обновления</w:t>
      </w:r>
      <w:r w:rsidRPr="003B6295">
        <w:rPr>
          <w:noProof/>
        </w:rPr>
        <w:t xml:space="preserve"> нужно отметить параметр </w:t>
      </w:r>
      <w:r w:rsidRPr="003B6295">
        <w:rPr>
          <w:b/>
          <w:noProof/>
        </w:rPr>
        <w:t>Включить автоматическое обновление</w:t>
      </w:r>
      <w:r w:rsidRPr="003B6295">
        <w:rPr>
          <w:noProof/>
        </w:rPr>
        <w:t xml:space="preserve">, в поле </w:t>
      </w:r>
      <w:r w:rsidRPr="003B6295">
        <w:rPr>
          <w:b/>
          <w:noProof/>
        </w:rPr>
        <w:t>Сервер</w:t>
      </w:r>
      <w:r w:rsidRPr="003B6295">
        <w:rPr>
          <w:noProof/>
        </w:rPr>
        <w:t xml:space="preserve"> указать: </w:t>
      </w:r>
      <w:r w:rsidRPr="003B6295">
        <w:rPr>
          <w:b/>
          <w:noProof/>
          <w:lang w:val="en-US"/>
        </w:rPr>
        <w:t>http</w:t>
      </w:r>
      <w:r w:rsidRPr="003B6295">
        <w:rPr>
          <w:b/>
          <w:noProof/>
        </w:rPr>
        <w:t>://</w:t>
      </w:r>
      <w:r w:rsidRPr="003B6295">
        <w:rPr>
          <w:b/>
          <w:noProof/>
          <w:lang w:val="en-US"/>
        </w:rPr>
        <w:t>update</w:t>
      </w:r>
      <w:r w:rsidRPr="003B6295">
        <w:rPr>
          <w:b/>
          <w:noProof/>
        </w:rPr>
        <w:t>.</w:t>
      </w:r>
      <w:r w:rsidRPr="003B6295">
        <w:rPr>
          <w:b/>
          <w:noProof/>
          <w:lang w:val="en-US"/>
        </w:rPr>
        <w:t>keysystems</w:t>
      </w:r>
      <w:r w:rsidRPr="003B6295">
        <w:rPr>
          <w:b/>
          <w:noProof/>
        </w:rPr>
        <w:t>.</w:t>
      </w:r>
      <w:r w:rsidRPr="003B6295">
        <w:rPr>
          <w:b/>
          <w:noProof/>
          <w:lang w:val="en-US"/>
        </w:rPr>
        <w:t>ru</w:t>
      </w:r>
      <w:r w:rsidRPr="003B6295">
        <w:rPr>
          <w:b/>
          <w:noProof/>
        </w:rPr>
        <w:t>/</w:t>
      </w:r>
      <w:bookmarkStart w:id="58" w:name="OLE_LINK3"/>
      <w:r w:rsidRPr="003B6295">
        <w:rPr>
          <w:b/>
          <w:noProof/>
          <w:lang w:val="en-US"/>
        </w:rPr>
        <w:t>updateservice</w:t>
      </w:r>
      <w:bookmarkEnd w:id="58"/>
      <w:r w:rsidRPr="003B6295">
        <w:rPr>
          <w:noProof/>
        </w:rPr>
        <w:t xml:space="preserve">, в поле </w:t>
      </w:r>
      <w:r w:rsidRPr="003B6295">
        <w:rPr>
          <w:b/>
          <w:noProof/>
        </w:rPr>
        <w:t>Порт</w:t>
      </w:r>
      <w:r w:rsidRPr="003B6295">
        <w:rPr>
          <w:noProof/>
        </w:rPr>
        <w:t xml:space="preserve">: </w:t>
      </w:r>
      <w:r w:rsidRPr="003B6295">
        <w:rPr>
          <w:b/>
          <w:noProof/>
        </w:rPr>
        <w:t>80</w:t>
      </w:r>
      <w:r w:rsidRPr="003B6295">
        <w:rPr>
          <w:noProof/>
        </w:rPr>
        <w:t xml:space="preserve">. Если для выхода в интернет используется прокси-сервер, то во вкладке </w:t>
      </w:r>
      <w:r w:rsidRPr="003B6295">
        <w:rPr>
          <w:b/>
          <w:noProof/>
        </w:rPr>
        <w:t>Соединение</w:t>
      </w:r>
      <w:r w:rsidRPr="003B6295">
        <w:rPr>
          <w:noProof/>
        </w:rPr>
        <w:t xml:space="preserve"> окна регистрации отметьте флажок </w:t>
      </w:r>
      <w:r w:rsidRPr="003B6295">
        <w:rPr>
          <w:b/>
          <w:noProof/>
        </w:rPr>
        <w:t>Использовать прокси-сервер</w:t>
      </w:r>
      <w:r w:rsidRPr="003B6295">
        <w:rPr>
          <w:noProof/>
        </w:rPr>
        <w:t xml:space="preserve"> и задайте его параметры (как правило достаточно отметить флажок </w:t>
      </w:r>
      <w:r w:rsidRPr="003B6295">
        <w:rPr>
          <w:b/>
          <w:noProof/>
        </w:rPr>
        <w:t xml:space="preserve">Использовать настройки </w:t>
      </w:r>
      <w:r w:rsidRPr="003B6295">
        <w:rPr>
          <w:b/>
          <w:noProof/>
          <w:lang w:val="en-US"/>
        </w:rPr>
        <w:t>Internet</w:t>
      </w:r>
      <w:r w:rsidRPr="003B6295">
        <w:rPr>
          <w:b/>
          <w:noProof/>
        </w:rPr>
        <w:t xml:space="preserve"> </w:t>
      </w:r>
      <w:r w:rsidRPr="003B6295">
        <w:rPr>
          <w:b/>
          <w:noProof/>
          <w:lang w:val="en-US"/>
        </w:rPr>
        <w:t>Explorer</w:t>
      </w:r>
      <w:r w:rsidRPr="003B6295">
        <w:rPr>
          <w:noProof/>
        </w:rPr>
        <w:t>).</w:t>
      </w:r>
    </w:p>
    <w:p w:rsidR="008669BB" w:rsidRPr="003B6295" w:rsidRDefault="008669BB" w:rsidP="00266084">
      <w:pPr>
        <w:autoSpaceDE w:val="0"/>
        <w:autoSpaceDN w:val="0"/>
        <w:adjustRightInd w:val="0"/>
        <w:spacing w:after="240"/>
        <w:rPr>
          <w:noProof/>
        </w:rPr>
      </w:pPr>
      <w:r w:rsidRPr="003B6295">
        <w:rPr>
          <w:noProof/>
        </w:rPr>
        <w:t xml:space="preserve">Для локальной сети с несколькими рабочими станциями с установлеными </w:t>
      </w:r>
      <w:r w:rsidRPr="003B6295">
        <w:rPr>
          <w:noProof/>
          <w:lang w:val="en-US"/>
        </w:rPr>
        <w:t>SMART</w:t>
      </w:r>
      <w:r w:rsidRPr="003B6295">
        <w:rPr>
          <w:noProof/>
        </w:rPr>
        <w:t xml:space="preserve">-клиентами рекомендуем настроить автоматическое обновление </w:t>
      </w:r>
      <w:r w:rsidRPr="003B6295">
        <w:rPr>
          <w:noProof/>
          <w:lang w:val="en-US"/>
        </w:rPr>
        <w:t>SMART</w:t>
      </w:r>
      <w:r w:rsidRPr="003B6295">
        <w:rPr>
          <w:noProof/>
        </w:rPr>
        <w:t xml:space="preserve">-клиентов с общедоступного каталога с файлами, как указано в инструкции по установке в </w:t>
      </w:r>
      <w:r w:rsidR="0084605A" w:rsidRPr="0084605A">
        <w:rPr>
          <w:i/>
          <w:noProof/>
        </w:rPr>
        <w:t>п.</w:t>
      </w:r>
      <w:r w:rsidR="00CA2BB2">
        <w:rPr>
          <w:i/>
          <w:noProof/>
        </w:rPr>
        <w:t xml:space="preserve"> 1.3.</w:t>
      </w:r>
      <w:r w:rsidR="0084605A" w:rsidRPr="0084605A">
        <w:rPr>
          <w:i/>
          <w:noProof/>
        </w:rPr>
        <w:t xml:space="preserve"> </w:t>
      </w:r>
      <w:r w:rsidRPr="0084605A">
        <w:rPr>
          <w:i/>
          <w:noProof/>
        </w:rPr>
        <w:t>Установка</w:t>
      </w:r>
      <w:r w:rsidR="0084605A" w:rsidRPr="0084605A">
        <w:rPr>
          <w:i/>
          <w:noProof/>
        </w:rPr>
        <w:t xml:space="preserve"> и настройка </w:t>
      </w:r>
      <w:r w:rsidRPr="0084605A">
        <w:rPr>
          <w:i/>
          <w:noProof/>
          <w:lang w:val="en-US"/>
        </w:rPr>
        <w:t>SMART</w:t>
      </w:r>
      <w:r w:rsidRPr="0084605A">
        <w:rPr>
          <w:i/>
          <w:noProof/>
        </w:rPr>
        <w:t>-клиента</w:t>
      </w:r>
      <w:r w:rsidRPr="003B6295">
        <w:rPr>
          <w:noProof/>
        </w:rPr>
        <w:t xml:space="preserve">. Внутри папки </w:t>
      </w:r>
      <w:r w:rsidRPr="003B6295">
        <w:rPr>
          <w:b/>
          <w:noProof/>
        </w:rPr>
        <w:t>&lt;Папка&gt;\</w:t>
      </w:r>
      <w:r w:rsidRPr="003B6295">
        <w:rPr>
          <w:b/>
          <w:noProof/>
          <w:lang w:val="en-US"/>
        </w:rPr>
        <w:t>Keysystems</w:t>
      </w:r>
      <w:r w:rsidRPr="003B6295">
        <w:rPr>
          <w:b/>
          <w:noProof/>
        </w:rPr>
        <w:t>.</w:t>
      </w:r>
      <w:r w:rsidRPr="003B6295">
        <w:rPr>
          <w:b/>
          <w:noProof/>
          <w:lang w:val="en-US"/>
        </w:rPr>
        <w:t>Revizor</w:t>
      </w:r>
      <w:r w:rsidRPr="003B6295">
        <w:rPr>
          <w:noProof/>
        </w:rPr>
        <w:t xml:space="preserve"> создайте папку </w:t>
      </w:r>
      <w:r>
        <w:rPr>
          <w:noProof/>
        </w:rPr>
        <w:t>с номером версии Х.Х.Х</w:t>
      </w:r>
      <w:r w:rsidRPr="003B6295">
        <w:rPr>
          <w:noProof/>
        </w:rPr>
        <w:t xml:space="preserve"> и разархивируйте в нее самораспаковывающийся архив </w:t>
      </w:r>
      <w:r w:rsidRPr="003B6295">
        <w:rPr>
          <w:b/>
          <w:noProof/>
          <w:lang w:val="en-US"/>
        </w:rPr>
        <w:t>updclient</w:t>
      </w:r>
      <w:r w:rsidRPr="003B6295">
        <w:rPr>
          <w:b/>
          <w:noProof/>
        </w:rPr>
        <w:t>.</w:t>
      </w:r>
      <w:r w:rsidRPr="003B6295">
        <w:rPr>
          <w:b/>
          <w:noProof/>
          <w:lang w:val="en-US"/>
        </w:rPr>
        <w:t>exe</w:t>
      </w:r>
      <w:r w:rsidRPr="003B6295">
        <w:rPr>
          <w:b/>
          <w:noProof/>
        </w:rPr>
        <w:t xml:space="preserve">. </w:t>
      </w:r>
      <w:r w:rsidRPr="003B6295">
        <w:rPr>
          <w:noProof/>
        </w:rPr>
        <w:lastRenderedPageBreak/>
        <w:t xml:space="preserve">Здесь </w:t>
      </w:r>
      <w:r w:rsidRPr="003B6295">
        <w:rPr>
          <w:b/>
          <w:noProof/>
        </w:rPr>
        <w:t>&lt;Папка&gt;</w:t>
      </w:r>
      <w:r w:rsidRPr="003B6295">
        <w:rPr>
          <w:noProof/>
        </w:rPr>
        <w:t xml:space="preserve"> -</w:t>
      </w:r>
      <w:r w:rsidRPr="003B6295">
        <w:rPr>
          <w:b/>
          <w:noProof/>
        </w:rPr>
        <w:t xml:space="preserve"> </w:t>
      </w:r>
      <w:r w:rsidRPr="003B6295">
        <w:rPr>
          <w:noProof/>
        </w:rPr>
        <w:t xml:space="preserve">выбранный общедоступный каталог с файлами. Например, если выбран каталог </w:t>
      </w:r>
      <w:r w:rsidRPr="003B6295">
        <w:rPr>
          <w:b/>
          <w:noProof/>
        </w:rPr>
        <w:t>C:\UPDATES</w:t>
      </w:r>
      <w:r w:rsidRPr="003B6295">
        <w:rPr>
          <w:noProof/>
        </w:rPr>
        <w:t xml:space="preserve">, то распаковывать надо в папку </w:t>
      </w:r>
      <w:r w:rsidRPr="003B6295">
        <w:rPr>
          <w:b/>
          <w:noProof/>
        </w:rPr>
        <w:t>C:\UPDATES\Keysystems.Revizor\</w:t>
      </w:r>
      <w:r>
        <w:rPr>
          <w:b/>
          <w:noProof/>
        </w:rPr>
        <w:t>Х.Х.Х</w:t>
      </w:r>
    </w:p>
    <w:p w:rsidR="008669BB" w:rsidRPr="003B6295" w:rsidRDefault="008669BB" w:rsidP="00266084">
      <w:pPr>
        <w:autoSpaceDE w:val="0"/>
        <w:autoSpaceDN w:val="0"/>
        <w:adjustRightInd w:val="0"/>
        <w:rPr>
          <w:b/>
          <w:noProof/>
        </w:rPr>
      </w:pPr>
      <w:r w:rsidRPr="003B6295">
        <w:rPr>
          <w:noProof/>
        </w:rPr>
        <w:t xml:space="preserve">Для тех, кто использует локальный сервис обновлений (см инструкцию по установке, </w:t>
      </w:r>
      <w:r w:rsidR="0084605A" w:rsidRPr="0084605A">
        <w:rPr>
          <w:i/>
          <w:noProof/>
        </w:rPr>
        <w:t>п.</w:t>
      </w:r>
      <w:r w:rsidRPr="0084605A">
        <w:rPr>
          <w:i/>
          <w:noProof/>
        </w:rPr>
        <w:t xml:space="preserve"> </w:t>
      </w:r>
      <w:r w:rsidR="00CA2BB2">
        <w:rPr>
          <w:i/>
          <w:noProof/>
        </w:rPr>
        <w:t xml:space="preserve">1.9. </w:t>
      </w:r>
      <w:r w:rsidR="0084605A" w:rsidRPr="0084605A">
        <w:rPr>
          <w:i/>
          <w:noProof/>
        </w:rPr>
        <w:t>Установка сервиса обновлений</w:t>
      </w:r>
      <w:r w:rsidRPr="003B6295">
        <w:rPr>
          <w:noProof/>
        </w:rPr>
        <w:t xml:space="preserve">), внутри папки </w:t>
      </w:r>
      <w:r w:rsidRPr="003B6295">
        <w:rPr>
          <w:b/>
          <w:noProof/>
        </w:rPr>
        <w:t>&lt;</w:t>
      </w:r>
      <w:r w:rsidRPr="003B6295">
        <w:rPr>
          <w:b/>
          <w:noProof/>
          <w:lang w:val="en-US"/>
        </w:rPr>
        <w:t>C</w:t>
      </w:r>
      <w:r w:rsidRPr="003B6295">
        <w:rPr>
          <w:b/>
          <w:noProof/>
        </w:rPr>
        <w:t>ервис обновлений&gt;\UPDATES\</w:t>
      </w:r>
      <w:r w:rsidRPr="003B6295">
        <w:rPr>
          <w:b/>
          <w:noProof/>
          <w:lang w:val="en-US"/>
        </w:rPr>
        <w:t>Keysystems</w:t>
      </w:r>
      <w:r w:rsidRPr="003B6295">
        <w:rPr>
          <w:b/>
          <w:noProof/>
        </w:rPr>
        <w:t>.</w:t>
      </w:r>
      <w:r w:rsidRPr="003B6295">
        <w:rPr>
          <w:b/>
          <w:noProof/>
          <w:lang w:val="en-US"/>
        </w:rPr>
        <w:t>Revizor</w:t>
      </w:r>
      <w:r w:rsidRPr="003B6295">
        <w:rPr>
          <w:noProof/>
        </w:rPr>
        <w:t xml:space="preserve"> в ранее созданную папку </w:t>
      </w:r>
      <w:r>
        <w:rPr>
          <w:noProof/>
        </w:rPr>
        <w:t>Х.Х.Х</w:t>
      </w:r>
      <w:r w:rsidRPr="003B6295">
        <w:rPr>
          <w:noProof/>
        </w:rPr>
        <w:t xml:space="preserve"> разархивируйте самораспаковывающийся архив </w:t>
      </w:r>
      <w:r w:rsidRPr="003B6295">
        <w:rPr>
          <w:b/>
          <w:noProof/>
          <w:lang w:val="en-US"/>
        </w:rPr>
        <w:t>updclient</w:t>
      </w:r>
      <w:r w:rsidRPr="003B6295">
        <w:rPr>
          <w:b/>
          <w:noProof/>
        </w:rPr>
        <w:t>.</w:t>
      </w:r>
      <w:r w:rsidRPr="003B6295">
        <w:rPr>
          <w:b/>
          <w:noProof/>
          <w:lang w:val="en-US"/>
        </w:rPr>
        <w:t>exe</w:t>
      </w:r>
      <w:r w:rsidRPr="003B6295">
        <w:rPr>
          <w:noProof/>
        </w:rPr>
        <w:t xml:space="preserve">. Здесь </w:t>
      </w:r>
      <w:r w:rsidRPr="003B6295">
        <w:rPr>
          <w:b/>
          <w:noProof/>
        </w:rPr>
        <w:t>&lt;</w:t>
      </w:r>
      <w:r w:rsidRPr="003B6295">
        <w:rPr>
          <w:b/>
          <w:noProof/>
          <w:lang w:val="en-US"/>
        </w:rPr>
        <w:t>C</w:t>
      </w:r>
      <w:r w:rsidRPr="003B6295">
        <w:rPr>
          <w:b/>
          <w:noProof/>
        </w:rPr>
        <w:t>ервис обновлений&gt;</w:t>
      </w:r>
      <w:r w:rsidRPr="003B6295">
        <w:rPr>
          <w:noProof/>
        </w:rPr>
        <w:t xml:space="preserve"> – путь, куда был установлен сервис обновлений, по умолчанию </w:t>
      </w:r>
      <w:r w:rsidRPr="003B6295">
        <w:rPr>
          <w:b/>
        </w:rPr>
        <w:t>C:\Inetpub\wwwroot\</w:t>
      </w:r>
      <w:r w:rsidRPr="003B6295">
        <w:rPr>
          <w:b/>
          <w:lang w:val="en-US"/>
        </w:rPr>
        <w:t>UpdateService</w:t>
      </w:r>
      <w:r w:rsidRPr="003B6295">
        <w:t xml:space="preserve">, соответственно путь к папке для обновления: </w:t>
      </w:r>
      <w:r w:rsidRPr="003B6295">
        <w:rPr>
          <w:b/>
        </w:rPr>
        <w:t>C:\Inetpub\wwwroot\</w:t>
      </w:r>
      <w:r w:rsidRPr="003B6295">
        <w:rPr>
          <w:b/>
          <w:lang w:val="en-US"/>
        </w:rPr>
        <w:t>UpdateService</w:t>
      </w:r>
      <w:r w:rsidRPr="003B6295">
        <w:rPr>
          <w:b/>
          <w:noProof/>
        </w:rPr>
        <w:t>\UPDATES\</w:t>
      </w:r>
      <w:r w:rsidRPr="003B6295">
        <w:rPr>
          <w:b/>
          <w:noProof/>
          <w:lang w:val="en-US"/>
        </w:rPr>
        <w:t>Keysystems</w:t>
      </w:r>
      <w:r w:rsidRPr="003B6295">
        <w:rPr>
          <w:b/>
          <w:noProof/>
        </w:rPr>
        <w:t>.</w:t>
      </w:r>
      <w:r w:rsidRPr="003B6295">
        <w:rPr>
          <w:b/>
          <w:noProof/>
          <w:lang w:val="en-US"/>
        </w:rPr>
        <w:t>Revizor</w:t>
      </w:r>
      <w:r w:rsidRPr="003B6295">
        <w:rPr>
          <w:b/>
          <w:noProof/>
        </w:rPr>
        <w:t>\</w:t>
      </w:r>
      <w:r>
        <w:rPr>
          <w:b/>
          <w:noProof/>
        </w:rPr>
        <w:t>Х.Х.Х</w:t>
      </w:r>
    </w:p>
    <w:p w:rsidR="008669BB" w:rsidRPr="003B6295" w:rsidRDefault="008669BB" w:rsidP="008669BB">
      <w:pPr>
        <w:autoSpaceDE w:val="0"/>
        <w:autoSpaceDN w:val="0"/>
        <w:adjustRightInd w:val="0"/>
        <w:rPr>
          <w:b/>
          <w:noProof/>
        </w:rPr>
      </w:pPr>
    </w:p>
    <w:p w:rsidR="008669BB" w:rsidRPr="003B6295" w:rsidRDefault="008669BB" w:rsidP="008669BB">
      <w:pPr>
        <w:autoSpaceDE w:val="0"/>
        <w:autoSpaceDN w:val="0"/>
        <w:adjustRightInd w:val="0"/>
        <w:rPr>
          <w:b/>
          <w:noProof/>
        </w:rPr>
      </w:pPr>
      <w:r w:rsidRPr="003B6295">
        <w:rPr>
          <w:b/>
          <w:noProof/>
        </w:rPr>
        <w:t>Вариант 2 (ручное обновление)</w:t>
      </w:r>
    </w:p>
    <w:p w:rsidR="008669BB" w:rsidRPr="003B6295" w:rsidRDefault="008669BB" w:rsidP="008669BB">
      <w:pPr>
        <w:autoSpaceDE w:val="0"/>
        <w:autoSpaceDN w:val="0"/>
        <w:adjustRightInd w:val="0"/>
        <w:rPr>
          <w:noProof/>
        </w:rPr>
      </w:pPr>
    </w:p>
    <w:p w:rsidR="008669BB" w:rsidRPr="003B6295" w:rsidRDefault="008669BB" w:rsidP="008669BB">
      <w:pPr>
        <w:autoSpaceDE w:val="0"/>
        <w:autoSpaceDN w:val="0"/>
        <w:adjustRightInd w:val="0"/>
        <w:rPr>
          <w:noProof/>
        </w:rPr>
      </w:pPr>
      <w:r w:rsidRPr="003B6295">
        <w:rPr>
          <w:noProof/>
        </w:rPr>
        <w:t xml:space="preserve">Необходимо выполнять на каждой рабочей станции, где установлен </w:t>
      </w:r>
      <w:r w:rsidRPr="003B6295">
        <w:rPr>
          <w:noProof/>
          <w:lang w:val="en-US"/>
        </w:rPr>
        <w:t>SMART</w:t>
      </w:r>
      <w:r w:rsidRPr="003B6295">
        <w:rPr>
          <w:noProof/>
        </w:rPr>
        <w:t>-клиент.</w:t>
      </w:r>
    </w:p>
    <w:p w:rsidR="008669BB" w:rsidRPr="003B6295" w:rsidRDefault="008669BB" w:rsidP="008669BB">
      <w:pPr>
        <w:autoSpaceDE w:val="0"/>
        <w:autoSpaceDN w:val="0"/>
        <w:adjustRightInd w:val="0"/>
        <w:rPr>
          <w:noProof/>
        </w:rPr>
      </w:pPr>
    </w:p>
    <w:p w:rsidR="008669BB" w:rsidRPr="00266084" w:rsidRDefault="008669BB" w:rsidP="00CB5903">
      <w:pPr>
        <w:numPr>
          <w:ilvl w:val="0"/>
          <w:numId w:val="21"/>
        </w:numPr>
        <w:autoSpaceDE w:val="0"/>
        <w:autoSpaceDN w:val="0"/>
        <w:adjustRightInd w:val="0"/>
        <w:ind w:left="0" w:firstLine="709"/>
        <w:rPr>
          <w:noProof/>
          <w:lang w:val="en-US"/>
        </w:rPr>
      </w:pPr>
      <w:r w:rsidRPr="003B6295">
        <w:rPr>
          <w:noProof/>
        </w:rPr>
        <w:t xml:space="preserve">Закройте </w:t>
      </w:r>
      <w:r w:rsidRPr="003B6295">
        <w:rPr>
          <w:noProof/>
          <w:lang w:val="en-US"/>
        </w:rPr>
        <w:t>SMART</w:t>
      </w:r>
      <w:r w:rsidRPr="003B6295">
        <w:rPr>
          <w:noProof/>
        </w:rPr>
        <w:t>-клиент.</w:t>
      </w:r>
    </w:p>
    <w:p w:rsidR="008669BB" w:rsidRPr="00266084" w:rsidRDefault="008669BB" w:rsidP="008669BB">
      <w:pPr>
        <w:numPr>
          <w:ilvl w:val="0"/>
          <w:numId w:val="21"/>
        </w:numPr>
        <w:autoSpaceDE w:val="0"/>
        <w:autoSpaceDN w:val="0"/>
        <w:adjustRightInd w:val="0"/>
        <w:ind w:left="0" w:firstLine="709"/>
        <w:rPr>
          <w:noProof/>
          <w:lang w:val="en-US"/>
        </w:rPr>
      </w:pPr>
      <w:r w:rsidRPr="003B6295">
        <w:rPr>
          <w:noProof/>
        </w:rPr>
        <w:t xml:space="preserve">Разархивируйте самораспаковывающийся архив </w:t>
      </w:r>
      <w:r w:rsidRPr="00266084">
        <w:rPr>
          <w:b/>
          <w:noProof/>
          <w:lang w:val="en-US"/>
        </w:rPr>
        <w:t>updclient</w:t>
      </w:r>
      <w:r w:rsidRPr="00266084">
        <w:rPr>
          <w:b/>
          <w:noProof/>
        </w:rPr>
        <w:t>.</w:t>
      </w:r>
      <w:r w:rsidRPr="00266084">
        <w:rPr>
          <w:b/>
          <w:noProof/>
          <w:lang w:val="en-US"/>
        </w:rPr>
        <w:t>exe</w:t>
      </w:r>
      <w:r w:rsidRPr="003B6295">
        <w:rPr>
          <w:noProof/>
        </w:rPr>
        <w:t xml:space="preserve"> в папку, куда был установлен </w:t>
      </w:r>
      <w:r w:rsidRPr="00266084">
        <w:rPr>
          <w:noProof/>
          <w:lang w:val="en-US"/>
        </w:rPr>
        <w:t>SMART</w:t>
      </w:r>
      <w:r w:rsidRPr="003B6295">
        <w:rPr>
          <w:noProof/>
        </w:rPr>
        <w:t xml:space="preserve">-клиент, по умолчанию </w:t>
      </w:r>
      <w:r w:rsidRPr="00266084">
        <w:rPr>
          <w:b/>
          <w:noProof/>
          <w:lang w:val="en-US"/>
        </w:rPr>
        <w:t>C</w:t>
      </w:r>
      <w:r w:rsidRPr="00266084">
        <w:rPr>
          <w:b/>
          <w:noProof/>
        </w:rPr>
        <w:t>:\</w:t>
      </w:r>
      <w:r w:rsidRPr="00266084">
        <w:rPr>
          <w:b/>
          <w:noProof/>
          <w:lang w:val="en-US"/>
        </w:rPr>
        <w:t>Program</w:t>
      </w:r>
      <w:r w:rsidRPr="00266084">
        <w:rPr>
          <w:b/>
          <w:noProof/>
        </w:rPr>
        <w:t xml:space="preserve"> </w:t>
      </w:r>
      <w:r w:rsidRPr="00266084">
        <w:rPr>
          <w:b/>
          <w:noProof/>
          <w:lang w:val="en-US"/>
        </w:rPr>
        <w:t>Files</w:t>
      </w:r>
      <w:r w:rsidRPr="00266084">
        <w:rPr>
          <w:b/>
          <w:noProof/>
        </w:rPr>
        <w:t>\</w:t>
      </w:r>
      <w:r w:rsidRPr="00266084">
        <w:rPr>
          <w:b/>
          <w:noProof/>
          <w:lang w:val="en-US"/>
        </w:rPr>
        <w:t>Keysystems</w:t>
      </w:r>
      <w:r w:rsidRPr="00266084">
        <w:rPr>
          <w:b/>
          <w:noProof/>
        </w:rPr>
        <w:t>\</w:t>
      </w:r>
      <w:r w:rsidR="00C32D4D" w:rsidRPr="00C32D4D">
        <w:t xml:space="preserve"> </w:t>
      </w:r>
      <w:r w:rsidR="00C32D4D">
        <w:t>Финконтроль-СМАРТ</w:t>
      </w:r>
      <w:r w:rsidR="00C32D4D" w:rsidRPr="00266084">
        <w:rPr>
          <w:b/>
          <w:noProof/>
        </w:rPr>
        <w:t xml:space="preserve"> </w:t>
      </w:r>
      <w:r w:rsidRPr="00266084">
        <w:rPr>
          <w:b/>
          <w:noProof/>
        </w:rPr>
        <w:t xml:space="preserve">\ </w:t>
      </w:r>
      <w:r w:rsidRPr="003B6295">
        <w:rPr>
          <w:noProof/>
        </w:rPr>
        <w:t>.</w:t>
      </w:r>
    </w:p>
    <w:p w:rsidR="003039F6" w:rsidRPr="00C20E24" w:rsidRDefault="003039F6" w:rsidP="003D5648">
      <w:pPr>
        <w:pStyle w:val="afe"/>
        <w:rPr>
          <w:highlight w:val="yellow"/>
        </w:rPr>
      </w:pPr>
      <w:bookmarkStart w:id="59" w:name="_Toc182211979"/>
      <w:bookmarkStart w:id="60" w:name="_Toc272231505"/>
      <w:bookmarkEnd w:id="4"/>
      <w:bookmarkEnd w:id="5"/>
    </w:p>
    <w:p w:rsidR="006A71D7" w:rsidRPr="0017312A" w:rsidRDefault="006A71D7" w:rsidP="006A71D7">
      <w:pPr>
        <w:pStyle w:val="affffc"/>
      </w:pPr>
      <w:bookmarkStart w:id="61" w:name="_Toc89691074"/>
      <w:bookmarkEnd w:id="59"/>
      <w:bookmarkEnd w:id="60"/>
      <w:r w:rsidRPr="0017312A">
        <w:lastRenderedPageBreak/>
        <w:t>Перечень сокращений</w:t>
      </w:r>
      <w:bookmarkEnd w:id="61"/>
    </w:p>
    <w:p w:rsidR="00AA2924" w:rsidRPr="0017312A" w:rsidRDefault="00AA2924" w:rsidP="00AA2924">
      <w:pPr>
        <w:pStyle w:val="afe"/>
      </w:pPr>
      <w:r w:rsidRPr="0017312A">
        <w:t>В документе используются следующие сокращения:</w:t>
      </w:r>
    </w:p>
    <w:p w:rsidR="00D9267A" w:rsidRPr="0017312A" w:rsidRDefault="00D9267A" w:rsidP="00AA2924">
      <w:pPr>
        <w:pStyle w:val="afe"/>
      </w:pPr>
    </w:p>
    <w:p w:rsidR="00AA4539" w:rsidRPr="0017312A" w:rsidRDefault="00AA4539" w:rsidP="00F951CF">
      <w:pPr>
        <w:pStyle w:val="afe"/>
      </w:pPr>
      <w:r w:rsidRPr="0017312A">
        <w:t>БД – база данных;</w:t>
      </w:r>
    </w:p>
    <w:p w:rsidR="00AA4539" w:rsidRPr="0017312A" w:rsidRDefault="00AA4539" w:rsidP="00F951CF">
      <w:pPr>
        <w:pStyle w:val="afe"/>
      </w:pPr>
      <w:r w:rsidRPr="0017312A">
        <w:t>ИНН – идентификационный номер налогоплательщика;</w:t>
      </w:r>
    </w:p>
    <w:p w:rsidR="003039F6" w:rsidRPr="0017312A" w:rsidRDefault="0017312A" w:rsidP="00F951CF">
      <w:pPr>
        <w:pStyle w:val="afe"/>
      </w:pPr>
      <w:r>
        <w:t>ПК - программный комплекс.</w:t>
      </w:r>
    </w:p>
    <w:p w:rsidR="000A2920" w:rsidRPr="0017312A" w:rsidRDefault="000A2920" w:rsidP="00A06BB0">
      <w:pPr>
        <w:pStyle w:val="affffc"/>
      </w:pPr>
      <w:bookmarkStart w:id="62" w:name="_Toc89691075"/>
      <w:r w:rsidRPr="0017312A">
        <w:lastRenderedPageBreak/>
        <w:t>Лист регистрации изменений</w:t>
      </w:r>
      <w:bookmarkEnd w:id="0"/>
      <w:bookmarkEnd w:id="62"/>
    </w:p>
    <w:tbl>
      <w:tblPr>
        <w:tblW w:w="10276"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90"/>
        <w:gridCol w:w="6651"/>
        <w:gridCol w:w="1134"/>
        <w:gridCol w:w="1701"/>
      </w:tblGrid>
      <w:tr w:rsidR="009F4672" w:rsidRPr="00B97AA0" w:rsidTr="007A0A18">
        <w:trPr>
          <w:cantSplit/>
          <w:trHeight w:val="230"/>
        </w:trPr>
        <w:tc>
          <w:tcPr>
            <w:tcW w:w="790" w:type="dxa"/>
            <w:vMerge w:val="restart"/>
            <w:tcBorders>
              <w:top w:val="single" w:sz="6" w:space="0" w:color="auto"/>
              <w:left w:val="single" w:sz="8" w:space="0" w:color="auto"/>
              <w:bottom w:val="single" w:sz="6" w:space="0" w:color="auto"/>
              <w:right w:val="single" w:sz="6" w:space="0" w:color="auto"/>
            </w:tcBorders>
            <w:shd w:val="clear" w:color="auto" w:fill="D9D9D9"/>
            <w:vAlign w:val="center"/>
          </w:tcPr>
          <w:p w:rsidR="009F4672" w:rsidRPr="00B97AA0" w:rsidRDefault="009F4672" w:rsidP="006C2278">
            <w:pPr>
              <w:pStyle w:val="afff8"/>
            </w:pPr>
            <w:r w:rsidRPr="00B97AA0">
              <w:t>Номер версии</w:t>
            </w:r>
          </w:p>
        </w:tc>
        <w:tc>
          <w:tcPr>
            <w:tcW w:w="6651" w:type="dxa"/>
            <w:vMerge w:val="restart"/>
            <w:tcBorders>
              <w:top w:val="single" w:sz="6" w:space="0" w:color="auto"/>
              <w:left w:val="single" w:sz="6" w:space="0" w:color="auto"/>
              <w:bottom w:val="single" w:sz="6" w:space="0" w:color="auto"/>
              <w:right w:val="single" w:sz="6" w:space="0" w:color="auto"/>
            </w:tcBorders>
            <w:shd w:val="clear" w:color="auto" w:fill="D9D9D9"/>
            <w:vAlign w:val="center"/>
          </w:tcPr>
          <w:p w:rsidR="009F4672" w:rsidRPr="00B97AA0" w:rsidRDefault="009F4672" w:rsidP="006C2278">
            <w:pPr>
              <w:pStyle w:val="afff8"/>
            </w:pPr>
            <w:r w:rsidRPr="00B97AA0">
              <w:t>Примечание</w:t>
            </w:r>
          </w:p>
        </w:tc>
        <w:tc>
          <w:tcPr>
            <w:tcW w:w="1134" w:type="dxa"/>
            <w:vMerge w:val="restart"/>
            <w:tcBorders>
              <w:top w:val="single" w:sz="6" w:space="0" w:color="auto"/>
              <w:left w:val="single" w:sz="6" w:space="0" w:color="auto"/>
              <w:bottom w:val="single" w:sz="6" w:space="0" w:color="auto"/>
              <w:right w:val="single" w:sz="8" w:space="0" w:color="auto"/>
            </w:tcBorders>
            <w:shd w:val="clear" w:color="auto" w:fill="D9D9D9"/>
            <w:vAlign w:val="center"/>
          </w:tcPr>
          <w:p w:rsidR="009F4672" w:rsidRPr="00B97AA0" w:rsidRDefault="009F4672" w:rsidP="006C2278">
            <w:pPr>
              <w:pStyle w:val="afff8"/>
            </w:pPr>
            <w:r w:rsidRPr="00B97AA0">
              <w:t>Дата</w:t>
            </w:r>
          </w:p>
        </w:tc>
        <w:tc>
          <w:tcPr>
            <w:tcW w:w="1701" w:type="dxa"/>
            <w:vMerge w:val="restart"/>
            <w:tcBorders>
              <w:top w:val="single" w:sz="6" w:space="0" w:color="auto"/>
              <w:left w:val="single" w:sz="6" w:space="0" w:color="auto"/>
              <w:bottom w:val="single" w:sz="6" w:space="0" w:color="auto"/>
              <w:right w:val="single" w:sz="8" w:space="0" w:color="auto"/>
            </w:tcBorders>
            <w:shd w:val="clear" w:color="auto" w:fill="D9D9D9"/>
            <w:vAlign w:val="center"/>
          </w:tcPr>
          <w:p w:rsidR="009F4672" w:rsidRPr="00B97AA0" w:rsidRDefault="009F4672" w:rsidP="006C2278">
            <w:pPr>
              <w:pStyle w:val="afff8"/>
            </w:pPr>
            <w:r w:rsidRPr="00B97AA0">
              <w:t>ФИО исполнителя</w:t>
            </w:r>
          </w:p>
        </w:tc>
      </w:tr>
      <w:tr w:rsidR="009F4672" w:rsidRPr="00B97AA0" w:rsidTr="007A0A18">
        <w:trPr>
          <w:cantSplit/>
          <w:trHeight w:val="230"/>
        </w:trPr>
        <w:tc>
          <w:tcPr>
            <w:tcW w:w="790" w:type="dxa"/>
            <w:vMerge/>
            <w:tcBorders>
              <w:top w:val="single" w:sz="6" w:space="0" w:color="auto"/>
              <w:left w:val="single" w:sz="8" w:space="0" w:color="auto"/>
              <w:bottom w:val="single" w:sz="6" w:space="0" w:color="auto"/>
              <w:right w:val="single" w:sz="6" w:space="0" w:color="auto"/>
            </w:tcBorders>
            <w:shd w:val="clear" w:color="auto" w:fill="D9D9D9"/>
          </w:tcPr>
          <w:p w:rsidR="009F4672" w:rsidRPr="00B97AA0" w:rsidRDefault="009F4672" w:rsidP="006C2278">
            <w:pPr>
              <w:pStyle w:val="afff8"/>
            </w:pPr>
          </w:p>
        </w:tc>
        <w:tc>
          <w:tcPr>
            <w:tcW w:w="6651" w:type="dxa"/>
            <w:vMerge/>
            <w:tcBorders>
              <w:top w:val="single" w:sz="6" w:space="0" w:color="auto"/>
              <w:left w:val="single" w:sz="6" w:space="0" w:color="auto"/>
              <w:bottom w:val="single" w:sz="6" w:space="0" w:color="auto"/>
              <w:right w:val="single" w:sz="6" w:space="0" w:color="auto"/>
            </w:tcBorders>
            <w:shd w:val="clear" w:color="auto" w:fill="D9D9D9"/>
          </w:tcPr>
          <w:p w:rsidR="009F4672" w:rsidRPr="00B97AA0" w:rsidRDefault="009F4672" w:rsidP="006C2278">
            <w:pPr>
              <w:pStyle w:val="afff8"/>
            </w:pPr>
          </w:p>
        </w:tc>
        <w:tc>
          <w:tcPr>
            <w:tcW w:w="1134" w:type="dxa"/>
            <w:vMerge/>
            <w:tcBorders>
              <w:top w:val="single" w:sz="6" w:space="0" w:color="auto"/>
              <w:left w:val="single" w:sz="6" w:space="0" w:color="auto"/>
              <w:bottom w:val="single" w:sz="6" w:space="0" w:color="auto"/>
              <w:right w:val="single" w:sz="6" w:space="0" w:color="auto"/>
            </w:tcBorders>
            <w:shd w:val="clear" w:color="auto" w:fill="D9D9D9"/>
            <w:vAlign w:val="center"/>
          </w:tcPr>
          <w:p w:rsidR="009F4672" w:rsidRPr="00B97AA0" w:rsidRDefault="009F4672" w:rsidP="006C2278">
            <w:pPr>
              <w:pStyle w:val="afff8"/>
            </w:pPr>
          </w:p>
        </w:tc>
        <w:tc>
          <w:tcPr>
            <w:tcW w:w="1701" w:type="dxa"/>
            <w:vMerge/>
            <w:tcBorders>
              <w:top w:val="single" w:sz="6" w:space="0" w:color="auto"/>
              <w:left w:val="single" w:sz="6" w:space="0" w:color="auto"/>
              <w:bottom w:val="single" w:sz="6" w:space="0" w:color="auto"/>
              <w:right w:val="single" w:sz="8" w:space="0" w:color="auto"/>
            </w:tcBorders>
            <w:shd w:val="clear" w:color="auto" w:fill="D9D9D9"/>
          </w:tcPr>
          <w:p w:rsidR="009F4672" w:rsidRPr="00B97AA0" w:rsidRDefault="009F4672" w:rsidP="006C2278">
            <w:pPr>
              <w:pStyle w:val="afff8"/>
            </w:pPr>
          </w:p>
        </w:tc>
      </w:tr>
      <w:tr w:rsidR="009F4672" w:rsidRPr="00555E04" w:rsidTr="007A0A18">
        <w:tc>
          <w:tcPr>
            <w:tcW w:w="790" w:type="dxa"/>
            <w:tcBorders>
              <w:top w:val="single" w:sz="6" w:space="0" w:color="auto"/>
              <w:left w:val="single" w:sz="8" w:space="0" w:color="auto"/>
              <w:bottom w:val="single" w:sz="6" w:space="0" w:color="auto"/>
              <w:right w:val="single" w:sz="6" w:space="0" w:color="auto"/>
            </w:tcBorders>
          </w:tcPr>
          <w:p w:rsidR="009F4672" w:rsidRPr="00B97AA0" w:rsidRDefault="007A0A18" w:rsidP="00E67948">
            <w:pPr>
              <w:pStyle w:val="afff8"/>
            </w:pPr>
            <w:r w:rsidRPr="00B97AA0">
              <w:t>01</w:t>
            </w:r>
          </w:p>
        </w:tc>
        <w:tc>
          <w:tcPr>
            <w:tcW w:w="6651" w:type="dxa"/>
            <w:tcBorders>
              <w:top w:val="single" w:sz="6" w:space="0" w:color="auto"/>
              <w:left w:val="single" w:sz="6" w:space="0" w:color="auto"/>
              <w:bottom w:val="single" w:sz="6" w:space="0" w:color="auto"/>
              <w:right w:val="single" w:sz="6" w:space="0" w:color="auto"/>
            </w:tcBorders>
          </w:tcPr>
          <w:p w:rsidR="009F4672" w:rsidRPr="00B97AA0" w:rsidRDefault="009F4672" w:rsidP="002D0B3A">
            <w:pPr>
              <w:pStyle w:val="afff7"/>
            </w:pPr>
            <w:r w:rsidRPr="00B97AA0">
              <w:t>Начальная версия</w:t>
            </w:r>
          </w:p>
        </w:tc>
        <w:tc>
          <w:tcPr>
            <w:tcW w:w="1134" w:type="dxa"/>
            <w:tcBorders>
              <w:top w:val="single" w:sz="6" w:space="0" w:color="auto"/>
              <w:left w:val="single" w:sz="6" w:space="0" w:color="auto"/>
              <w:bottom w:val="single" w:sz="6" w:space="0" w:color="auto"/>
              <w:right w:val="single" w:sz="6" w:space="0" w:color="auto"/>
            </w:tcBorders>
          </w:tcPr>
          <w:p w:rsidR="009F4672" w:rsidRPr="00B97AA0" w:rsidRDefault="000D6201" w:rsidP="00012D57">
            <w:pPr>
              <w:pStyle w:val="afff8"/>
            </w:pPr>
            <w:r>
              <w:t>18</w:t>
            </w:r>
            <w:r w:rsidR="007A0A18" w:rsidRPr="00012D57">
              <w:t>.</w:t>
            </w:r>
            <w:r w:rsidR="00012D57" w:rsidRPr="00012D57">
              <w:t>02</w:t>
            </w:r>
            <w:r w:rsidR="007A0A18" w:rsidRPr="00012D57">
              <w:t>.201</w:t>
            </w:r>
            <w:r w:rsidR="00012D57" w:rsidRPr="00012D57">
              <w:t>6</w:t>
            </w:r>
          </w:p>
        </w:tc>
        <w:tc>
          <w:tcPr>
            <w:tcW w:w="1701" w:type="dxa"/>
            <w:tcBorders>
              <w:top w:val="single" w:sz="6" w:space="0" w:color="auto"/>
              <w:left w:val="single" w:sz="6" w:space="0" w:color="auto"/>
              <w:bottom w:val="single" w:sz="6" w:space="0" w:color="auto"/>
              <w:right w:val="single" w:sz="8" w:space="0" w:color="auto"/>
            </w:tcBorders>
          </w:tcPr>
          <w:p w:rsidR="003C2E5F" w:rsidRPr="00C21A54" w:rsidRDefault="0017312A" w:rsidP="0017312A">
            <w:pPr>
              <w:pStyle w:val="afff7"/>
            </w:pPr>
            <w:r w:rsidRPr="00B97AA0">
              <w:t>Алдушкин</w:t>
            </w:r>
            <w:r w:rsidR="00555E04" w:rsidRPr="00B97AA0">
              <w:t xml:space="preserve"> </w:t>
            </w:r>
            <w:r w:rsidRPr="00B97AA0">
              <w:t>Н</w:t>
            </w:r>
            <w:r w:rsidR="00555E04" w:rsidRPr="00B97AA0">
              <w:t>.</w:t>
            </w:r>
            <w:r w:rsidRPr="00B97AA0">
              <w:t>И</w:t>
            </w:r>
            <w:r w:rsidR="00555E04" w:rsidRPr="00B97AA0">
              <w:t>.</w:t>
            </w:r>
          </w:p>
        </w:tc>
      </w:tr>
      <w:tr w:rsidR="0085069D" w:rsidRPr="00634AD9" w:rsidTr="007A0A18">
        <w:tc>
          <w:tcPr>
            <w:tcW w:w="790" w:type="dxa"/>
            <w:tcBorders>
              <w:top w:val="single" w:sz="6" w:space="0" w:color="auto"/>
              <w:left w:val="single" w:sz="8" w:space="0" w:color="auto"/>
              <w:bottom w:val="single" w:sz="6" w:space="0" w:color="auto"/>
              <w:right w:val="single" w:sz="6" w:space="0" w:color="auto"/>
            </w:tcBorders>
          </w:tcPr>
          <w:p w:rsidR="0085069D" w:rsidRPr="00B97AA0" w:rsidRDefault="0085069D" w:rsidP="0085069D">
            <w:pPr>
              <w:pStyle w:val="afff8"/>
            </w:pPr>
            <w:r w:rsidRPr="00B97AA0">
              <w:t>0</w:t>
            </w:r>
            <w:r>
              <w:t>2</w:t>
            </w:r>
          </w:p>
        </w:tc>
        <w:tc>
          <w:tcPr>
            <w:tcW w:w="6651" w:type="dxa"/>
            <w:tcBorders>
              <w:top w:val="single" w:sz="6" w:space="0" w:color="auto"/>
              <w:left w:val="single" w:sz="6" w:space="0" w:color="auto"/>
              <w:bottom w:val="single" w:sz="6" w:space="0" w:color="auto"/>
              <w:right w:val="single" w:sz="6" w:space="0" w:color="auto"/>
            </w:tcBorders>
          </w:tcPr>
          <w:p w:rsidR="0085069D" w:rsidRPr="00B97AA0" w:rsidRDefault="0085069D" w:rsidP="00443FFD">
            <w:pPr>
              <w:pStyle w:val="afff7"/>
            </w:pPr>
            <w:r>
              <w:t>Версия 19.1.0</w:t>
            </w:r>
          </w:p>
        </w:tc>
        <w:tc>
          <w:tcPr>
            <w:tcW w:w="1134" w:type="dxa"/>
            <w:tcBorders>
              <w:top w:val="single" w:sz="6" w:space="0" w:color="auto"/>
              <w:left w:val="single" w:sz="6" w:space="0" w:color="auto"/>
              <w:bottom w:val="single" w:sz="6" w:space="0" w:color="auto"/>
              <w:right w:val="single" w:sz="6" w:space="0" w:color="auto"/>
            </w:tcBorders>
          </w:tcPr>
          <w:p w:rsidR="0085069D" w:rsidRPr="00B97AA0" w:rsidRDefault="0085069D" w:rsidP="0085069D">
            <w:pPr>
              <w:pStyle w:val="afff8"/>
            </w:pPr>
            <w:r>
              <w:t>29</w:t>
            </w:r>
            <w:r w:rsidRPr="00012D57">
              <w:t>.0</w:t>
            </w:r>
            <w:r>
              <w:t>4</w:t>
            </w:r>
            <w:r w:rsidRPr="00012D57">
              <w:t>.201</w:t>
            </w:r>
            <w:r>
              <w:t>9</w:t>
            </w:r>
          </w:p>
        </w:tc>
        <w:tc>
          <w:tcPr>
            <w:tcW w:w="1701" w:type="dxa"/>
            <w:tcBorders>
              <w:top w:val="single" w:sz="6" w:space="0" w:color="auto"/>
              <w:left w:val="single" w:sz="6" w:space="0" w:color="auto"/>
              <w:bottom w:val="single" w:sz="6" w:space="0" w:color="auto"/>
              <w:right w:val="single" w:sz="8" w:space="0" w:color="auto"/>
            </w:tcBorders>
          </w:tcPr>
          <w:p w:rsidR="0085069D" w:rsidRPr="00C21A54" w:rsidRDefault="0085069D" w:rsidP="00443FFD">
            <w:pPr>
              <w:pStyle w:val="afff7"/>
            </w:pPr>
            <w:r w:rsidRPr="00B97AA0">
              <w:t>Алдушкин Н.И.</w:t>
            </w:r>
          </w:p>
        </w:tc>
      </w:tr>
      <w:tr w:rsidR="00443FFD" w:rsidRPr="00634AD9" w:rsidTr="007A0A18">
        <w:tc>
          <w:tcPr>
            <w:tcW w:w="790" w:type="dxa"/>
            <w:tcBorders>
              <w:top w:val="single" w:sz="6" w:space="0" w:color="auto"/>
              <w:left w:val="single" w:sz="8" w:space="0" w:color="auto"/>
              <w:bottom w:val="single" w:sz="6" w:space="0" w:color="auto"/>
              <w:right w:val="single" w:sz="6" w:space="0" w:color="auto"/>
            </w:tcBorders>
          </w:tcPr>
          <w:p w:rsidR="00443FFD" w:rsidRPr="00B97AA0" w:rsidRDefault="00443FFD" w:rsidP="0085069D">
            <w:pPr>
              <w:pStyle w:val="afff8"/>
            </w:pPr>
            <w:r>
              <w:t>03</w:t>
            </w:r>
          </w:p>
        </w:tc>
        <w:tc>
          <w:tcPr>
            <w:tcW w:w="6651" w:type="dxa"/>
            <w:tcBorders>
              <w:top w:val="single" w:sz="6" w:space="0" w:color="auto"/>
              <w:left w:val="single" w:sz="6" w:space="0" w:color="auto"/>
              <w:bottom w:val="single" w:sz="6" w:space="0" w:color="auto"/>
              <w:right w:val="single" w:sz="6" w:space="0" w:color="auto"/>
            </w:tcBorders>
          </w:tcPr>
          <w:p w:rsidR="00443FFD" w:rsidRDefault="00443FFD" w:rsidP="00443FFD">
            <w:pPr>
              <w:pStyle w:val="afff7"/>
            </w:pPr>
            <w:r>
              <w:t>Версия 19.2.0</w:t>
            </w:r>
          </w:p>
        </w:tc>
        <w:tc>
          <w:tcPr>
            <w:tcW w:w="1134" w:type="dxa"/>
            <w:tcBorders>
              <w:top w:val="single" w:sz="6" w:space="0" w:color="auto"/>
              <w:left w:val="single" w:sz="6" w:space="0" w:color="auto"/>
              <w:bottom w:val="single" w:sz="6" w:space="0" w:color="auto"/>
              <w:right w:val="single" w:sz="6" w:space="0" w:color="auto"/>
            </w:tcBorders>
          </w:tcPr>
          <w:p w:rsidR="00443FFD" w:rsidRDefault="00443FFD" w:rsidP="0085069D">
            <w:pPr>
              <w:pStyle w:val="afff8"/>
            </w:pPr>
            <w:r>
              <w:t>20.11.2019</w:t>
            </w:r>
          </w:p>
        </w:tc>
        <w:tc>
          <w:tcPr>
            <w:tcW w:w="1701" w:type="dxa"/>
            <w:tcBorders>
              <w:top w:val="single" w:sz="6" w:space="0" w:color="auto"/>
              <w:left w:val="single" w:sz="6" w:space="0" w:color="auto"/>
              <w:bottom w:val="single" w:sz="6" w:space="0" w:color="auto"/>
              <w:right w:val="single" w:sz="8" w:space="0" w:color="auto"/>
            </w:tcBorders>
          </w:tcPr>
          <w:p w:rsidR="00443FFD" w:rsidRPr="00C21A54" w:rsidRDefault="00443FFD" w:rsidP="00443FFD">
            <w:pPr>
              <w:pStyle w:val="afff7"/>
            </w:pPr>
            <w:r w:rsidRPr="00B97AA0">
              <w:t>Алдушкин Н.И.</w:t>
            </w:r>
          </w:p>
        </w:tc>
      </w:tr>
      <w:tr w:rsidR="00866758" w:rsidRPr="00634AD9" w:rsidTr="007A0A18">
        <w:tc>
          <w:tcPr>
            <w:tcW w:w="790" w:type="dxa"/>
            <w:tcBorders>
              <w:top w:val="single" w:sz="6" w:space="0" w:color="auto"/>
              <w:left w:val="single" w:sz="8" w:space="0" w:color="auto"/>
              <w:bottom w:val="single" w:sz="6" w:space="0" w:color="auto"/>
              <w:right w:val="single" w:sz="6" w:space="0" w:color="auto"/>
            </w:tcBorders>
          </w:tcPr>
          <w:p w:rsidR="00866758" w:rsidRPr="00B97AA0" w:rsidRDefault="00866758" w:rsidP="00866758">
            <w:pPr>
              <w:pStyle w:val="afff8"/>
            </w:pPr>
            <w:r>
              <w:t>04</w:t>
            </w:r>
          </w:p>
        </w:tc>
        <w:tc>
          <w:tcPr>
            <w:tcW w:w="6651" w:type="dxa"/>
            <w:tcBorders>
              <w:top w:val="single" w:sz="6" w:space="0" w:color="auto"/>
              <w:left w:val="single" w:sz="6" w:space="0" w:color="auto"/>
              <w:bottom w:val="single" w:sz="6" w:space="0" w:color="auto"/>
              <w:right w:val="single" w:sz="6" w:space="0" w:color="auto"/>
            </w:tcBorders>
          </w:tcPr>
          <w:p w:rsidR="00866758" w:rsidRDefault="00866758" w:rsidP="00866758">
            <w:pPr>
              <w:pStyle w:val="afff7"/>
            </w:pPr>
            <w:r>
              <w:t>Версия 20.1.0</w:t>
            </w:r>
          </w:p>
        </w:tc>
        <w:tc>
          <w:tcPr>
            <w:tcW w:w="1134" w:type="dxa"/>
            <w:tcBorders>
              <w:top w:val="single" w:sz="6" w:space="0" w:color="auto"/>
              <w:left w:val="single" w:sz="6" w:space="0" w:color="auto"/>
              <w:bottom w:val="single" w:sz="6" w:space="0" w:color="auto"/>
              <w:right w:val="single" w:sz="6" w:space="0" w:color="auto"/>
            </w:tcBorders>
          </w:tcPr>
          <w:p w:rsidR="00866758" w:rsidRDefault="004765C7" w:rsidP="004765C7">
            <w:pPr>
              <w:pStyle w:val="afff8"/>
            </w:pPr>
            <w:r>
              <w:t>02</w:t>
            </w:r>
            <w:r w:rsidR="00866758">
              <w:t>.0</w:t>
            </w:r>
            <w:r>
              <w:t>4</w:t>
            </w:r>
            <w:r w:rsidR="00866758">
              <w:t>.2020</w:t>
            </w:r>
          </w:p>
        </w:tc>
        <w:tc>
          <w:tcPr>
            <w:tcW w:w="1701" w:type="dxa"/>
            <w:tcBorders>
              <w:top w:val="single" w:sz="6" w:space="0" w:color="auto"/>
              <w:left w:val="single" w:sz="6" w:space="0" w:color="auto"/>
              <w:bottom w:val="single" w:sz="6" w:space="0" w:color="auto"/>
              <w:right w:val="single" w:sz="8" w:space="0" w:color="auto"/>
            </w:tcBorders>
          </w:tcPr>
          <w:p w:rsidR="00866758" w:rsidRPr="00C21A54" w:rsidRDefault="00866758" w:rsidP="00265C49">
            <w:pPr>
              <w:pStyle w:val="afff7"/>
            </w:pPr>
            <w:r w:rsidRPr="00B97AA0">
              <w:t>Алдушкин Н.И.</w:t>
            </w:r>
          </w:p>
        </w:tc>
      </w:tr>
      <w:tr w:rsidR="00F947CF" w:rsidRPr="00634AD9" w:rsidTr="007A0A18">
        <w:tc>
          <w:tcPr>
            <w:tcW w:w="790" w:type="dxa"/>
            <w:tcBorders>
              <w:top w:val="single" w:sz="6" w:space="0" w:color="auto"/>
              <w:left w:val="single" w:sz="8" w:space="0" w:color="auto"/>
              <w:bottom w:val="single" w:sz="6" w:space="0" w:color="auto"/>
              <w:right w:val="single" w:sz="6" w:space="0" w:color="auto"/>
            </w:tcBorders>
          </w:tcPr>
          <w:p w:rsidR="00F947CF" w:rsidRPr="00F947CF" w:rsidRDefault="00F947CF" w:rsidP="00265C49">
            <w:pPr>
              <w:pStyle w:val="afff8"/>
              <w:rPr>
                <w:lang w:val="en-US"/>
              </w:rPr>
            </w:pPr>
            <w:r>
              <w:t>0</w:t>
            </w:r>
            <w:r>
              <w:rPr>
                <w:lang w:val="en-US"/>
              </w:rPr>
              <w:t>5</w:t>
            </w:r>
          </w:p>
        </w:tc>
        <w:tc>
          <w:tcPr>
            <w:tcW w:w="6651" w:type="dxa"/>
            <w:tcBorders>
              <w:top w:val="single" w:sz="6" w:space="0" w:color="auto"/>
              <w:left w:val="single" w:sz="6" w:space="0" w:color="auto"/>
              <w:bottom w:val="single" w:sz="6" w:space="0" w:color="auto"/>
              <w:right w:val="single" w:sz="6" w:space="0" w:color="auto"/>
            </w:tcBorders>
          </w:tcPr>
          <w:p w:rsidR="00F947CF" w:rsidRDefault="00F947CF" w:rsidP="00F947CF">
            <w:pPr>
              <w:pStyle w:val="afff7"/>
            </w:pPr>
            <w:r>
              <w:t>Версия 20.</w:t>
            </w:r>
            <w:r>
              <w:rPr>
                <w:lang w:val="en-US"/>
              </w:rPr>
              <w:t>2</w:t>
            </w:r>
            <w:r>
              <w:t>.0</w:t>
            </w:r>
          </w:p>
        </w:tc>
        <w:tc>
          <w:tcPr>
            <w:tcW w:w="1134" w:type="dxa"/>
            <w:tcBorders>
              <w:top w:val="single" w:sz="6" w:space="0" w:color="auto"/>
              <w:left w:val="single" w:sz="6" w:space="0" w:color="auto"/>
              <w:bottom w:val="single" w:sz="6" w:space="0" w:color="auto"/>
              <w:right w:val="single" w:sz="6" w:space="0" w:color="auto"/>
            </w:tcBorders>
          </w:tcPr>
          <w:p w:rsidR="00F947CF" w:rsidRDefault="00F947CF" w:rsidP="00F947CF">
            <w:pPr>
              <w:pStyle w:val="afff8"/>
            </w:pPr>
            <w:r>
              <w:t>0</w:t>
            </w:r>
            <w:r>
              <w:rPr>
                <w:lang w:val="en-US"/>
              </w:rPr>
              <w:t>4</w:t>
            </w:r>
            <w:r>
              <w:t>.0</w:t>
            </w:r>
            <w:r>
              <w:rPr>
                <w:lang w:val="en-US"/>
              </w:rPr>
              <w:t>9</w:t>
            </w:r>
            <w:r>
              <w:t>.2020</w:t>
            </w:r>
          </w:p>
        </w:tc>
        <w:tc>
          <w:tcPr>
            <w:tcW w:w="1701" w:type="dxa"/>
            <w:tcBorders>
              <w:top w:val="single" w:sz="6" w:space="0" w:color="auto"/>
              <w:left w:val="single" w:sz="6" w:space="0" w:color="auto"/>
              <w:bottom w:val="single" w:sz="6" w:space="0" w:color="auto"/>
              <w:right w:val="single" w:sz="8" w:space="0" w:color="auto"/>
            </w:tcBorders>
          </w:tcPr>
          <w:p w:rsidR="00F947CF" w:rsidRPr="00C21A54" w:rsidRDefault="00F947CF" w:rsidP="00265C49">
            <w:pPr>
              <w:pStyle w:val="afff7"/>
            </w:pPr>
            <w:r w:rsidRPr="00B97AA0">
              <w:t>Алдушкин Н.И.</w:t>
            </w:r>
          </w:p>
        </w:tc>
      </w:tr>
      <w:tr w:rsidR="00234129" w:rsidRPr="00634AD9" w:rsidTr="007A0A18">
        <w:tc>
          <w:tcPr>
            <w:tcW w:w="790" w:type="dxa"/>
            <w:tcBorders>
              <w:top w:val="single" w:sz="6" w:space="0" w:color="auto"/>
              <w:left w:val="single" w:sz="8" w:space="0" w:color="auto"/>
              <w:bottom w:val="single" w:sz="6" w:space="0" w:color="auto"/>
              <w:right w:val="single" w:sz="6" w:space="0" w:color="auto"/>
            </w:tcBorders>
          </w:tcPr>
          <w:p w:rsidR="00234129" w:rsidRPr="00234129" w:rsidRDefault="00234129" w:rsidP="00265C49">
            <w:pPr>
              <w:pStyle w:val="afff8"/>
            </w:pPr>
            <w:r>
              <w:t>06</w:t>
            </w:r>
          </w:p>
        </w:tc>
        <w:tc>
          <w:tcPr>
            <w:tcW w:w="6651" w:type="dxa"/>
            <w:tcBorders>
              <w:top w:val="single" w:sz="6" w:space="0" w:color="auto"/>
              <w:left w:val="single" w:sz="6" w:space="0" w:color="auto"/>
              <w:bottom w:val="single" w:sz="6" w:space="0" w:color="auto"/>
              <w:right w:val="single" w:sz="6" w:space="0" w:color="auto"/>
            </w:tcBorders>
          </w:tcPr>
          <w:p w:rsidR="00234129" w:rsidRDefault="00234129" w:rsidP="00234129">
            <w:pPr>
              <w:pStyle w:val="afff7"/>
            </w:pPr>
            <w:r>
              <w:t>Версия 20.3.0</w:t>
            </w:r>
          </w:p>
        </w:tc>
        <w:tc>
          <w:tcPr>
            <w:tcW w:w="1134" w:type="dxa"/>
            <w:tcBorders>
              <w:top w:val="single" w:sz="6" w:space="0" w:color="auto"/>
              <w:left w:val="single" w:sz="6" w:space="0" w:color="auto"/>
              <w:bottom w:val="single" w:sz="6" w:space="0" w:color="auto"/>
              <w:right w:val="single" w:sz="6" w:space="0" w:color="auto"/>
            </w:tcBorders>
          </w:tcPr>
          <w:p w:rsidR="00234129" w:rsidRDefault="00234129" w:rsidP="00234129">
            <w:pPr>
              <w:pStyle w:val="afff8"/>
            </w:pPr>
            <w:r>
              <w:t>15.12.2020</w:t>
            </w:r>
          </w:p>
        </w:tc>
        <w:tc>
          <w:tcPr>
            <w:tcW w:w="1701" w:type="dxa"/>
            <w:tcBorders>
              <w:top w:val="single" w:sz="6" w:space="0" w:color="auto"/>
              <w:left w:val="single" w:sz="6" w:space="0" w:color="auto"/>
              <w:bottom w:val="single" w:sz="6" w:space="0" w:color="auto"/>
              <w:right w:val="single" w:sz="8" w:space="0" w:color="auto"/>
            </w:tcBorders>
          </w:tcPr>
          <w:p w:rsidR="00234129" w:rsidRPr="00C21A54" w:rsidRDefault="00234129" w:rsidP="00265C49">
            <w:pPr>
              <w:pStyle w:val="afff7"/>
            </w:pPr>
            <w:r w:rsidRPr="00B97AA0">
              <w:t>Алдушкин Н.И.</w:t>
            </w:r>
          </w:p>
        </w:tc>
      </w:tr>
      <w:tr w:rsidR="00DE1B49" w:rsidRPr="00634AD9" w:rsidTr="007A0A18">
        <w:tc>
          <w:tcPr>
            <w:tcW w:w="790" w:type="dxa"/>
            <w:tcBorders>
              <w:top w:val="single" w:sz="6" w:space="0" w:color="auto"/>
              <w:left w:val="single" w:sz="8" w:space="0" w:color="auto"/>
              <w:bottom w:val="single" w:sz="6" w:space="0" w:color="auto"/>
              <w:right w:val="single" w:sz="6" w:space="0" w:color="auto"/>
            </w:tcBorders>
          </w:tcPr>
          <w:p w:rsidR="00DE1B49" w:rsidRPr="00234129" w:rsidRDefault="00DE1B49" w:rsidP="00DE1B49">
            <w:pPr>
              <w:pStyle w:val="afff8"/>
            </w:pPr>
            <w:r>
              <w:t>07</w:t>
            </w:r>
          </w:p>
        </w:tc>
        <w:tc>
          <w:tcPr>
            <w:tcW w:w="6651" w:type="dxa"/>
            <w:tcBorders>
              <w:top w:val="single" w:sz="6" w:space="0" w:color="auto"/>
              <w:left w:val="single" w:sz="6" w:space="0" w:color="auto"/>
              <w:bottom w:val="single" w:sz="6" w:space="0" w:color="auto"/>
              <w:right w:val="single" w:sz="6" w:space="0" w:color="auto"/>
            </w:tcBorders>
          </w:tcPr>
          <w:p w:rsidR="00DE1B49" w:rsidRDefault="00DE1B49" w:rsidP="00DE1B49">
            <w:pPr>
              <w:pStyle w:val="afff7"/>
            </w:pPr>
            <w:r>
              <w:t>Версия 21.1.0</w:t>
            </w:r>
          </w:p>
        </w:tc>
        <w:tc>
          <w:tcPr>
            <w:tcW w:w="1134" w:type="dxa"/>
            <w:tcBorders>
              <w:top w:val="single" w:sz="6" w:space="0" w:color="auto"/>
              <w:left w:val="single" w:sz="6" w:space="0" w:color="auto"/>
              <w:bottom w:val="single" w:sz="6" w:space="0" w:color="auto"/>
              <w:right w:val="single" w:sz="6" w:space="0" w:color="auto"/>
            </w:tcBorders>
          </w:tcPr>
          <w:p w:rsidR="00DE1B49" w:rsidRDefault="00DE1B49" w:rsidP="00DE1B49">
            <w:pPr>
              <w:pStyle w:val="afff8"/>
            </w:pPr>
            <w:r>
              <w:t>24.06.2021</w:t>
            </w:r>
          </w:p>
        </w:tc>
        <w:tc>
          <w:tcPr>
            <w:tcW w:w="1701" w:type="dxa"/>
            <w:tcBorders>
              <w:top w:val="single" w:sz="6" w:space="0" w:color="auto"/>
              <w:left w:val="single" w:sz="6" w:space="0" w:color="auto"/>
              <w:bottom w:val="single" w:sz="6" w:space="0" w:color="auto"/>
              <w:right w:val="single" w:sz="8" w:space="0" w:color="auto"/>
            </w:tcBorders>
          </w:tcPr>
          <w:p w:rsidR="00DE1B49" w:rsidRPr="00C21A54" w:rsidRDefault="00DE1B49" w:rsidP="00265C49">
            <w:pPr>
              <w:pStyle w:val="afff7"/>
            </w:pPr>
            <w:r w:rsidRPr="00B97AA0">
              <w:t>Алдушкин Н.И.</w:t>
            </w:r>
          </w:p>
        </w:tc>
      </w:tr>
      <w:tr w:rsidR="00221D3A" w:rsidRPr="00634AD9" w:rsidTr="007A0A18">
        <w:tc>
          <w:tcPr>
            <w:tcW w:w="790" w:type="dxa"/>
            <w:tcBorders>
              <w:top w:val="single" w:sz="6" w:space="0" w:color="auto"/>
              <w:left w:val="single" w:sz="8" w:space="0" w:color="auto"/>
              <w:bottom w:val="single" w:sz="6" w:space="0" w:color="auto"/>
              <w:right w:val="single" w:sz="6" w:space="0" w:color="auto"/>
            </w:tcBorders>
          </w:tcPr>
          <w:p w:rsidR="00221D3A" w:rsidRPr="00234129" w:rsidRDefault="00221D3A" w:rsidP="00221D3A">
            <w:pPr>
              <w:pStyle w:val="afff8"/>
            </w:pPr>
            <w:r>
              <w:t>08</w:t>
            </w:r>
          </w:p>
        </w:tc>
        <w:tc>
          <w:tcPr>
            <w:tcW w:w="6651" w:type="dxa"/>
            <w:tcBorders>
              <w:top w:val="single" w:sz="6" w:space="0" w:color="auto"/>
              <w:left w:val="single" w:sz="6" w:space="0" w:color="auto"/>
              <w:bottom w:val="single" w:sz="6" w:space="0" w:color="auto"/>
              <w:right w:val="single" w:sz="6" w:space="0" w:color="auto"/>
            </w:tcBorders>
          </w:tcPr>
          <w:p w:rsidR="00221D3A" w:rsidRPr="00346171" w:rsidRDefault="00221D3A" w:rsidP="00346171">
            <w:pPr>
              <w:pStyle w:val="afff7"/>
              <w:rPr>
                <w:lang w:val="en-US"/>
              </w:rPr>
            </w:pPr>
            <w:r>
              <w:t>Версия 21.</w:t>
            </w:r>
            <w:r w:rsidR="00346171">
              <w:rPr>
                <w:lang w:val="en-US"/>
              </w:rPr>
              <w:t>1</w:t>
            </w:r>
            <w:r>
              <w:t>.0</w:t>
            </w:r>
            <w:r w:rsidR="00346171">
              <w:rPr>
                <w:lang w:val="en-US"/>
              </w:rPr>
              <w:t xml:space="preserve"> </w:t>
            </w:r>
          </w:p>
        </w:tc>
        <w:tc>
          <w:tcPr>
            <w:tcW w:w="1134" w:type="dxa"/>
            <w:tcBorders>
              <w:top w:val="single" w:sz="6" w:space="0" w:color="auto"/>
              <w:left w:val="single" w:sz="6" w:space="0" w:color="auto"/>
              <w:bottom w:val="single" w:sz="6" w:space="0" w:color="auto"/>
              <w:right w:val="single" w:sz="6" w:space="0" w:color="auto"/>
            </w:tcBorders>
          </w:tcPr>
          <w:p w:rsidR="00221D3A" w:rsidRDefault="00221D3A" w:rsidP="00221D3A">
            <w:pPr>
              <w:pStyle w:val="afff8"/>
            </w:pPr>
            <w:r>
              <w:t>02.12.2021</w:t>
            </w:r>
          </w:p>
        </w:tc>
        <w:tc>
          <w:tcPr>
            <w:tcW w:w="1701" w:type="dxa"/>
            <w:tcBorders>
              <w:top w:val="single" w:sz="6" w:space="0" w:color="auto"/>
              <w:left w:val="single" w:sz="6" w:space="0" w:color="auto"/>
              <w:bottom w:val="single" w:sz="6" w:space="0" w:color="auto"/>
              <w:right w:val="single" w:sz="8" w:space="0" w:color="auto"/>
            </w:tcBorders>
          </w:tcPr>
          <w:p w:rsidR="00221D3A" w:rsidRPr="00C21A54" w:rsidRDefault="00221D3A" w:rsidP="00265C49">
            <w:pPr>
              <w:pStyle w:val="afff7"/>
            </w:pPr>
            <w:r w:rsidRPr="00B97AA0">
              <w:t>Алдушкин Н.И.</w:t>
            </w:r>
          </w:p>
        </w:tc>
      </w:tr>
    </w:tbl>
    <w:p w:rsidR="00D81E84" w:rsidRDefault="00DE1B49" w:rsidP="00DE1B49">
      <w:pPr>
        <w:pStyle w:val="afe"/>
        <w:tabs>
          <w:tab w:val="left" w:pos="8951"/>
        </w:tabs>
      </w:pPr>
      <w:r>
        <w:tab/>
      </w:r>
      <w:bookmarkStart w:id="63" w:name="_GoBack"/>
      <w:bookmarkEnd w:id="63"/>
    </w:p>
    <w:sectPr w:rsidR="00D81E84" w:rsidSect="006B6DB6">
      <w:headerReference w:type="default" r:id="rId146"/>
      <w:footerReference w:type="default" r:id="rId147"/>
      <w:headerReference w:type="first" r:id="rId148"/>
      <w:footerReference w:type="first" r:id="rId149"/>
      <w:pgSz w:w="11906" w:h="16838" w:code="9"/>
      <w:pgMar w:top="567" w:right="567" w:bottom="851" w:left="1134" w:header="709" w:footer="709"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A5216" w:rsidRDefault="00DA5216">
      <w:r>
        <w:separator/>
      </w:r>
    </w:p>
    <w:p w:rsidR="00DA5216" w:rsidRDefault="00DA5216"/>
    <w:p w:rsidR="00DA5216" w:rsidRDefault="00DA5216"/>
    <w:p w:rsidR="00DA5216" w:rsidRDefault="00DA5216"/>
    <w:p w:rsidR="00DA5216" w:rsidRDefault="00DA5216"/>
    <w:p w:rsidR="00DA5216" w:rsidRDefault="00DA5216"/>
    <w:p w:rsidR="00DA5216" w:rsidRDefault="00DA5216"/>
    <w:p w:rsidR="00DA5216" w:rsidRDefault="00DA5216"/>
  </w:endnote>
  <w:endnote w:type="continuationSeparator" w:id="0">
    <w:p w:rsidR="00DA5216" w:rsidRDefault="00DA5216">
      <w:r>
        <w:continuationSeparator/>
      </w:r>
    </w:p>
    <w:p w:rsidR="00DA5216" w:rsidRDefault="00DA5216"/>
    <w:p w:rsidR="00DA5216" w:rsidRDefault="00DA5216"/>
    <w:p w:rsidR="00DA5216" w:rsidRDefault="00DA5216"/>
    <w:p w:rsidR="00DA5216" w:rsidRDefault="00DA5216"/>
    <w:p w:rsidR="00DA5216" w:rsidRDefault="00DA5216"/>
    <w:p w:rsidR="00DA5216" w:rsidRDefault="00DA5216"/>
    <w:p w:rsidR="00DA5216" w:rsidRDefault="00DA521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72" w:type="dxa"/>
      <w:tblBorders>
        <w:top w:val="single" w:sz="4" w:space="0" w:color="808080"/>
      </w:tblBorders>
      <w:tblLook w:val="01E0" w:firstRow="1" w:lastRow="1" w:firstColumn="1" w:lastColumn="1" w:noHBand="0" w:noVBand="0"/>
    </w:tblPr>
    <w:tblGrid>
      <w:gridCol w:w="5403"/>
      <w:gridCol w:w="5090"/>
    </w:tblGrid>
    <w:tr w:rsidR="00265C49" w:rsidRPr="00B94E3B">
      <w:tc>
        <w:tcPr>
          <w:tcW w:w="5403" w:type="dxa"/>
          <w:tcBorders>
            <w:top w:val="single" w:sz="4" w:space="0" w:color="808080"/>
          </w:tcBorders>
        </w:tcPr>
        <w:p w:rsidR="00265C49" w:rsidRPr="007B138F" w:rsidRDefault="00265C49" w:rsidP="006D7A8B">
          <w:pPr>
            <w:pStyle w:val="1c"/>
            <w:ind w:right="360"/>
          </w:pPr>
        </w:p>
      </w:tc>
      <w:tc>
        <w:tcPr>
          <w:tcW w:w="5090" w:type="dxa"/>
          <w:tcBorders>
            <w:top w:val="single" w:sz="4" w:space="0" w:color="808080"/>
          </w:tcBorders>
        </w:tcPr>
        <w:p w:rsidR="00265C49" w:rsidRPr="00D8253F" w:rsidRDefault="00265C49" w:rsidP="00221D3A">
          <w:pPr>
            <w:pStyle w:val="2f4"/>
          </w:pPr>
          <w:r>
            <w:t>Редакция</w:t>
          </w:r>
          <w:r>
            <w:rPr>
              <w:lang w:val="en-US"/>
            </w:rPr>
            <w:t xml:space="preserve"> 0</w:t>
          </w:r>
          <w:r>
            <w:t>8</w:t>
          </w:r>
        </w:p>
      </w:tc>
    </w:tr>
  </w:tbl>
  <w:p w:rsidR="00265C49" w:rsidRDefault="00265C49" w:rsidP="00CD468F"/>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5C49" w:rsidRPr="006D7A8B" w:rsidRDefault="00265C49" w:rsidP="006D7A8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A5216" w:rsidRDefault="00DA5216">
      <w:r>
        <w:separator/>
      </w:r>
    </w:p>
  </w:footnote>
  <w:footnote w:type="continuationSeparator" w:id="0">
    <w:p w:rsidR="00DA5216" w:rsidRDefault="00DA5216">
      <w:r>
        <w:continuationSeparator/>
      </w:r>
    </w:p>
    <w:p w:rsidR="00DA5216" w:rsidRDefault="00DA5216"/>
    <w:p w:rsidR="00DA5216" w:rsidRDefault="00DA5216"/>
    <w:p w:rsidR="00DA5216" w:rsidRDefault="00DA5216"/>
    <w:p w:rsidR="00DA5216" w:rsidRDefault="00DA5216"/>
    <w:p w:rsidR="00DA5216" w:rsidRDefault="00DA5216"/>
    <w:p w:rsidR="00DA5216" w:rsidRDefault="00DA5216"/>
    <w:p w:rsidR="00DA5216" w:rsidRDefault="00DA5216"/>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72" w:type="dxa"/>
      <w:tblBorders>
        <w:insideH w:val="single" w:sz="4" w:space="0" w:color="808080"/>
      </w:tblBorders>
      <w:tblLook w:val="01E0" w:firstRow="1" w:lastRow="1" w:firstColumn="1" w:lastColumn="1" w:noHBand="0" w:noVBand="0"/>
    </w:tblPr>
    <w:tblGrid>
      <w:gridCol w:w="3157"/>
      <w:gridCol w:w="7336"/>
    </w:tblGrid>
    <w:tr w:rsidR="00265C49" w:rsidRPr="00B94E3B" w:rsidTr="00433800">
      <w:tc>
        <w:tcPr>
          <w:tcW w:w="3157" w:type="dxa"/>
          <w:tcBorders>
            <w:bottom w:val="single" w:sz="4" w:space="0" w:color="808080"/>
          </w:tcBorders>
        </w:tcPr>
        <w:p w:rsidR="00265C49" w:rsidRPr="007B138F" w:rsidRDefault="00265C49" w:rsidP="006D7A8B">
          <w:pPr>
            <w:pStyle w:val="1c"/>
          </w:pPr>
        </w:p>
      </w:tc>
      <w:tc>
        <w:tcPr>
          <w:tcW w:w="7336" w:type="dxa"/>
          <w:tcBorders>
            <w:bottom w:val="single" w:sz="4" w:space="0" w:color="808080"/>
          </w:tcBorders>
        </w:tcPr>
        <w:p w:rsidR="00265C49" w:rsidRPr="00B94E3B" w:rsidRDefault="00265C49" w:rsidP="006D7A8B">
          <w:pPr>
            <w:pStyle w:val="2f4"/>
          </w:pPr>
          <w:r>
            <w:t xml:space="preserve">СТРАНИЦА </w:t>
          </w:r>
          <w:r>
            <w:fldChar w:fldCharType="begin"/>
          </w:r>
          <w:r>
            <w:instrText xml:space="preserve"> PAGE </w:instrText>
          </w:r>
          <w:r>
            <w:fldChar w:fldCharType="separate"/>
          </w:r>
          <w:r w:rsidR="00084706">
            <w:rPr>
              <w:noProof/>
            </w:rPr>
            <w:t>99</w:t>
          </w:r>
          <w:r>
            <w:rPr>
              <w:noProof/>
            </w:rPr>
            <w:fldChar w:fldCharType="end"/>
          </w:r>
        </w:p>
      </w:tc>
    </w:tr>
    <w:tr w:rsidR="00265C49" w:rsidRPr="00B94E3B" w:rsidTr="00433800">
      <w:tc>
        <w:tcPr>
          <w:tcW w:w="3157" w:type="dxa"/>
          <w:tcBorders>
            <w:top w:val="single" w:sz="4" w:space="0" w:color="808080"/>
          </w:tcBorders>
        </w:tcPr>
        <w:p w:rsidR="00265C49" w:rsidRPr="00785411" w:rsidRDefault="00F10B99" w:rsidP="00436E30">
          <w:pPr>
            <w:pStyle w:val="1c"/>
          </w:pPr>
          <w:r>
            <w:rPr>
              <w:spacing w:val="0"/>
            </w:rPr>
            <w:t>Внутренний финансовый контроль</w:t>
          </w:r>
        </w:p>
      </w:tc>
      <w:tc>
        <w:tcPr>
          <w:tcW w:w="7336" w:type="dxa"/>
          <w:tcBorders>
            <w:top w:val="single" w:sz="4" w:space="0" w:color="808080"/>
          </w:tcBorders>
        </w:tcPr>
        <w:p w:rsidR="00265C49" w:rsidRPr="001A0A36" w:rsidRDefault="00265C49" w:rsidP="0089711A">
          <w:pPr>
            <w:pStyle w:val="2f4"/>
          </w:pPr>
          <w:r>
            <w:t>Установка и настройка программного комплекса</w:t>
          </w:r>
        </w:p>
      </w:tc>
    </w:tr>
  </w:tbl>
  <w:p w:rsidR="00265C49" w:rsidRDefault="00265C49" w:rsidP="009735AE"/>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5C49" w:rsidRPr="0044178A" w:rsidRDefault="00265C49" w:rsidP="00F00CF2">
    <w:pPr>
      <w:pStyle w:val="afff5"/>
    </w:pPr>
    <w:r w:rsidRPr="00B943B2">
      <w:t>УТВЕРЖДЕНО</w:t>
    </w:r>
    <w:r w:rsidRPr="00B943B2">
      <w:br/>
    </w:r>
    <w:r w:rsidRPr="00750F24">
      <w:rPr>
        <w:bCs/>
        <w:iCs/>
      </w:rPr>
      <w:t xml:space="preserve">Р.КС. </w:t>
    </w:r>
    <w:r w:rsidRPr="00C64E44">
      <w:rPr>
        <w:bCs/>
        <w:iCs/>
      </w:rPr>
      <w:t>070</w:t>
    </w:r>
    <w:r w:rsidR="00F10B99">
      <w:rPr>
        <w:bCs/>
        <w:iCs/>
      </w:rPr>
      <w:t>8</w:t>
    </w:r>
    <w:r w:rsidRPr="00C64E44">
      <w:rPr>
        <w:bCs/>
        <w:iCs/>
      </w:rPr>
      <w:t>0</w:t>
    </w:r>
    <w:r w:rsidRPr="00750F24">
      <w:rPr>
        <w:bCs/>
        <w:iCs/>
      </w:rPr>
      <w:t>-0</w:t>
    </w:r>
    <w:r>
      <w:rPr>
        <w:bCs/>
        <w:iCs/>
      </w:rPr>
      <w:t>8</w:t>
    </w:r>
    <w:r w:rsidRPr="00750F24">
      <w:rPr>
        <w:bCs/>
        <w:iCs/>
      </w:rPr>
      <w:t xml:space="preserve"> 34 </w:t>
    </w:r>
    <w:r w:rsidRPr="00C20E24">
      <w:rPr>
        <w:bCs/>
        <w:iCs/>
      </w:rPr>
      <w:t>01</w:t>
    </w:r>
    <w:r w:rsidRPr="00C20E24">
      <w:noBreakHyphen/>
      <w:t>ЛУ</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D5F0132E"/>
    <w:lvl w:ilvl="0">
      <w:start w:val="1"/>
      <w:numFmt w:val="decimal"/>
      <w:pStyle w:val="4"/>
      <w:lvlText w:val="%1."/>
      <w:lvlJc w:val="left"/>
      <w:pPr>
        <w:tabs>
          <w:tab w:val="num" w:pos="1492"/>
        </w:tabs>
        <w:ind w:left="1492" w:hanging="360"/>
      </w:pPr>
    </w:lvl>
  </w:abstractNum>
  <w:abstractNum w:abstractNumId="1">
    <w:nsid w:val="FFFFFF7D"/>
    <w:multiLevelType w:val="singleLevel"/>
    <w:tmpl w:val="C02276F4"/>
    <w:lvl w:ilvl="0">
      <w:start w:val="1"/>
      <w:numFmt w:val="decimal"/>
      <w:pStyle w:val="5"/>
      <w:lvlText w:val="%1."/>
      <w:lvlJc w:val="left"/>
      <w:pPr>
        <w:tabs>
          <w:tab w:val="num" w:pos="1080"/>
        </w:tabs>
        <w:ind w:left="1080" w:hanging="360"/>
      </w:pPr>
      <w:rPr>
        <w:rFonts w:hint="default"/>
      </w:rPr>
    </w:lvl>
  </w:abstractNum>
  <w:abstractNum w:abstractNumId="2">
    <w:nsid w:val="FFFFFF7E"/>
    <w:multiLevelType w:val="singleLevel"/>
    <w:tmpl w:val="96DC0240"/>
    <w:lvl w:ilvl="0">
      <w:start w:val="1"/>
      <w:numFmt w:val="decimal"/>
      <w:pStyle w:val="40"/>
      <w:lvlText w:val="%1."/>
      <w:lvlJc w:val="left"/>
      <w:pPr>
        <w:tabs>
          <w:tab w:val="num" w:pos="926"/>
        </w:tabs>
        <w:ind w:left="926" w:hanging="360"/>
      </w:pPr>
    </w:lvl>
  </w:abstractNum>
  <w:abstractNum w:abstractNumId="3">
    <w:nsid w:val="FFFFFF7F"/>
    <w:multiLevelType w:val="singleLevel"/>
    <w:tmpl w:val="B7B64356"/>
    <w:lvl w:ilvl="0">
      <w:start w:val="1"/>
      <w:numFmt w:val="decimal"/>
      <w:pStyle w:val="3"/>
      <w:lvlText w:val="%1."/>
      <w:lvlJc w:val="left"/>
      <w:pPr>
        <w:tabs>
          <w:tab w:val="num" w:pos="643"/>
        </w:tabs>
        <w:ind w:left="643" w:hanging="360"/>
      </w:pPr>
    </w:lvl>
  </w:abstractNum>
  <w:abstractNum w:abstractNumId="4">
    <w:nsid w:val="FFFFFF80"/>
    <w:multiLevelType w:val="singleLevel"/>
    <w:tmpl w:val="07FE11F0"/>
    <w:lvl w:ilvl="0">
      <w:start w:val="1"/>
      <w:numFmt w:val="bullet"/>
      <w:pStyle w:val="a"/>
      <w:lvlText w:val=""/>
      <w:lvlJc w:val="left"/>
      <w:pPr>
        <w:tabs>
          <w:tab w:val="num" w:pos="1492"/>
        </w:tabs>
        <w:ind w:left="1492" w:hanging="360"/>
      </w:pPr>
      <w:rPr>
        <w:rFonts w:ascii="Symbol" w:hAnsi="Symbol" w:cs="Symbol" w:hint="default"/>
      </w:rPr>
    </w:lvl>
  </w:abstractNum>
  <w:abstractNum w:abstractNumId="5">
    <w:nsid w:val="FFFFFF81"/>
    <w:multiLevelType w:val="singleLevel"/>
    <w:tmpl w:val="C1162126"/>
    <w:lvl w:ilvl="0">
      <w:start w:val="1"/>
      <w:numFmt w:val="bullet"/>
      <w:pStyle w:val="50"/>
      <w:lvlText w:val=""/>
      <w:lvlJc w:val="left"/>
      <w:pPr>
        <w:tabs>
          <w:tab w:val="num" w:pos="1209"/>
        </w:tabs>
        <w:ind w:left="1209" w:hanging="360"/>
      </w:pPr>
      <w:rPr>
        <w:rFonts w:ascii="Symbol" w:hAnsi="Symbol" w:cs="Symbol" w:hint="default"/>
      </w:rPr>
    </w:lvl>
  </w:abstractNum>
  <w:abstractNum w:abstractNumId="6">
    <w:nsid w:val="FFFFFF82"/>
    <w:multiLevelType w:val="singleLevel"/>
    <w:tmpl w:val="AFDE8B8A"/>
    <w:lvl w:ilvl="0">
      <w:start w:val="1"/>
      <w:numFmt w:val="bullet"/>
      <w:lvlText w:val=""/>
      <w:lvlJc w:val="left"/>
      <w:pPr>
        <w:tabs>
          <w:tab w:val="num" w:pos="720"/>
        </w:tabs>
        <w:ind w:left="720" w:firstLine="0"/>
      </w:pPr>
      <w:rPr>
        <w:rFonts w:ascii="Symbol" w:hAnsi="Symbol" w:hint="default"/>
      </w:rPr>
    </w:lvl>
  </w:abstractNum>
  <w:abstractNum w:abstractNumId="7">
    <w:nsid w:val="FFFFFF83"/>
    <w:multiLevelType w:val="singleLevel"/>
    <w:tmpl w:val="45D094E2"/>
    <w:lvl w:ilvl="0">
      <w:start w:val="1"/>
      <w:numFmt w:val="bullet"/>
      <w:pStyle w:val="2"/>
      <w:lvlText w:val=""/>
      <w:lvlJc w:val="left"/>
      <w:pPr>
        <w:tabs>
          <w:tab w:val="num" w:pos="643"/>
        </w:tabs>
        <w:ind w:left="643" w:hanging="360"/>
      </w:pPr>
      <w:rPr>
        <w:rFonts w:ascii="Symbol" w:hAnsi="Symbol" w:cs="Symbol" w:hint="default"/>
      </w:rPr>
    </w:lvl>
  </w:abstractNum>
  <w:abstractNum w:abstractNumId="8">
    <w:nsid w:val="FFFFFF88"/>
    <w:multiLevelType w:val="singleLevel"/>
    <w:tmpl w:val="78223300"/>
    <w:lvl w:ilvl="0">
      <w:start w:val="1"/>
      <w:numFmt w:val="lowerLetter"/>
      <w:pStyle w:val="20"/>
      <w:lvlText w:val="%1)"/>
      <w:lvlJc w:val="left"/>
      <w:pPr>
        <w:tabs>
          <w:tab w:val="num" w:pos="1440"/>
        </w:tabs>
        <w:ind w:left="1440" w:hanging="360"/>
      </w:pPr>
      <w:rPr>
        <w:rFonts w:hint="default"/>
        <w:b w:val="0"/>
        <w:bCs w:val="0"/>
        <w:i w:val="0"/>
        <w:iCs w:val="0"/>
      </w:rPr>
    </w:lvl>
  </w:abstractNum>
  <w:abstractNum w:abstractNumId="9">
    <w:nsid w:val="FFFFFF89"/>
    <w:multiLevelType w:val="singleLevel"/>
    <w:tmpl w:val="3F9CB2C2"/>
    <w:lvl w:ilvl="0">
      <w:start w:val="1"/>
      <w:numFmt w:val="decimal"/>
      <w:pStyle w:val="a0"/>
      <w:lvlText w:val="%1."/>
      <w:lvlJc w:val="left"/>
      <w:pPr>
        <w:tabs>
          <w:tab w:val="num" w:pos="1077"/>
        </w:tabs>
        <w:ind w:left="1077" w:hanging="357"/>
      </w:pPr>
      <w:rPr>
        <w:rFonts w:hint="default"/>
      </w:rPr>
    </w:lvl>
  </w:abstractNum>
  <w:abstractNum w:abstractNumId="10">
    <w:nsid w:val="0B59150F"/>
    <w:multiLevelType w:val="hybridMultilevel"/>
    <w:tmpl w:val="2F88C5A8"/>
    <w:lvl w:ilvl="0" w:tplc="04190001">
      <w:start w:val="1"/>
      <w:numFmt w:val="bullet"/>
      <w:lvlText w:val=""/>
      <w:lvlJc w:val="left"/>
      <w:pPr>
        <w:tabs>
          <w:tab w:val="num" w:pos="1620"/>
        </w:tabs>
        <w:ind w:left="1620" w:hanging="360"/>
      </w:pPr>
      <w:rPr>
        <w:rFonts w:ascii="Symbol" w:hAnsi="Symbol" w:hint="default"/>
      </w:rPr>
    </w:lvl>
    <w:lvl w:ilvl="1" w:tplc="04190003">
      <w:start w:val="1"/>
      <w:numFmt w:val="bullet"/>
      <w:lvlText w:val="o"/>
      <w:lvlJc w:val="left"/>
      <w:pPr>
        <w:tabs>
          <w:tab w:val="num" w:pos="2340"/>
        </w:tabs>
        <w:ind w:left="2340" w:hanging="360"/>
      </w:pPr>
      <w:rPr>
        <w:rFonts w:ascii="Courier New" w:hAnsi="Courier New" w:cs="Courier New" w:hint="default"/>
      </w:rPr>
    </w:lvl>
    <w:lvl w:ilvl="2" w:tplc="04190005">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cs="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cs="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11">
    <w:nsid w:val="0D471F53"/>
    <w:multiLevelType w:val="hybridMultilevel"/>
    <w:tmpl w:val="8B584D56"/>
    <w:lvl w:ilvl="0" w:tplc="B4664CB0">
      <w:start w:val="1"/>
      <w:numFmt w:val="decimal"/>
      <w:lvlText w:val="1.%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0D483394"/>
    <w:multiLevelType w:val="hybridMultilevel"/>
    <w:tmpl w:val="A5343B1E"/>
    <w:lvl w:ilvl="0" w:tplc="43324C14">
      <w:start w:val="1"/>
      <w:numFmt w:val="bullet"/>
      <w:pStyle w:val="21"/>
      <w:lvlText w:val=""/>
      <w:lvlJc w:val="left"/>
      <w:pPr>
        <w:tabs>
          <w:tab w:val="num" w:pos="1667"/>
        </w:tabs>
        <w:ind w:left="1667" w:hanging="227"/>
      </w:pPr>
      <w:rPr>
        <w:rFonts w:ascii="Symbol" w:hAnsi="Symbol" w:cs="Symbol" w:hint="default"/>
      </w:rPr>
    </w:lvl>
    <w:lvl w:ilvl="1" w:tplc="04190003">
      <w:start w:val="1"/>
      <w:numFmt w:val="bullet"/>
      <w:lvlText w:val="o"/>
      <w:lvlJc w:val="left"/>
      <w:pPr>
        <w:tabs>
          <w:tab w:val="num" w:pos="2880"/>
        </w:tabs>
        <w:ind w:left="2880" w:hanging="360"/>
      </w:pPr>
      <w:rPr>
        <w:rFonts w:ascii="Courier New" w:hAnsi="Courier New" w:cs="Courier New" w:hint="default"/>
      </w:rPr>
    </w:lvl>
    <w:lvl w:ilvl="2" w:tplc="04190005">
      <w:start w:val="1"/>
      <w:numFmt w:val="bullet"/>
      <w:lvlText w:val=""/>
      <w:lvlJc w:val="left"/>
      <w:pPr>
        <w:tabs>
          <w:tab w:val="num" w:pos="3600"/>
        </w:tabs>
        <w:ind w:left="3600" w:hanging="360"/>
      </w:pPr>
      <w:rPr>
        <w:rFonts w:ascii="Wingdings" w:hAnsi="Wingdings" w:cs="Wingdings" w:hint="default"/>
      </w:rPr>
    </w:lvl>
    <w:lvl w:ilvl="3" w:tplc="04190001">
      <w:start w:val="1"/>
      <w:numFmt w:val="bullet"/>
      <w:lvlText w:val=""/>
      <w:lvlJc w:val="left"/>
      <w:pPr>
        <w:tabs>
          <w:tab w:val="num" w:pos="4320"/>
        </w:tabs>
        <w:ind w:left="4320" w:hanging="360"/>
      </w:pPr>
      <w:rPr>
        <w:rFonts w:ascii="Symbol" w:hAnsi="Symbol" w:cs="Symbol" w:hint="default"/>
      </w:rPr>
    </w:lvl>
    <w:lvl w:ilvl="4" w:tplc="04190003">
      <w:start w:val="1"/>
      <w:numFmt w:val="bullet"/>
      <w:lvlText w:val="o"/>
      <w:lvlJc w:val="left"/>
      <w:pPr>
        <w:tabs>
          <w:tab w:val="num" w:pos="5040"/>
        </w:tabs>
        <w:ind w:left="5040" w:hanging="360"/>
      </w:pPr>
      <w:rPr>
        <w:rFonts w:ascii="Courier New" w:hAnsi="Courier New" w:cs="Courier New" w:hint="default"/>
      </w:rPr>
    </w:lvl>
    <w:lvl w:ilvl="5" w:tplc="04190005">
      <w:start w:val="1"/>
      <w:numFmt w:val="bullet"/>
      <w:lvlText w:val=""/>
      <w:lvlJc w:val="left"/>
      <w:pPr>
        <w:tabs>
          <w:tab w:val="num" w:pos="5760"/>
        </w:tabs>
        <w:ind w:left="5760" w:hanging="360"/>
      </w:pPr>
      <w:rPr>
        <w:rFonts w:ascii="Wingdings" w:hAnsi="Wingdings" w:cs="Wingdings" w:hint="default"/>
      </w:rPr>
    </w:lvl>
    <w:lvl w:ilvl="6" w:tplc="04190001">
      <w:start w:val="1"/>
      <w:numFmt w:val="bullet"/>
      <w:lvlText w:val=""/>
      <w:lvlJc w:val="left"/>
      <w:pPr>
        <w:tabs>
          <w:tab w:val="num" w:pos="6480"/>
        </w:tabs>
        <w:ind w:left="6480" w:hanging="360"/>
      </w:pPr>
      <w:rPr>
        <w:rFonts w:ascii="Symbol" w:hAnsi="Symbol" w:cs="Symbol" w:hint="default"/>
      </w:rPr>
    </w:lvl>
    <w:lvl w:ilvl="7" w:tplc="04190003">
      <w:start w:val="1"/>
      <w:numFmt w:val="bullet"/>
      <w:lvlText w:val="o"/>
      <w:lvlJc w:val="left"/>
      <w:pPr>
        <w:tabs>
          <w:tab w:val="num" w:pos="7200"/>
        </w:tabs>
        <w:ind w:left="7200" w:hanging="360"/>
      </w:pPr>
      <w:rPr>
        <w:rFonts w:ascii="Courier New" w:hAnsi="Courier New" w:cs="Courier New" w:hint="default"/>
      </w:rPr>
    </w:lvl>
    <w:lvl w:ilvl="8" w:tplc="04190005">
      <w:start w:val="1"/>
      <w:numFmt w:val="bullet"/>
      <w:lvlText w:val=""/>
      <w:lvlJc w:val="left"/>
      <w:pPr>
        <w:tabs>
          <w:tab w:val="num" w:pos="7920"/>
        </w:tabs>
        <w:ind w:left="7920" w:hanging="360"/>
      </w:pPr>
      <w:rPr>
        <w:rFonts w:ascii="Wingdings" w:hAnsi="Wingdings" w:cs="Wingdings" w:hint="default"/>
      </w:rPr>
    </w:lvl>
  </w:abstractNum>
  <w:abstractNum w:abstractNumId="13">
    <w:nsid w:val="0E8A01BA"/>
    <w:multiLevelType w:val="hybridMultilevel"/>
    <w:tmpl w:val="13087E48"/>
    <w:lvl w:ilvl="0" w:tplc="D1BA5048">
      <w:start w:val="1"/>
      <w:numFmt w:val="decimal"/>
      <w:lvlText w:val="1.2.%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
    <w:nsid w:val="10553635"/>
    <w:multiLevelType w:val="hybridMultilevel"/>
    <w:tmpl w:val="10AAA512"/>
    <w:lvl w:ilvl="0" w:tplc="3E9C7446">
      <w:start w:val="1"/>
      <w:numFmt w:val="decimal"/>
      <w:lvlText w:val="2.%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nsid w:val="130B3D31"/>
    <w:multiLevelType w:val="hybridMultilevel"/>
    <w:tmpl w:val="F140D56A"/>
    <w:lvl w:ilvl="0" w:tplc="B4FE053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15F04CCE"/>
    <w:multiLevelType w:val="hybridMultilevel"/>
    <w:tmpl w:val="8C8A23B6"/>
    <w:lvl w:ilvl="0" w:tplc="A28425C6">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7">
    <w:nsid w:val="16B72010"/>
    <w:multiLevelType w:val="hybridMultilevel"/>
    <w:tmpl w:val="6360E2D4"/>
    <w:lvl w:ilvl="0" w:tplc="C98465E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nsid w:val="22276AE1"/>
    <w:multiLevelType w:val="hybridMultilevel"/>
    <w:tmpl w:val="62F6D1F2"/>
    <w:lvl w:ilvl="0" w:tplc="F530F54E">
      <w:start w:val="1"/>
      <w:numFmt w:val="decimal"/>
      <w:lvlText w:val="1.5.%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2B650772"/>
    <w:multiLevelType w:val="multilevel"/>
    <w:tmpl w:val="04190023"/>
    <w:styleLink w:val="a1"/>
    <w:lvl w:ilvl="0">
      <w:start w:val="1"/>
      <w:numFmt w:val="upperRoman"/>
      <w:lvlText w:val="Статья %1."/>
      <w:lvlJc w:val="left"/>
      <w:pPr>
        <w:tabs>
          <w:tab w:val="num" w:pos="1440"/>
        </w:tabs>
      </w:pPr>
    </w:lvl>
    <w:lvl w:ilvl="1">
      <w:start w:val="1"/>
      <w:numFmt w:val="decimalZero"/>
      <w:isLgl/>
      <w:lvlText w:val="Раздел %1.%2"/>
      <w:lvlJc w:val="left"/>
      <w:pPr>
        <w:tabs>
          <w:tab w:val="num" w:pos="1080"/>
        </w:tabs>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0">
    <w:nsid w:val="2BEF2AB0"/>
    <w:multiLevelType w:val="hybridMultilevel"/>
    <w:tmpl w:val="D1682F28"/>
    <w:lvl w:ilvl="0" w:tplc="B7467910">
      <w:start w:val="1"/>
      <w:numFmt w:val="none"/>
      <w:pStyle w:val="a2"/>
      <w:lvlText w:val="Таблица"/>
      <w:lvlJc w:val="left"/>
      <w:pPr>
        <w:tabs>
          <w:tab w:val="num" w:pos="907"/>
        </w:tabs>
        <w:ind w:left="454"/>
      </w:pPr>
      <w:rPr>
        <w:rFonts w:hint="default"/>
      </w:rPr>
    </w:lvl>
    <w:lvl w:ilvl="1" w:tplc="04190019">
      <w:start w:val="1"/>
      <w:numFmt w:val="lowerLetter"/>
      <w:lvlText w:val="%2."/>
      <w:lvlJc w:val="left"/>
      <w:pPr>
        <w:tabs>
          <w:tab w:val="num" w:pos="1894"/>
        </w:tabs>
        <w:ind w:left="1894" w:hanging="360"/>
      </w:pPr>
    </w:lvl>
    <w:lvl w:ilvl="2" w:tplc="0419001B">
      <w:start w:val="1"/>
      <w:numFmt w:val="lowerRoman"/>
      <w:lvlText w:val="%3."/>
      <w:lvlJc w:val="right"/>
      <w:pPr>
        <w:tabs>
          <w:tab w:val="num" w:pos="2614"/>
        </w:tabs>
        <w:ind w:left="2614" w:hanging="180"/>
      </w:pPr>
    </w:lvl>
    <w:lvl w:ilvl="3" w:tplc="0419000F">
      <w:start w:val="1"/>
      <w:numFmt w:val="decimal"/>
      <w:lvlText w:val="%4."/>
      <w:lvlJc w:val="left"/>
      <w:pPr>
        <w:tabs>
          <w:tab w:val="num" w:pos="3334"/>
        </w:tabs>
        <w:ind w:left="3334" w:hanging="360"/>
      </w:pPr>
    </w:lvl>
    <w:lvl w:ilvl="4" w:tplc="04190019">
      <w:start w:val="1"/>
      <w:numFmt w:val="lowerLetter"/>
      <w:lvlText w:val="%5."/>
      <w:lvlJc w:val="left"/>
      <w:pPr>
        <w:tabs>
          <w:tab w:val="num" w:pos="4054"/>
        </w:tabs>
        <w:ind w:left="4054" w:hanging="360"/>
      </w:pPr>
    </w:lvl>
    <w:lvl w:ilvl="5" w:tplc="0419001B">
      <w:start w:val="1"/>
      <w:numFmt w:val="lowerRoman"/>
      <w:lvlText w:val="%6."/>
      <w:lvlJc w:val="right"/>
      <w:pPr>
        <w:tabs>
          <w:tab w:val="num" w:pos="4774"/>
        </w:tabs>
        <w:ind w:left="4774" w:hanging="180"/>
      </w:pPr>
    </w:lvl>
    <w:lvl w:ilvl="6" w:tplc="0419000F">
      <w:start w:val="1"/>
      <w:numFmt w:val="decimal"/>
      <w:lvlText w:val="%7."/>
      <w:lvlJc w:val="left"/>
      <w:pPr>
        <w:tabs>
          <w:tab w:val="num" w:pos="5494"/>
        </w:tabs>
        <w:ind w:left="5494" w:hanging="360"/>
      </w:pPr>
    </w:lvl>
    <w:lvl w:ilvl="7" w:tplc="04190019">
      <w:start w:val="1"/>
      <w:numFmt w:val="lowerLetter"/>
      <w:lvlText w:val="%8."/>
      <w:lvlJc w:val="left"/>
      <w:pPr>
        <w:tabs>
          <w:tab w:val="num" w:pos="6214"/>
        </w:tabs>
        <w:ind w:left="6214" w:hanging="360"/>
      </w:pPr>
    </w:lvl>
    <w:lvl w:ilvl="8" w:tplc="0419001B">
      <w:start w:val="1"/>
      <w:numFmt w:val="lowerRoman"/>
      <w:lvlText w:val="%9."/>
      <w:lvlJc w:val="right"/>
      <w:pPr>
        <w:tabs>
          <w:tab w:val="num" w:pos="6934"/>
        </w:tabs>
        <w:ind w:left="6934" w:hanging="180"/>
      </w:pPr>
    </w:lvl>
  </w:abstractNum>
  <w:abstractNum w:abstractNumId="21">
    <w:nsid w:val="383C05BE"/>
    <w:multiLevelType w:val="hybridMultilevel"/>
    <w:tmpl w:val="13CA911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nsid w:val="45773A5B"/>
    <w:multiLevelType w:val="hybridMultilevel"/>
    <w:tmpl w:val="CA407DF6"/>
    <w:lvl w:ilvl="0" w:tplc="9E90991E">
      <w:start w:val="1"/>
      <w:numFmt w:val="none"/>
      <w:pStyle w:val="a3"/>
      <w:lvlText w:val="Рисунок"/>
      <w:lvlJc w:val="left"/>
      <w:pPr>
        <w:tabs>
          <w:tab w:val="num" w:pos="7600"/>
        </w:tabs>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3">
    <w:nsid w:val="4B7B04B1"/>
    <w:multiLevelType w:val="hybridMultilevel"/>
    <w:tmpl w:val="64520E8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4D8652C6"/>
    <w:multiLevelType w:val="hybridMultilevel"/>
    <w:tmpl w:val="5F829B2C"/>
    <w:lvl w:ilvl="0" w:tplc="04190001">
      <w:start w:val="1"/>
      <w:numFmt w:val="bullet"/>
      <w:lvlText w:val=""/>
      <w:lvlJc w:val="left"/>
      <w:pPr>
        <w:ind w:left="1785" w:hanging="360"/>
      </w:pPr>
      <w:rPr>
        <w:rFonts w:ascii="Symbol" w:hAnsi="Symbol" w:hint="default"/>
      </w:rPr>
    </w:lvl>
    <w:lvl w:ilvl="1" w:tplc="04190003" w:tentative="1">
      <w:start w:val="1"/>
      <w:numFmt w:val="bullet"/>
      <w:lvlText w:val="o"/>
      <w:lvlJc w:val="left"/>
      <w:pPr>
        <w:ind w:left="2505" w:hanging="360"/>
      </w:pPr>
      <w:rPr>
        <w:rFonts w:ascii="Courier New" w:hAnsi="Courier New" w:cs="Courier New" w:hint="default"/>
      </w:rPr>
    </w:lvl>
    <w:lvl w:ilvl="2" w:tplc="04190005" w:tentative="1">
      <w:start w:val="1"/>
      <w:numFmt w:val="bullet"/>
      <w:lvlText w:val=""/>
      <w:lvlJc w:val="left"/>
      <w:pPr>
        <w:ind w:left="3225" w:hanging="360"/>
      </w:pPr>
      <w:rPr>
        <w:rFonts w:ascii="Wingdings" w:hAnsi="Wingdings" w:hint="default"/>
      </w:rPr>
    </w:lvl>
    <w:lvl w:ilvl="3" w:tplc="04190001" w:tentative="1">
      <w:start w:val="1"/>
      <w:numFmt w:val="bullet"/>
      <w:lvlText w:val=""/>
      <w:lvlJc w:val="left"/>
      <w:pPr>
        <w:ind w:left="3945" w:hanging="360"/>
      </w:pPr>
      <w:rPr>
        <w:rFonts w:ascii="Symbol" w:hAnsi="Symbol" w:hint="default"/>
      </w:rPr>
    </w:lvl>
    <w:lvl w:ilvl="4" w:tplc="04190003" w:tentative="1">
      <w:start w:val="1"/>
      <w:numFmt w:val="bullet"/>
      <w:lvlText w:val="o"/>
      <w:lvlJc w:val="left"/>
      <w:pPr>
        <w:ind w:left="4665" w:hanging="360"/>
      </w:pPr>
      <w:rPr>
        <w:rFonts w:ascii="Courier New" w:hAnsi="Courier New" w:cs="Courier New" w:hint="default"/>
      </w:rPr>
    </w:lvl>
    <w:lvl w:ilvl="5" w:tplc="04190005" w:tentative="1">
      <w:start w:val="1"/>
      <w:numFmt w:val="bullet"/>
      <w:lvlText w:val=""/>
      <w:lvlJc w:val="left"/>
      <w:pPr>
        <w:ind w:left="5385" w:hanging="360"/>
      </w:pPr>
      <w:rPr>
        <w:rFonts w:ascii="Wingdings" w:hAnsi="Wingdings" w:hint="default"/>
      </w:rPr>
    </w:lvl>
    <w:lvl w:ilvl="6" w:tplc="04190001" w:tentative="1">
      <w:start w:val="1"/>
      <w:numFmt w:val="bullet"/>
      <w:lvlText w:val=""/>
      <w:lvlJc w:val="left"/>
      <w:pPr>
        <w:ind w:left="6105" w:hanging="360"/>
      </w:pPr>
      <w:rPr>
        <w:rFonts w:ascii="Symbol" w:hAnsi="Symbol" w:hint="default"/>
      </w:rPr>
    </w:lvl>
    <w:lvl w:ilvl="7" w:tplc="04190003" w:tentative="1">
      <w:start w:val="1"/>
      <w:numFmt w:val="bullet"/>
      <w:lvlText w:val="o"/>
      <w:lvlJc w:val="left"/>
      <w:pPr>
        <w:ind w:left="6825" w:hanging="360"/>
      </w:pPr>
      <w:rPr>
        <w:rFonts w:ascii="Courier New" w:hAnsi="Courier New" w:cs="Courier New" w:hint="default"/>
      </w:rPr>
    </w:lvl>
    <w:lvl w:ilvl="8" w:tplc="04190005" w:tentative="1">
      <w:start w:val="1"/>
      <w:numFmt w:val="bullet"/>
      <w:lvlText w:val=""/>
      <w:lvlJc w:val="left"/>
      <w:pPr>
        <w:ind w:left="7545" w:hanging="360"/>
      </w:pPr>
      <w:rPr>
        <w:rFonts w:ascii="Wingdings" w:hAnsi="Wingdings" w:hint="default"/>
      </w:rPr>
    </w:lvl>
  </w:abstractNum>
  <w:abstractNum w:abstractNumId="25">
    <w:nsid w:val="575234BC"/>
    <w:multiLevelType w:val="hybridMultilevel"/>
    <w:tmpl w:val="0E3A48BA"/>
    <w:lvl w:ilvl="0" w:tplc="6700F422">
      <w:start w:val="1"/>
      <w:numFmt w:val="none"/>
      <w:pStyle w:val="a4"/>
      <w:lvlText w:val="Схема"/>
      <w:lvlJc w:val="right"/>
      <w:pPr>
        <w:tabs>
          <w:tab w:val="num" w:pos="2487"/>
        </w:tabs>
        <w:ind w:left="2487" w:hanging="36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1" w:tplc="04190019" w:tentative="1">
      <w:start w:val="1"/>
      <w:numFmt w:val="lowerLetter"/>
      <w:lvlText w:val="%2."/>
      <w:lvlJc w:val="left"/>
      <w:pPr>
        <w:tabs>
          <w:tab w:val="num" w:pos="3207"/>
        </w:tabs>
        <w:ind w:left="3207" w:hanging="360"/>
      </w:pPr>
    </w:lvl>
    <w:lvl w:ilvl="2" w:tplc="0419001B" w:tentative="1">
      <w:start w:val="1"/>
      <w:numFmt w:val="lowerRoman"/>
      <w:lvlText w:val="%3."/>
      <w:lvlJc w:val="right"/>
      <w:pPr>
        <w:tabs>
          <w:tab w:val="num" w:pos="3927"/>
        </w:tabs>
        <w:ind w:left="3927" w:hanging="180"/>
      </w:pPr>
    </w:lvl>
    <w:lvl w:ilvl="3" w:tplc="0419000F" w:tentative="1">
      <w:start w:val="1"/>
      <w:numFmt w:val="decimal"/>
      <w:lvlText w:val="%4."/>
      <w:lvlJc w:val="left"/>
      <w:pPr>
        <w:tabs>
          <w:tab w:val="num" w:pos="4647"/>
        </w:tabs>
        <w:ind w:left="4647" w:hanging="360"/>
      </w:pPr>
    </w:lvl>
    <w:lvl w:ilvl="4" w:tplc="04190019" w:tentative="1">
      <w:start w:val="1"/>
      <w:numFmt w:val="lowerLetter"/>
      <w:lvlText w:val="%5."/>
      <w:lvlJc w:val="left"/>
      <w:pPr>
        <w:tabs>
          <w:tab w:val="num" w:pos="5367"/>
        </w:tabs>
        <w:ind w:left="5367" w:hanging="360"/>
      </w:pPr>
    </w:lvl>
    <w:lvl w:ilvl="5" w:tplc="0419001B" w:tentative="1">
      <w:start w:val="1"/>
      <w:numFmt w:val="lowerRoman"/>
      <w:lvlText w:val="%6."/>
      <w:lvlJc w:val="right"/>
      <w:pPr>
        <w:tabs>
          <w:tab w:val="num" w:pos="6087"/>
        </w:tabs>
        <w:ind w:left="6087" w:hanging="180"/>
      </w:pPr>
    </w:lvl>
    <w:lvl w:ilvl="6" w:tplc="0419000F" w:tentative="1">
      <w:start w:val="1"/>
      <w:numFmt w:val="decimal"/>
      <w:lvlText w:val="%7."/>
      <w:lvlJc w:val="left"/>
      <w:pPr>
        <w:tabs>
          <w:tab w:val="num" w:pos="6807"/>
        </w:tabs>
        <w:ind w:left="6807" w:hanging="360"/>
      </w:pPr>
    </w:lvl>
    <w:lvl w:ilvl="7" w:tplc="04190019" w:tentative="1">
      <w:start w:val="1"/>
      <w:numFmt w:val="lowerLetter"/>
      <w:lvlText w:val="%8."/>
      <w:lvlJc w:val="left"/>
      <w:pPr>
        <w:tabs>
          <w:tab w:val="num" w:pos="7527"/>
        </w:tabs>
        <w:ind w:left="7527" w:hanging="360"/>
      </w:pPr>
    </w:lvl>
    <w:lvl w:ilvl="8" w:tplc="0419001B" w:tentative="1">
      <w:start w:val="1"/>
      <w:numFmt w:val="lowerRoman"/>
      <w:lvlText w:val="%9."/>
      <w:lvlJc w:val="right"/>
      <w:pPr>
        <w:tabs>
          <w:tab w:val="num" w:pos="8247"/>
        </w:tabs>
        <w:ind w:left="8247" w:hanging="180"/>
      </w:pPr>
    </w:lvl>
  </w:abstractNum>
  <w:abstractNum w:abstractNumId="26">
    <w:nsid w:val="5E49664D"/>
    <w:multiLevelType w:val="hybridMultilevel"/>
    <w:tmpl w:val="3A543568"/>
    <w:lvl w:ilvl="0" w:tplc="490CDB14">
      <w:start w:val="1"/>
      <w:numFmt w:val="decimal"/>
      <w:lvlText w:val="1.4.%1."/>
      <w:lvlJc w:val="left"/>
      <w:pPr>
        <w:ind w:left="10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61540BD8"/>
    <w:multiLevelType w:val="hybridMultilevel"/>
    <w:tmpl w:val="3974678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675B5E51"/>
    <w:multiLevelType w:val="hybridMultilevel"/>
    <w:tmpl w:val="2222D484"/>
    <w:lvl w:ilvl="0" w:tplc="6918235C">
      <w:start w:val="1"/>
      <w:numFmt w:val="decimal"/>
      <w:pStyle w:val="KSTableNum005"/>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760D250A"/>
    <w:multiLevelType w:val="hybridMultilevel"/>
    <w:tmpl w:val="6EC63292"/>
    <w:lvl w:ilvl="0" w:tplc="BE6E0DDC">
      <w:start w:val="1"/>
      <w:numFmt w:val="decimal"/>
      <w:lvlText w:val="1.2.4.%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7A2E7B5F"/>
    <w:multiLevelType w:val="hybridMultilevel"/>
    <w:tmpl w:val="6750D8C4"/>
    <w:lvl w:ilvl="0" w:tplc="F3CEB60C">
      <w:start w:val="1"/>
      <w:numFmt w:val="decimal"/>
      <w:lvlText w:val="1.3.%1."/>
      <w:lvlJc w:val="left"/>
      <w:pPr>
        <w:ind w:left="10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7C3B323A"/>
    <w:multiLevelType w:val="hybridMultilevel"/>
    <w:tmpl w:val="B72ED026"/>
    <w:lvl w:ilvl="0" w:tplc="983A6FA6">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7"/>
  </w:num>
  <w:num w:numId="2">
    <w:abstractNumId w:val="5"/>
  </w:num>
  <w:num w:numId="3">
    <w:abstractNumId w:val="4"/>
  </w:num>
  <w:num w:numId="4">
    <w:abstractNumId w:val="8"/>
  </w:num>
  <w:num w:numId="5">
    <w:abstractNumId w:val="3"/>
  </w:num>
  <w:num w:numId="6">
    <w:abstractNumId w:val="2"/>
  </w:num>
  <w:num w:numId="7">
    <w:abstractNumId w:val="1"/>
  </w:num>
  <w:num w:numId="8">
    <w:abstractNumId w:val="0"/>
  </w:num>
  <w:num w:numId="9">
    <w:abstractNumId w:val="9"/>
  </w:num>
  <w:num w:numId="10">
    <w:abstractNumId w:val="6"/>
  </w:num>
  <w:num w:numId="11">
    <w:abstractNumId w:val="19"/>
  </w:num>
  <w:num w:numId="12">
    <w:abstractNumId w:val="22"/>
  </w:num>
  <w:num w:numId="13">
    <w:abstractNumId w:val="20"/>
  </w:num>
  <w:num w:numId="14">
    <w:abstractNumId w:val="12"/>
  </w:num>
  <w:num w:numId="15">
    <w:abstractNumId w:val="25"/>
  </w:num>
  <w:num w:numId="16">
    <w:abstractNumId w:val="28"/>
  </w:num>
  <w:num w:numId="17">
    <w:abstractNumId w:val="27"/>
  </w:num>
  <w:num w:numId="18">
    <w:abstractNumId w:val="1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7"/>
  </w:num>
  <w:num w:numId="20">
    <w:abstractNumId w:val="31"/>
  </w:num>
  <w:num w:numId="21">
    <w:abstractNumId w:val="21"/>
  </w:num>
  <w:num w:numId="22">
    <w:abstractNumId w:val="18"/>
  </w:num>
  <w:num w:numId="23">
    <w:abstractNumId w:val="14"/>
  </w:num>
  <w:num w:numId="24">
    <w:abstractNumId w:val="15"/>
  </w:num>
  <w:num w:numId="25">
    <w:abstractNumId w:val="11"/>
  </w:num>
  <w:num w:numId="26">
    <w:abstractNumId w:val="13"/>
  </w:num>
  <w:num w:numId="27">
    <w:abstractNumId w:val="6"/>
  </w:num>
  <w:num w:numId="28">
    <w:abstractNumId w:val="10"/>
  </w:num>
  <w:num w:numId="29">
    <w:abstractNumId w:val="24"/>
  </w:num>
  <w:num w:numId="30">
    <w:abstractNumId w:val="6"/>
  </w:num>
  <w:num w:numId="31">
    <w:abstractNumId w:val="6"/>
  </w:num>
  <w:num w:numId="32">
    <w:abstractNumId w:val="6"/>
  </w:num>
  <w:num w:numId="33">
    <w:abstractNumId w:val="6"/>
  </w:num>
  <w:num w:numId="34">
    <w:abstractNumId w:val="6"/>
  </w:num>
  <w:num w:numId="35">
    <w:abstractNumId w:val="6"/>
  </w:num>
  <w:num w:numId="36">
    <w:abstractNumId w:val="29"/>
  </w:num>
  <w:num w:numId="37">
    <w:abstractNumId w:val="26"/>
  </w:num>
  <w:num w:numId="38">
    <w:abstractNumId w:val="16"/>
  </w:num>
  <w:num w:numId="39">
    <w:abstractNumId w:val="23"/>
  </w:num>
  <w:num w:numId="40">
    <w:abstractNumId w:val="30"/>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doNotHyphenateCaps/>
  <w:clickAndTypeStyle w:val="affff5"/>
  <w:characterSpacingControl w:val="doNotCompress"/>
  <w:doNotValidateAgainstSchema/>
  <w:doNotDemarcateInvalidXml/>
  <w:hdrShapeDefaults>
    <o:shapedefaults v:ext="edit" spidmax="2049"/>
  </w:hdrShapeDefaults>
  <w:footnotePr>
    <w:footnote w:id="-1"/>
    <w:footnote w:id="0"/>
  </w:footnotePr>
  <w:endnotePr>
    <w:pos w:val="sectEnd"/>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6545"/>
    <w:rsid w:val="0000041C"/>
    <w:rsid w:val="00000784"/>
    <w:rsid w:val="00000962"/>
    <w:rsid w:val="0000097A"/>
    <w:rsid w:val="00000FBB"/>
    <w:rsid w:val="00001049"/>
    <w:rsid w:val="00001091"/>
    <w:rsid w:val="000013D0"/>
    <w:rsid w:val="00001545"/>
    <w:rsid w:val="000015E9"/>
    <w:rsid w:val="000016BD"/>
    <w:rsid w:val="0000174C"/>
    <w:rsid w:val="00001DC7"/>
    <w:rsid w:val="00002117"/>
    <w:rsid w:val="0000215C"/>
    <w:rsid w:val="00002461"/>
    <w:rsid w:val="0000258F"/>
    <w:rsid w:val="00002845"/>
    <w:rsid w:val="00002CDF"/>
    <w:rsid w:val="00002D6B"/>
    <w:rsid w:val="00002E61"/>
    <w:rsid w:val="00002E63"/>
    <w:rsid w:val="00002EE6"/>
    <w:rsid w:val="00003022"/>
    <w:rsid w:val="000031E7"/>
    <w:rsid w:val="000032E9"/>
    <w:rsid w:val="00003505"/>
    <w:rsid w:val="000035E5"/>
    <w:rsid w:val="000035F6"/>
    <w:rsid w:val="00003879"/>
    <w:rsid w:val="00003AA7"/>
    <w:rsid w:val="00003B43"/>
    <w:rsid w:val="00003E48"/>
    <w:rsid w:val="00003F1C"/>
    <w:rsid w:val="0000403E"/>
    <w:rsid w:val="0000414E"/>
    <w:rsid w:val="0000418C"/>
    <w:rsid w:val="0000426D"/>
    <w:rsid w:val="000048FE"/>
    <w:rsid w:val="00004926"/>
    <w:rsid w:val="00004B34"/>
    <w:rsid w:val="00004E97"/>
    <w:rsid w:val="000051A3"/>
    <w:rsid w:val="0000524F"/>
    <w:rsid w:val="0000536B"/>
    <w:rsid w:val="000053C0"/>
    <w:rsid w:val="00005609"/>
    <w:rsid w:val="00005742"/>
    <w:rsid w:val="0000599A"/>
    <w:rsid w:val="00005B07"/>
    <w:rsid w:val="00005EE7"/>
    <w:rsid w:val="00005EF1"/>
    <w:rsid w:val="0000605C"/>
    <w:rsid w:val="000060B3"/>
    <w:rsid w:val="00006332"/>
    <w:rsid w:val="000063BA"/>
    <w:rsid w:val="00006831"/>
    <w:rsid w:val="00006A72"/>
    <w:rsid w:val="00006C17"/>
    <w:rsid w:val="00006F01"/>
    <w:rsid w:val="00006F8D"/>
    <w:rsid w:val="00006FBB"/>
    <w:rsid w:val="00007056"/>
    <w:rsid w:val="000070FE"/>
    <w:rsid w:val="0000717C"/>
    <w:rsid w:val="0000718B"/>
    <w:rsid w:val="000071E2"/>
    <w:rsid w:val="0000753D"/>
    <w:rsid w:val="00007704"/>
    <w:rsid w:val="0000780E"/>
    <w:rsid w:val="00007863"/>
    <w:rsid w:val="000079ED"/>
    <w:rsid w:val="00007A7C"/>
    <w:rsid w:val="00007C67"/>
    <w:rsid w:val="00007CF1"/>
    <w:rsid w:val="000102C5"/>
    <w:rsid w:val="0001047E"/>
    <w:rsid w:val="000105BE"/>
    <w:rsid w:val="000106AD"/>
    <w:rsid w:val="000107EE"/>
    <w:rsid w:val="00010A0A"/>
    <w:rsid w:val="00010E06"/>
    <w:rsid w:val="00010F56"/>
    <w:rsid w:val="0001105E"/>
    <w:rsid w:val="00011065"/>
    <w:rsid w:val="0001109A"/>
    <w:rsid w:val="000112AF"/>
    <w:rsid w:val="0001133A"/>
    <w:rsid w:val="0001133F"/>
    <w:rsid w:val="0001180B"/>
    <w:rsid w:val="00011AF0"/>
    <w:rsid w:val="00011BBC"/>
    <w:rsid w:val="00012024"/>
    <w:rsid w:val="000120B1"/>
    <w:rsid w:val="00012461"/>
    <w:rsid w:val="000125CA"/>
    <w:rsid w:val="0001261C"/>
    <w:rsid w:val="000126D2"/>
    <w:rsid w:val="000127EE"/>
    <w:rsid w:val="0001296A"/>
    <w:rsid w:val="00012A83"/>
    <w:rsid w:val="00012D57"/>
    <w:rsid w:val="0001361F"/>
    <w:rsid w:val="0001370B"/>
    <w:rsid w:val="000137EA"/>
    <w:rsid w:val="00013AE6"/>
    <w:rsid w:val="00013CAE"/>
    <w:rsid w:val="00013FAA"/>
    <w:rsid w:val="00014123"/>
    <w:rsid w:val="0001414F"/>
    <w:rsid w:val="00014949"/>
    <w:rsid w:val="00014A78"/>
    <w:rsid w:val="00014BDB"/>
    <w:rsid w:val="00014C15"/>
    <w:rsid w:val="00014EE8"/>
    <w:rsid w:val="00015139"/>
    <w:rsid w:val="00015177"/>
    <w:rsid w:val="000152BE"/>
    <w:rsid w:val="000154AB"/>
    <w:rsid w:val="000157B4"/>
    <w:rsid w:val="000157C1"/>
    <w:rsid w:val="000159A3"/>
    <w:rsid w:val="00015E3D"/>
    <w:rsid w:val="00016286"/>
    <w:rsid w:val="00016366"/>
    <w:rsid w:val="000165BE"/>
    <w:rsid w:val="000165EB"/>
    <w:rsid w:val="00016621"/>
    <w:rsid w:val="00016791"/>
    <w:rsid w:val="0001679F"/>
    <w:rsid w:val="00016CB0"/>
    <w:rsid w:val="00016E08"/>
    <w:rsid w:val="000174A3"/>
    <w:rsid w:val="000178BD"/>
    <w:rsid w:val="000178F2"/>
    <w:rsid w:val="00017BC3"/>
    <w:rsid w:val="00017E8C"/>
    <w:rsid w:val="00017EDE"/>
    <w:rsid w:val="000203C0"/>
    <w:rsid w:val="000203ED"/>
    <w:rsid w:val="0002084F"/>
    <w:rsid w:val="00020C8E"/>
    <w:rsid w:val="00020ED0"/>
    <w:rsid w:val="0002170B"/>
    <w:rsid w:val="0002177B"/>
    <w:rsid w:val="000218EC"/>
    <w:rsid w:val="00021B59"/>
    <w:rsid w:val="00021BC1"/>
    <w:rsid w:val="00021BE1"/>
    <w:rsid w:val="00021D12"/>
    <w:rsid w:val="00021D69"/>
    <w:rsid w:val="00021D73"/>
    <w:rsid w:val="00021E1C"/>
    <w:rsid w:val="00022367"/>
    <w:rsid w:val="0002236A"/>
    <w:rsid w:val="000226A7"/>
    <w:rsid w:val="00022BB9"/>
    <w:rsid w:val="00022C24"/>
    <w:rsid w:val="00022DD1"/>
    <w:rsid w:val="0002310E"/>
    <w:rsid w:val="0002327F"/>
    <w:rsid w:val="000234E9"/>
    <w:rsid w:val="000236A5"/>
    <w:rsid w:val="00023782"/>
    <w:rsid w:val="000237D4"/>
    <w:rsid w:val="00023907"/>
    <w:rsid w:val="00023A4D"/>
    <w:rsid w:val="00023FD6"/>
    <w:rsid w:val="00024036"/>
    <w:rsid w:val="000240AB"/>
    <w:rsid w:val="000241AC"/>
    <w:rsid w:val="0002420E"/>
    <w:rsid w:val="0002436E"/>
    <w:rsid w:val="000245EB"/>
    <w:rsid w:val="00024783"/>
    <w:rsid w:val="0002489C"/>
    <w:rsid w:val="00024A32"/>
    <w:rsid w:val="00024AB9"/>
    <w:rsid w:val="00024ADB"/>
    <w:rsid w:val="00024F25"/>
    <w:rsid w:val="00024F70"/>
    <w:rsid w:val="00024FA6"/>
    <w:rsid w:val="0002517F"/>
    <w:rsid w:val="000256BD"/>
    <w:rsid w:val="00025832"/>
    <w:rsid w:val="00025B80"/>
    <w:rsid w:val="00025CC2"/>
    <w:rsid w:val="00025FE2"/>
    <w:rsid w:val="000264DD"/>
    <w:rsid w:val="0002673E"/>
    <w:rsid w:val="000269F9"/>
    <w:rsid w:val="00027165"/>
    <w:rsid w:val="0002721E"/>
    <w:rsid w:val="00027347"/>
    <w:rsid w:val="00027665"/>
    <w:rsid w:val="0002773F"/>
    <w:rsid w:val="000300D2"/>
    <w:rsid w:val="0003057E"/>
    <w:rsid w:val="0003058D"/>
    <w:rsid w:val="00030678"/>
    <w:rsid w:val="00030853"/>
    <w:rsid w:val="000308E8"/>
    <w:rsid w:val="00030C67"/>
    <w:rsid w:val="00030FED"/>
    <w:rsid w:val="0003121D"/>
    <w:rsid w:val="000315EE"/>
    <w:rsid w:val="00031B10"/>
    <w:rsid w:val="00031B6F"/>
    <w:rsid w:val="00031B9B"/>
    <w:rsid w:val="00031C4C"/>
    <w:rsid w:val="00031D21"/>
    <w:rsid w:val="00031D59"/>
    <w:rsid w:val="00031FB0"/>
    <w:rsid w:val="00032C9F"/>
    <w:rsid w:val="00032DB5"/>
    <w:rsid w:val="00032E4E"/>
    <w:rsid w:val="00032F72"/>
    <w:rsid w:val="00033375"/>
    <w:rsid w:val="0003340A"/>
    <w:rsid w:val="0003367D"/>
    <w:rsid w:val="00033870"/>
    <w:rsid w:val="000338A3"/>
    <w:rsid w:val="000338C3"/>
    <w:rsid w:val="0003398A"/>
    <w:rsid w:val="00033A37"/>
    <w:rsid w:val="00033DCD"/>
    <w:rsid w:val="00033E68"/>
    <w:rsid w:val="00034000"/>
    <w:rsid w:val="000340AC"/>
    <w:rsid w:val="000343F2"/>
    <w:rsid w:val="00034954"/>
    <w:rsid w:val="0003498B"/>
    <w:rsid w:val="00034A40"/>
    <w:rsid w:val="00034F23"/>
    <w:rsid w:val="00035334"/>
    <w:rsid w:val="0003583C"/>
    <w:rsid w:val="00035AA5"/>
    <w:rsid w:val="00035B26"/>
    <w:rsid w:val="00035CF5"/>
    <w:rsid w:val="00036050"/>
    <w:rsid w:val="00036249"/>
    <w:rsid w:val="000362A9"/>
    <w:rsid w:val="00036349"/>
    <w:rsid w:val="00036758"/>
    <w:rsid w:val="000368CA"/>
    <w:rsid w:val="000370A0"/>
    <w:rsid w:val="00037236"/>
    <w:rsid w:val="000372CD"/>
    <w:rsid w:val="000373C3"/>
    <w:rsid w:val="000376CC"/>
    <w:rsid w:val="0003771D"/>
    <w:rsid w:val="00037743"/>
    <w:rsid w:val="0003795F"/>
    <w:rsid w:val="0003799A"/>
    <w:rsid w:val="00037A64"/>
    <w:rsid w:val="00037C12"/>
    <w:rsid w:val="00037C94"/>
    <w:rsid w:val="00040AB4"/>
    <w:rsid w:val="00040B07"/>
    <w:rsid w:val="00040EA9"/>
    <w:rsid w:val="000410B0"/>
    <w:rsid w:val="00041193"/>
    <w:rsid w:val="00041245"/>
    <w:rsid w:val="0004171D"/>
    <w:rsid w:val="000418C1"/>
    <w:rsid w:val="00041972"/>
    <w:rsid w:val="00041AC7"/>
    <w:rsid w:val="00041D04"/>
    <w:rsid w:val="00041E66"/>
    <w:rsid w:val="00041FC5"/>
    <w:rsid w:val="0004208D"/>
    <w:rsid w:val="0004214A"/>
    <w:rsid w:val="000421FC"/>
    <w:rsid w:val="000422D9"/>
    <w:rsid w:val="00042AE6"/>
    <w:rsid w:val="00042B5C"/>
    <w:rsid w:val="00042D56"/>
    <w:rsid w:val="00042E3C"/>
    <w:rsid w:val="00043372"/>
    <w:rsid w:val="00043707"/>
    <w:rsid w:val="0004370D"/>
    <w:rsid w:val="0004379F"/>
    <w:rsid w:val="000437B3"/>
    <w:rsid w:val="0004395E"/>
    <w:rsid w:val="0004397E"/>
    <w:rsid w:val="00043C60"/>
    <w:rsid w:val="00043DF0"/>
    <w:rsid w:val="00043F42"/>
    <w:rsid w:val="00043F56"/>
    <w:rsid w:val="00044367"/>
    <w:rsid w:val="00044600"/>
    <w:rsid w:val="00044B13"/>
    <w:rsid w:val="00044EC6"/>
    <w:rsid w:val="0004526B"/>
    <w:rsid w:val="00045614"/>
    <w:rsid w:val="0004561B"/>
    <w:rsid w:val="00045788"/>
    <w:rsid w:val="00045D4D"/>
    <w:rsid w:val="00046528"/>
    <w:rsid w:val="0004693D"/>
    <w:rsid w:val="00046BD1"/>
    <w:rsid w:val="00046BF0"/>
    <w:rsid w:val="00046DB7"/>
    <w:rsid w:val="000470C0"/>
    <w:rsid w:val="0004756C"/>
    <w:rsid w:val="00047651"/>
    <w:rsid w:val="00047961"/>
    <w:rsid w:val="00047E91"/>
    <w:rsid w:val="00050319"/>
    <w:rsid w:val="000503E4"/>
    <w:rsid w:val="000503E9"/>
    <w:rsid w:val="000503F4"/>
    <w:rsid w:val="00050692"/>
    <w:rsid w:val="000507B4"/>
    <w:rsid w:val="00050874"/>
    <w:rsid w:val="00050C2B"/>
    <w:rsid w:val="00050D08"/>
    <w:rsid w:val="00050D95"/>
    <w:rsid w:val="00050EDD"/>
    <w:rsid w:val="00050FE5"/>
    <w:rsid w:val="000511CC"/>
    <w:rsid w:val="000511D3"/>
    <w:rsid w:val="0005135E"/>
    <w:rsid w:val="00051424"/>
    <w:rsid w:val="00051543"/>
    <w:rsid w:val="000515FB"/>
    <w:rsid w:val="00051604"/>
    <w:rsid w:val="0005172A"/>
    <w:rsid w:val="00051889"/>
    <w:rsid w:val="000519AC"/>
    <w:rsid w:val="00051B71"/>
    <w:rsid w:val="00052102"/>
    <w:rsid w:val="000524C0"/>
    <w:rsid w:val="00052AF8"/>
    <w:rsid w:val="00052F04"/>
    <w:rsid w:val="00052FCD"/>
    <w:rsid w:val="00052FE1"/>
    <w:rsid w:val="0005300E"/>
    <w:rsid w:val="0005333F"/>
    <w:rsid w:val="0005338D"/>
    <w:rsid w:val="000533DE"/>
    <w:rsid w:val="00053D37"/>
    <w:rsid w:val="00053EE1"/>
    <w:rsid w:val="000540FF"/>
    <w:rsid w:val="0005429F"/>
    <w:rsid w:val="00054A46"/>
    <w:rsid w:val="00054C05"/>
    <w:rsid w:val="00054C69"/>
    <w:rsid w:val="00054C8E"/>
    <w:rsid w:val="00054CE1"/>
    <w:rsid w:val="0005527E"/>
    <w:rsid w:val="00055416"/>
    <w:rsid w:val="00055501"/>
    <w:rsid w:val="00055C0B"/>
    <w:rsid w:val="00055C56"/>
    <w:rsid w:val="00055CDC"/>
    <w:rsid w:val="00056180"/>
    <w:rsid w:val="000566F6"/>
    <w:rsid w:val="00056842"/>
    <w:rsid w:val="000568C8"/>
    <w:rsid w:val="00056A5B"/>
    <w:rsid w:val="00056ACD"/>
    <w:rsid w:val="00056ED1"/>
    <w:rsid w:val="000572B7"/>
    <w:rsid w:val="00057402"/>
    <w:rsid w:val="00057458"/>
    <w:rsid w:val="000577F4"/>
    <w:rsid w:val="00057C1D"/>
    <w:rsid w:val="00057D69"/>
    <w:rsid w:val="00060187"/>
    <w:rsid w:val="00060548"/>
    <w:rsid w:val="0006103B"/>
    <w:rsid w:val="000610B3"/>
    <w:rsid w:val="000610D9"/>
    <w:rsid w:val="00061107"/>
    <w:rsid w:val="0006143B"/>
    <w:rsid w:val="00061823"/>
    <w:rsid w:val="00061854"/>
    <w:rsid w:val="00061A34"/>
    <w:rsid w:val="00061AF7"/>
    <w:rsid w:val="00061B0C"/>
    <w:rsid w:val="00061B6C"/>
    <w:rsid w:val="00061B90"/>
    <w:rsid w:val="00061CB9"/>
    <w:rsid w:val="00061DCE"/>
    <w:rsid w:val="00061E7F"/>
    <w:rsid w:val="00061F4D"/>
    <w:rsid w:val="00061F7D"/>
    <w:rsid w:val="00061F95"/>
    <w:rsid w:val="000620DD"/>
    <w:rsid w:val="00062199"/>
    <w:rsid w:val="00062581"/>
    <w:rsid w:val="00062587"/>
    <w:rsid w:val="00062F80"/>
    <w:rsid w:val="000636EA"/>
    <w:rsid w:val="00063703"/>
    <w:rsid w:val="00063811"/>
    <w:rsid w:val="0006451E"/>
    <w:rsid w:val="000645CE"/>
    <w:rsid w:val="0006495A"/>
    <w:rsid w:val="00064AB6"/>
    <w:rsid w:val="00064B66"/>
    <w:rsid w:val="00064EC0"/>
    <w:rsid w:val="00065411"/>
    <w:rsid w:val="0006576A"/>
    <w:rsid w:val="00065884"/>
    <w:rsid w:val="00065B47"/>
    <w:rsid w:val="00065D83"/>
    <w:rsid w:val="0006632D"/>
    <w:rsid w:val="00066562"/>
    <w:rsid w:val="000667CA"/>
    <w:rsid w:val="0006727E"/>
    <w:rsid w:val="00067623"/>
    <w:rsid w:val="0006769D"/>
    <w:rsid w:val="000678AF"/>
    <w:rsid w:val="00067A7B"/>
    <w:rsid w:val="00067BEB"/>
    <w:rsid w:val="00070539"/>
    <w:rsid w:val="00070722"/>
    <w:rsid w:val="0007074D"/>
    <w:rsid w:val="00070989"/>
    <w:rsid w:val="00070A3A"/>
    <w:rsid w:val="00070F7D"/>
    <w:rsid w:val="00071057"/>
    <w:rsid w:val="00071A76"/>
    <w:rsid w:val="00071A78"/>
    <w:rsid w:val="00071AA9"/>
    <w:rsid w:val="000722B5"/>
    <w:rsid w:val="00072314"/>
    <w:rsid w:val="000728A1"/>
    <w:rsid w:val="00072B72"/>
    <w:rsid w:val="00072BD5"/>
    <w:rsid w:val="00072E11"/>
    <w:rsid w:val="00073258"/>
    <w:rsid w:val="00073611"/>
    <w:rsid w:val="000736C6"/>
    <w:rsid w:val="00073E06"/>
    <w:rsid w:val="00073ED8"/>
    <w:rsid w:val="00073F76"/>
    <w:rsid w:val="00073FD0"/>
    <w:rsid w:val="000741CC"/>
    <w:rsid w:val="000741FA"/>
    <w:rsid w:val="00074397"/>
    <w:rsid w:val="000743F4"/>
    <w:rsid w:val="00074586"/>
    <w:rsid w:val="00074A65"/>
    <w:rsid w:val="00074AD6"/>
    <w:rsid w:val="00074CBC"/>
    <w:rsid w:val="00074FB4"/>
    <w:rsid w:val="000751E4"/>
    <w:rsid w:val="000752C4"/>
    <w:rsid w:val="0007578D"/>
    <w:rsid w:val="00075B73"/>
    <w:rsid w:val="00075CD8"/>
    <w:rsid w:val="00076067"/>
    <w:rsid w:val="00076171"/>
    <w:rsid w:val="00076951"/>
    <w:rsid w:val="00076960"/>
    <w:rsid w:val="00076C2F"/>
    <w:rsid w:val="00076D56"/>
    <w:rsid w:val="00076E51"/>
    <w:rsid w:val="00076F7B"/>
    <w:rsid w:val="00077028"/>
    <w:rsid w:val="0007708C"/>
    <w:rsid w:val="000771B1"/>
    <w:rsid w:val="0007734A"/>
    <w:rsid w:val="00077449"/>
    <w:rsid w:val="00077516"/>
    <w:rsid w:val="000775A3"/>
    <w:rsid w:val="00077910"/>
    <w:rsid w:val="00077A54"/>
    <w:rsid w:val="00077B02"/>
    <w:rsid w:val="00077CA4"/>
    <w:rsid w:val="00077F0E"/>
    <w:rsid w:val="00077FF1"/>
    <w:rsid w:val="0008007D"/>
    <w:rsid w:val="000806C8"/>
    <w:rsid w:val="00080769"/>
    <w:rsid w:val="00080AC9"/>
    <w:rsid w:val="00080B2A"/>
    <w:rsid w:val="00080E57"/>
    <w:rsid w:val="00081014"/>
    <w:rsid w:val="000810DE"/>
    <w:rsid w:val="000813DC"/>
    <w:rsid w:val="000813DD"/>
    <w:rsid w:val="0008149B"/>
    <w:rsid w:val="00081537"/>
    <w:rsid w:val="00081872"/>
    <w:rsid w:val="000819C6"/>
    <w:rsid w:val="00081A69"/>
    <w:rsid w:val="00081E13"/>
    <w:rsid w:val="0008218B"/>
    <w:rsid w:val="0008218D"/>
    <w:rsid w:val="000822AD"/>
    <w:rsid w:val="000822EB"/>
    <w:rsid w:val="000822F6"/>
    <w:rsid w:val="00082345"/>
    <w:rsid w:val="00082383"/>
    <w:rsid w:val="0008258B"/>
    <w:rsid w:val="000826B2"/>
    <w:rsid w:val="000828FB"/>
    <w:rsid w:val="00082BC6"/>
    <w:rsid w:val="00082C82"/>
    <w:rsid w:val="00082D2A"/>
    <w:rsid w:val="00083042"/>
    <w:rsid w:val="000831AC"/>
    <w:rsid w:val="00083A16"/>
    <w:rsid w:val="00083FB3"/>
    <w:rsid w:val="00084288"/>
    <w:rsid w:val="00084706"/>
    <w:rsid w:val="00084876"/>
    <w:rsid w:val="00084A28"/>
    <w:rsid w:val="00084C4A"/>
    <w:rsid w:val="00084CDE"/>
    <w:rsid w:val="00084CDF"/>
    <w:rsid w:val="000851A4"/>
    <w:rsid w:val="000851C9"/>
    <w:rsid w:val="00085505"/>
    <w:rsid w:val="00085727"/>
    <w:rsid w:val="00085808"/>
    <w:rsid w:val="00085AFD"/>
    <w:rsid w:val="00085B18"/>
    <w:rsid w:val="00085BA1"/>
    <w:rsid w:val="00085D54"/>
    <w:rsid w:val="0008601D"/>
    <w:rsid w:val="00086A3D"/>
    <w:rsid w:val="00086B7D"/>
    <w:rsid w:val="00086DBE"/>
    <w:rsid w:val="00086FBD"/>
    <w:rsid w:val="00087199"/>
    <w:rsid w:val="000871A4"/>
    <w:rsid w:val="000871F1"/>
    <w:rsid w:val="0008737C"/>
    <w:rsid w:val="000874D5"/>
    <w:rsid w:val="0008770C"/>
    <w:rsid w:val="00087925"/>
    <w:rsid w:val="00087A61"/>
    <w:rsid w:val="00087AB9"/>
    <w:rsid w:val="00087AF8"/>
    <w:rsid w:val="00090097"/>
    <w:rsid w:val="000900FA"/>
    <w:rsid w:val="000902FA"/>
    <w:rsid w:val="0009035F"/>
    <w:rsid w:val="00090616"/>
    <w:rsid w:val="00090942"/>
    <w:rsid w:val="00090DD3"/>
    <w:rsid w:val="00090EB1"/>
    <w:rsid w:val="00090FD8"/>
    <w:rsid w:val="00091167"/>
    <w:rsid w:val="0009133F"/>
    <w:rsid w:val="00091480"/>
    <w:rsid w:val="00091623"/>
    <w:rsid w:val="00091D67"/>
    <w:rsid w:val="00091E50"/>
    <w:rsid w:val="00091F6C"/>
    <w:rsid w:val="0009203E"/>
    <w:rsid w:val="00092315"/>
    <w:rsid w:val="00092774"/>
    <w:rsid w:val="000927C9"/>
    <w:rsid w:val="00092CC0"/>
    <w:rsid w:val="00092D1E"/>
    <w:rsid w:val="00092E07"/>
    <w:rsid w:val="00092E57"/>
    <w:rsid w:val="000931C0"/>
    <w:rsid w:val="0009348F"/>
    <w:rsid w:val="00093BC8"/>
    <w:rsid w:val="00093CA3"/>
    <w:rsid w:val="000943F5"/>
    <w:rsid w:val="00094603"/>
    <w:rsid w:val="00094622"/>
    <w:rsid w:val="000946DA"/>
    <w:rsid w:val="000946FD"/>
    <w:rsid w:val="0009482E"/>
    <w:rsid w:val="00094975"/>
    <w:rsid w:val="00094AD8"/>
    <w:rsid w:val="00094BBB"/>
    <w:rsid w:val="00094C31"/>
    <w:rsid w:val="00094CDD"/>
    <w:rsid w:val="00094E93"/>
    <w:rsid w:val="00094FA5"/>
    <w:rsid w:val="0009503F"/>
    <w:rsid w:val="000958A6"/>
    <w:rsid w:val="000958C7"/>
    <w:rsid w:val="00095CFD"/>
    <w:rsid w:val="00095DEE"/>
    <w:rsid w:val="00095FFE"/>
    <w:rsid w:val="000963ED"/>
    <w:rsid w:val="0009673B"/>
    <w:rsid w:val="00096D66"/>
    <w:rsid w:val="00096DA2"/>
    <w:rsid w:val="00096EA9"/>
    <w:rsid w:val="00096EDE"/>
    <w:rsid w:val="0009720B"/>
    <w:rsid w:val="0009748B"/>
    <w:rsid w:val="000978FD"/>
    <w:rsid w:val="00097B29"/>
    <w:rsid w:val="00097B41"/>
    <w:rsid w:val="00097ECF"/>
    <w:rsid w:val="000A0018"/>
    <w:rsid w:val="000A0159"/>
    <w:rsid w:val="000A0184"/>
    <w:rsid w:val="000A04C6"/>
    <w:rsid w:val="000A070F"/>
    <w:rsid w:val="000A0DF4"/>
    <w:rsid w:val="000A11B0"/>
    <w:rsid w:val="000A14B7"/>
    <w:rsid w:val="000A14F2"/>
    <w:rsid w:val="000A1902"/>
    <w:rsid w:val="000A1AD4"/>
    <w:rsid w:val="000A1C1B"/>
    <w:rsid w:val="000A1CE0"/>
    <w:rsid w:val="000A1E9D"/>
    <w:rsid w:val="000A1F43"/>
    <w:rsid w:val="000A2266"/>
    <w:rsid w:val="000A23CF"/>
    <w:rsid w:val="000A23E6"/>
    <w:rsid w:val="000A28EC"/>
    <w:rsid w:val="000A2920"/>
    <w:rsid w:val="000A2981"/>
    <w:rsid w:val="000A2B9E"/>
    <w:rsid w:val="000A2D9F"/>
    <w:rsid w:val="000A2DEC"/>
    <w:rsid w:val="000A2E2B"/>
    <w:rsid w:val="000A3012"/>
    <w:rsid w:val="000A324A"/>
    <w:rsid w:val="000A3395"/>
    <w:rsid w:val="000A3491"/>
    <w:rsid w:val="000A43BB"/>
    <w:rsid w:val="000A4460"/>
    <w:rsid w:val="000A4579"/>
    <w:rsid w:val="000A4651"/>
    <w:rsid w:val="000A47B4"/>
    <w:rsid w:val="000A4A74"/>
    <w:rsid w:val="000A4A91"/>
    <w:rsid w:val="000A4AB4"/>
    <w:rsid w:val="000A4BA4"/>
    <w:rsid w:val="000A4FB0"/>
    <w:rsid w:val="000A5896"/>
    <w:rsid w:val="000A58E7"/>
    <w:rsid w:val="000A5A7D"/>
    <w:rsid w:val="000A5FD1"/>
    <w:rsid w:val="000A6204"/>
    <w:rsid w:val="000A62B6"/>
    <w:rsid w:val="000A631B"/>
    <w:rsid w:val="000A64A2"/>
    <w:rsid w:val="000A64DB"/>
    <w:rsid w:val="000A6629"/>
    <w:rsid w:val="000A6746"/>
    <w:rsid w:val="000A686C"/>
    <w:rsid w:val="000A6B27"/>
    <w:rsid w:val="000A6C05"/>
    <w:rsid w:val="000A6FC0"/>
    <w:rsid w:val="000A70BF"/>
    <w:rsid w:val="000A70EC"/>
    <w:rsid w:val="000A71B7"/>
    <w:rsid w:val="000A7593"/>
    <w:rsid w:val="000A7B41"/>
    <w:rsid w:val="000A7C14"/>
    <w:rsid w:val="000A7F5C"/>
    <w:rsid w:val="000B03A2"/>
    <w:rsid w:val="000B062B"/>
    <w:rsid w:val="000B06E5"/>
    <w:rsid w:val="000B07F3"/>
    <w:rsid w:val="000B09BB"/>
    <w:rsid w:val="000B0B48"/>
    <w:rsid w:val="000B0C65"/>
    <w:rsid w:val="000B0D5E"/>
    <w:rsid w:val="000B0D7A"/>
    <w:rsid w:val="000B1547"/>
    <w:rsid w:val="000B1762"/>
    <w:rsid w:val="000B1914"/>
    <w:rsid w:val="000B1D01"/>
    <w:rsid w:val="000B1ED6"/>
    <w:rsid w:val="000B1FBF"/>
    <w:rsid w:val="000B1FD4"/>
    <w:rsid w:val="000B22B6"/>
    <w:rsid w:val="000B234B"/>
    <w:rsid w:val="000B2552"/>
    <w:rsid w:val="000B2717"/>
    <w:rsid w:val="000B2A37"/>
    <w:rsid w:val="000B2E1A"/>
    <w:rsid w:val="000B3036"/>
    <w:rsid w:val="000B30AA"/>
    <w:rsid w:val="000B313D"/>
    <w:rsid w:val="000B32F2"/>
    <w:rsid w:val="000B3354"/>
    <w:rsid w:val="000B33CB"/>
    <w:rsid w:val="000B3679"/>
    <w:rsid w:val="000B3712"/>
    <w:rsid w:val="000B3BF9"/>
    <w:rsid w:val="000B3C49"/>
    <w:rsid w:val="000B3C8A"/>
    <w:rsid w:val="000B442B"/>
    <w:rsid w:val="000B454C"/>
    <w:rsid w:val="000B455D"/>
    <w:rsid w:val="000B47BF"/>
    <w:rsid w:val="000B4955"/>
    <w:rsid w:val="000B4AB3"/>
    <w:rsid w:val="000B4C3C"/>
    <w:rsid w:val="000B5031"/>
    <w:rsid w:val="000B50BA"/>
    <w:rsid w:val="000B5457"/>
    <w:rsid w:val="000B54EC"/>
    <w:rsid w:val="000B55D3"/>
    <w:rsid w:val="000B58AE"/>
    <w:rsid w:val="000B5A0C"/>
    <w:rsid w:val="000B5FA0"/>
    <w:rsid w:val="000B60D4"/>
    <w:rsid w:val="000B6580"/>
    <w:rsid w:val="000B67D8"/>
    <w:rsid w:val="000B68A1"/>
    <w:rsid w:val="000B6960"/>
    <w:rsid w:val="000B6D0A"/>
    <w:rsid w:val="000B7031"/>
    <w:rsid w:val="000B718D"/>
    <w:rsid w:val="000B7293"/>
    <w:rsid w:val="000B731C"/>
    <w:rsid w:val="000B73B8"/>
    <w:rsid w:val="000B7439"/>
    <w:rsid w:val="000B74C6"/>
    <w:rsid w:val="000B76D9"/>
    <w:rsid w:val="000B7946"/>
    <w:rsid w:val="000B7A95"/>
    <w:rsid w:val="000B7EF4"/>
    <w:rsid w:val="000C0275"/>
    <w:rsid w:val="000C0546"/>
    <w:rsid w:val="000C088C"/>
    <w:rsid w:val="000C0A94"/>
    <w:rsid w:val="000C0B0A"/>
    <w:rsid w:val="000C1387"/>
    <w:rsid w:val="000C16D5"/>
    <w:rsid w:val="000C1A59"/>
    <w:rsid w:val="000C1B44"/>
    <w:rsid w:val="000C226A"/>
    <w:rsid w:val="000C23D9"/>
    <w:rsid w:val="000C270B"/>
    <w:rsid w:val="000C27B3"/>
    <w:rsid w:val="000C2837"/>
    <w:rsid w:val="000C2967"/>
    <w:rsid w:val="000C29A1"/>
    <w:rsid w:val="000C2AAF"/>
    <w:rsid w:val="000C2EDC"/>
    <w:rsid w:val="000C2F90"/>
    <w:rsid w:val="000C3007"/>
    <w:rsid w:val="000C324B"/>
    <w:rsid w:val="000C3301"/>
    <w:rsid w:val="000C3786"/>
    <w:rsid w:val="000C37BC"/>
    <w:rsid w:val="000C3A01"/>
    <w:rsid w:val="000C3A92"/>
    <w:rsid w:val="000C3AD1"/>
    <w:rsid w:val="000C3DF1"/>
    <w:rsid w:val="000C48E3"/>
    <w:rsid w:val="000C4940"/>
    <w:rsid w:val="000C4B50"/>
    <w:rsid w:val="000C5310"/>
    <w:rsid w:val="000C5441"/>
    <w:rsid w:val="000C566B"/>
    <w:rsid w:val="000C5B81"/>
    <w:rsid w:val="000C5E9A"/>
    <w:rsid w:val="000C6191"/>
    <w:rsid w:val="000C6192"/>
    <w:rsid w:val="000C6255"/>
    <w:rsid w:val="000C6788"/>
    <w:rsid w:val="000C68D1"/>
    <w:rsid w:val="000C6A43"/>
    <w:rsid w:val="000C6FEF"/>
    <w:rsid w:val="000C713B"/>
    <w:rsid w:val="000C71D4"/>
    <w:rsid w:val="000C7354"/>
    <w:rsid w:val="000C73FB"/>
    <w:rsid w:val="000C750C"/>
    <w:rsid w:val="000C7681"/>
    <w:rsid w:val="000C7841"/>
    <w:rsid w:val="000C7B2D"/>
    <w:rsid w:val="000C7D21"/>
    <w:rsid w:val="000D0159"/>
    <w:rsid w:val="000D0403"/>
    <w:rsid w:val="000D046D"/>
    <w:rsid w:val="000D058B"/>
    <w:rsid w:val="000D05A8"/>
    <w:rsid w:val="000D05E9"/>
    <w:rsid w:val="000D07B5"/>
    <w:rsid w:val="000D0A65"/>
    <w:rsid w:val="000D0ABE"/>
    <w:rsid w:val="000D0AFC"/>
    <w:rsid w:val="000D0C99"/>
    <w:rsid w:val="000D0CC0"/>
    <w:rsid w:val="000D0D8E"/>
    <w:rsid w:val="000D0DDC"/>
    <w:rsid w:val="000D100C"/>
    <w:rsid w:val="000D127A"/>
    <w:rsid w:val="000D12D7"/>
    <w:rsid w:val="000D1453"/>
    <w:rsid w:val="000D171C"/>
    <w:rsid w:val="000D1CAA"/>
    <w:rsid w:val="000D1D1C"/>
    <w:rsid w:val="000D1F16"/>
    <w:rsid w:val="000D26B1"/>
    <w:rsid w:val="000D2848"/>
    <w:rsid w:val="000D29CD"/>
    <w:rsid w:val="000D2AA8"/>
    <w:rsid w:val="000D2C46"/>
    <w:rsid w:val="000D2CB2"/>
    <w:rsid w:val="000D2D23"/>
    <w:rsid w:val="000D2E4E"/>
    <w:rsid w:val="000D3484"/>
    <w:rsid w:val="000D36BC"/>
    <w:rsid w:val="000D3DF8"/>
    <w:rsid w:val="000D3DFE"/>
    <w:rsid w:val="000D4087"/>
    <w:rsid w:val="000D416A"/>
    <w:rsid w:val="000D4354"/>
    <w:rsid w:val="000D4487"/>
    <w:rsid w:val="000D4676"/>
    <w:rsid w:val="000D498D"/>
    <w:rsid w:val="000D500B"/>
    <w:rsid w:val="000D51E0"/>
    <w:rsid w:val="000D5627"/>
    <w:rsid w:val="000D5B40"/>
    <w:rsid w:val="000D5BB0"/>
    <w:rsid w:val="000D6201"/>
    <w:rsid w:val="000D6273"/>
    <w:rsid w:val="000D6289"/>
    <w:rsid w:val="000D6379"/>
    <w:rsid w:val="000D6640"/>
    <w:rsid w:val="000D6981"/>
    <w:rsid w:val="000D6A9C"/>
    <w:rsid w:val="000D6B0A"/>
    <w:rsid w:val="000D6B30"/>
    <w:rsid w:val="000D6F6E"/>
    <w:rsid w:val="000D719B"/>
    <w:rsid w:val="000D73CD"/>
    <w:rsid w:val="000D78AB"/>
    <w:rsid w:val="000D7A74"/>
    <w:rsid w:val="000D7C0E"/>
    <w:rsid w:val="000D7C16"/>
    <w:rsid w:val="000D7D33"/>
    <w:rsid w:val="000D7EE6"/>
    <w:rsid w:val="000D7F47"/>
    <w:rsid w:val="000D7FEB"/>
    <w:rsid w:val="000E010B"/>
    <w:rsid w:val="000E0321"/>
    <w:rsid w:val="000E03AF"/>
    <w:rsid w:val="000E048D"/>
    <w:rsid w:val="000E057C"/>
    <w:rsid w:val="000E0592"/>
    <w:rsid w:val="000E05DC"/>
    <w:rsid w:val="000E08D1"/>
    <w:rsid w:val="000E0932"/>
    <w:rsid w:val="000E0D3B"/>
    <w:rsid w:val="000E0E77"/>
    <w:rsid w:val="000E0FAA"/>
    <w:rsid w:val="000E11C6"/>
    <w:rsid w:val="000E143D"/>
    <w:rsid w:val="000E188A"/>
    <w:rsid w:val="000E18AA"/>
    <w:rsid w:val="000E1FA4"/>
    <w:rsid w:val="000E24D0"/>
    <w:rsid w:val="000E28DC"/>
    <w:rsid w:val="000E28E9"/>
    <w:rsid w:val="000E2B9C"/>
    <w:rsid w:val="000E30E8"/>
    <w:rsid w:val="000E3999"/>
    <w:rsid w:val="000E3AFE"/>
    <w:rsid w:val="000E3BF5"/>
    <w:rsid w:val="000E3C33"/>
    <w:rsid w:val="000E3DF0"/>
    <w:rsid w:val="000E409E"/>
    <w:rsid w:val="000E412A"/>
    <w:rsid w:val="000E42B2"/>
    <w:rsid w:val="000E44A4"/>
    <w:rsid w:val="000E4A29"/>
    <w:rsid w:val="000E4A7D"/>
    <w:rsid w:val="000E4AC5"/>
    <w:rsid w:val="000E4B35"/>
    <w:rsid w:val="000E4BAA"/>
    <w:rsid w:val="000E4F24"/>
    <w:rsid w:val="000E4FFA"/>
    <w:rsid w:val="000E512E"/>
    <w:rsid w:val="000E51B8"/>
    <w:rsid w:val="000E55AC"/>
    <w:rsid w:val="000E5624"/>
    <w:rsid w:val="000E56E8"/>
    <w:rsid w:val="000E5F3F"/>
    <w:rsid w:val="000E64E9"/>
    <w:rsid w:val="000E6583"/>
    <w:rsid w:val="000E6922"/>
    <w:rsid w:val="000E6AE2"/>
    <w:rsid w:val="000E6CA2"/>
    <w:rsid w:val="000E6E59"/>
    <w:rsid w:val="000E71C5"/>
    <w:rsid w:val="000E7729"/>
    <w:rsid w:val="000E7811"/>
    <w:rsid w:val="000E78EE"/>
    <w:rsid w:val="000E7EB4"/>
    <w:rsid w:val="000F0011"/>
    <w:rsid w:val="000F0042"/>
    <w:rsid w:val="000F0AA1"/>
    <w:rsid w:val="000F0B71"/>
    <w:rsid w:val="000F0C41"/>
    <w:rsid w:val="000F0C89"/>
    <w:rsid w:val="000F13B4"/>
    <w:rsid w:val="000F1430"/>
    <w:rsid w:val="000F1489"/>
    <w:rsid w:val="000F148C"/>
    <w:rsid w:val="000F1A08"/>
    <w:rsid w:val="000F1BDA"/>
    <w:rsid w:val="000F1C10"/>
    <w:rsid w:val="000F1DCF"/>
    <w:rsid w:val="000F1DE7"/>
    <w:rsid w:val="000F1F97"/>
    <w:rsid w:val="000F2051"/>
    <w:rsid w:val="000F20DA"/>
    <w:rsid w:val="000F2169"/>
    <w:rsid w:val="000F23F2"/>
    <w:rsid w:val="000F2662"/>
    <w:rsid w:val="000F2963"/>
    <w:rsid w:val="000F2A3E"/>
    <w:rsid w:val="000F2AF0"/>
    <w:rsid w:val="000F2C7A"/>
    <w:rsid w:val="000F2CFC"/>
    <w:rsid w:val="000F336B"/>
    <w:rsid w:val="000F346E"/>
    <w:rsid w:val="000F3867"/>
    <w:rsid w:val="000F393B"/>
    <w:rsid w:val="000F39E5"/>
    <w:rsid w:val="000F3C3C"/>
    <w:rsid w:val="000F3DB1"/>
    <w:rsid w:val="000F3EEC"/>
    <w:rsid w:val="000F42E9"/>
    <w:rsid w:val="000F43F7"/>
    <w:rsid w:val="000F464F"/>
    <w:rsid w:val="000F4C5F"/>
    <w:rsid w:val="000F51C4"/>
    <w:rsid w:val="000F53B1"/>
    <w:rsid w:val="000F54AF"/>
    <w:rsid w:val="000F570F"/>
    <w:rsid w:val="000F585F"/>
    <w:rsid w:val="000F59C1"/>
    <w:rsid w:val="000F5A5B"/>
    <w:rsid w:val="000F5CAF"/>
    <w:rsid w:val="000F5CDF"/>
    <w:rsid w:val="000F6281"/>
    <w:rsid w:val="000F63D9"/>
    <w:rsid w:val="000F6650"/>
    <w:rsid w:val="000F6865"/>
    <w:rsid w:val="000F6876"/>
    <w:rsid w:val="000F68D7"/>
    <w:rsid w:val="000F68DD"/>
    <w:rsid w:val="000F6939"/>
    <w:rsid w:val="000F6AE7"/>
    <w:rsid w:val="000F70F8"/>
    <w:rsid w:val="001008D6"/>
    <w:rsid w:val="00100A8E"/>
    <w:rsid w:val="00100DAC"/>
    <w:rsid w:val="00100DDA"/>
    <w:rsid w:val="0010101B"/>
    <w:rsid w:val="0010107B"/>
    <w:rsid w:val="001013CE"/>
    <w:rsid w:val="001016EF"/>
    <w:rsid w:val="00101826"/>
    <w:rsid w:val="00101892"/>
    <w:rsid w:val="00101A4C"/>
    <w:rsid w:val="00101BF6"/>
    <w:rsid w:val="00101C8C"/>
    <w:rsid w:val="00101DAE"/>
    <w:rsid w:val="001022B6"/>
    <w:rsid w:val="0010242C"/>
    <w:rsid w:val="0010257D"/>
    <w:rsid w:val="00102868"/>
    <w:rsid w:val="0010287A"/>
    <w:rsid w:val="00102B75"/>
    <w:rsid w:val="00102D76"/>
    <w:rsid w:val="00102DEB"/>
    <w:rsid w:val="00102E00"/>
    <w:rsid w:val="00102EE2"/>
    <w:rsid w:val="0010334F"/>
    <w:rsid w:val="00103493"/>
    <w:rsid w:val="001037F6"/>
    <w:rsid w:val="00103A23"/>
    <w:rsid w:val="00103A4E"/>
    <w:rsid w:val="00103BA4"/>
    <w:rsid w:val="0010438F"/>
    <w:rsid w:val="00104578"/>
    <w:rsid w:val="001046D8"/>
    <w:rsid w:val="00104701"/>
    <w:rsid w:val="00104B38"/>
    <w:rsid w:val="00104BA7"/>
    <w:rsid w:val="00104DA4"/>
    <w:rsid w:val="00104E3C"/>
    <w:rsid w:val="00105079"/>
    <w:rsid w:val="0010525D"/>
    <w:rsid w:val="001052DB"/>
    <w:rsid w:val="0010542B"/>
    <w:rsid w:val="001054AC"/>
    <w:rsid w:val="0010556A"/>
    <w:rsid w:val="0010556E"/>
    <w:rsid w:val="00105B98"/>
    <w:rsid w:val="00105CB5"/>
    <w:rsid w:val="00105DD0"/>
    <w:rsid w:val="00105E90"/>
    <w:rsid w:val="00105F5B"/>
    <w:rsid w:val="0010606F"/>
    <w:rsid w:val="0010695F"/>
    <w:rsid w:val="00106E9D"/>
    <w:rsid w:val="001078CD"/>
    <w:rsid w:val="00107BFE"/>
    <w:rsid w:val="00107CED"/>
    <w:rsid w:val="00107F1C"/>
    <w:rsid w:val="0011019F"/>
    <w:rsid w:val="0011026A"/>
    <w:rsid w:val="00110272"/>
    <w:rsid w:val="0011048C"/>
    <w:rsid w:val="001108F7"/>
    <w:rsid w:val="001109EF"/>
    <w:rsid w:val="00110B19"/>
    <w:rsid w:val="00110C24"/>
    <w:rsid w:val="00110C4A"/>
    <w:rsid w:val="00110D5F"/>
    <w:rsid w:val="00110D97"/>
    <w:rsid w:val="00110F6D"/>
    <w:rsid w:val="001111A7"/>
    <w:rsid w:val="0011149C"/>
    <w:rsid w:val="0011159E"/>
    <w:rsid w:val="0011190E"/>
    <w:rsid w:val="001119FA"/>
    <w:rsid w:val="00111A9F"/>
    <w:rsid w:val="00111F82"/>
    <w:rsid w:val="00111F8F"/>
    <w:rsid w:val="00112032"/>
    <w:rsid w:val="001120A6"/>
    <w:rsid w:val="0011224A"/>
    <w:rsid w:val="0011254C"/>
    <w:rsid w:val="001125DF"/>
    <w:rsid w:val="00112636"/>
    <w:rsid w:val="001129C0"/>
    <w:rsid w:val="00112A09"/>
    <w:rsid w:val="00112B76"/>
    <w:rsid w:val="00112C44"/>
    <w:rsid w:val="00112C4A"/>
    <w:rsid w:val="00112D2B"/>
    <w:rsid w:val="001132A0"/>
    <w:rsid w:val="0011368C"/>
    <w:rsid w:val="00113850"/>
    <w:rsid w:val="0011388D"/>
    <w:rsid w:val="00113CE6"/>
    <w:rsid w:val="00113E16"/>
    <w:rsid w:val="00113F33"/>
    <w:rsid w:val="0011468B"/>
    <w:rsid w:val="00114865"/>
    <w:rsid w:val="00114C21"/>
    <w:rsid w:val="00114D4A"/>
    <w:rsid w:val="0011536F"/>
    <w:rsid w:val="0011592F"/>
    <w:rsid w:val="00115A12"/>
    <w:rsid w:val="00115CB6"/>
    <w:rsid w:val="00115EDE"/>
    <w:rsid w:val="00116211"/>
    <w:rsid w:val="001166C1"/>
    <w:rsid w:val="001166D3"/>
    <w:rsid w:val="00116A7D"/>
    <w:rsid w:val="00116BD5"/>
    <w:rsid w:val="00116FEC"/>
    <w:rsid w:val="001171F4"/>
    <w:rsid w:val="001172DE"/>
    <w:rsid w:val="00117770"/>
    <w:rsid w:val="00117B51"/>
    <w:rsid w:val="00120DDF"/>
    <w:rsid w:val="00121198"/>
    <w:rsid w:val="00121B59"/>
    <w:rsid w:val="00121C36"/>
    <w:rsid w:val="00121EF5"/>
    <w:rsid w:val="0012209C"/>
    <w:rsid w:val="00122607"/>
    <w:rsid w:val="001226AE"/>
    <w:rsid w:val="00122B06"/>
    <w:rsid w:val="00122B45"/>
    <w:rsid w:val="00122D30"/>
    <w:rsid w:val="00122F48"/>
    <w:rsid w:val="0012340A"/>
    <w:rsid w:val="00123ADD"/>
    <w:rsid w:val="00123CED"/>
    <w:rsid w:val="00123E76"/>
    <w:rsid w:val="001241C3"/>
    <w:rsid w:val="001243C0"/>
    <w:rsid w:val="001243E4"/>
    <w:rsid w:val="00124486"/>
    <w:rsid w:val="001245A7"/>
    <w:rsid w:val="0012476E"/>
    <w:rsid w:val="00124901"/>
    <w:rsid w:val="00124E5E"/>
    <w:rsid w:val="0012514B"/>
    <w:rsid w:val="0012535B"/>
    <w:rsid w:val="00125A5E"/>
    <w:rsid w:val="00125B52"/>
    <w:rsid w:val="00125B97"/>
    <w:rsid w:val="001261EF"/>
    <w:rsid w:val="00126208"/>
    <w:rsid w:val="001263EA"/>
    <w:rsid w:val="001264B5"/>
    <w:rsid w:val="00126581"/>
    <w:rsid w:val="001266E9"/>
    <w:rsid w:val="0012695E"/>
    <w:rsid w:val="00126BE4"/>
    <w:rsid w:val="00126EFB"/>
    <w:rsid w:val="00126F0D"/>
    <w:rsid w:val="0012720B"/>
    <w:rsid w:val="001272AA"/>
    <w:rsid w:val="00127545"/>
    <w:rsid w:val="00127B8D"/>
    <w:rsid w:val="00127EB6"/>
    <w:rsid w:val="0013000E"/>
    <w:rsid w:val="0013021F"/>
    <w:rsid w:val="00130278"/>
    <w:rsid w:val="001302E9"/>
    <w:rsid w:val="001303D8"/>
    <w:rsid w:val="001304E1"/>
    <w:rsid w:val="00130572"/>
    <w:rsid w:val="001309D3"/>
    <w:rsid w:val="00130B56"/>
    <w:rsid w:val="00130D4F"/>
    <w:rsid w:val="00130DD6"/>
    <w:rsid w:val="00130EE9"/>
    <w:rsid w:val="00130F11"/>
    <w:rsid w:val="00131057"/>
    <w:rsid w:val="0013114D"/>
    <w:rsid w:val="00131356"/>
    <w:rsid w:val="00131385"/>
    <w:rsid w:val="001313BD"/>
    <w:rsid w:val="0013179B"/>
    <w:rsid w:val="00131B49"/>
    <w:rsid w:val="00131B95"/>
    <w:rsid w:val="00131CD1"/>
    <w:rsid w:val="00131EFA"/>
    <w:rsid w:val="00132047"/>
    <w:rsid w:val="00132093"/>
    <w:rsid w:val="0013223B"/>
    <w:rsid w:val="001323BD"/>
    <w:rsid w:val="00132441"/>
    <w:rsid w:val="00132722"/>
    <w:rsid w:val="00132B8D"/>
    <w:rsid w:val="00133596"/>
    <w:rsid w:val="001335BE"/>
    <w:rsid w:val="00133610"/>
    <w:rsid w:val="0013390E"/>
    <w:rsid w:val="0013394A"/>
    <w:rsid w:val="00133A10"/>
    <w:rsid w:val="00133AF3"/>
    <w:rsid w:val="00133C2C"/>
    <w:rsid w:val="00134144"/>
    <w:rsid w:val="00134377"/>
    <w:rsid w:val="00134BC2"/>
    <w:rsid w:val="00134C37"/>
    <w:rsid w:val="00134C42"/>
    <w:rsid w:val="00135687"/>
    <w:rsid w:val="00135877"/>
    <w:rsid w:val="00135990"/>
    <w:rsid w:val="00136254"/>
    <w:rsid w:val="0013627C"/>
    <w:rsid w:val="001366E1"/>
    <w:rsid w:val="00136DB1"/>
    <w:rsid w:val="00137093"/>
    <w:rsid w:val="0013746C"/>
    <w:rsid w:val="001377B6"/>
    <w:rsid w:val="00137867"/>
    <w:rsid w:val="00137C87"/>
    <w:rsid w:val="00137FE6"/>
    <w:rsid w:val="0014017E"/>
    <w:rsid w:val="0014019F"/>
    <w:rsid w:val="00140624"/>
    <w:rsid w:val="0014065A"/>
    <w:rsid w:val="001407EF"/>
    <w:rsid w:val="00140DB9"/>
    <w:rsid w:val="00140E64"/>
    <w:rsid w:val="00140EDD"/>
    <w:rsid w:val="00141034"/>
    <w:rsid w:val="001411B9"/>
    <w:rsid w:val="00141361"/>
    <w:rsid w:val="0014148E"/>
    <w:rsid w:val="001414A4"/>
    <w:rsid w:val="00141662"/>
    <w:rsid w:val="00141711"/>
    <w:rsid w:val="001417BE"/>
    <w:rsid w:val="00141F6B"/>
    <w:rsid w:val="00142953"/>
    <w:rsid w:val="00142BD1"/>
    <w:rsid w:val="00142E4D"/>
    <w:rsid w:val="001432AF"/>
    <w:rsid w:val="00143708"/>
    <w:rsid w:val="00143897"/>
    <w:rsid w:val="00144273"/>
    <w:rsid w:val="00144B07"/>
    <w:rsid w:val="00145044"/>
    <w:rsid w:val="001454AF"/>
    <w:rsid w:val="00145608"/>
    <w:rsid w:val="001458CB"/>
    <w:rsid w:val="00145A2B"/>
    <w:rsid w:val="00145AF3"/>
    <w:rsid w:val="00145C18"/>
    <w:rsid w:val="00145D16"/>
    <w:rsid w:val="00145F09"/>
    <w:rsid w:val="00146088"/>
    <w:rsid w:val="00146109"/>
    <w:rsid w:val="0014655D"/>
    <w:rsid w:val="00146D1A"/>
    <w:rsid w:val="00146ED4"/>
    <w:rsid w:val="00146F6D"/>
    <w:rsid w:val="001472D9"/>
    <w:rsid w:val="001475CC"/>
    <w:rsid w:val="00147759"/>
    <w:rsid w:val="00147B48"/>
    <w:rsid w:val="00147DF4"/>
    <w:rsid w:val="00147F0B"/>
    <w:rsid w:val="001501DF"/>
    <w:rsid w:val="00150227"/>
    <w:rsid w:val="001506C4"/>
    <w:rsid w:val="00150713"/>
    <w:rsid w:val="001507C1"/>
    <w:rsid w:val="00150DF0"/>
    <w:rsid w:val="001512EE"/>
    <w:rsid w:val="0015157E"/>
    <w:rsid w:val="001515C3"/>
    <w:rsid w:val="0015166F"/>
    <w:rsid w:val="001516AB"/>
    <w:rsid w:val="001518B2"/>
    <w:rsid w:val="00151A2D"/>
    <w:rsid w:val="00151D56"/>
    <w:rsid w:val="0015227D"/>
    <w:rsid w:val="00152288"/>
    <w:rsid w:val="00152631"/>
    <w:rsid w:val="001528FB"/>
    <w:rsid w:val="00152937"/>
    <w:rsid w:val="0015296D"/>
    <w:rsid w:val="00152D0D"/>
    <w:rsid w:val="00152D10"/>
    <w:rsid w:val="00153013"/>
    <w:rsid w:val="001531F7"/>
    <w:rsid w:val="001535CB"/>
    <w:rsid w:val="00153C1E"/>
    <w:rsid w:val="00153E1A"/>
    <w:rsid w:val="0015402B"/>
    <w:rsid w:val="00154F20"/>
    <w:rsid w:val="00155022"/>
    <w:rsid w:val="001556B0"/>
    <w:rsid w:val="001557FC"/>
    <w:rsid w:val="00155BDE"/>
    <w:rsid w:val="00156035"/>
    <w:rsid w:val="00156196"/>
    <w:rsid w:val="001562DE"/>
    <w:rsid w:val="00156345"/>
    <w:rsid w:val="0015640B"/>
    <w:rsid w:val="001566CC"/>
    <w:rsid w:val="00156758"/>
    <w:rsid w:val="00156A96"/>
    <w:rsid w:val="00156DF9"/>
    <w:rsid w:val="00156E15"/>
    <w:rsid w:val="0015708F"/>
    <w:rsid w:val="00157B14"/>
    <w:rsid w:val="00157C32"/>
    <w:rsid w:val="00160126"/>
    <w:rsid w:val="001604D6"/>
    <w:rsid w:val="001605DA"/>
    <w:rsid w:val="00161160"/>
    <w:rsid w:val="001612F0"/>
    <w:rsid w:val="0016167C"/>
    <w:rsid w:val="0016168B"/>
    <w:rsid w:val="001617D2"/>
    <w:rsid w:val="001618C8"/>
    <w:rsid w:val="00161ABC"/>
    <w:rsid w:val="00161D56"/>
    <w:rsid w:val="0016226C"/>
    <w:rsid w:val="001622F3"/>
    <w:rsid w:val="0016256A"/>
    <w:rsid w:val="0016263B"/>
    <w:rsid w:val="00162726"/>
    <w:rsid w:val="00162BA8"/>
    <w:rsid w:val="00162C04"/>
    <w:rsid w:val="00162E2B"/>
    <w:rsid w:val="00162F12"/>
    <w:rsid w:val="00163018"/>
    <w:rsid w:val="001630DD"/>
    <w:rsid w:val="001630E3"/>
    <w:rsid w:val="00163385"/>
    <w:rsid w:val="0016339A"/>
    <w:rsid w:val="001637B4"/>
    <w:rsid w:val="00163BCE"/>
    <w:rsid w:val="00163C57"/>
    <w:rsid w:val="00163C8D"/>
    <w:rsid w:val="00163CAE"/>
    <w:rsid w:val="00163D33"/>
    <w:rsid w:val="00164375"/>
    <w:rsid w:val="00164450"/>
    <w:rsid w:val="0016449F"/>
    <w:rsid w:val="001644CF"/>
    <w:rsid w:val="00164903"/>
    <w:rsid w:val="00164935"/>
    <w:rsid w:val="00164F2F"/>
    <w:rsid w:val="001651DF"/>
    <w:rsid w:val="001652DE"/>
    <w:rsid w:val="00165309"/>
    <w:rsid w:val="001654C5"/>
    <w:rsid w:val="0016558C"/>
    <w:rsid w:val="00165631"/>
    <w:rsid w:val="00165897"/>
    <w:rsid w:val="001658B9"/>
    <w:rsid w:val="00165A1A"/>
    <w:rsid w:val="00165B7D"/>
    <w:rsid w:val="00165DF5"/>
    <w:rsid w:val="00165E05"/>
    <w:rsid w:val="00166016"/>
    <w:rsid w:val="00166193"/>
    <w:rsid w:val="00166241"/>
    <w:rsid w:val="0016654D"/>
    <w:rsid w:val="001665E8"/>
    <w:rsid w:val="00166870"/>
    <w:rsid w:val="00166A9B"/>
    <w:rsid w:val="00166CB1"/>
    <w:rsid w:val="00166DA0"/>
    <w:rsid w:val="001670A7"/>
    <w:rsid w:val="00167282"/>
    <w:rsid w:val="001672F7"/>
    <w:rsid w:val="001674EA"/>
    <w:rsid w:val="00167717"/>
    <w:rsid w:val="0016787C"/>
    <w:rsid w:val="00167907"/>
    <w:rsid w:val="00167B5B"/>
    <w:rsid w:val="00167CDC"/>
    <w:rsid w:val="00170031"/>
    <w:rsid w:val="0017012E"/>
    <w:rsid w:val="00170273"/>
    <w:rsid w:val="001702F1"/>
    <w:rsid w:val="001703C0"/>
    <w:rsid w:val="0017055A"/>
    <w:rsid w:val="00170614"/>
    <w:rsid w:val="00170667"/>
    <w:rsid w:val="00170B03"/>
    <w:rsid w:val="00170BBB"/>
    <w:rsid w:val="00170E51"/>
    <w:rsid w:val="00170F2D"/>
    <w:rsid w:val="00171129"/>
    <w:rsid w:val="001711D2"/>
    <w:rsid w:val="00171238"/>
    <w:rsid w:val="00171303"/>
    <w:rsid w:val="00171484"/>
    <w:rsid w:val="0017152B"/>
    <w:rsid w:val="001719C3"/>
    <w:rsid w:val="00171D47"/>
    <w:rsid w:val="00171FAF"/>
    <w:rsid w:val="00172552"/>
    <w:rsid w:val="00172803"/>
    <w:rsid w:val="00172864"/>
    <w:rsid w:val="001729EA"/>
    <w:rsid w:val="00172BC3"/>
    <w:rsid w:val="00172D18"/>
    <w:rsid w:val="0017312A"/>
    <w:rsid w:val="00173674"/>
    <w:rsid w:val="001736FF"/>
    <w:rsid w:val="00173757"/>
    <w:rsid w:val="0017381A"/>
    <w:rsid w:val="001739B0"/>
    <w:rsid w:val="00173A55"/>
    <w:rsid w:val="00173A9D"/>
    <w:rsid w:val="00173D17"/>
    <w:rsid w:val="00173F08"/>
    <w:rsid w:val="00174181"/>
    <w:rsid w:val="001742DA"/>
    <w:rsid w:val="0017442D"/>
    <w:rsid w:val="001744C4"/>
    <w:rsid w:val="00174891"/>
    <w:rsid w:val="00174A17"/>
    <w:rsid w:val="00174EDF"/>
    <w:rsid w:val="00174F2B"/>
    <w:rsid w:val="00174F92"/>
    <w:rsid w:val="0017500F"/>
    <w:rsid w:val="00175165"/>
    <w:rsid w:val="001752AA"/>
    <w:rsid w:val="0017542E"/>
    <w:rsid w:val="00175641"/>
    <w:rsid w:val="00175A1B"/>
    <w:rsid w:val="00175F24"/>
    <w:rsid w:val="00176D21"/>
    <w:rsid w:val="00176DCA"/>
    <w:rsid w:val="00176EFA"/>
    <w:rsid w:val="001770DF"/>
    <w:rsid w:val="001774B2"/>
    <w:rsid w:val="00177577"/>
    <w:rsid w:val="001779D7"/>
    <w:rsid w:val="00177A59"/>
    <w:rsid w:val="00177D62"/>
    <w:rsid w:val="00180396"/>
    <w:rsid w:val="001807AD"/>
    <w:rsid w:val="00180843"/>
    <w:rsid w:val="00180C43"/>
    <w:rsid w:val="00180F33"/>
    <w:rsid w:val="00180FA4"/>
    <w:rsid w:val="00181447"/>
    <w:rsid w:val="001817D7"/>
    <w:rsid w:val="00181894"/>
    <w:rsid w:val="001818A3"/>
    <w:rsid w:val="00181BDF"/>
    <w:rsid w:val="00181CCA"/>
    <w:rsid w:val="00181CDA"/>
    <w:rsid w:val="00181DE2"/>
    <w:rsid w:val="0018206C"/>
    <w:rsid w:val="00182101"/>
    <w:rsid w:val="001821E0"/>
    <w:rsid w:val="0018285E"/>
    <w:rsid w:val="0018292D"/>
    <w:rsid w:val="001829D3"/>
    <w:rsid w:val="00182B14"/>
    <w:rsid w:val="00182E78"/>
    <w:rsid w:val="00183275"/>
    <w:rsid w:val="00183431"/>
    <w:rsid w:val="00183441"/>
    <w:rsid w:val="00183460"/>
    <w:rsid w:val="0018351B"/>
    <w:rsid w:val="0018374E"/>
    <w:rsid w:val="00183820"/>
    <w:rsid w:val="00183839"/>
    <w:rsid w:val="00183A9B"/>
    <w:rsid w:val="00183E04"/>
    <w:rsid w:val="00183EC1"/>
    <w:rsid w:val="00184041"/>
    <w:rsid w:val="0018413F"/>
    <w:rsid w:val="0018464C"/>
    <w:rsid w:val="00184800"/>
    <w:rsid w:val="0018490A"/>
    <w:rsid w:val="0018497E"/>
    <w:rsid w:val="001849B2"/>
    <w:rsid w:val="00184B4F"/>
    <w:rsid w:val="00184C52"/>
    <w:rsid w:val="00184FC1"/>
    <w:rsid w:val="001853C8"/>
    <w:rsid w:val="0018576A"/>
    <w:rsid w:val="00185A6F"/>
    <w:rsid w:val="00185AED"/>
    <w:rsid w:val="00185B78"/>
    <w:rsid w:val="00185C36"/>
    <w:rsid w:val="00185C3D"/>
    <w:rsid w:val="00185D80"/>
    <w:rsid w:val="00185F42"/>
    <w:rsid w:val="0018628C"/>
    <w:rsid w:val="001862C7"/>
    <w:rsid w:val="00186691"/>
    <w:rsid w:val="00186A06"/>
    <w:rsid w:val="00186D3D"/>
    <w:rsid w:val="001872EC"/>
    <w:rsid w:val="0018762C"/>
    <w:rsid w:val="0018766A"/>
    <w:rsid w:val="00187812"/>
    <w:rsid w:val="00187AD1"/>
    <w:rsid w:val="00187B47"/>
    <w:rsid w:val="00187C13"/>
    <w:rsid w:val="00187D59"/>
    <w:rsid w:val="001901A9"/>
    <w:rsid w:val="00190682"/>
    <w:rsid w:val="00190684"/>
    <w:rsid w:val="00190733"/>
    <w:rsid w:val="00190923"/>
    <w:rsid w:val="00190C35"/>
    <w:rsid w:val="00190C43"/>
    <w:rsid w:val="00191186"/>
    <w:rsid w:val="001915AB"/>
    <w:rsid w:val="001917D1"/>
    <w:rsid w:val="00191895"/>
    <w:rsid w:val="001920B4"/>
    <w:rsid w:val="001922BE"/>
    <w:rsid w:val="00192359"/>
    <w:rsid w:val="001926FA"/>
    <w:rsid w:val="00192709"/>
    <w:rsid w:val="001927C6"/>
    <w:rsid w:val="00192856"/>
    <w:rsid w:val="00192BA5"/>
    <w:rsid w:val="00192EAE"/>
    <w:rsid w:val="001934C8"/>
    <w:rsid w:val="001935A9"/>
    <w:rsid w:val="00193774"/>
    <w:rsid w:val="00193B4F"/>
    <w:rsid w:val="00193C03"/>
    <w:rsid w:val="00193C11"/>
    <w:rsid w:val="00193FA1"/>
    <w:rsid w:val="0019403E"/>
    <w:rsid w:val="00194111"/>
    <w:rsid w:val="001944A0"/>
    <w:rsid w:val="0019466E"/>
    <w:rsid w:val="001946E8"/>
    <w:rsid w:val="00194737"/>
    <w:rsid w:val="001947B0"/>
    <w:rsid w:val="00194813"/>
    <w:rsid w:val="00194F2B"/>
    <w:rsid w:val="001953C7"/>
    <w:rsid w:val="001954F3"/>
    <w:rsid w:val="001956FE"/>
    <w:rsid w:val="00195936"/>
    <w:rsid w:val="00195A7B"/>
    <w:rsid w:val="00195D0C"/>
    <w:rsid w:val="00196014"/>
    <w:rsid w:val="00196172"/>
    <w:rsid w:val="001962C7"/>
    <w:rsid w:val="0019632D"/>
    <w:rsid w:val="0019651B"/>
    <w:rsid w:val="001965B4"/>
    <w:rsid w:val="00196606"/>
    <w:rsid w:val="001967F5"/>
    <w:rsid w:val="00196F17"/>
    <w:rsid w:val="00196F58"/>
    <w:rsid w:val="0019717F"/>
    <w:rsid w:val="001974CB"/>
    <w:rsid w:val="001979E9"/>
    <w:rsid w:val="00197AAF"/>
    <w:rsid w:val="00197EB8"/>
    <w:rsid w:val="001A0476"/>
    <w:rsid w:val="001A0550"/>
    <w:rsid w:val="001A071D"/>
    <w:rsid w:val="001A0A36"/>
    <w:rsid w:val="001A0B7A"/>
    <w:rsid w:val="001A0BBB"/>
    <w:rsid w:val="001A0DBD"/>
    <w:rsid w:val="001A1378"/>
    <w:rsid w:val="001A13BF"/>
    <w:rsid w:val="001A154F"/>
    <w:rsid w:val="001A166F"/>
    <w:rsid w:val="001A16EE"/>
    <w:rsid w:val="001A1ABE"/>
    <w:rsid w:val="001A1DAB"/>
    <w:rsid w:val="001A22D6"/>
    <w:rsid w:val="001A2FA4"/>
    <w:rsid w:val="001A31B8"/>
    <w:rsid w:val="001A31C6"/>
    <w:rsid w:val="001A3A26"/>
    <w:rsid w:val="001A3A8D"/>
    <w:rsid w:val="001A3C96"/>
    <w:rsid w:val="001A3DB4"/>
    <w:rsid w:val="001A3DE2"/>
    <w:rsid w:val="001A400A"/>
    <w:rsid w:val="001A4016"/>
    <w:rsid w:val="001A419F"/>
    <w:rsid w:val="001A445E"/>
    <w:rsid w:val="001A46F6"/>
    <w:rsid w:val="001A497F"/>
    <w:rsid w:val="001A4A24"/>
    <w:rsid w:val="001A4A81"/>
    <w:rsid w:val="001A4C40"/>
    <w:rsid w:val="001A505D"/>
    <w:rsid w:val="001A5124"/>
    <w:rsid w:val="001A5336"/>
    <w:rsid w:val="001A534E"/>
    <w:rsid w:val="001A5385"/>
    <w:rsid w:val="001A56B2"/>
    <w:rsid w:val="001A5A54"/>
    <w:rsid w:val="001A5CC3"/>
    <w:rsid w:val="001A5FEB"/>
    <w:rsid w:val="001A6219"/>
    <w:rsid w:val="001A6339"/>
    <w:rsid w:val="001A64A9"/>
    <w:rsid w:val="001A6507"/>
    <w:rsid w:val="001A66A2"/>
    <w:rsid w:val="001A6767"/>
    <w:rsid w:val="001A6819"/>
    <w:rsid w:val="001A69B1"/>
    <w:rsid w:val="001A6B77"/>
    <w:rsid w:val="001A6B9D"/>
    <w:rsid w:val="001A6BE0"/>
    <w:rsid w:val="001A6D60"/>
    <w:rsid w:val="001A6FDD"/>
    <w:rsid w:val="001A719B"/>
    <w:rsid w:val="001A74CA"/>
    <w:rsid w:val="001A7659"/>
    <w:rsid w:val="001B01EB"/>
    <w:rsid w:val="001B0463"/>
    <w:rsid w:val="001B0684"/>
    <w:rsid w:val="001B0B46"/>
    <w:rsid w:val="001B0BAB"/>
    <w:rsid w:val="001B0E3F"/>
    <w:rsid w:val="001B119E"/>
    <w:rsid w:val="001B15D2"/>
    <w:rsid w:val="001B1805"/>
    <w:rsid w:val="001B204A"/>
    <w:rsid w:val="001B20FD"/>
    <w:rsid w:val="001B251A"/>
    <w:rsid w:val="001B25D9"/>
    <w:rsid w:val="001B2906"/>
    <w:rsid w:val="001B2C0D"/>
    <w:rsid w:val="001B30B5"/>
    <w:rsid w:val="001B344D"/>
    <w:rsid w:val="001B355B"/>
    <w:rsid w:val="001B3612"/>
    <w:rsid w:val="001B3771"/>
    <w:rsid w:val="001B393A"/>
    <w:rsid w:val="001B3BA9"/>
    <w:rsid w:val="001B3D85"/>
    <w:rsid w:val="001B40F0"/>
    <w:rsid w:val="001B413E"/>
    <w:rsid w:val="001B4179"/>
    <w:rsid w:val="001B422B"/>
    <w:rsid w:val="001B45D2"/>
    <w:rsid w:val="001B4684"/>
    <w:rsid w:val="001B483D"/>
    <w:rsid w:val="001B4B84"/>
    <w:rsid w:val="001B5043"/>
    <w:rsid w:val="001B50A0"/>
    <w:rsid w:val="001B51B7"/>
    <w:rsid w:val="001B5320"/>
    <w:rsid w:val="001B5570"/>
    <w:rsid w:val="001B55F5"/>
    <w:rsid w:val="001B570B"/>
    <w:rsid w:val="001B583F"/>
    <w:rsid w:val="001B5A7B"/>
    <w:rsid w:val="001B5C4C"/>
    <w:rsid w:val="001B5D1E"/>
    <w:rsid w:val="001B5F55"/>
    <w:rsid w:val="001B6256"/>
    <w:rsid w:val="001B64E1"/>
    <w:rsid w:val="001B6511"/>
    <w:rsid w:val="001B6848"/>
    <w:rsid w:val="001B6A66"/>
    <w:rsid w:val="001B6CC3"/>
    <w:rsid w:val="001B6DEB"/>
    <w:rsid w:val="001B6F2F"/>
    <w:rsid w:val="001B722B"/>
    <w:rsid w:val="001B76B4"/>
    <w:rsid w:val="001B79CE"/>
    <w:rsid w:val="001B7D56"/>
    <w:rsid w:val="001B7FD0"/>
    <w:rsid w:val="001C0228"/>
    <w:rsid w:val="001C069B"/>
    <w:rsid w:val="001C094D"/>
    <w:rsid w:val="001C09C2"/>
    <w:rsid w:val="001C0A8E"/>
    <w:rsid w:val="001C0B3E"/>
    <w:rsid w:val="001C0B49"/>
    <w:rsid w:val="001C0DE3"/>
    <w:rsid w:val="001C1123"/>
    <w:rsid w:val="001C18BF"/>
    <w:rsid w:val="001C1979"/>
    <w:rsid w:val="001C1B76"/>
    <w:rsid w:val="001C1BAB"/>
    <w:rsid w:val="001C1DD3"/>
    <w:rsid w:val="001C249C"/>
    <w:rsid w:val="001C24A5"/>
    <w:rsid w:val="001C2B20"/>
    <w:rsid w:val="001C2C2A"/>
    <w:rsid w:val="001C2CBD"/>
    <w:rsid w:val="001C2CEE"/>
    <w:rsid w:val="001C2FE1"/>
    <w:rsid w:val="001C3029"/>
    <w:rsid w:val="001C3C0A"/>
    <w:rsid w:val="001C3E96"/>
    <w:rsid w:val="001C432D"/>
    <w:rsid w:val="001C43FD"/>
    <w:rsid w:val="001C468D"/>
    <w:rsid w:val="001C4BA0"/>
    <w:rsid w:val="001C4BEE"/>
    <w:rsid w:val="001C4E4E"/>
    <w:rsid w:val="001C4F88"/>
    <w:rsid w:val="001C5B66"/>
    <w:rsid w:val="001C5E4B"/>
    <w:rsid w:val="001C5E83"/>
    <w:rsid w:val="001C60AF"/>
    <w:rsid w:val="001C6201"/>
    <w:rsid w:val="001C6318"/>
    <w:rsid w:val="001C639F"/>
    <w:rsid w:val="001C6431"/>
    <w:rsid w:val="001C6768"/>
    <w:rsid w:val="001C69FE"/>
    <w:rsid w:val="001C6CE4"/>
    <w:rsid w:val="001C6E49"/>
    <w:rsid w:val="001C7143"/>
    <w:rsid w:val="001C7257"/>
    <w:rsid w:val="001C7343"/>
    <w:rsid w:val="001C74AE"/>
    <w:rsid w:val="001C7C57"/>
    <w:rsid w:val="001C7D4A"/>
    <w:rsid w:val="001C7DE6"/>
    <w:rsid w:val="001D0002"/>
    <w:rsid w:val="001D0304"/>
    <w:rsid w:val="001D047B"/>
    <w:rsid w:val="001D0546"/>
    <w:rsid w:val="001D0657"/>
    <w:rsid w:val="001D0D05"/>
    <w:rsid w:val="001D0D6A"/>
    <w:rsid w:val="001D1352"/>
    <w:rsid w:val="001D142B"/>
    <w:rsid w:val="001D1816"/>
    <w:rsid w:val="001D1970"/>
    <w:rsid w:val="001D1B1A"/>
    <w:rsid w:val="001D1BB3"/>
    <w:rsid w:val="001D1D8A"/>
    <w:rsid w:val="001D1E1D"/>
    <w:rsid w:val="001D20E5"/>
    <w:rsid w:val="001D2156"/>
    <w:rsid w:val="001D25BA"/>
    <w:rsid w:val="001D26D1"/>
    <w:rsid w:val="001D27C2"/>
    <w:rsid w:val="001D2A24"/>
    <w:rsid w:val="001D2BE4"/>
    <w:rsid w:val="001D2DC2"/>
    <w:rsid w:val="001D2E07"/>
    <w:rsid w:val="001D3075"/>
    <w:rsid w:val="001D329F"/>
    <w:rsid w:val="001D3ED5"/>
    <w:rsid w:val="001D3F6C"/>
    <w:rsid w:val="001D4140"/>
    <w:rsid w:val="001D416F"/>
    <w:rsid w:val="001D417F"/>
    <w:rsid w:val="001D4719"/>
    <w:rsid w:val="001D4906"/>
    <w:rsid w:val="001D4BAE"/>
    <w:rsid w:val="001D4CEF"/>
    <w:rsid w:val="001D4DBC"/>
    <w:rsid w:val="001D4F78"/>
    <w:rsid w:val="001D5138"/>
    <w:rsid w:val="001D5293"/>
    <w:rsid w:val="001D52D3"/>
    <w:rsid w:val="001D53B7"/>
    <w:rsid w:val="001D56BA"/>
    <w:rsid w:val="001D58BD"/>
    <w:rsid w:val="001D5937"/>
    <w:rsid w:val="001D5A98"/>
    <w:rsid w:val="001D5C9A"/>
    <w:rsid w:val="001D6095"/>
    <w:rsid w:val="001D6348"/>
    <w:rsid w:val="001D645C"/>
    <w:rsid w:val="001D67C7"/>
    <w:rsid w:val="001D694B"/>
    <w:rsid w:val="001D6A3F"/>
    <w:rsid w:val="001D6D49"/>
    <w:rsid w:val="001D70E0"/>
    <w:rsid w:val="001D746D"/>
    <w:rsid w:val="001D7758"/>
    <w:rsid w:val="001D7C09"/>
    <w:rsid w:val="001D7C30"/>
    <w:rsid w:val="001E00FB"/>
    <w:rsid w:val="001E0124"/>
    <w:rsid w:val="001E03FE"/>
    <w:rsid w:val="001E045B"/>
    <w:rsid w:val="001E08D7"/>
    <w:rsid w:val="001E08E5"/>
    <w:rsid w:val="001E0954"/>
    <w:rsid w:val="001E0977"/>
    <w:rsid w:val="001E0C7D"/>
    <w:rsid w:val="001E0E14"/>
    <w:rsid w:val="001E12D6"/>
    <w:rsid w:val="001E1588"/>
    <w:rsid w:val="001E159C"/>
    <w:rsid w:val="001E16F2"/>
    <w:rsid w:val="001E18D4"/>
    <w:rsid w:val="001E1A53"/>
    <w:rsid w:val="001E1CCE"/>
    <w:rsid w:val="001E1EE7"/>
    <w:rsid w:val="001E208B"/>
    <w:rsid w:val="001E2180"/>
    <w:rsid w:val="001E249C"/>
    <w:rsid w:val="001E24C7"/>
    <w:rsid w:val="001E2665"/>
    <w:rsid w:val="001E2788"/>
    <w:rsid w:val="001E2A6C"/>
    <w:rsid w:val="001E2B28"/>
    <w:rsid w:val="001E318D"/>
    <w:rsid w:val="001E32E0"/>
    <w:rsid w:val="001E32F2"/>
    <w:rsid w:val="001E34B4"/>
    <w:rsid w:val="001E35FD"/>
    <w:rsid w:val="001E36BE"/>
    <w:rsid w:val="001E3A78"/>
    <w:rsid w:val="001E3E23"/>
    <w:rsid w:val="001E409B"/>
    <w:rsid w:val="001E43DF"/>
    <w:rsid w:val="001E44E1"/>
    <w:rsid w:val="001E4B7F"/>
    <w:rsid w:val="001E4C8A"/>
    <w:rsid w:val="001E4CD6"/>
    <w:rsid w:val="001E4D2F"/>
    <w:rsid w:val="001E525B"/>
    <w:rsid w:val="001E5373"/>
    <w:rsid w:val="001E54D7"/>
    <w:rsid w:val="001E5A52"/>
    <w:rsid w:val="001E61B8"/>
    <w:rsid w:val="001E6549"/>
    <w:rsid w:val="001E65F9"/>
    <w:rsid w:val="001E6790"/>
    <w:rsid w:val="001E696F"/>
    <w:rsid w:val="001E6A10"/>
    <w:rsid w:val="001E6A74"/>
    <w:rsid w:val="001E6D04"/>
    <w:rsid w:val="001E6F0C"/>
    <w:rsid w:val="001E6F2B"/>
    <w:rsid w:val="001E6F30"/>
    <w:rsid w:val="001E72C7"/>
    <w:rsid w:val="001E731C"/>
    <w:rsid w:val="001E7356"/>
    <w:rsid w:val="001E7368"/>
    <w:rsid w:val="001E78F7"/>
    <w:rsid w:val="001E7D99"/>
    <w:rsid w:val="001F0361"/>
    <w:rsid w:val="001F04FD"/>
    <w:rsid w:val="001F0804"/>
    <w:rsid w:val="001F0C98"/>
    <w:rsid w:val="001F0DAC"/>
    <w:rsid w:val="001F0EAD"/>
    <w:rsid w:val="001F105C"/>
    <w:rsid w:val="001F10BA"/>
    <w:rsid w:val="001F1494"/>
    <w:rsid w:val="001F17A1"/>
    <w:rsid w:val="001F1A85"/>
    <w:rsid w:val="001F1C81"/>
    <w:rsid w:val="001F1D6B"/>
    <w:rsid w:val="001F1DAC"/>
    <w:rsid w:val="001F231B"/>
    <w:rsid w:val="001F24CF"/>
    <w:rsid w:val="001F2525"/>
    <w:rsid w:val="001F25A2"/>
    <w:rsid w:val="001F2633"/>
    <w:rsid w:val="001F28BC"/>
    <w:rsid w:val="001F2944"/>
    <w:rsid w:val="001F2BD0"/>
    <w:rsid w:val="001F2C5F"/>
    <w:rsid w:val="001F2D35"/>
    <w:rsid w:val="001F2FD6"/>
    <w:rsid w:val="001F322B"/>
    <w:rsid w:val="001F32BE"/>
    <w:rsid w:val="001F34C4"/>
    <w:rsid w:val="001F37EE"/>
    <w:rsid w:val="001F3865"/>
    <w:rsid w:val="001F388B"/>
    <w:rsid w:val="001F3A62"/>
    <w:rsid w:val="001F3C37"/>
    <w:rsid w:val="001F3C6C"/>
    <w:rsid w:val="001F3DA7"/>
    <w:rsid w:val="001F3DB7"/>
    <w:rsid w:val="001F4160"/>
    <w:rsid w:val="001F4195"/>
    <w:rsid w:val="001F43CA"/>
    <w:rsid w:val="001F44F1"/>
    <w:rsid w:val="001F47D0"/>
    <w:rsid w:val="001F4843"/>
    <w:rsid w:val="001F4EE0"/>
    <w:rsid w:val="001F4F0F"/>
    <w:rsid w:val="001F53E9"/>
    <w:rsid w:val="001F55AD"/>
    <w:rsid w:val="001F5744"/>
    <w:rsid w:val="001F59B0"/>
    <w:rsid w:val="001F5A2A"/>
    <w:rsid w:val="001F5A83"/>
    <w:rsid w:val="001F5D89"/>
    <w:rsid w:val="001F5E5A"/>
    <w:rsid w:val="001F6030"/>
    <w:rsid w:val="001F72C2"/>
    <w:rsid w:val="001F75DE"/>
    <w:rsid w:val="001F77C5"/>
    <w:rsid w:val="001F7AE3"/>
    <w:rsid w:val="001F7D63"/>
    <w:rsid w:val="001F7FDA"/>
    <w:rsid w:val="0020036B"/>
    <w:rsid w:val="0020093F"/>
    <w:rsid w:val="002009AE"/>
    <w:rsid w:val="00200A09"/>
    <w:rsid w:val="00200C0B"/>
    <w:rsid w:val="00200D6D"/>
    <w:rsid w:val="00200ED0"/>
    <w:rsid w:val="0020100A"/>
    <w:rsid w:val="0020162E"/>
    <w:rsid w:val="0020165A"/>
    <w:rsid w:val="00201943"/>
    <w:rsid w:val="00201BE7"/>
    <w:rsid w:val="00201E28"/>
    <w:rsid w:val="00202265"/>
    <w:rsid w:val="002025C2"/>
    <w:rsid w:val="00202667"/>
    <w:rsid w:val="00202742"/>
    <w:rsid w:val="002027CF"/>
    <w:rsid w:val="0020287E"/>
    <w:rsid w:val="002029CD"/>
    <w:rsid w:val="00203297"/>
    <w:rsid w:val="0020337D"/>
    <w:rsid w:val="00203519"/>
    <w:rsid w:val="002037C4"/>
    <w:rsid w:val="002037CE"/>
    <w:rsid w:val="002037D6"/>
    <w:rsid w:val="00203D32"/>
    <w:rsid w:val="00203E7D"/>
    <w:rsid w:val="00204521"/>
    <w:rsid w:val="00204575"/>
    <w:rsid w:val="002047B7"/>
    <w:rsid w:val="0020492F"/>
    <w:rsid w:val="00204D7A"/>
    <w:rsid w:val="00204E18"/>
    <w:rsid w:val="002050C0"/>
    <w:rsid w:val="00205106"/>
    <w:rsid w:val="0020515D"/>
    <w:rsid w:val="002055D5"/>
    <w:rsid w:val="00205788"/>
    <w:rsid w:val="00205890"/>
    <w:rsid w:val="00205A12"/>
    <w:rsid w:val="00205CC7"/>
    <w:rsid w:val="00206516"/>
    <w:rsid w:val="00206559"/>
    <w:rsid w:val="0020678E"/>
    <w:rsid w:val="00206819"/>
    <w:rsid w:val="00206ADD"/>
    <w:rsid w:val="00206AED"/>
    <w:rsid w:val="00206B2E"/>
    <w:rsid w:val="00206BF5"/>
    <w:rsid w:val="00207216"/>
    <w:rsid w:val="00207591"/>
    <w:rsid w:val="00207D00"/>
    <w:rsid w:val="00207F6A"/>
    <w:rsid w:val="00210148"/>
    <w:rsid w:val="002101A3"/>
    <w:rsid w:val="002102B4"/>
    <w:rsid w:val="002102D3"/>
    <w:rsid w:val="00210398"/>
    <w:rsid w:val="00210414"/>
    <w:rsid w:val="002105D0"/>
    <w:rsid w:val="002106E0"/>
    <w:rsid w:val="00210783"/>
    <w:rsid w:val="00210A16"/>
    <w:rsid w:val="00210B7B"/>
    <w:rsid w:val="00210DBF"/>
    <w:rsid w:val="00210F2C"/>
    <w:rsid w:val="00211507"/>
    <w:rsid w:val="002117C9"/>
    <w:rsid w:val="00211817"/>
    <w:rsid w:val="00211832"/>
    <w:rsid w:val="0021187B"/>
    <w:rsid w:val="00211D8D"/>
    <w:rsid w:val="002121EE"/>
    <w:rsid w:val="00212258"/>
    <w:rsid w:val="00212634"/>
    <w:rsid w:val="002126CA"/>
    <w:rsid w:val="00212827"/>
    <w:rsid w:val="00212A94"/>
    <w:rsid w:val="00212CF4"/>
    <w:rsid w:val="002131EF"/>
    <w:rsid w:val="002132C9"/>
    <w:rsid w:val="0021341A"/>
    <w:rsid w:val="00213851"/>
    <w:rsid w:val="00213C69"/>
    <w:rsid w:val="00213CAC"/>
    <w:rsid w:val="00213E66"/>
    <w:rsid w:val="00214144"/>
    <w:rsid w:val="00214186"/>
    <w:rsid w:val="00214555"/>
    <w:rsid w:val="002147EC"/>
    <w:rsid w:val="0021484B"/>
    <w:rsid w:val="00214AEF"/>
    <w:rsid w:val="00214B87"/>
    <w:rsid w:val="00214BD0"/>
    <w:rsid w:val="00214C07"/>
    <w:rsid w:val="00214C2D"/>
    <w:rsid w:val="0021580B"/>
    <w:rsid w:val="00215DBB"/>
    <w:rsid w:val="0021609C"/>
    <w:rsid w:val="0021653D"/>
    <w:rsid w:val="002166ED"/>
    <w:rsid w:val="002168E9"/>
    <w:rsid w:val="00216A8E"/>
    <w:rsid w:val="00216FC1"/>
    <w:rsid w:val="0021709C"/>
    <w:rsid w:val="00217191"/>
    <w:rsid w:val="0021733C"/>
    <w:rsid w:val="0021786B"/>
    <w:rsid w:val="00217C2C"/>
    <w:rsid w:val="00217CF6"/>
    <w:rsid w:val="00217D62"/>
    <w:rsid w:val="002201EA"/>
    <w:rsid w:val="002203A8"/>
    <w:rsid w:val="00220415"/>
    <w:rsid w:val="00220492"/>
    <w:rsid w:val="00220791"/>
    <w:rsid w:val="0022079A"/>
    <w:rsid w:val="0022079D"/>
    <w:rsid w:val="002208DC"/>
    <w:rsid w:val="00220A69"/>
    <w:rsid w:val="00220B4C"/>
    <w:rsid w:val="00220CF1"/>
    <w:rsid w:val="00221484"/>
    <w:rsid w:val="002216E5"/>
    <w:rsid w:val="00221824"/>
    <w:rsid w:val="00221871"/>
    <w:rsid w:val="002218EA"/>
    <w:rsid w:val="00221BA1"/>
    <w:rsid w:val="00221BD9"/>
    <w:rsid w:val="00221D3A"/>
    <w:rsid w:val="00221F9C"/>
    <w:rsid w:val="00222562"/>
    <w:rsid w:val="002225BA"/>
    <w:rsid w:val="00222638"/>
    <w:rsid w:val="0022286F"/>
    <w:rsid w:val="00222900"/>
    <w:rsid w:val="00222B78"/>
    <w:rsid w:val="00222D24"/>
    <w:rsid w:val="00223333"/>
    <w:rsid w:val="0022396D"/>
    <w:rsid w:val="002239D1"/>
    <w:rsid w:val="00224211"/>
    <w:rsid w:val="00224437"/>
    <w:rsid w:val="00224911"/>
    <w:rsid w:val="0022495C"/>
    <w:rsid w:val="00224A39"/>
    <w:rsid w:val="00224AC0"/>
    <w:rsid w:val="00224B64"/>
    <w:rsid w:val="00224BD6"/>
    <w:rsid w:val="0022504C"/>
    <w:rsid w:val="002250B1"/>
    <w:rsid w:val="00225107"/>
    <w:rsid w:val="002251BC"/>
    <w:rsid w:val="002252EF"/>
    <w:rsid w:val="002253EF"/>
    <w:rsid w:val="00225464"/>
    <w:rsid w:val="00225856"/>
    <w:rsid w:val="00225879"/>
    <w:rsid w:val="002259DA"/>
    <w:rsid w:val="00225DB2"/>
    <w:rsid w:val="00225FA5"/>
    <w:rsid w:val="0022612F"/>
    <w:rsid w:val="00226194"/>
    <w:rsid w:val="00226341"/>
    <w:rsid w:val="00226928"/>
    <w:rsid w:val="002269CE"/>
    <w:rsid w:val="00226B42"/>
    <w:rsid w:val="00226BDD"/>
    <w:rsid w:val="00227618"/>
    <w:rsid w:val="0022786D"/>
    <w:rsid w:val="00227B93"/>
    <w:rsid w:val="00227C5E"/>
    <w:rsid w:val="00227D0D"/>
    <w:rsid w:val="002305EE"/>
    <w:rsid w:val="00230717"/>
    <w:rsid w:val="0023076B"/>
    <w:rsid w:val="00230888"/>
    <w:rsid w:val="00230D2E"/>
    <w:rsid w:val="00231234"/>
    <w:rsid w:val="002313B9"/>
    <w:rsid w:val="00231464"/>
    <w:rsid w:val="00231558"/>
    <w:rsid w:val="00231746"/>
    <w:rsid w:val="00231ACC"/>
    <w:rsid w:val="00231B37"/>
    <w:rsid w:val="00231F47"/>
    <w:rsid w:val="00232061"/>
    <w:rsid w:val="002322F1"/>
    <w:rsid w:val="002322FE"/>
    <w:rsid w:val="00232586"/>
    <w:rsid w:val="00232919"/>
    <w:rsid w:val="00232A94"/>
    <w:rsid w:val="00232E39"/>
    <w:rsid w:val="00233307"/>
    <w:rsid w:val="0023356D"/>
    <w:rsid w:val="002339BB"/>
    <w:rsid w:val="00233BAD"/>
    <w:rsid w:val="00233BC4"/>
    <w:rsid w:val="00233C19"/>
    <w:rsid w:val="00233D3F"/>
    <w:rsid w:val="00234129"/>
    <w:rsid w:val="002349F1"/>
    <w:rsid w:val="00234ACC"/>
    <w:rsid w:val="00234AE7"/>
    <w:rsid w:val="00234B58"/>
    <w:rsid w:val="00234BA1"/>
    <w:rsid w:val="00234CBF"/>
    <w:rsid w:val="00234DE5"/>
    <w:rsid w:val="0023512A"/>
    <w:rsid w:val="00235453"/>
    <w:rsid w:val="0023551E"/>
    <w:rsid w:val="002359B2"/>
    <w:rsid w:val="002359D8"/>
    <w:rsid w:val="00235D2A"/>
    <w:rsid w:val="00235D3D"/>
    <w:rsid w:val="00235F89"/>
    <w:rsid w:val="002360D3"/>
    <w:rsid w:val="00236161"/>
    <w:rsid w:val="00236664"/>
    <w:rsid w:val="0023674C"/>
    <w:rsid w:val="00236AA1"/>
    <w:rsid w:val="00236BEE"/>
    <w:rsid w:val="00236D79"/>
    <w:rsid w:val="0023715C"/>
    <w:rsid w:val="00237557"/>
    <w:rsid w:val="00237BF0"/>
    <w:rsid w:val="00237D17"/>
    <w:rsid w:val="00237E4D"/>
    <w:rsid w:val="00237F45"/>
    <w:rsid w:val="00240507"/>
    <w:rsid w:val="00240615"/>
    <w:rsid w:val="00240B10"/>
    <w:rsid w:val="00240B8F"/>
    <w:rsid w:val="00240D1A"/>
    <w:rsid w:val="00240DB9"/>
    <w:rsid w:val="00240EF5"/>
    <w:rsid w:val="00241117"/>
    <w:rsid w:val="00241162"/>
    <w:rsid w:val="0024119A"/>
    <w:rsid w:val="00241520"/>
    <w:rsid w:val="00241587"/>
    <w:rsid w:val="00241972"/>
    <w:rsid w:val="00241A6E"/>
    <w:rsid w:val="00241B1C"/>
    <w:rsid w:val="00241F2B"/>
    <w:rsid w:val="00241FB7"/>
    <w:rsid w:val="0024222B"/>
    <w:rsid w:val="00242598"/>
    <w:rsid w:val="00242682"/>
    <w:rsid w:val="002429C8"/>
    <w:rsid w:val="00242A8A"/>
    <w:rsid w:val="00242C44"/>
    <w:rsid w:val="00242D5C"/>
    <w:rsid w:val="00242DEE"/>
    <w:rsid w:val="00243100"/>
    <w:rsid w:val="00243127"/>
    <w:rsid w:val="002432CA"/>
    <w:rsid w:val="00243602"/>
    <w:rsid w:val="00243922"/>
    <w:rsid w:val="00243A7C"/>
    <w:rsid w:val="00243D15"/>
    <w:rsid w:val="00243F26"/>
    <w:rsid w:val="00243F80"/>
    <w:rsid w:val="0024404B"/>
    <w:rsid w:val="002445E2"/>
    <w:rsid w:val="00244773"/>
    <w:rsid w:val="00244D66"/>
    <w:rsid w:val="00244E4B"/>
    <w:rsid w:val="00244E96"/>
    <w:rsid w:val="00244EA8"/>
    <w:rsid w:val="0024524F"/>
    <w:rsid w:val="002453C3"/>
    <w:rsid w:val="00245432"/>
    <w:rsid w:val="0024550D"/>
    <w:rsid w:val="0024555F"/>
    <w:rsid w:val="0024564E"/>
    <w:rsid w:val="00245679"/>
    <w:rsid w:val="00245780"/>
    <w:rsid w:val="002457B4"/>
    <w:rsid w:val="002457E9"/>
    <w:rsid w:val="0024604A"/>
    <w:rsid w:val="00246153"/>
    <w:rsid w:val="00246529"/>
    <w:rsid w:val="00246820"/>
    <w:rsid w:val="00246DEE"/>
    <w:rsid w:val="00246E14"/>
    <w:rsid w:val="0024729D"/>
    <w:rsid w:val="00247465"/>
    <w:rsid w:val="0024770F"/>
    <w:rsid w:val="002478DE"/>
    <w:rsid w:val="002479BD"/>
    <w:rsid w:val="00247DAA"/>
    <w:rsid w:val="00247F32"/>
    <w:rsid w:val="002502F8"/>
    <w:rsid w:val="002506C4"/>
    <w:rsid w:val="0025081C"/>
    <w:rsid w:val="002508B9"/>
    <w:rsid w:val="0025090D"/>
    <w:rsid w:val="00250A30"/>
    <w:rsid w:val="00250A34"/>
    <w:rsid w:val="00250B55"/>
    <w:rsid w:val="00251110"/>
    <w:rsid w:val="0025114E"/>
    <w:rsid w:val="0025132E"/>
    <w:rsid w:val="00251345"/>
    <w:rsid w:val="002513DF"/>
    <w:rsid w:val="002515FA"/>
    <w:rsid w:val="00251C47"/>
    <w:rsid w:val="00251D20"/>
    <w:rsid w:val="00251D43"/>
    <w:rsid w:val="00251E73"/>
    <w:rsid w:val="00251EE2"/>
    <w:rsid w:val="00251FDC"/>
    <w:rsid w:val="00252439"/>
    <w:rsid w:val="00252500"/>
    <w:rsid w:val="002529ED"/>
    <w:rsid w:val="00252BCD"/>
    <w:rsid w:val="002531E9"/>
    <w:rsid w:val="00253235"/>
    <w:rsid w:val="002532D3"/>
    <w:rsid w:val="002533B2"/>
    <w:rsid w:val="002537A1"/>
    <w:rsid w:val="00253893"/>
    <w:rsid w:val="002538D2"/>
    <w:rsid w:val="00253A04"/>
    <w:rsid w:val="00253A73"/>
    <w:rsid w:val="00253ABD"/>
    <w:rsid w:val="00254957"/>
    <w:rsid w:val="00254BC3"/>
    <w:rsid w:val="00254BEA"/>
    <w:rsid w:val="00254FF4"/>
    <w:rsid w:val="0025503F"/>
    <w:rsid w:val="0025528F"/>
    <w:rsid w:val="00255338"/>
    <w:rsid w:val="0025567C"/>
    <w:rsid w:val="00255E1B"/>
    <w:rsid w:val="002562EA"/>
    <w:rsid w:val="002563FB"/>
    <w:rsid w:val="002564EE"/>
    <w:rsid w:val="002568D9"/>
    <w:rsid w:val="00256F0D"/>
    <w:rsid w:val="00256FF9"/>
    <w:rsid w:val="002575BC"/>
    <w:rsid w:val="002577D6"/>
    <w:rsid w:val="00257A18"/>
    <w:rsid w:val="00260221"/>
    <w:rsid w:val="0026078D"/>
    <w:rsid w:val="002607F5"/>
    <w:rsid w:val="00260865"/>
    <w:rsid w:val="002608E5"/>
    <w:rsid w:val="00260AC3"/>
    <w:rsid w:val="00260B3C"/>
    <w:rsid w:val="00260D03"/>
    <w:rsid w:val="00260D4C"/>
    <w:rsid w:val="00260F05"/>
    <w:rsid w:val="002610C5"/>
    <w:rsid w:val="002611C1"/>
    <w:rsid w:val="002619BD"/>
    <w:rsid w:val="00261D5C"/>
    <w:rsid w:val="00261DA9"/>
    <w:rsid w:val="00261DEC"/>
    <w:rsid w:val="00261F1D"/>
    <w:rsid w:val="002620F5"/>
    <w:rsid w:val="0026239E"/>
    <w:rsid w:val="0026247F"/>
    <w:rsid w:val="002625C1"/>
    <w:rsid w:val="002629DE"/>
    <w:rsid w:val="00262A6F"/>
    <w:rsid w:val="00262B2A"/>
    <w:rsid w:val="00262C97"/>
    <w:rsid w:val="00263413"/>
    <w:rsid w:val="002635B5"/>
    <w:rsid w:val="002636B0"/>
    <w:rsid w:val="00263765"/>
    <w:rsid w:val="002638D6"/>
    <w:rsid w:val="00263A1A"/>
    <w:rsid w:val="00263CFA"/>
    <w:rsid w:val="00263DA8"/>
    <w:rsid w:val="00263E8F"/>
    <w:rsid w:val="0026405F"/>
    <w:rsid w:val="002641AF"/>
    <w:rsid w:val="0026420D"/>
    <w:rsid w:val="002642EB"/>
    <w:rsid w:val="002642FF"/>
    <w:rsid w:val="00264621"/>
    <w:rsid w:val="002648DC"/>
    <w:rsid w:val="00264991"/>
    <w:rsid w:val="00264B10"/>
    <w:rsid w:val="002652E4"/>
    <w:rsid w:val="00265371"/>
    <w:rsid w:val="0026538C"/>
    <w:rsid w:val="002655AF"/>
    <w:rsid w:val="002656F1"/>
    <w:rsid w:val="0026589F"/>
    <w:rsid w:val="0026596B"/>
    <w:rsid w:val="00265BD4"/>
    <w:rsid w:val="00265C49"/>
    <w:rsid w:val="00266084"/>
    <w:rsid w:val="00266169"/>
    <w:rsid w:val="00266722"/>
    <w:rsid w:val="0026672C"/>
    <w:rsid w:val="002668AE"/>
    <w:rsid w:val="002668F8"/>
    <w:rsid w:val="002669BC"/>
    <w:rsid w:val="002670FA"/>
    <w:rsid w:val="002675CE"/>
    <w:rsid w:val="002676D4"/>
    <w:rsid w:val="002677C9"/>
    <w:rsid w:val="002677FD"/>
    <w:rsid w:val="0026788B"/>
    <w:rsid w:val="002678AD"/>
    <w:rsid w:val="00267A64"/>
    <w:rsid w:val="0027012C"/>
    <w:rsid w:val="002707FD"/>
    <w:rsid w:val="00270A0F"/>
    <w:rsid w:val="00270C41"/>
    <w:rsid w:val="00271105"/>
    <w:rsid w:val="00271195"/>
    <w:rsid w:val="00271E5A"/>
    <w:rsid w:val="0027235D"/>
    <w:rsid w:val="0027250D"/>
    <w:rsid w:val="00272D3D"/>
    <w:rsid w:val="00272FA4"/>
    <w:rsid w:val="00273226"/>
    <w:rsid w:val="002733A1"/>
    <w:rsid w:val="0027344B"/>
    <w:rsid w:val="00273487"/>
    <w:rsid w:val="00273760"/>
    <w:rsid w:val="00273A43"/>
    <w:rsid w:val="00273B5D"/>
    <w:rsid w:val="00273DB5"/>
    <w:rsid w:val="002740B3"/>
    <w:rsid w:val="002740C4"/>
    <w:rsid w:val="00274182"/>
    <w:rsid w:val="002742BD"/>
    <w:rsid w:val="00274443"/>
    <w:rsid w:val="00274539"/>
    <w:rsid w:val="002745D5"/>
    <w:rsid w:val="0027464A"/>
    <w:rsid w:val="00274B38"/>
    <w:rsid w:val="00274D9D"/>
    <w:rsid w:val="00274DBA"/>
    <w:rsid w:val="002750A3"/>
    <w:rsid w:val="002750DF"/>
    <w:rsid w:val="002756B3"/>
    <w:rsid w:val="002757D1"/>
    <w:rsid w:val="00275924"/>
    <w:rsid w:val="0027595D"/>
    <w:rsid w:val="00275C31"/>
    <w:rsid w:val="00275DA5"/>
    <w:rsid w:val="00275F89"/>
    <w:rsid w:val="00276158"/>
    <w:rsid w:val="00276435"/>
    <w:rsid w:val="002766D4"/>
    <w:rsid w:val="00276751"/>
    <w:rsid w:val="00276850"/>
    <w:rsid w:val="00276900"/>
    <w:rsid w:val="002769F5"/>
    <w:rsid w:val="00276ECD"/>
    <w:rsid w:val="00277139"/>
    <w:rsid w:val="002771D2"/>
    <w:rsid w:val="002771D7"/>
    <w:rsid w:val="0027790D"/>
    <w:rsid w:val="00277982"/>
    <w:rsid w:val="00277CE6"/>
    <w:rsid w:val="00277D76"/>
    <w:rsid w:val="00277DF6"/>
    <w:rsid w:val="00277FD0"/>
    <w:rsid w:val="0028005E"/>
    <w:rsid w:val="002802E4"/>
    <w:rsid w:val="00280378"/>
    <w:rsid w:val="00280B5E"/>
    <w:rsid w:val="00280DE1"/>
    <w:rsid w:val="00280E0C"/>
    <w:rsid w:val="00281188"/>
    <w:rsid w:val="0028119B"/>
    <w:rsid w:val="0028136B"/>
    <w:rsid w:val="002815D7"/>
    <w:rsid w:val="00281614"/>
    <w:rsid w:val="00281867"/>
    <w:rsid w:val="00281958"/>
    <w:rsid w:val="00281A8B"/>
    <w:rsid w:val="002822F0"/>
    <w:rsid w:val="0028257A"/>
    <w:rsid w:val="00282C4F"/>
    <w:rsid w:val="0028329C"/>
    <w:rsid w:val="002832EC"/>
    <w:rsid w:val="002834BC"/>
    <w:rsid w:val="002834EF"/>
    <w:rsid w:val="002835BF"/>
    <w:rsid w:val="002836A7"/>
    <w:rsid w:val="002838CC"/>
    <w:rsid w:val="00283956"/>
    <w:rsid w:val="0028396F"/>
    <w:rsid w:val="00283AA0"/>
    <w:rsid w:val="00283AD6"/>
    <w:rsid w:val="00283B59"/>
    <w:rsid w:val="00283BD7"/>
    <w:rsid w:val="00283BD9"/>
    <w:rsid w:val="00283D71"/>
    <w:rsid w:val="00284200"/>
    <w:rsid w:val="00284A74"/>
    <w:rsid w:val="00284C04"/>
    <w:rsid w:val="00284CA3"/>
    <w:rsid w:val="002851CE"/>
    <w:rsid w:val="002858B9"/>
    <w:rsid w:val="00285902"/>
    <w:rsid w:val="002862C1"/>
    <w:rsid w:val="002863C0"/>
    <w:rsid w:val="00286812"/>
    <w:rsid w:val="00286B14"/>
    <w:rsid w:val="00286BF0"/>
    <w:rsid w:val="002876DA"/>
    <w:rsid w:val="002878B4"/>
    <w:rsid w:val="0028791C"/>
    <w:rsid w:val="00287921"/>
    <w:rsid w:val="00287989"/>
    <w:rsid w:val="00287B73"/>
    <w:rsid w:val="00287E91"/>
    <w:rsid w:val="00287E96"/>
    <w:rsid w:val="002900B8"/>
    <w:rsid w:val="002907EF"/>
    <w:rsid w:val="00290CF8"/>
    <w:rsid w:val="00290D48"/>
    <w:rsid w:val="0029131E"/>
    <w:rsid w:val="00291348"/>
    <w:rsid w:val="0029186E"/>
    <w:rsid w:val="00291972"/>
    <w:rsid w:val="00291C78"/>
    <w:rsid w:val="002920BB"/>
    <w:rsid w:val="0029222A"/>
    <w:rsid w:val="002927AA"/>
    <w:rsid w:val="00292A02"/>
    <w:rsid w:val="00292B3F"/>
    <w:rsid w:val="00292C15"/>
    <w:rsid w:val="00292C53"/>
    <w:rsid w:val="00292C7A"/>
    <w:rsid w:val="00292DF6"/>
    <w:rsid w:val="00292E40"/>
    <w:rsid w:val="00292F4F"/>
    <w:rsid w:val="002931B2"/>
    <w:rsid w:val="0029320D"/>
    <w:rsid w:val="00293234"/>
    <w:rsid w:val="002932CB"/>
    <w:rsid w:val="0029334A"/>
    <w:rsid w:val="00293597"/>
    <w:rsid w:val="00293677"/>
    <w:rsid w:val="00293740"/>
    <w:rsid w:val="00293F16"/>
    <w:rsid w:val="002940BE"/>
    <w:rsid w:val="0029413F"/>
    <w:rsid w:val="002941A2"/>
    <w:rsid w:val="0029425F"/>
    <w:rsid w:val="00294582"/>
    <w:rsid w:val="0029460F"/>
    <w:rsid w:val="00294898"/>
    <w:rsid w:val="00294919"/>
    <w:rsid w:val="00294A7E"/>
    <w:rsid w:val="00294AC3"/>
    <w:rsid w:val="00294D9B"/>
    <w:rsid w:val="00294E27"/>
    <w:rsid w:val="0029503F"/>
    <w:rsid w:val="00295170"/>
    <w:rsid w:val="002951A4"/>
    <w:rsid w:val="00295725"/>
    <w:rsid w:val="002957FA"/>
    <w:rsid w:val="0029593A"/>
    <w:rsid w:val="00295A53"/>
    <w:rsid w:val="00295A8F"/>
    <w:rsid w:val="00295ED3"/>
    <w:rsid w:val="00295F19"/>
    <w:rsid w:val="0029628C"/>
    <w:rsid w:val="00296534"/>
    <w:rsid w:val="002966BF"/>
    <w:rsid w:val="0029677E"/>
    <w:rsid w:val="002967AD"/>
    <w:rsid w:val="002969D1"/>
    <w:rsid w:val="00296E62"/>
    <w:rsid w:val="002972AF"/>
    <w:rsid w:val="00297680"/>
    <w:rsid w:val="00297B6B"/>
    <w:rsid w:val="00297D7A"/>
    <w:rsid w:val="002A024E"/>
    <w:rsid w:val="002A0264"/>
    <w:rsid w:val="002A032B"/>
    <w:rsid w:val="002A0411"/>
    <w:rsid w:val="002A0827"/>
    <w:rsid w:val="002A0829"/>
    <w:rsid w:val="002A0A67"/>
    <w:rsid w:val="002A0B00"/>
    <w:rsid w:val="002A0FCD"/>
    <w:rsid w:val="002A1378"/>
    <w:rsid w:val="002A16A4"/>
    <w:rsid w:val="002A18A0"/>
    <w:rsid w:val="002A1DE7"/>
    <w:rsid w:val="002A21BB"/>
    <w:rsid w:val="002A2257"/>
    <w:rsid w:val="002A2263"/>
    <w:rsid w:val="002A2339"/>
    <w:rsid w:val="002A23F4"/>
    <w:rsid w:val="002A2561"/>
    <w:rsid w:val="002A280E"/>
    <w:rsid w:val="002A293E"/>
    <w:rsid w:val="002A2ABF"/>
    <w:rsid w:val="002A305A"/>
    <w:rsid w:val="002A3158"/>
    <w:rsid w:val="002A31E2"/>
    <w:rsid w:val="002A33B1"/>
    <w:rsid w:val="002A359E"/>
    <w:rsid w:val="002A3BBC"/>
    <w:rsid w:val="002A3BD2"/>
    <w:rsid w:val="002A3DAD"/>
    <w:rsid w:val="002A3E16"/>
    <w:rsid w:val="002A3E2F"/>
    <w:rsid w:val="002A43DC"/>
    <w:rsid w:val="002A4A4E"/>
    <w:rsid w:val="002A4CD8"/>
    <w:rsid w:val="002A4D67"/>
    <w:rsid w:val="002A4D91"/>
    <w:rsid w:val="002A4E3C"/>
    <w:rsid w:val="002A50BE"/>
    <w:rsid w:val="002A50F9"/>
    <w:rsid w:val="002A581A"/>
    <w:rsid w:val="002A5850"/>
    <w:rsid w:val="002A5DFC"/>
    <w:rsid w:val="002A5E98"/>
    <w:rsid w:val="002A6089"/>
    <w:rsid w:val="002A61BC"/>
    <w:rsid w:val="002A6211"/>
    <w:rsid w:val="002A6256"/>
    <w:rsid w:val="002A689E"/>
    <w:rsid w:val="002A6900"/>
    <w:rsid w:val="002A6A60"/>
    <w:rsid w:val="002A6BD4"/>
    <w:rsid w:val="002A72EF"/>
    <w:rsid w:val="002A73E7"/>
    <w:rsid w:val="002A7985"/>
    <w:rsid w:val="002B024B"/>
    <w:rsid w:val="002B02B6"/>
    <w:rsid w:val="002B0338"/>
    <w:rsid w:val="002B0439"/>
    <w:rsid w:val="002B06F4"/>
    <w:rsid w:val="002B08E4"/>
    <w:rsid w:val="002B0E72"/>
    <w:rsid w:val="002B1014"/>
    <w:rsid w:val="002B1207"/>
    <w:rsid w:val="002B1637"/>
    <w:rsid w:val="002B1954"/>
    <w:rsid w:val="002B1F3B"/>
    <w:rsid w:val="002B20EE"/>
    <w:rsid w:val="002B2136"/>
    <w:rsid w:val="002B220A"/>
    <w:rsid w:val="002B234C"/>
    <w:rsid w:val="002B23E0"/>
    <w:rsid w:val="002B2533"/>
    <w:rsid w:val="002B259F"/>
    <w:rsid w:val="002B272D"/>
    <w:rsid w:val="002B27B1"/>
    <w:rsid w:val="002B27FE"/>
    <w:rsid w:val="002B293D"/>
    <w:rsid w:val="002B2BAC"/>
    <w:rsid w:val="002B2CDE"/>
    <w:rsid w:val="002B2D1F"/>
    <w:rsid w:val="002B2D34"/>
    <w:rsid w:val="002B2E4B"/>
    <w:rsid w:val="002B33C7"/>
    <w:rsid w:val="002B36E0"/>
    <w:rsid w:val="002B3730"/>
    <w:rsid w:val="002B38F0"/>
    <w:rsid w:val="002B3A93"/>
    <w:rsid w:val="002B3CDA"/>
    <w:rsid w:val="002B4188"/>
    <w:rsid w:val="002B430E"/>
    <w:rsid w:val="002B44BF"/>
    <w:rsid w:val="002B49C3"/>
    <w:rsid w:val="002B4F08"/>
    <w:rsid w:val="002B5567"/>
    <w:rsid w:val="002B5CF4"/>
    <w:rsid w:val="002B5D6F"/>
    <w:rsid w:val="002B5D88"/>
    <w:rsid w:val="002B5FE7"/>
    <w:rsid w:val="002B6063"/>
    <w:rsid w:val="002B63C6"/>
    <w:rsid w:val="002B659B"/>
    <w:rsid w:val="002B6925"/>
    <w:rsid w:val="002B6C25"/>
    <w:rsid w:val="002B71A4"/>
    <w:rsid w:val="002B727B"/>
    <w:rsid w:val="002B7712"/>
    <w:rsid w:val="002B778A"/>
    <w:rsid w:val="002B77F5"/>
    <w:rsid w:val="002B789E"/>
    <w:rsid w:val="002B796B"/>
    <w:rsid w:val="002B7C3F"/>
    <w:rsid w:val="002C00FC"/>
    <w:rsid w:val="002C0588"/>
    <w:rsid w:val="002C06A2"/>
    <w:rsid w:val="002C0BF1"/>
    <w:rsid w:val="002C0C64"/>
    <w:rsid w:val="002C0D25"/>
    <w:rsid w:val="002C0E18"/>
    <w:rsid w:val="002C10B1"/>
    <w:rsid w:val="002C128C"/>
    <w:rsid w:val="002C16C4"/>
    <w:rsid w:val="002C1955"/>
    <w:rsid w:val="002C1A19"/>
    <w:rsid w:val="002C1AB1"/>
    <w:rsid w:val="002C1E4A"/>
    <w:rsid w:val="002C27A6"/>
    <w:rsid w:val="002C2D4F"/>
    <w:rsid w:val="002C2ED4"/>
    <w:rsid w:val="002C3426"/>
    <w:rsid w:val="002C37CB"/>
    <w:rsid w:val="002C3974"/>
    <w:rsid w:val="002C3A1F"/>
    <w:rsid w:val="002C3A56"/>
    <w:rsid w:val="002C4162"/>
    <w:rsid w:val="002C4216"/>
    <w:rsid w:val="002C426E"/>
    <w:rsid w:val="002C42B1"/>
    <w:rsid w:val="002C4505"/>
    <w:rsid w:val="002C4792"/>
    <w:rsid w:val="002C48D9"/>
    <w:rsid w:val="002C4B86"/>
    <w:rsid w:val="002C517A"/>
    <w:rsid w:val="002C565B"/>
    <w:rsid w:val="002C5732"/>
    <w:rsid w:val="002C5868"/>
    <w:rsid w:val="002C597B"/>
    <w:rsid w:val="002C5B78"/>
    <w:rsid w:val="002C5DDA"/>
    <w:rsid w:val="002C5EFD"/>
    <w:rsid w:val="002C648E"/>
    <w:rsid w:val="002C6585"/>
    <w:rsid w:val="002C67D7"/>
    <w:rsid w:val="002C6C7D"/>
    <w:rsid w:val="002C6DF7"/>
    <w:rsid w:val="002C6E67"/>
    <w:rsid w:val="002C7012"/>
    <w:rsid w:val="002C79BF"/>
    <w:rsid w:val="002C7A0C"/>
    <w:rsid w:val="002C7B7D"/>
    <w:rsid w:val="002C7CEC"/>
    <w:rsid w:val="002C7E54"/>
    <w:rsid w:val="002D0224"/>
    <w:rsid w:val="002D0417"/>
    <w:rsid w:val="002D065B"/>
    <w:rsid w:val="002D06F5"/>
    <w:rsid w:val="002D0B1C"/>
    <w:rsid w:val="002D0B3A"/>
    <w:rsid w:val="002D0C2B"/>
    <w:rsid w:val="002D0CBC"/>
    <w:rsid w:val="002D0F3D"/>
    <w:rsid w:val="002D11B5"/>
    <w:rsid w:val="002D11CD"/>
    <w:rsid w:val="002D1A4A"/>
    <w:rsid w:val="002D1A70"/>
    <w:rsid w:val="002D1E12"/>
    <w:rsid w:val="002D21C7"/>
    <w:rsid w:val="002D2297"/>
    <w:rsid w:val="002D23A0"/>
    <w:rsid w:val="002D243A"/>
    <w:rsid w:val="002D26AD"/>
    <w:rsid w:val="002D27FD"/>
    <w:rsid w:val="002D2AC3"/>
    <w:rsid w:val="002D2B71"/>
    <w:rsid w:val="002D2EE3"/>
    <w:rsid w:val="002D30D8"/>
    <w:rsid w:val="002D3251"/>
    <w:rsid w:val="002D3C8C"/>
    <w:rsid w:val="002D3ED5"/>
    <w:rsid w:val="002D3FBD"/>
    <w:rsid w:val="002D3FE6"/>
    <w:rsid w:val="002D4208"/>
    <w:rsid w:val="002D46E8"/>
    <w:rsid w:val="002D4932"/>
    <w:rsid w:val="002D4948"/>
    <w:rsid w:val="002D4E60"/>
    <w:rsid w:val="002D52B5"/>
    <w:rsid w:val="002D585B"/>
    <w:rsid w:val="002D5D11"/>
    <w:rsid w:val="002D5D63"/>
    <w:rsid w:val="002D6246"/>
    <w:rsid w:val="002D65FD"/>
    <w:rsid w:val="002D6AB2"/>
    <w:rsid w:val="002D6C44"/>
    <w:rsid w:val="002D6C73"/>
    <w:rsid w:val="002D7021"/>
    <w:rsid w:val="002D712C"/>
    <w:rsid w:val="002D71E0"/>
    <w:rsid w:val="002D75FE"/>
    <w:rsid w:val="002D767B"/>
    <w:rsid w:val="002D76E3"/>
    <w:rsid w:val="002D7700"/>
    <w:rsid w:val="002D7A59"/>
    <w:rsid w:val="002D7B03"/>
    <w:rsid w:val="002D7BA3"/>
    <w:rsid w:val="002D7BBF"/>
    <w:rsid w:val="002D7F67"/>
    <w:rsid w:val="002E01CE"/>
    <w:rsid w:val="002E020D"/>
    <w:rsid w:val="002E0260"/>
    <w:rsid w:val="002E040A"/>
    <w:rsid w:val="002E0A2F"/>
    <w:rsid w:val="002E0A39"/>
    <w:rsid w:val="002E0BA5"/>
    <w:rsid w:val="002E0C0C"/>
    <w:rsid w:val="002E0D44"/>
    <w:rsid w:val="002E14D7"/>
    <w:rsid w:val="002E154B"/>
    <w:rsid w:val="002E1C55"/>
    <w:rsid w:val="002E1C59"/>
    <w:rsid w:val="002E1CBD"/>
    <w:rsid w:val="002E1CE1"/>
    <w:rsid w:val="002E1E5F"/>
    <w:rsid w:val="002E1EFA"/>
    <w:rsid w:val="002E20AE"/>
    <w:rsid w:val="002E2436"/>
    <w:rsid w:val="002E2544"/>
    <w:rsid w:val="002E26AD"/>
    <w:rsid w:val="002E2836"/>
    <w:rsid w:val="002E29FE"/>
    <w:rsid w:val="002E2D46"/>
    <w:rsid w:val="002E329E"/>
    <w:rsid w:val="002E36FC"/>
    <w:rsid w:val="002E3AA7"/>
    <w:rsid w:val="002E3F63"/>
    <w:rsid w:val="002E3F82"/>
    <w:rsid w:val="002E407D"/>
    <w:rsid w:val="002E4153"/>
    <w:rsid w:val="002E44D2"/>
    <w:rsid w:val="002E4642"/>
    <w:rsid w:val="002E4EB8"/>
    <w:rsid w:val="002E4FD7"/>
    <w:rsid w:val="002E50A1"/>
    <w:rsid w:val="002E5147"/>
    <w:rsid w:val="002E5175"/>
    <w:rsid w:val="002E5334"/>
    <w:rsid w:val="002E539C"/>
    <w:rsid w:val="002E545C"/>
    <w:rsid w:val="002E5497"/>
    <w:rsid w:val="002E55D4"/>
    <w:rsid w:val="002E5760"/>
    <w:rsid w:val="002E5788"/>
    <w:rsid w:val="002E5B81"/>
    <w:rsid w:val="002E5C7E"/>
    <w:rsid w:val="002E604C"/>
    <w:rsid w:val="002E60C6"/>
    <w:rsid w:val="002E695E"/>
    <w:rsid w:val="002E69F0"/>
    <w:rsid w:val="002E6AB7"/>
    <w:rsid w:val="002E6B9F"/>
    <w:rsid w:val="002E6FBF"/>
    <w:rsid w:val="002E72BD"/>
    <w:rsid w:val="002E7403"/>
    <w:rsid w:val="002E742B"/>
    <w:rsid w:val="002E7BC6"/>
    <w:rsid w:val="002E7D8D"/>
    <w:rsid w:val="002F00EC"/>
    <w:rsid w:val="002F043A"/>
    <w:rsid w:val="002F0460"/>
    <w:rsid w:val="002F053A"/>
    <w:rsid w:val="002F0767"/>
    <w:rsid w:val="002F0A02"/>
    <w:rsid w:val="002F0CF1"/>
    <w:rsid w:val="002F0D72"/>
    <w:rsid w:val="002F1105"/>
    <w:rsid w:val="002F1149"/>
    <w:rsid w:val="002F1288"/>
    <w:rsid w:val="002F129F"/>
    <w:rsid w:val="002F1A8C"/>
    <w:rsid w:val="002F1E76"/>
    <w:rsid w:val="002F1EFA"/>
    <w:rsid w:val="002F1FF1"/>
    <w:rsid w:val="002F202B"/>
    <w:rsid w:val="002F2134"/>
    <w:rsid w:val="002F287E"/>
    <w:rsid w:val="002F29EA"/>
    <w:rsid w:val="002F2D5A"/>
    <w:rsid w:val="002F2FD6"/>
    <w:rsid w:val="002F30D1"/>
    <w:rsid w:val="002F3486"/>
    <w:rsid w:val="002F3550"/>
    <w:rsid w:val="002F3617"/>
    <w:rsid w:val="002F3658"/>
    <w:rsid w:val="002F36F2"/>
    <w:rsid w:val="002F371D"/>
    <w:rsid w:val="002F3892"/>
    <w:rsid w:val="002F3954"/>
    <w:rsid w:val="002F3B86"/>
    <w:rsid w:val="002F442E"/>
    <w:rsid w:val="002F461E"/>
    <w:rsid w:val="002F4B4C"/>
    <w:rsid w:val="002F543E"/>
    <w:rsid w:val="002F5445"/>
    <w:rsid w:val="002F554D"/>
    <w:rsid w:val="002F573A"/>
    <w:rsid w:val="002F5761"/>
    <w:rsid w:val="002F57B4"/>
    <w:rsid w:val="002F5A86"/>
    <w:rsid w:val="002F5CE0"/>
    <w:rsid w:val="002F5E47"/>
    <w:rsid w:val="002F6344"/>
    <w:rsid w:val="002F639A"/>
    <w:rsid w:val="002F63F3"/>
    <w:rsid w:val="002F6420"/>
    <w:rsid w:val="002F65B3"/>
    <w:rsid w:val="002F65D1"/>
    <w:rsid w:val="002F6792"/>
    <w:rsid w:val="002F6CA0"/>
    <w:rsid w:val="002F6D80"/>
    <w:rsid w:val="002F6E8C"/>
    <w:rsid w:val="002F7186"/>
    <w:rsid w:val="002F7304"/>
    <w:rsid w:val="002F73C1"/>
    <w:rsid w:val="002F7447"/>
    <w:rsid w:val="002F7774"/>
    <w:rsid w:val="002F7B37"/>
    <w:rsid w:val="002F7B4E"/>
    <w:rsid w:val="002F7BB9"/>
    <w:rsid w:val="00300073"/>
    <w:rsid w:val="00300649"/>
    <w:rsid w:val="00300760"/>
    <w:rsid w:val="0030084A"/>
    <w:rsid w:val="0030094B"/>
    <w:rsid w:val="00301024"/>
    <w:rsid w:val="0030117F"/>
    <w:rsid w:val="003011CA"/>
    <w:rsid w:val="003014B4"/>
    <w:rsid w:val="003014BF"/>
    <w:rsid w:val="003014DD"/>
    <w:rsid w:val="0030194D"/>
    <w:rsid w:val="00301A97"/>
    <w:rsid w:val="00301BE1"/>
    <w:rsid w:val="00301CA6"/>
    <w:rsid w:val="00301D70"/>
    <w:rsid w:val="00301E10"/>
    <w:rsid w:val="00302B4F"/>
    <w:rsid w:val="0030311B"/>
    <w:rsid w:val="003039F6"/>
    <w:rsid w:val="00303C50"/>
    <w:rsid w:val="00303F1E"/>
    <w:rsid w:val="0030416F"/>
    <w:rsid w:val="00304512"/>
    <w:rsid w:val="00304518"/>
    <w:rsid w:val="003045C2"/>
    <w:rsid w:val="0030466D"/>
    <w:rsid w:val="00304750"/>
    <w:rsid w:val="00304DBD"/>
    <w:rsid w:val="00304FC0"/>
    <w:rsid w:val="0030542F"/>
    <w:rsid w:val="00305A55"/>
    <w:rsid w:val="00305BEC"/>
    <w:rsid w:val="00305C45"/>
    <w:rsid w:val="00305C88"/>
    <w:rsid w:val="00305FC5"/>
    <w:rsid w:val="0030656F"/>
    <w:rsid w:val="003066E3"/>
    <w:rsid w:val="003068DC"/>
    <w:rsid w:val="00306934"/>
    <w:rsid w:val="003069BB"/>
    <w:rsid w:val="00306BE8"/>
    <w:rsid w:val="00306C28"/>
    <w:rsid w:val="00306F9D"/>
    <w:rsid w:val="00307152"/>
    <w:rsid w:val="003073BA"/>
    <w:rsid w:val="003074D1"/>
    <w:rsid w:val="0030787B"/>
    <w:rsid w:val="0030791F"/>
    <w:rsid w:val="00307BFA"/>
    <w:rsid w:val="00307DF1"/>
    <w:rsid w:val="00307E63"/>
    <w:rsid w:val="003100E7"/>
    <w:rsid w:val="00310288"/>
    <w:rsid w:val="003102EB"/>
    <w:rsid w:val="0031059B"/>
    <w:rsid w:val="00310B00"/>
    <w:rsid w:val="00310C5B"/>
    <w:rsid w:val="00310C8D"/>
    <w:rsid w:val="00310CA5"/>
    <w:rsid w:val="00310F03"/>
    <w:rsid w:val="00310FC8"/>
    <w:rsid w:val="00311758"/>
    <w:rsid w:val="00311898"/>
    <w:rsid w:val="00311AAC"/>
    <w:rsid w:val="00311BC4"/>
    <w:rsid w:val="00311D9A"/>
    <w:rsid w:val="00312074"/>
    <w:rsid w:val="003120EB"/>
    <w:rsid w:val="003121E5"/>
    <w:rsid w:val="00312216"/>
    <w:rsid w:val="003127B9"/>
    <w:rsid w:val="00312B06"/>
    <w:rsid w:val="00312B3E"/>
    <w:rsid w:val="00312BA0"/>
    <w:rsid w:val="00313028"/>
    <w:rsid w:val="003136D5"/>
    <w:rsid w:val="0031393E"/>
    <w:rsid w:val="003139DD"/>
    <w:rsid w:val="00313C3E"/>
    <w:rsid w:val="00313DCA"/>
    <w:rsid w:val="00313EC5"/>
    <w:rsid w:val="00313F3A"/>
    <w:rsid w:val="00313F79"/>
    <w:rsid w:val="0031419E"/>
    <w:rsid w:val="0031433D"/>
    <w:rsid w:val="003143FF"/>
    <w:rsid w:val="003144A0"/>
    <w:rsid w:val="00314A8C"/>
    <w:rsid w:val="00314AB0"/>
    <w:rsid w:val="00314BB6"/>
    <w:rsid w:val="00314ECE"/>
    <w:rsid w:val="00314F2D"/>
    <w:rsid w:val="00314F5C"/>
    <w:rsid w:val="00315120"/>
    <w:rsid w:val="003151A1"/>
    <w:rsid w:val="003151A7"/>
    <w:rsid w:val="003152F8"/>
    <w:rsid w:val="003154BE"/>
    <w:rsid w:val="00315605"/>
    <w:rsid w:val="0031581B"/>
    <w:rsid w:val="003159CF"/>
    <w:rsid w:val="00315BC3"/>
    <w:rsid w:val="00315DBC"/>
    <w:rsid w:val="00315E45"/>
    <w:rsid w:val="00315EA4"/>
    <w:rsid w:val="00315EA8"/>
    <w:rsid w:val="003165EE"/>
    <w:rsid w:val="0031660F"/>
    <w:rsid w:val="00316826"/>
    <w:rsid w:val="00316925"/>
    <w:rsid w:val="00316A26"/>
    <w:rsid w:val="00316C3C"/>
    <w:rsid w:val="00316DCF"/>
    <w:rsid w:val="00316FA0"/>
    <w:rsid w:val="00317334"/>
    <w:rsid w:val="00317AFC"/>
    <w:rsid w:val="00317F24"/>
    <w:rsid w:val="00317F2B"/>
    <w:rsid w:val="00317FC4"/>
    <w:rsid w:val="003200C4"/>
    <w:rsid w:val="0032010C"/>
    <w:rsid w:val="00320520"/>
    <w:rsid w:val="0032065D"/>
    <w:rsid w:val="00320D1F"/>
    <w:rsid w:val="00320DD0"/>
    <w:rsid w:val="00320E67"/>
    <w:rsid w:val="00321135"/>
    <w:rsid w:val="00321328"/>
    <w:rsid w:val="00321434"/>
    <w:rsid w:val="00321794"/>
    <w:rsid w:val="00321821"/>
    <w:rsid w:val="00321939"/>
    <w:rsid w:val="00321B9F"/>
    <w:rsid w:val="00321C5A"/>
    <w:rsid w:val="00321CDD"/>
    <w:rsid w:val="00321ECB"/>
    <w:rsid w:val="003220F5"/>
    <w:rsid w:val="003221A4"/>
    <w:rsid w:val="003224AE"/>
    <w:rsid w:val="003224C3"/>
    <w:rsid w:val="003227D7"/>
    <w:rsid w:val="003228E9"/>
    <w:rsid w:val="00322DDA"/>
    <w:rsid w:val="0032303D"/>
    <w:rsid w:val="00323628"/>
    <w:rsid w:val="00323656"/>
    <w:rsid w:val="003237F3"/>
    <w:rsid w:val="00323CC5"/>
    <w:rsid w:val="00323D5D"/>
    <w:rsid w:val="00323F4D"/>
    <w:rsid w:val="00324046"/>
    <w:rsid w:val="0032418C"/>
    <w:rsid w:val="003241A1"/>
    <w:rsid w:val="003241B0"/>
    <w:rsid w:val="0032447B"/>
    <w:rsid w:val="00324582"/>
    <w:rsid w:val="00324A2A"/>
    <w:rsid w:val="00324AA0"/>
    <w:rsid w:val="00324B9C"/>
    <w:rsid w:val="003250BD"/>
    <w:rsid w:val="00325307"/>
    <w:rsid w:val="00325410"/>
    <w:rsid w:val="003255C6"/>
    <w:rsid w:val="003255D2"/>
    <w:rsid w:val="0032568B"/>
    <w:rsid w:val="00325706"/>
    <w:rsid w:val="003257C4"/>
    <w:rsid w:val="00325DDC"/>
    <w:rsid w:val="00325F0B"/>
    <w:rsid w:val="00325F43"/>
    <w:rsid w:val="0032610E"/>
    <w:rsid w:val="0032631B"/>
    <w:rsid w:val="0032634C"/>
    <w:rsid w:val="00326392"/>
    <w:rsid w:val="003263CC"/>
    <w:rsid w:val="003264A4"/>
    <w:rsid w:val="003264BF"/>
    <w:rsid w:val="003264C3"/>
    <w:rsid w:val="0032655D"/>
    <w:rsid w:val="003269AA"/>
    <w:rsid w:val="00326A91"/>
    <w:rsid w:val="00326CC3"/>
    <w:rsid w:val="00326F87"/>
    <w:rsid w:val="00327205"/>
    <w:rsid w:val="00327240"/>
    <w:rsid w:val="003275BB"/>
    <w:rsid w:val="003276F0"/>
    <w:rsid w:val="0032776D"/>
    <w:rsid w:val="00327AD9"/>
    <w:rsid w:val="00327BE9"/>
    <w:rsid w:val="00327D46"/>
    <w:rsid w:val="00327D4B"/>
    <w:rsid w:val="003304C9"/>
    <w:rsid w:val="00330809"/>
    <w:rsid w:val="00331377"/>
    <w:rsid w:val="0033138C"/>
    <w:rsid w:val="0033139A"/>
    <w:rsid w:val="0033141B"/>
    <w:rsid w:val="0033164B"/>
    <w:rsid w:val="00331E62"/>
    <w:rsid w:val="003321AD"/>
    <w:rsid w:val="003322A7"/>
    <w:rsid w:val="00332578"/>
    <w:rsid w:val="0033268B"/>
    <w:rsid w:val="00332A13"/>
    <w:rsid w:val="00332C60"/>
    <w:rsid w:val="00332EA7"/>
    <w:rsid w:val="00333052"/>
    <w:rsid w:val="00333075"/>
    <w:rsid w:val="003330F8"/>
    <w:rsid w:val="00333241"/>
    <w:rsid w:val="00333297"/>
    <w:rsid w:val="0033346B"/>
    <w:rsid w:val="00333669"/>
    <w:rsid w:val="00333833"/>
    <w:rsid w:val="0033455B"/>
    <w:rsid w:val="0033458D"/>
    <w:rsid w:val="00334785"/>
    <w:rsid w:val="003348CF"/>
    <w:rsid w:val="00334AAB"/>
    <w:rsid w:val="00334C09"/>
    <w:rsid w:val="00334C87"/>
    <w:rsid w:val="00334D16"/>
    <w:rsid w:val="00334D45"/>
    <w:rsid w:val="00334E48"/>
    <w:rsid w:val="00334E99"/>
    <w:rsid w:val="00335227"/>
    <w:rsid w:val="003357C1"/>
    <w:rsid w:val="00335C87"/>
    <w:rsid w:val="00335DE8"/>
    <w:rsid w:val="00335F97"/>
    <w:rsid w:val="00336096"/>
    <w:rsid w:val="003362D6"/>
    <w:rsid w:val="0033653A"/>
    <w:rsid w:val="00336592"/>
    <w:rsid w:val="00336656"/>
    <w:rsid w:val="00337366"/>
    <w:rsid w:val="003375B9"/>
    <w:rsid w:val="00337713"/>
    <w:rsid w:val="0033773F"/>
    <w:rsid w:val="00337749"/>
    <w:rsid w:val="00337779"/>
    <w:rsid w:val="00337BAE"/>
    <w:rsid w:val="00337DFF"/>
    <w:rsid w:val="00340048"/>
    <w:rsid w:val="003401E3"/>
    <w:rsid w:val="00340707"/>
    <w:rsid w:val="00340B60"/>
    <w:rsid w:val="00340B77"/>
    <w:rsid w:val="00341329"/>
    <w:rsid w:val="003417E4"/>
    <w:rsid w:val="003418A2"/>
    <w:rsid w:val="00341ABC"/>
    <w:rsid w:val="00341C67"/>
    <w:rsid w:val="00341F1F"/>
    <w:rsid w:val="00342022"/>
    <w:rsid w:val="003423D2"/>
    <w:rsid w:val="003427A8"/>
    <w:rsid w:val="003428EB"/>
    <w:rsid w:val="00342925"/>
    <w:rsid w:val="003429B5"/>
    <w:rsid w:val="00342F5F"/>
    <w:rsid w:val="00342F7B"/>
    <w:rsid w:val="0034324A"/>
    <w:rsid w:val="003434BD"/>
    <w:rsid w:val="00343526"/>
    <w:rsid w:val="003435AB"/>
    <w:rsid w:val="003436AD"/>
    <w:rsid w:val="00343793"/>
    <w:rsid w:val="00343B80"/>
    <w:rsid w:val="00343C4B"/>
    <w:rsid w:val="00344060"/>
    <w:rsid w:val="003441CB"/>
    <w:rsid w:val="00344287"/>
    <w:rsid w:val="00344532"/>
    <w:rsid w:val="003446D9"/>
    <w:rsid w:val="003447C3"/>
    <w:rsid w:val="00344B6B"/>
    <w:rsid w:val="00344B83"/>
    <w:rsid w:val="00344D7D"/>
    <w:rsid w:val="0034513A"/>
    <w:rsid w:val="0034518A"/>
    <w:rsid w:val="0034523E"/>
    <w:rsid w:val="003454CC"/>
    <w:rsid w:val="00345772"/>
    <w:rsid w:val="003459CE"/>
    <w:rsid w:val="00345A22"/>
    <w:rsid w:val="00345C61"/>
    <w:rsid w:val="00346060"/>
    <w:rsid w:val="00346171"/>
    <w:rsid w:val="00346311"/>
    <w:rsid w:val="00346626"/>
    <w:rsid w:val="00346CD5"/>
    <w:rsid w:val="00346D62"/>
    <w:rsid w:val="00346D94"/>
    <w:rsid w:val="00346FAC"/>
    <w:rsid w:val="0034730D"/>
    <w:rsid w:val="00347708"/>
    <w:rsid w:val="0034770C"/>
    <w:rsid w:val="0034775C"/>
    <w:rsid w:val="00347A20"/>
    <w:rsid w:val="00347A54"/>
    <w:rsid w:val="00347C2A"/>
    <w:rsid w:val="00347C7B"/>
    <w:rsid w:val="00347CD0"/>
    <w:rsid w:val="003500C1"/>
    <w:rsid w:val="00350338"/>
    <w:rsid w:val="00350B68"/>
    <w:rsid w:val="00350EDB"/>
    <w:rsid w:val="0035121A"/>
    <w:rsid w:val="0035126B"/>
    <w:rsid w:val="00351325"/>
    <w:rsid w:val="00351616"/>
    <w:rsid w:val="003526C5"/>
    <w:rsid w:val="0035281B"/>
    <w:rsid w:val="00352945"/>
    <w:rsid w:val="00352A78"/>
    <w:rsid w:val="00352BCC"/>
    <w:rsid w:val="00352C63"/>
    <w:rsid w:val="00352D96"/>
    <w:rsid w:val="00353068"/>
    <w:rsid w:val="0035333E"/>
    <w:rsid w:val="003536E2"/>
    <w:rsid w:val="00353C94"/>
    <w:rsid w:val="00353EB2"/>
    <w:rsid w:val="00353F65"/>
    <w:rsid w:val="003541B9"/>
    <w:rsid w:val="00354375"/>
    <w:rsid w:val="003547F3"/>
    <w:rsid w:val="00354BD9"/>
    <w:rsid w:val="00354C7B"/>
    <w:rsid w:val="0035518A"/>
    <w:rsid w:val="003551A1"/>
    <w:rsid w:val="003555B9"/>
    <w:rsid w:val="00355614"/>
    <w:rsid w:val="00355936"/>
    <w:rsid w:val="00355C3A"/>
    <w:rsid w:val="00356190"/>
    <w:rsid w:val="00356BAB"/>
    <w:rsid w:val="0035700A"/>
    <w:rsid w:val="00357289"/>
    <w:rsid w:val="0035741F"/>
    <w:rsid w:val="00357957"/>
    <w:rsid w:val="00357B25"/>
    <w:rsid w:val="00357CF2"/>
    <w:rsid w:val="00357F3A"/>
    <w:rsid w:val="00357F8F"/>
    <w:rsid w:val="00360016"/>
    <w:rsid w:val="00360073"/>
    <w:rsid w:val="00360392"/>
    <w:rsid w:val="003603FE"/>
    <w:rsid w:val="0036040E"/>
    <w:rsid w:val="003604C0"/>
    <w:rsid w:val="003604E9"/>
    <w:rsid w:val="00360A71"/>
    <w:rsid w:val="00360B43"/>
    <w:rsid w:val="00360CF0"/>
    <w:rsid w:val="0036128F"/>
    <w:rsid w:val="00361414"/>
    <w:rsid w:val="003615AF"/>
    <w:rsid w:val="00361641"/>
    <w:rsid w:val="00361AB0"/>
    <w:rsid w:val="00361CC0"/>
    <w:rsid w:val="00361E61"/>
    <w:rsid w:val="0036225F"/>
    <w:rsid w:val="0036226C"/>
    <w:rsid w:val="0036274D"/>
    <w:rsid w:val="00362DEC"/>
    <w:rsid w:val="0036315E"/>
    <w:rsid w:val="00363406"/>
    <w:rsid w:val="003637E4"/>
    <w:rsid w:val="00363B2B"/>
    <w:rsid w:val="00363CD7"/>
    <w:rsid w:val="00363EDD"/>
    <w:rsid w:val="00363EF6"/>
    <w:rsid w:val="00364520"/>
    <w:rsid w:val="00364942"/>
    <w:rsid w:val="00364AF0"/>
    <w:rsid w:val="00364C35"/>
    <w:rsid w:val="00365056"/>
    <w:rsid w:val="0036509E"/>
    <w:rsid w:val="00365453"/>
    <w:rsid w:val="0036556C"/>
    <w:rsid w:val="00365607"/>
    <w:rsid w:val="0036597E"/>
    <w:rsid w:val="00365CC1"/>
    <w:rsid w:val="00366595"/>
    <w:rsid w:val="003665DF"/>
    <w:rsid w:val="00366AEF"/>
    <w:rsid w:val="00366DBC"/>
    <w:rsid w:val="0036708E"/>
    <w:rsid w:val="0036708F"/>
    <w:rsid w:val="0036725F"/>
    <w:rsid w:val="00367687"/>
    <w:rsid w:val="00367B17"/>
    <w:rsid w:val="00367FBF"/>
    <w:rsid w:val="003704E5"/>
    <w:rsid w:val="00370592"/>
    <w:rsid w:val="0037060C"/>
    <w:rsid w:val="00370635"/>
    <w:rsid w:val="0037064B"/>
    <w:rsid w:val="003709E3"/>
    <w:rsid w:val="00370A7A"/>
    <w:rsid w:val="00370DA5"/>
    <w:rsid w:val="003710CE"/>
    <w:rsid w:val="00371804"/>
    <w:rsid w:val="00371B0F"/>
    <w:rsid w:val="00371B6E"/>
    <w:rsid w:val="00371C89"/>
    <w:rsid w:val="00371E44"/>
    <w:rsid w:val="00371E4D"/>
    <w:rsid w:val="0037224B"/>
    <w:rsid w:val="003724A6"/>
    <w:rsid w:val="003725DE"/>
    <w:rsid w:val="00372994"/>
    <w:rsid w:val="00372AF5"/>
    <w:rsid w:val="00372BAF"/>
    <w:rsid w:val="00372C8B"/>
    <w:rsid w:val="00372D4C"/>
    <w:rsid w:val="00372FFC"/>
    <w:rsid w:val="0037333A"/>
    <w:rsid w:val="003733AF"/>
    <w:rsid w:val="00373666"/>
    <w:rsid w:val="0037382A"/>
    <w:rsid w:val="00373ADC"/>
    <w:rsid w:val="00373AFA"/>
    <w:rsid w:val="00373B60"/>
    <w:rsid w:val="00373F24"/>
    <w:rsid w:val="00373F64"/>
    <w:rsid w:val="003740B8"/>
    <w:rsid w:val="00374331"/>
    <w:rsid w:val="0037467A"/>
    <w:rsid w:val="003746B2"/>
    <w:rsid w:val="003747AD"/>
    <w:rsid w:val="00374A4D"/>
    <w:rsid w:val="00374C54"/>
    <w:rsid w:val="00374F0F"/>
    <w:rsid w:val="00374F3D"/>
    <w:rsid w:val="0037535E"/>
    <w:rsid w:val="0037548A"/>
    <w:rsid w:val="0037578D"/>
    <w:rsid w:val="00375A50"/>
    <w:rsid w:val="00375C74"/>
    <w:rsid w:val="00375EEA"/>
    <w:rsid w:val="003762F0"/>
    <w:rsid w:val="00376607"/>
    <w:rsid w:val="003766D2"/>
    <w:rsid w:val="00376927"/>
    <w:rsid w:val="00376B25"/>
    <w:rsid w:val="00376BD9"/>
    <w:rsid w:val="00376C62"/>
    <w:rsid w:val="00376E44"/>
    <w:rsid w:val="00376F0A"/>
    <w:rsid w:val="00376F2F"/>
    <w:rsid w:val="00377039"/>
    <w:rsid w:val="00377085"/>
    <w:rsid w:val="00377346"/>
    <w:rsid w:val="00377436"/>
    <w:rsid w:val="00377441"/>
    <w:rsid w:val="003774E1"/>
    <w:rsid w:val="0037787A"/>
    <w:rsid w:val="00377A0F"/>
    <w:rsid w:val="00377C76"/>
    <w:rsid w:val="00377DDC"/>
    <w:rsid w:val="00377E7E"/>
    <w:rsid w:val="003801DF"/>
    <w:rsid w:val="00380DA9"/>
    <w:rsid w:val="00380E02"/>
    <w:rsid w:val="00380FE7"/>
    <w:rsid w:val="003811B4"/>
    <w:rsid w:val="003816C1"/>
    <w:rsid w:val="003817B5"/>
    <w:rsid w:val="00381875"/>
    <w:rsid w:val="003819D6"/>
    <w:rsid w:val="00381C5C"/>
    <w:rsid w:val="00381CC4"/>
    <w:rsid w:val="00381FFA"/>
    <w:rsid w:val="003821B0"/>
    <w:rsid w:val="003821CF"/>
    <w:rsid w:val="0038226D"/>
    <w:rsid w:val="0038242F"/>
    <w:rsid w:val="003825FA"/>
    <w:rsid w:val="00382A17"/>
    <w:rsid w:val="00382A53"/>
    <w:rsid w:val="00382ADE"/>
    <w:rsid w:val="00382AE3"/>
    <w:rsid w:val="00382B22"/>
    <w:rsid w:val="00382BE3"/>
    <w:rsid w:val="00382C65"/>
    <w:rsid w:val="00382E17"/>
    <w:rsid w:val="00383342"/>
    <w:rsid w:val="003833D5"/>
    <w:rsid w:val="00383553"/>
    <w:rsid w:val="00383613"/>
    <w:rsid w:val="0038372A"/>
    <w:rsid w:val="00383BE5"/>
    <w:rsid w:val="00383DD3"/>
    <w:rsid w:val="003841B0"/>
    <w:rsid w:val="00384282"/>
    <w:rsid w:val="003847D0"/>
    <w:rsid w:val="00384848"/>
    <w:rsid w:val="0038486A"/>
    <w:rsid w:val="00384C75"/>
    <w:rsid w:val="00384D5C"/>
    <w:rsid w:val="00384E2A"/>
    <w:rsid w:val="00384EF7"/>
    <w:rsid w:val="0038506B"/>
    <w:rsid w:val="00385111"/>
    <w:rsid w:val="0038514F"/>
    <w:rsid w:val="00385161"/>
    <w:rsid w:val="00385618"/>
    <w:rsid w:val="00385805"/>
    <w:rsid w:val="00385BB2"/>
    <w:rsid w:val="00385C92"/>
    <w:rsid w:val="00385EE5"/>
    <w:rsid w:val="00386344"/>
    <w:rsid w:val="00386494"/>
    <w:rsid w:val="003864A8"/>
    <w:rsid w:val="0038689D"/>
    <w:rsid w:val="003868F8"/>
    <w:rsid w:val="003869E2"/>
    <w:rsid w:val="00386A2D"/>
    <w:rsid w:val="00386D5E"/>
    <w:rsid w:val="00386EC2"/>
    <w:rsid w:val="003871E0"/>
    <w:rsid w:val="003872AB"/>
    <w:rsid w:val="003874BF"/>
    <w:rsid w:val="00387504"/>
    <w:rsid w:val="00387710"/>
    <w:rsid w:val="00387A54"/>
    <w:rsid w:val="00387D7B"/>
    <w:rsid w:val="00390164"/>
    <w:rsid w:val="00390286"/>
    <w:rsid w:val="003909F5"/>
    <w:rsid w:val="00390DF0"/>
    <w:rsid w:val="00391238"/>
    <w:rsid w:val="00391523"/>
    <w:rsid w:val="00391580"/>
    <w:rsid w:val="003916A3"/>
    <w:rsid w:val="003918DF"/>
    <w:rsid w:val="00391975"/>
    <w:rsid w:val="0039199D"/>
    <w:rsid w:val="00391A9E"/>
    <w:rsid w:val="00391C53"/>
    <w:rsid w:val="00391F25"/>
    <w:rsid w:val="0039229B"/>
    <w:rsid w:val="0039242C"/>
    <w:rsid w:val="003927E6"/>
    <w:rsid w:val="00392964"/>
    <w:rsid w:val="00392AB8"/>
    <w:rsid w:val="00392B52"/>
    <w:rsid w:val="00392C35"/>
    <w:rsid w:val="00392D83"/>
    <w:rsid w:val="00392E3B"/>
    <w:rsid w:val="00393155"/>
    <w:rsid w:val="003934D1"/>
    <w:rsid w:val="003936F2"/>
    <w:rsid w:val="00393CF2"/>
    <w:rsid w:val="00393D3A"/>
    <w:rsid w:val="00394018"/>
    <w:rsid w:val="00394343"/>
    <w:rsid w:val="0039435C"/>
    <w:rsid w:val="003947AF"/>
    <w:rsid w:val="003947C9"/>
    <w:rsid w:val="003947F9"/>
    <w:rsid w:val="00394954"/>
    <w:rsid w:val="00394A5B"/>
    <w:rsid w:val="00394B94"/>
    <w:rsid w:val="00394C91"/>
    <w:rsid w:val="00394EE3"/>
    <w:rsid w:val="00394F48"/>
    <w:rsid w:val="00395037"/>
    <w:rsid w:val="00395A7F"/>
    <w:rsid w:val="00395EBA"/>
    <w:rsid w:val="00395FF6"/>
    <w:rsid w:val="0039609F"/>
    <w:rsid w:val="003961BB"/>
    <w:rsid w:val="003967E2"/>
    <w:rsid w:val="003967E7"/>
    <w:rsid w:val="00396842"/>
    <w:rsid w:val="003969A7"/>
    <w:rsid w:val="00396A48"/>
    <w:rsid w:val="00396E27"/>
    <w:rsid w:val="00396E4A"/>
    <w:rsid w:val="00396F69"/>
    <w:rsid w:val="003970E0"/>
    <w:rsid w:val="003975FB"/>
    <w:rsid w:val="003977BB"/>
    <w:rsid w:val="00397822"/>
    <w:rsid w:val="00397D4D"/>
    <w:rsid w:val="00397D82"/>
    <w:rsid w:val="00397EB9"/>
    <w:rsid w:val="003A0010"/>
    <w:rsid w:val="003A05DB"/>
    <w:rsid w:val="003A0958"/>
    <w:rsid w:val="003A09BA"/>
    <w:rsid w:val="003A09D4"/>
    <w:rsid w:val="003A0AEA"/>
    <w:rsid w:val="003A0BEA"/>
    <w:rsid w:val="003A0C95"/>
    <w:rsid w:val="003A0F2F"/>
    <w:rsid w:val="003A0FE5"/>
    <w:rsid w:val="003A126A"/>
    <w:rsid w:val="003A12EE"/>
    <w:rsid w:val="003A15BF"/>
    <w:rsid w:val="003A19A4"/>
    <w:rsid w:val="003A2048"/>
    <w:rsid w:val="003A2103"/>
    <w:rsid w:val="003A23AF"/>
    <w:rsid w:val="003A27D2"/>
    <w:rsid w:val="003A28B9"/>
    <w:rsid w:val="003A2AD5"/>
    <w:rsid w:val="003A2BB4"/>
    <w:rsid w:val="003A3045"/>
    <w:rsid w:val="003A3096"/>
    <w:rsid w:val="003A32F5"/>
    <w:rsid w:val="003A3373"/>
    <w:rsid w:val="003A3395"/>
    <w:rsid w:val="003A39EC"/>
    <w:rsid w:val="003A3B44"/>
    <w:rsid w:val="003A3D72"/>
    <w:rsid w:val="003A4196"/>
    <w:rsid w:val="003A41B7"/>
    <w:rsid w:val="003A4477"/>
    <w:rsid w:val="003A4748"/>
    <w:rsid w:val="003A4A52"/>
    <w:rsid w:val="003A4C48"/>
    <w:rsid w:val="003A4D60"/>
    <w:rsid w:val="003A4DC4"/>
    <w:rsid w:val="003A52CC"/>
    <w:rsid w:val="003A56EF"/>
    <w:rsid w:val="003A6607"/>
    <w:rsid w:val="003A6676"/>
    <w:rsid w:val="003A66AF"/>
    <w:rsid w:val="003A6B60"/>
    <w:rsid w:val="003A6BB5"/>
    <w:rsid w:val="003A6EBE"/>
    <w:rsid w:val="003A6EBF"/>
    <w:rsid w:val="003A72E1"/>
    <w:rsid w:val="003A73D5"/>
    <w:rsid w:val="003A7616"/>
    <w:rsid w:val="003A770D"/>
    <w:rsid w:val="003A7856"/>
    <w:rsid w:val="003A7AF5"/>
    <w:rsid w:val="003A7B3B"/>
    <w:rsid w:val="003B000E"/>
    <w:rsid w:val="003B043E"/>
    <w:rsid w:val="003B045A"/>
    <w:rsid w:val="003B05F2"/>
    <w:rsid w:val="003B08E1"/>
    <w:rsid w:val="003B0BBA"/>
    <w:rsid w:val="003B0C3B"/>
    <w:rsid w:val="003B0D1A"/>
    <w:rsid w:val="003B107E"/>
    <w:rsid w:val="003B10F1"/>
    <w:rsid w:val="003B1125"/>
    <w:rsid w:val="003B128C"/>
    <w:rsid w:val="003B12E6"/>
    <w:rsid w:val="003B1385"/>
    <w:rsid w:val="003B1639"/>
    <w:rsid w:val="003B18BA"/>
    <w:rsid w:val="003B19A4"/>
    <w:rsid w:val="003B1A92"/>
    <w:rsid w:val="003B1C33"/>
    <w:rsid w:val="003B1C83"/>
    <w:rsid w:val="003B205B"/>
    <w:rsid w:val="003B2177"/>
    <w:rsid w:val="003B2592"/>
    <w:rsid w:val="003B28A8"/>
    <w:rsid w:val="003B299A"/>
    <w:rsid w:val="003B2A73"/>
    <w:rsid w:val="003B2E85"/>
    <w:rsid w:val="003B2F36"/>
    <w:rsid w:val="003B3240"/>
    <w:rsid w:val="003B3526"/>
    <w:rsid w:val="003B35CA"/>
    <w:rsid w:val="003B3671"/>
    <w:rsid w:val="003B372C"/>
    <w:rsid w:val="003B37D6"/>
    <w:rsid w:val="003B3C21"/>
    <w:rsid w:val="003B400B"/>
    <w:rsid w:val="003B4145"/>
    <w:rsid w:val="003B418B"/>
    <w:rsid w:val="003B4438"/>
    <w:rsid w:val="003B4614"/>
    <w:rsid w:val="003B47A3"/>
    <w:rsid w:val="003B4950"/>
    <w:rsid w:val="003B4D44"/>
    <w:rsid w:val="003B4F4F"/>
    <w:rsid w:val="003B50CF"/>
    <w:rsid w:val="003B50D5"/>
    <w:rsid w:val="003B547E"/>
    <w:rsid w:val="003B562B"/>
    <w:rsid w:val="003B56C6"/>
    <w:rsid w:val="003B590D"/>
    <w:rsid w:val="003B5A93"/>
    <w:rsid w:val="003B5F4C"/>
    <w:rsid w:val="003B6365"/>
    <w:rsid w:val="003B6416"/>
    <w:rsid w:val="003B65AD"/>
    <w:rsid w:val="003B6874"/>
    <w:rsid w:val="003B6B90"/>
    <w:rsid w:val="003B6E99"/>
    <w:rsid w:val="003B71B4"/>
    <w:rsid w:val="003B7308"/>
    <w:rsid w:val="003B7309"/>
    <w:rsid w:val="003B7443"/>
    <w:rsid w:val="003B74DE"/>
    <w:rsid w:val="003B755B"/>
    <w:rsid w:val="003B7645"/>
    <w:rsid w:val="003B7819"/>
    <w:rsid w:val="003B7B1B"/>
    <w:rsid w:val="003B7B98"/>
    <w:rsid w:val="003B7C64"/>
    <w:rsid w:val="003B7C92"/>
    <w:rsid w:val="003B7D3B"/>
    <w:rsid w:val="003C0156"/>
    <w:rsid w:val="003C0380"/>
    <w:rsid w:val="003C0418"/>
    <w:rsid w:val="003C041A"/>
    <w:rsid w:val="003C0448"/>
    <w:rsid w:val="003C0835"/>
    <w:rsid w:val="003C0BFA"/>
    <w:rsid w:val="003C0D22"/>
    <w:rsid w:val="003C0E48"/>
    <w:rsid w:val="003C0EA1"/>
    <w:rsid w:val="003C0F5A"/>
    <w:rsid w:val="003C106D"/>
    <w:rsid w:val="003C13A7"/>
    <w:rsid w:val="003C1711"/>
    <w:rsid w:val="003C1820"/>
    <w:rsid w:val="003C18D0"/>
    <w:rsid w:val="003C1C82"/>
    <w:rsid w:val="003C1D0D"/>
    <w:rsid w:val="003C1F3C"/>
    <w:rsid w:val="003C2088"/>
    <w:rsid w:val="003C23CF"/>
    <w:rsid w:val="003C24A6"/>
    <w:rsid w:val="003C25FE"/>
    <w:rsid w:val="003C26F8"/>
    <w:rsid w:val="003C2C40"/>
    <w:rsid w:val="003C2E17"/>
    <w:rsid w:val="003C2E5F"/>
    <w:rsid w:val="003C2ED5"/>
    <w:rsid w:val="003C2F83"/>
    <w:rsid w:val="003C2FDF"/>
    <w:rsid w:val="003C3480"/>
    <w:rsid w:val="003C3845"/>
    <w:rsid w:val="003C3E56"/>
    <w:rsid w:val="003C3F74"/>
    <w:rsid w:val="003C4342"/>
    <w:rsid w:val="003C476B"/>
    <w:rsid w:val="003C4971"/>
    <w:rsid w:val="003C4B14"/>
    <w:rsid w:val="003C4B6C"/>
    <w:rsid w:val="003C4D9C"/>
    <w:rsid w:val="003C50F2"/>
    <w:rsid w:val="003C57BF"/>
    <w:rsid w:val="003C59C9"/>
    <w:rsid w:val="003C62C5"/>
    <w:rsid w:val="003C63E6"/>
    <w:rsid w:val="003C65E8"/>
    <w:rsid w:val="003C6680"/>
    <w:rsid w:val="003C67E9"/>
    <w:rsid w:val="003C6CF4"/>
    <w:rsid w:val="003C7597"/>
    <w:rsid w:val="003C776D"/>
    <w:rsid w:val="003C78A5"/>
    <w:rsid w:val="003C78EA"/>
    <w:rsid w:val="003C7BB2"/>
    <w:rsid w:val="003C7C9E"/>
    <w:rsid w:val="003C7DB5"/>
    <w:rsid w:val="003C7DC1"/>
    <w:rsid w:val="003C7E85"/>
    <w:rsid w:val="003D043E"/>
    <w:rsid w:val="003D0441"/>
    <w:rsid w:val="003D0508"/>
    <w:rsid w:val="003D05B7"/>
    <w:rsid w:val="003D0832"/>
    <w:rsid w:val="003D0907"/>
    <w:rsid w:val="003D0A08"/>
    <w:rsid w:val="003D0ACC"/>
    <w:rsid w:val="003D133F"/>
    <w:rsid w:val="003D14AC"/>
    <w:rsid w:val="003D1BBA"/>
    <w:rsid w:val="003D1C70"/>
    <w:rsid w:val="003D1E43"/>
    <w:rsid w:val="003D276D"/>
    <w:rsid w:val="003D2840"/>
    <w:rsid w:val="003D2C38"/>
    <w:rsid w:val="003D2CA1"/>
    <w:rsid w:val="003D2F0C"/>
    <w:rsid w:val="003D3134"/>
    <w:rsid w:val="003D32DF"/>
    <w:rsid w:val="003D362C"/>
    <w:rsid w:val="003D3633"/>
    <w:rsid w:val="003D392B"/>
    <w:rsid w:val="003D39EB"/>
    <w:rsid w:val="003D3AFB"/>
    <w:rsid w:val="003D3BF3"/>
    <w:rsid w:val="003D3C11"/>
    <w:rsid w:val="003D3F2A"/>
    <w:rsid w:val="003D4111"/>
    <w:rsid w:val="003D43BD"/>
    <w:rsid w:val="003D4B72"/>
    <w:rsid w:val="003D4DE9"/>
    <w:rsid w:val="003D4FEA"/>
    <w:rsid w:val="003D5250"/>
    <w:rsid w:val="003D527D"/>
    <w:rsid w:val="003D54FF"/>
    <w:rsid w:val="003D563A"/>
    <w:rsid w:val="003D5648"/>
    <w:rsid w:val="003D577E"/>
    <w:rsid w:val="003D5804"/>
    <w:rsid w:val="003D5819"/>
    <w:rsid w:val="003D5869"/>
    <w:rsid w:val="003D58C6"/>
    <w:rsid w:val="003D5A28"/>
    <w:rsid w:val="003D5AA0"/>
    <w:rsid w:val="003D5D21"/>
    <w:rsid w:val="003D5DEA"/>
    <w:rsid w:val="003D5DFD"/>
    <w:rsid w:val="003D5EA5"/>
    <w:rsid w:val="003D5F73"/>
    <w:rsid w:val="003D6179"/>
    <w:rsid w:val="003D62DD"/>
    <w:rsid w:val="003D66D8"/>
    <w:rsid w:val="003D6A25"/>
    <w:rsid w:val="003D7691"/>
    <w:rsid w:val="003D769B"/>
    <w:rsid w:val="003D76DC"/>
    <w:rsid w:val="003D779E"/>
    <w:rsid w:val="003D792F"/>
    <w:rsid w:val="003D7AA3"/>
    <w:rsid w:val="003D7B62"/>
    <w:rsid w:val="003D7C0E"/>
    <w:rsid w:val="003D7D9F"/>
    <w:rsid w:val="003D7F41"/>
    <w:rsid w:val="003D7FC0"/>
    <w:rsid w:val="003D7FD1"/>
    <w:rsid w:val="003E0207"/>
    <w:rsid w:val="003E020E"/>
    <w:rsid w:val="003E03D1"/>
    <w:rsid w:val="003E0AAA"/>
    <w:rsid w:val="003E1124"/>
    <w:rsid w:val="003E1396"/>
    <w:rsid w:val="003E1774"/>
    <w:rsid w:val="003E17FC"/>
    <w:rsid w:val="003E19A1"/>
    <w:rsid w:val="003E1D1C"/>
    <w:rsid w:val="003E2185"/>
    <w:rsid w:val="003E2339"/>
    <w:rsid w:val="003E2781"/>
    <w:rsid w:val="003E27FA"/>
    <w:rsid w:val="003E2A18"/>
    <w:rsid w:val="003E2F1C"/>
    <w:rsid w:val="003E2F23"/>
    <w:rsid w:val="003E2F3E"/>
    <w:rsid w:val="003E3066"/>
    <w:rsid w:val="003E335A"/>
    <w:rsid w:val="003E3770"/>
    <w:rsid w:val="003E37EB"/>
    <w:rsid w:val="003E38FB"/>
    <w:rsid w:val="003E3C39"/>
    <w:rsid w:val="003E40CB"/>
    <w:rsid w:val="003E4421"/>
    <w:rsid w:val="003E4486"/>
    <w:rsid w:val="003E45B5"/>
    <w:rsid w:val="003E48E2"/>
    <w:rsid w:val="003E49FE"/>
    <w:rsid w:val="003E4A03"/>
    <w:rsid w:val="003E4D4C"/>
    <w:rsid w:val="003E5220"/>
    <w:rsid w:val="003E525F"/>
    <w:rsid w:val="003E5365"/>
    <w:rsid w:val="003E573F"/>
    <w:rsid w:val="003E5D2E"/>
    <w:rsid w:val="003E6280"/>
    <w:rsid w:val="003E62A8"/>
    <w:rsid w:val="003E656C"/>
    <w:rsid w:val="003E663E"/>
    <w:rsid w:val="003E6F21"/>
    <w:rsid w:val="003E6FC8"/>
    <w:rsid w:val="003E7113"/>
    <w:rsid w:val="003E72AC"/>
    <w:rsid w:val="003E72C9"/>
    <w:rsid w:val="003E74BA"/>
    <w:rsid w:val="003E7535"/>
    <w:rsid w:val="003E76C2"/>
    <w:rsid w:val="003E772D"/>
    <w:rsid w:val="003E79BE"/>
    <w:rsid w:val="003E7B15"/>
    <w:rsid w:val="003E7C16"/>
    <w:rsid w:val="003E7C26"/>
    <w:rsid w:val="003F0027"/>
    <w:rsid w:val="003F0070"/>
    <w:rsid w:val="003F01BC"/>
    <w:rsid w:val="003F01FC"/>
    <w:rsid w:val="003F0450"/>
    <w:rsid w:val="003F05F1"/>
    <w:rsid w:val="003F06CF"/>
    <w:rsid w:val="003F0813"/>
    <w:rsid w:val="003F0A1F"/>
    <w:rsid w:val="003F0DFF"/>
    <w:rsid w:val="003F0E0D"/>
    <w:rsid w:val="003F0E22"/>
    <w:rsid w:val="003F0F09"/>
    <w:rsid w:val="003F1225"/>
    <w:rsid w:val="003F156E"/>
    <w:rsid w:val="003F167B"/>
    <w:rsid w:val="003F1BD1"/>
    <w:rsid w:val="003F1C89"/>
    <w:rsid w:val="003F1D5C"/>
    <w:rsid w:val="003F1F30"/>
    <w:rsid w:val="003F225C"/>
    <w:rsid w:val="003F238F"/>
    <w:rsid w:val="003F2485"/>
    <w:rsid w:val="003F2791"/>
    <w:rsid w:val="003F289D"/>
    <w:rsid w:val="003F2DF3"/>
    <w:rsid w:val="003F2E41"/>
    <w:rsid w:val="003F308A"/>
    <w:rsid w:val="003F3214"/>
    <w:rsid w:val="003F334B"/>
    <w:rsid w:val="003F3F42"/>
    <w:rsid w:val="003F4321"/>
    <w:rsid w:val="003F4352"/>
    <w:rsid w:val="003F4553"/>
    <w:rsid w:val="003F455E"/>
    <w:rsid w:val="003F464D"/>
    <w:rsid w:val="003F4C3B"/>
    <w:rsid w:val="003F5289"/>
    <w:rsid w:val="003F5427"/>
    <w:rsid w:val="003F55D6"/>
    <w:rsid w:val="003F5803"/>
    <w:rsid w:val="003F59E2"/>
    <w:rsid w:val="003F59EF"/>
    <w:rsid w:val="003F5A10"/>
    <w:rsid w:val="003F5BD2"/>
    <w:rsid w:val="003F5C09"/>
    <w:rsid w:val="003F5E80"/>
    <w:rsid w:val="003F5F57"/>
    <w:rsid w:val="003F6012"/>
    <w:rsid w:val="003F626A"/>
    <w:rsid w:val="003F6282"/>
    <w:rsid w:val="003F6961"/>
    <w:rsid w:val="003F6972"/>
    <w:rsid w:val="003F6A87"/>
    <w:rsid w:val="003F6ACE"/>
    <w:rsid w:val="003F6DF4"/>
    <w:rsid w:val="003F6EB1"/>
    <w:rsid w:val="003F7529"/>
    <w:rsid w:val="003F77A5"/>
    <w:rsid w:val="003F77E9"/>
    <w:rsid w:val="003F79EE"/>
    <w:rsid w:val="003F7A2C"/>
    <w:rsid w:val="004001A9"/>
    <w:rsid w:val="0040042F"/>
    <w:rsid w:val="00400781"/>
    <w:rsid w:val="00400979"/>
    <w:rsid w:val="0040098E"/>
    <w:rsid w:val="00400A45"/>
    <w:rsid w:val="00400A82"/>
    <w:rsid w:val="00400E49"/>
    <w:rsid w:val="00401205"/>
    <w:rsid w:val="00401220"/>
    <w:rsid w:val="004014CA"/>
    <w:rsid w:val="0040159C"/>
    <w:rsid w:val="0040186E"/>
    <w:rsid w:val="0040194A"/>
    <w:rsid w:val="0040199C"/>
    <w:rsid w:val="004019B2"/>
    <w:rsid w:val="00401C4B"/>
    <w:rsid w:val="0040208D"/>
    <w:rsid w:val="004021FF"/>
    <w:rsid w:val="004022E5"/>
    <w:rsid w:val="00402372"/>
    <w:rsid w:val="0040249F"/>
    <w:rsid w:val="0040250C"/>
    <w:rsid w:val="004028CD"/>
    <w:rsid w:val="00402A04"/>
    <w:rsid w:val="00402B5C"/>
    <w:rsid w:val="00402DD5"/>
    <w:rsid w:val="00402FC4"/>
    <w:rsid w:val="00403111"/>
    <w:rsid w:val="004037BE"/>
    <w:rsid w:val="004039B9"/>
    <w:rsid w:val="00404007"/>
    <w:rsid w:val="00404021"/>
    <w:rsid w:val="00404240"/>
    <w:rsid w:val="00404657"/>
    <w:rsid w:val="00404998"/>
    <w:rsid w:val="00404E57"/>
    <w:rsid w:val="00405046"/>
    <w:rsid w:val="004051EB"/>
    <w:rsid w:val="004053E8"/>
    <w:rsid w:val="00405598"/>
    <w:rsid w:val="004056E1"/>
    <w:rsid w:val="004059CB"/>
    <w:rsid w:val="004059CC"/>
    <w:rsid w:val="004059E7"/>
    <w:rsid w:val="00405AB7"/>
    <w:rsid w:val="00405CC6"/>
    <w:rsid w:val="00405DA0"/>
    <w:rsid w:val="00405E87"/>
    <w:rsid w:val="0040637A"/>
    <w:rsid w:val="004064BE"/>
    <w:rsid w:val="00406623"/>
    <w:rsid w:val="004066EE"/>
    <w:rsid w:val="00407120"/>
    <w:rsid w:val="00407171"/>
    <w:rsid w:val="004073A9"/>
    <w:rsid w:val="004076B4"/>
    <w:rsid w:val="004076F4"/>
    <w:rsid w:val="00407C8D"/>
    <w:rsid w:val="00407D76"/>
    <w:rsid w:val="00407DC4"/>
    <w:rsid w:val="00410709"/>
    <w:rsid w:val="0041083A"/>
    <w:rsid w:val="00410BBE"/>
    <w:rsid w:val="0041107C"/>
    <w:rsid w:val="004111B3"/>
    <w:rsid w:val="00411488"/>
    <w:rsid w:val="004115EF"/>
    <w:rsid w:val="00411898"/>
    <w:rsid w:val="00411A8E"/>
    <w:rsid w:val="00411E26"/>
    <w:rsid w:val="0041244C"/>
    <w:rsid w:val="00412576"/>
    <w:rsid w:val="0041259A"/>
    <w:rsid w:val="00412842"/>
    <w:rsid w:val="00412AC3"/>
    <w:rsid w:val="00412B0F"/>
    <w:rsid w:val="00412C26"/>
    <w:rsid w:val="00412D04"/>
    <w:rsid w:val="00412DE2"/>
    <w:rsid w:val="00412EE8"/>
    <w:rsid w:val="00412F25"/>
    <w:rsid w:val="00412FF7"/>
    <w:rsid w:val="004136BD"/>
    <w:rsid w:val="00413A07"/>
    <w:rsid w:val="00413D11"/>
    <w:rsid w:val="00413EB4"/>
    <w:rsid w:val="00414128"/>
    <w:rsid w:val="00414315"/>
    <w:rsid w:val="0041439C"/>
    <w:rsid w:val="0041466D"/>
    <w:rsid w:val="0041487F"/>
    <w:rsid w:val="004148A9"/>
    <w:rsid w:val="00414A73"/>
    <w:rsid w:val="00414C1A"/>
    <w:rsid w:val="00414EB9"/>
    <w:rsid w:val="00414FD5"/>
    <w:rsid w:val="004152DE"/>
    <w:rsid w:val="0041547D"/>
    <w:rsid w:val="004155CB"/>
    <w:rsid w:val="00415934"/>
    <w:rsid w:val="00415CF4"/>
    <w:rsid w:val="00415E4D"/>
    <w:rsid w:val="00416206"/>
    <w:rsid w:val="0041621B"/>
    <w:rsid w:val="004163B5"/>
    <w:rsid w:val="004167B3"/>
    <w:rsid w:val="00416841"/>
    <w:rsid w:val="004169E4"/>
    <w:rsid w:val="00416A76"/>
    <w:rsid w:val="00416F5A"/>
    <w:rsid w:val="00416FEF"/>
    <w:rsid w:val="00417686"/>
    <w:rsid w:val="00417849"/>
    <w:rsid w:val="0041796D"/>
    <w:rsid w:val="00417CD4"/>
    <w:rsid w:val="00420137"/>
    <w:rsid w:val="0042021B"/>
    <w:rsid w:val="00420286"/>
    <w:rsid w:val="00420395"/>
    <w:rsid w:val="004203FF"/>
    <w:rsid w:val="0042087E"/>
    <w:rsid w:val="004208F2"/>
    <w:rsid w:val="00420B3A"/>
    <w:rsid w:val="00420D28"/>
    <w:rsid w:val="00420F1A"/>
    <w:rsid w:val="00421A3F"/>
    <w:rsid w:val="004222CB"/>
    <w:rsid w:val="004222CE"/>
    <w:rsid w:val="0042238D"/>
    <w:rsid w:val="004224B7"/>
    <w:rsid w:val="004227F3"/>
    <w:rsid w:val="00422A61"/>
    <w:rsid w:val="00422B9D"/>
    <w:rsid w:val="004231CE"/>
    <w:rsid w:val="004233A3"/>
    <w:rsid w:val="0042341F"/>
    <w:rsid w:val="00423471"/>
    <w:rsid w:val="00423549"/>
    <w:rsid w:val="0042360A"/>
    <w:rsid w:val="00423774"/>
    <w:rsid w:val="00423C92"/>
    <w:rsid w:val="00423FC8"/>
    <w:rsid w:val="004240B9"/>
    <w:rsid w:val="0042427C"/>
    <w:rsid w:val="00424617"/>
    <w:rsid w:val="00424761"/>
    <w:rsid w:val="004249FC"/>
    <w:rsid w:val="00424E84"/>
    <w:rsid w:val="00425303"/>
    <w:rsid w:val="00425593"/>
    <w:rsid w:val="0042568B"/>
    <w:rsid w:val="004256F1"/>
    <w:rsid w:val="0042573B"/>
    <w:rsid w:val="004257DA"/>
    <w:rsid w:val="004257F1"/>
    <w:rsid w:val="00425B5F"/>
    <w:rsid w:val="00425EBF"/>
    <w:rsid w:val="00426062"/>
    <w:rsid w:val="00426087"/>
    <w:rsid w:val="00426100"/>
    <w:rsid w:val="00426131"/>
    <w:rsid w:val="0042616B"/>
    <w:rsid w:val="004261E9"/>
    <w:rsid w:val="0042652F"/>
    <w:rsid w:val="00426ADB"/>
    <w:rsid w:val="00426DAB"/>
    <w:rsid w:val="0042754F"/>
    <w:rsid w:val="0042761B"/>
    <w:rsid w:val="0042767E"/>
    <w:rsid w:val="004276A7"/>
    <w:rsid w:val="00427767"/>
    <w:rsid w:val="00427854"/>
    <w:rsid w:val="004278B7"/>
    <w:rsid w:val="00427A66"/>
    <w:rsid w:val="00427CC7"/>
    <w:rsid w:val="0043035C"/>
    <w:rsid w:val="0043050E"/>
    <w:rsid w:val="0043056A"/>
    <w:rsid w:val="00430796"/>
    <w:rsid w:val="00430849"/>
    <w:rsid w:val="00431276"/>
    <w:rsid w:val="00431328"/>
    <w:rsid w:val="004313B1"/>
    <w:rsid w:val="00431462"/>
    <w:rsid w:val="004317F2"/>
    <w:rsid w:val="00431CA4"/>
    <w:rsid w:val="00431CC1"/>
    <w:rsid w:val="00431DD3"/>
    <w:rsid w:val="00431E9D"/>
    <w:rsid w:val="00432859"/>
    <w:rsid w:val="00432AC7"/>
    <w:rsid w:val="004330AD"/>
    <w:rsid w:val="004331E3"/>
    <w:rsid w:val="00433800"/>
    <w:rsid w:val="00433848"/>
    <w:rsid w:val="00433942"/>
    <w:rsid w:val="00433A52"/>
    <w:rsid w:val="00433B78"/>
    <w:rsid w:val="0043409E"/>
    <w:rsid w:val="00434112"/>
    <w:rsid w:val="0043412A"/>
    <w:rsid w:val="004341C8"/>
    <w:rsid w:val="0043429C"/>
    <w:rsid w:val="004342B6"/>
    <w:rsid w:val="00434395"/>
    <w:rsid w:val="00434DAF"/>
    <w:rsid w:val="00434DD3"/>
    <w:rsid w:val="00434F61"/>
    <w:rsid w:val="00435321"/>
    <w:rsid w:val="004353B4"/>
    <w:rsid w:val="00435441"/>
    <w:rsid w:val="004354B7"/>
    <w:rsid w:val="004357BA"/>
    <w:rsid w:val="0043586C"/>
    <w:rsid w:val="00435900"/>
    <w:rsid w:val="004359C8"/>
    <w:rsid w:val="0043604A"/>
    <w:rsid w:val="00436334"/>
    <w:rsid w:val="0043635D"/>
    <w:rsid w:val="004366C9"/>
    <w:rsid w:val="0043673F"/>
    <w:rsid w:val="0043693B"/>
    <w:rsid w:val="00436B6C"/>
    <w:rsid w:val="00436DB1"/>
    <w:rsid w:val="00436E30"/>
    <w:rsid w:val="00436EAA"/>
    <w:rsid w:val="004370DC"/>
    <w:rsid w:val="0043729F"/>
    <w:rsid w:val="00437414"/>
    <w:rsid w:val="0043741F"/>
    <w:rsid w:val="00437615"/>
    <w:rsid w:val="0043762F"/>
    <w:rsid w:val="00437690"/>
    <w:rsid w:val="004376E4"/>
    <w:rsid w:val="004377C1"/>
    <w:rsid w:val="00437854"/>
    <w:rsid w:val="00437A40"/>
    <w:rsid w:val="00437AF7"/>
    <w:rsid w:val="00437C8E"/>
    <w:rsid w:val="00437CED"/>
    <w:rsid w:val="00437D1B"/>
    <w:rsid w:val="00437D7F"/>
    <w:rsid w:val="00437DA4"/>
    <w:rsid w:val="00437DFE"/>
    <w:rsid w:val="00437EAF"/>
    <w:rsid w:val="00437F40"/>
    <w:rsid w:val="00440085"/>
    <w:rsid w:val="004402F4"/>
    <w:rsid w:val="00440604"/>
    <w:rsid w:val="00440678"/>
    <w:rsid w:val="00440752"/>
    <w:rsid w:val="00440830"/>
    <w:rsid w:val="004408C8"/>
    <w:rsid w:val="00440C60"/>
    <w:rsid w:val="00441111"/>
    <w:rsid w:val="00441118"/>
    <w:rsid w:val="0044121C"/>
    <w:rsid w:val="00441590"/>
    <w:rsid w:val="0044178A"/>
    <w:rsid w:val="00441829"/>
    <w:rsid w:val="00441836"/>
    <w:rsid w:val="00441C74"/>
    <w:rsid w:val="00441E2A"/>
    <w:rsid w:val="00441FAA"/>
    <w:rsid w:val="004422A2"/>
    <w:rsid w:val="00442480"/>
    <w:rsid w:val="00442523"/>
    <w:rsid w:val="004425B5"/>
    <w:rsid w:val="00442829"/>
    <w:rsid w:val="00442929"/>
    <w:rsid w:val="00442E2B"/>
    <w:rsid w:val="00443438"/>
    <w:rsid w:val="00443586"/>
    <w:rsid w:val="004436DC"/>
    <w:rsid w:val="00443988"/>
    <w:rsid w:val="00443C90"/>
    <w:rsid w:val="00443CB4"/>
    <w:rsid w:val="00443D09"/>
    <w:rsid w:val="00443FFD"/>
    <w:rsid w:val="0044434B"/>
    <w:rsid w:val="004443CA"/>
    <w:rsid w:val="004444DA"/>
    <w:rsid w:val="004445DC"/>
    <w:rsid w:val="00444C5C"/>
    <w:rsid w:val="00445171"/>
    <w:rsid w:val="004452C5"/>
    <w:rsid w:val="004454AB"/>
    <w:rsid w:val="004457BF"/>
    <w:rsid w:val="00445882"/>
    <w:rsid w:val="004459FB"/>
    <w:rsid w:val="00445C30"/>
    <w:rsid w:val="00446273"/>
    <w:rsid w:val="00446384"/>
    <w:rsid w:val="00446547"/>
    <w:rsid w:val="004465EC"/>
    <w:rsid w:val="0044663B"/>
    <w:rsid w:val="00446677"/>
    <w:rsid w:val="0044676C"/>
    <w:rsid w:val="0044688B"/>
    <w:rsid w:val="00446926"/>
    <w:rsid w:val="00446AC6"/>
    <w:rsid w:val="00446D5C"/>
    <w:rsid w:val="00446EE5"/>
    <w:rsid w:val="00446F81"/>
    <w:rsid w:val="00447204"/>
    <w:rsid w:val="004474BF"/>
    <w:rsid w:val="004476A2"/>
    <w:rsid w:val="00447B49"/>
    <w:rsid w:val="00450CD4"/>
    <w:rsid w:val="00450DFE"/>
    <w:rsid w:val="004511D9"/>
    <w:rsid w:val="00451293"/>
    <w:rsid w:val="00451300"/>
    <w:rsid w:val="0045155B"/>
    <w:rsid w:val="0045165A"/>
    <w:rsid w:val="004516C8"/>
    <w:rsid w:val="00451805"/>
    <w:rsid w:val="00451A0A"/>
    <w:rsid w:val="00451A76"/>
    <w:rsid w:val="00452485"/>
    <w:rsid w:val="00452531"/>
    <w:rsid w:val="0045286D"/>
    <w:rsid w:val="00452922"/>
    <w:rsid w:val="00452D7E"/>
    <w:rsid w:val="00452E60"/>
    <w:rsid w:val="004535B5"/>
    <w:rsid w:val="00453661"/>
    <w:rsid w:val="0045374E"/>
    <w:rsid w:val="00453970"/>
    <w:rsid w:val="00453ABA"/>
    <w:rsid w:val="00453B2D"/>
    <w:rsid w:val="00453C79"/>
    <w:rsid w:val="00453FB3"/>
    <w:rsid w:val="004540F1"/>
    <w:rsid w:val="00454156"/>
    <w:rsid w:val="0045415D"/>
    <w:rsid w:val="00454EE0"/>
    <w:rsid w:val="00454F65"/>
    <w:rsid w:val="00455067"/>
    <w:rsid w:val="00455172"/>
    <w:rsid w:val="00455348"/>
    <w:rsid w:val="004553BB"/>
    <w:rsid w:val="00455710"/>
    <w:rsid w:val="00455A7B"/>
    <w:rsid w:val="00455E05"/>
    <w:rsid w:val="0045621A"/>
    <w:rsid w:val="00456520"/>
    <w:rsid w:val="00456719"/>
    <w:rsid w:val="0045684F"/>
    <w:rsid w:val="0045699A"/>
    <w:rsid w:val="00456CD7"/>
    <w:rsid w:val="00457112"/>
    <w:rsid w:val="0045788A"/>
    <w:rsid w:val="0045790E"/>
    <w:rsid w:val="00457B19"/>
    <w:rsid w:val="00457B41"/>
    <w:rsid w:val="00457C67"/>
    <w:rsid w:val="00457D7C"/>
    <w:rsid w:val="00460096"/>
    <w:rsid w:val="004602D6"/>
    <w:rsid w:val="0046030E"/>
    <w:rsid w:val="004606FA"/>
    <w:rsid w:val="004613A5"/>
    <w:rsid w:val="004614E7"/>
    <w:rsid w:val="004617AC"/>
    <w:rsid w:val="00461888"/>
    <w:rsid w:val="00461C88"/>
    <w:rsid w:val="00461CF8"/>
    <w:rsid w:val="00462453"/>
    <w:rsid w:val="00462F4E"/>
    <w:rsid w:val="00463033"/>
    <w:rsid w:val="00463148"/>
    <w:rsid w:val="00463474"/>
    <w:rsid w:val="004636CF"/>
    <w:rsid w:val="004637ED"/>
    <w:rsid w:val="0046385D"/>
    <w:rsid w:val="00463D25"/>
    <w:rsid w:val="00463DF8"/>
    <w:rsid w:val="004640CF"/>
    <w:rsid w:val="004641D9"/>
    <w:rsid w:val="004641FD"/>
    <w:rsid w:val="0046430A"/>
    <w:rsid w:val="004645E0"/>
    <w:rsid w:val="0046460C"/>
    <w:rsid w:val="00464CCD"/>
    <w:rsid w:val="00464DE8"/>
    <w:rsid w:val="004650E7"/>
    <w:rsid w:val="004654CB"/>
    <w:rsid w:val="00465509"/>
    <w:rsid w:val="0046570D"/>
    <w:rsid w:val="004658DC"/>
    <w:rsid w:val="004659B0"/>
    <w:rsid w:val="00466168"/>
    <w:rsid w:val="00466221"/>
    <w:rsid w:val="00466493"/>
    <w:rsid w:val="00466DB3"/>
    <w:rsid w:val="00466DDC"/>
    <w:rsid w:val="00466F9B"/>
    <w:rsid w:val="00467213"/>
    <w:rsid w:val="004672BB"/>
    <w:rsid w:val="004673C9"/>
    <w:rsid w:val="00467A7B"/>
    <w:rsid w:val="00467D97"/>
    <w:rsid w:val="00467E32"/>
    <w:rsid w:val="00467EC6"/>
    <w:rsid w:val="00467F6B"/>
    <w:rsid w:val="00467FB7"/>
    <w:rsid w:val="00470266"/>
    <w:rsid w:val="0047028B"/>
    <w:rsid w:val="00470320"/>
    <w:rsid w:val="00470735"/>
    <w:rsid w:val="00470B49"/>
    <w:rsid w:val="00470BEF"/>
    <w:rsid w:val="00471102"/>
    <w:rsid w:val="0047128D"/>
    <w:rsid w:val="00471318"/>
    <w:rsid w:val="004714F3"/>
    <w:rsid w:val="004717FA"/>
    <w:rsid w:val="00471969"/>
    <w:rsid w:val="00471B1C"/>
    <w:rsid w:val="00471C13"/>
    <w:rsid w:val="00471C1B"/>
    <w:rsid w:val="00471C45"/>
    <w:rsid w:val="00471DA7"/>
    <w:rsid w:val="00471F01"/>
    <w:rsid w:val="00472009"/>
    <w:rsid w:val="004723DC"/>
    <w:rsid w:val="00472525"/>
    <w:rsid w:val="004726AD"/>
    <w:rsid w:val="00472A39"/>
    <w:rsid w:val="00472C03"/>
    <w:rsid w:val="00472D43"/>
    <w:rsid w:val="00472E12"/>
    <w:rsid w:val="00472ED4"/>
    <w:rsid w:val="00472FA5"/>
    <w:rsid w:val="00473592"/>
    <w:rsid w:val="0047370E"/>
    <w:rsid w:val="0047424D"/>
    <w:rsid w:val="004745DB"/>
    <w:rsid w:val="004746FF"/>
    <w:rsid w:val="00474A91"/>
    <w:rsid w:val="00474BA0"/>
    <w:rsid w:val="00474CD1"/>
    <w:rsid w:val="00474D12"/>
    <w:rsid w:val="00474E68"/>
    <w:rsid w:val="00475012"/>
    <w:rsid w:val="0047561B"/>
    <w:rsid w:val="00475697"/>
    <w:rsid w:val="00475A06"/>
    <w:rsid w:val="00475A55"/>
    <w:rsid w:val="00476215"/>
    <w:rsid w:val="0047622D"/>
    <w:rsid w:val="004765C7"/>
    <w:rsid w:val="00476667"/>
    <w:rsid w:val="004766CA"/>
    <w:rsid w:val="004767CD"/>
    <w:rsid w:val="00476844"/>
    <w:rsid w:val="00476890"/>
    <w:rsid w:val="004768C9"/>
    <w:rsid w:val="00476E60"/>
    <w:rsid w:val="0047708E"/>
    <w:rsid w:val="004771A9"/>
    <w:rsid w:val="004771E6"/>
    <w:rsid w:val="00477476"/>
    <w:rsid w:val="00477477"/>
    <w:rsid w:val="00477A16"/>
    <w:rsid w:val="00477C2B"/>
    <w:rsid w:val="00477C7C"/>
    <w:rsid w:val="0048046B"/>
    <w:rsid w:val="0048091A"/>
    <w:rsid w:val="00480A5D"/>
    <w:rsid w:val="00480A5F"/>
    <w:rsid w:val="004813A0"/>
    <w:rsid w:val="004814EC"/>
    <w:rsid w:val="0048180E"/>
    <w:rsid w:val="0048192E"/>
    <w:rsid w:val="00481A6D"/>
    <w:rsid w:val="00481B76"/>
    <w:rsid w:val="00481BDD"/>
    <w:rsid w:val="004821BA"/>
    <w:rsid w:val="004822D9"/>
    <w:rsid w:val="00482353"/>
    <w:rsid w:val="0048272D"/>
    <w:rsid w:val="00482807"/>
    <w:rsid w:val="004828E9"/>
    <w:rsid w:val="004829BE"/>
    <w:rsid w:val="00482EFE"/>
    <w:rsid w:val="00482FDA"/>
    <w:rsid w:val="0048307D"/>
    <w:rsid w:val="004834E2"/>
    <w:rsid w:val="00484281"/>
    <w:rsid w:val="00484322"/>
    <w:rsid w:val="004844D8"/>
    <w:rsid w:val="00484699"/>
    <w:rsid w:val="00484D23"/>
    <w:rsid w:val="0048501B"/>
    <w:rsid w:val="00485041"/>
    <w:rsid w:val="00485088"/>
    <w:rsid w:val="0048523B"/>
    <w:rsid w:val="0048528F"/>
    <w:rsid w:val="0048559D"/>
    <w:rsid w:val="004859F9"/>
    <w:rsid w:val="00485A60"/>
    <w:rsid w:val="00485D77"/>
    <w:rsid w:val="004862E8"/>
    <w:rsid w:val="00486492"/>
    <w:rsid w:val="00486583"/>
    <w:rsid w:val="00486777"/>
    <w:rsid w:val="004869DA"/>
    <w:rsid w:val="00486C26"/>
    <w:rsid w:val="00486C2F"/>
    <w:rsid w:val="0048741B"/>
    <w:rsid w:val="0048768C"/>
    <w:rsid w:val="00487AF3"/>
    <w:rsid w:val="00487EB5"/>
    <w:rsid w:val="00487F0B"/>
    <w:rsid w:val="004902A0"/>
    <w:rsid w:val="0049098E"/>
    <w:rsid w:val="004909B0"/>
    <w:rsid w:val="00490CF6"/>
    <w:rsid w:val="00490E06"/>
    <w:rsid w:val="00491060"/>
    <w:rsid w:val="0049136E"/>
    <w:rsid w:val="0049245D"/>
    <w:rsid w:val="0049252A"/>
    <w:rsid w:val="00492572"/>
    <w:rsid w:val="0049284C"/>
    <w:rsid w:val="00492B7E"/>
    <w:rsid w:val="00492C8C"/>
    <w:rsid w:val="0049309E"/>
    <w:rsid w:val="0049315B"/>
    <w:rsid w:val="004935D0"/>
    <w:rsid w:val="004935D9"/>
    <w:rsid w:val="004936C0"/>
    <w:rsid w:val="00493800"/>
    <w:rsid w:val="00493C6D"/>
    <w:rsid w:val="00493CF6"/>
    <w:rsid w:val="00493DE4"/>
    <w:rsid w:val="00493F7B"/>
    <w:rsid w:val="004940AE"/>
    <w:rsid w:val="004941AD"/>
    <w:rsid w:val="00494239"/>
    <w:rsid w:val="00494641"/>
    <w:rsid w:val="00494B03"/>
    <w:rsid w:val="00494D59"/>
    <w:rsid w:val="004951DF"/>
    <w:rsid w:val="004951FE"/>
    <w:rsid w:val="0049521C"/>
    <w:rsid w:val="004955D1"/>
    <w:rsid w:val="00495620"/>
    <w:rsid w:val="00495A1B"/>
    <w:rsid w:val="00495A52"/>
    <w:rsid w:val="00495C3F"/>
    <w:rsid w:val="00495C52"/>
    <w:rsid w:val="00495CAF"/>
    <w:rsid w:val="00496086"/>
    <w:rsid w:val="004960A9"/>
    <w:rsid w:val="004963E8"/>
    <w:rsid w:val="004964CC"/>
    <w:rsid w:val="00496568"/>
    <w:rsid w:val="00496587"/>
    <w:rsid w:val="00496661"/>
    <w:rsid w:val="0049688E"/>
    <w:rsid w:val="00496A4B"/>
    <w:rsid w:val="00497054"/>
    <w:rsid w:val="00497920"/>
    <w:rsid w:val="004979D6"/>
    <w:rsid w:val="00497AD5"/>
    <w:rsid w:val="00497DE8"/>
    <w:rsid w:val="00497E58"/>
    <w:rsid w:val="004A0453"/>
    <w:rsid w:val="004A0616"/>
    <w:rsid w:val="004A074F"/>
    <w:rsid w:val="004A0756"/>
    <w:rsid w:val="004A07C1"/>
    <w:rsid w:val="004A0810"/>
    <w:rsid w:val="004A09B5"/>
    <w:rsid w:val="004A0E04"/>
    <w:rsid w:val="004A0EA6"/>
    <w:rsid w:val="004A10FC"/>
    <w:rsid w:val="004A11C4"/>
    <w:rsid w:val="004A1253"/>
    <w:rsid w:val="004A1429"/>
    <w:rsid w:val="004A1CCB"/>
    <w:rsid w:val="004A1D38"/>
    <w:rsid w:val="004A2080"/>
    <w:rsid w:val="004A220D"/>
    <w:rsid w:val="004A2342"/>
    <w:rsid w:val="004A235F"/>
    <w:rsid w:val="004A25FB"/>
    <w:rsid w:val="004A2B70"/>
    <w:rsid w:val="004A2D0D"/>
    <w:rsid w:val="004A2FB5"/>
    <w:rsid w:val="004A34B7"/>
    <w:rsid w:val="004A35F2"/>
    <w:rsid w:val="004A3826"/>
    <w:rsid w:val="004A394B"/>
    <w:rsid w:val="004A3A7B"/>
    <w:rsid w:val="004A3D1B"/>
    <w:rsid w:val="004A3EB2"/>
    <w:rsid w:val="004A3ED4"/>
    <w:rsid w:val="004A3EF3"/>
    <w:rsid w:val="004A3F17"/>
    <w:rsid w:val="004A3F2D"/>
    <w:rsid w:val="004A4040"/>
    <w:rsid w:val="004A4099"/>
    <w:rsid w:val="004A40E3"/>
    <w:rsid w:val="004A40E9"/>
    <w:rsid w:val="004A4263"/>
    <w:rsid w:val="004A4268"/>
    <w:rsid w:val="004A4640"/>
    <w:rsid w:val="004A4DC9"/>
    <w:rsid w:val="004A4FEF"/>
    <w:rsid w:val="004A502B"/>
    <w:rsid w:val="004A50A9"/>
    <w:rsid w:val="004A5130"/>
    <w:rsid w:val="004A542C"/>
    <w:rsid w:val="004A5B4A"/>
    <w:rsid w:val="004A5E67"/>
    <w:rsid w:val="004A6072"/>
    <w:rsid w:val="004A6129"/>
    <w:rsid w:val="004A6274"/>
    <w:rsid w:val="004A6368"/>
    <w:rsid w:val="004A63D5"/>
    <w:rsid w:val="004A63E7"/>
    <w:rsid w:val="004A6414"/>
    <w:rsid w:val="004A6457"/>
    <w:rsid w:val="004A6CF1"/>
    <w:rsid w:val="004A6D2F"/>
    <w:rsid w:val="004A6F56"/>
    <w:rsid w:val="004A74D1"/>
    <w:rsid w:val="004A7513"/>
    <w:rsid w:val="004A7774"/>
    <w:rsid w:val="004A784D"/>
    <w:rsid w:val="004A7BC1"/>
    <w:rsid w:val="004A7EC0"/>
    <w:rsid w:val="004A7EDC"/>
    <w:rsid w:val="004B00CF"/>
    <w:rsid w:val="004B0159"/>
    <w:rsid w:val="004B05F4"/>
    <w:rsid w:val="004B0686"/>
    <w:rsid w:val="004B0697"/>
    <w:rsid w:val="004B0C53"/>
    <w:rsid w:val="004B0DF1"/>
    <w:rsid w:val="004B0E29"/>
    <w:rsid w:val="004B10B7"/>
    <w:rsid w:val="004B1165"/>
    <w:rsid w:val="004B1192"/>
    <w:rsid w:val="004B1345"/>
    <w:rsid w:val="004B13F9"/>
    <w:rsid w:val="004B1588"/>
    <w:rsid w:val="004B1ABA"/>
    <w:rsid w:val="004B1B96"/>
    <w:rsid w:val="004B1DFD"/>
    <w:rsid w:val="004B1EEA"/>
    <w:rsid w:val="004B1EF0"/>
    <w:rsid w:val="004B1F7D"/>
    <w:rsid w:val="004B1FB4"/>
    <w:rsid w:val="004B21E3"/>
    <w:rsid w:val="004B2283"/>
    <w:rsid w:val="004B2990"/>
    <w:rsid w:val="004B2D76"/>
    <w:rsid w:val="004B311F"/>
    <w:rsid w:val="004B3717"/>
    <w:rsid w:val="004B392A"/>
    <w:rsid w:val="004B392D"/>
    <w:rsid w:val="004B3A80"/>
    <w:rsid w:val="004B3AF8"/>
    <w:rsid w:val="004B3B01"/>
    <w:rsid w:val="004B3B7F"/>
    <w:rsid w:val="004B3C09"/>
    <w:rsid w:val="004B3C73"/>
    <w:rsid w:val="004B3C9D"/>
    <w:rsid w:val="004B3D63"/>
    <w:rsid w:val="004B4644"/>
    <w:rsid w:val="004B4864"/>
    <w:rsid w:val="004B4A86"/>
    <w:rsid w:val="004B4A8C"/>
    <w:rsid w:val="004B4AC0"/>
    <w:rsid w:val="004B4ED3"/>
    <w:rsid w:val="004B4FBA"/>
    <w:rsid w:val="004B5406"/>
    <w:rsid w:val="004B5791"/>
    <w:rsid w:val="004B5A12"/>
    <w:rsid w:val="004B5BA2"/>
    <w:rsid w:val="004B5BCB"/>
    <w:rsid w:val="004B5E77"/>
    <w:rsid w:val="004B5F39"/>
    <w:rsid w:val="004B6003"/>
    <w:rsid w:val="004B64FD"/>
    <w:rsid w:val="004B6691"/>
    <w:rsid w:val="004B6923"/>
    <w:rsid w:val="004B6B3B"/>
    <w:rsid w:val="004B6E46"/>
    <w:rsid w:val="004B7058"/>
    <w:rsid w:val="004B753E"/>
    <w:rsid w:val="004B79ED"/>
    <w:rsid w:val="004B7B21"/>
    <w:rsid w:val="004C0039"/>
    <w:rsid w:val="004C0175"/>
    <w:rsid w:val="004C0693"/>
    <w:rsid w:val="004C06F9"/>
    <w:rsid w:val="004C083A"/>
    <w:rsid w:val="004C0A0E"/>
    <w:rsid w:val="004C0CC0"/>
    <w:rsid w:val="004C1183"/>
    <w:rsid w:val="004C1427"/>
    <w:rsid w:val="004C142D"/>
    <w:rsid w:val="004C1644"/>
    <w:rsid w:val="004C1749"/>
    <w:rsid w:val="004C1C07"/>
    <w:rsid w:val="004C1DA7"/>
    <w:rsid w:val="004C1EA8"/>
    <w:rsid w:val="004C2028"/>
    <w:rsid w:val="004C20EB"/>
    <w:rsid w:val="004C2499"/>
    <w:rsid w:val="004C27A6"/>
    <w:rsid w:val="004C27D6"/>
    <w:rsid w:val="004C28BC"/>
    <w:rsid w:val="004C29B1"/>
    <w:rsid w:val="004C2A9A"/>
    <w:rsid w:val="004C2DC9"/>
    <w:rsid w:val="004C2E71"/>
    <w:rsid w:val="004C2EF5"/>
    <w:rsid w:val="004C31B7"/>
    <w:rsid w:val="004C33BE"/>
    <w:rsid w:val="004C359F"/>
    <w:rsid w:val="004C360A"/>
    <w:rsid w:val="004C364F"/>
    <w:rsid w:val="004C380F"/>
    <w:rsid w:val="004C3A58"/>
    <w:rsid w:val="004C3CC4"/>
    <w:rsid w:val="004C3EF1"/>
    <w:rsid w:val="004C4012"/>
    <w:rsid w:val="004C40E2"/>
    <w:rsid w:val="004C435E"/>
    <w:rsid w:val="004C45C1"/>
    <w:rsid w:val="004C4728"/>
    <w:rsid w:val="004C4729"/>
    <w:rsid w:val="004C491B"/>
    <w:rsid w:val="004C49E1"/>
    <w:rsid w:val="004C4E56"/>
    <w:rsid w:val="004C4E8B"/>
    <w:rsid w:val="004C4F05"/>
    <w:rsid w:val="004C5160"/>
    <w:rsid w:val="004C5395"/>
    <w:rsid w:val="004C5BC1"/>
    <w:rsid w:val="004C5C78"/>
    <w:rsid w:val="004C5E05"/>
    <w:rsid w:val="004C6297"/>
    <w:rsid w:val="004C650D"/>
    <w:rsid w:val="004C6541"/>
    <w:rsid w:val="004C67EF"/>
    <w:rsid w:val="004C6832"/>
    <w:rsid w:val="004C6A47"/>
    <w:rsid w:val="004C6AD5"/>
    <w:rsid w:val="004C6DFF"/>
    <w:rsid w:val="004C719F"/>
    <w:rsid w:val="004C7320"/>
    <w:rsid w:val="004C73AC"/>
    <w:rsid w:val="004C74F4"/>
    <w:rsid w:val="004C78B4"/>
    <w:rsid w:val="004C79B0"/>
    <w:rsid w:val="004D0061"/>
    <w:rsid w:val="004D0167"/>
    <w:rsid w:val="004D0205"/>
    <w:rsid w:val="004D048B"/>
    <w:rsid w:val="004D0A0F"/>
    <w:rsid w:val="004D0A62"/>
    <w:rsid w:val="004D0C3B"/>
    <w:rsid w:val="004D0E1D"/>
    <w:rsid w:val="004D0F85"/>
    <w:rsid w:val="004D10D5"/>
    <w:rsid w:val="004D137A"/>
    <w:rsid w:val="004D1438"/>
    <w:rsid w:val="004D152A"/>
    <w:rsid w:val="004D1865"/>
    <w:rsid w:val="004D1B16"/>
    <w:rsid w:val="004D1BDC"/>
    <w:rsid w:val="004D1D77"/>
    <w:rsid w:val="004D209B"/>
    <w:rsid w:val="004D2615"/>
    <w:rsid w:val="004D2AA9"/>
    <w:rsid w:val="004D30D1"/>
    <w:rsid w:val="004D318E"/>
    <w:rsid w:val="004D333F"/>
    <w:rsid w:val="004D3852"/>
    <w:rsid w:val="004D3891"/>
    <w:rsid w:val="004D3BBF"/>
    <w:rsid w:val="004D3DC3"/>
    <w:rsid w:val="004D413F"/>
    <w:rsid w:val="004D4269"/>
    <w:rsid w:val="004D42E6"/>
    <w:rsid w:val="004D43CB"/>
    <w:rsid w:val="004D43D5"/>
    <w:rsid w:val="004D4950"/>
    <w:rsid w:val="004D4B63"/>
    <w:rsid w:val="004D4C7B"/>
    <w:rsid w:val="004D4CDE"/>
    <w:rsid w:val="004D4D7D"/>
    <w:rsid w:val="004D51B4"/>
    <w:rsid w:val="004D56BA"/>
    <w:rsid w:val="004D5966"/>
    <w:rsid w:val="004D5A5E"/>
    <w:rsid w:val="004D5C5B"/>
    <w:rsid w:val="004D5D06"/>
    <w:rsid w:val="004D5D3C"/>
    <w:rsid w:val="004D6016"/>
    <w:rsid w:val="004D609D"/>
    <w:rsid w:val="004D61DD"/>
    <w:rsid w:val="004D64FE"/>
    <w:rsid w:val="004D6506"/>
    <w:rsid w:val="004D67EA"/>
    <w:rsid w:val="004D6B38"/>
    <w:rsid w:val="004D6C28"/>
    <w:rsid w:val="004D6DE4"/>
    <w:rsid w:val="004D72B7"/>
    <w:rsid w:val="004D72EE"/>
    <w:rsid w:val="004D75F2"/>
    <w:rsid w:val="004D77D4"/>
    <w:rsid w:val="004D7820"/>
    <w:rsid w:val="004D7858"/>
    <w:rsid w:val="004D785E"/>
    <w:rsid w:val="004D7926"/>
    <w:rsid w:val="004D7BDF"/>
    <w:rsid w:val="004D7CAD"/>
    <w:rsid w:val="004D7F90"/>
    <w:rsid w:val="004D7FAD"/>
    <w:rsid w:val="004E009C"/>
    <w:rsid w:val="004E0555"/>
    <w:rsid w:val="004E05D8"/>
    <w:rsid w:val="004E0A19"/>
    <w:rsid w:val="004E0B65"/>
    <w:rsid w:val="004E0C6A"/>
    <w:rsid w:val="004E1239"/>
    <w:rsid w:val="004E1320"/>
    <w:rsid w:val="004E145C"/>
    <w:rsid w:val="004E17BA"/>
    <w:rsid w:val="004E1946"/>
    <w:rsid w:val="004E1EBE"/>
    <w:rsid w:val="004E21D1"/>
    <w:rsid w:val="004E23DE"/>
    <w:rsid w:val="004E2456"/>
    <w:rsid w:val="004E2B35"/>
    <w:rsid w:val="004E2BE8"/>
    <w:rsid w:val="004E2BEC"/>
    <w:rsid w:val="004E2C44"/>
    <w:rsid w:val="004E2C83"/>
    <w:rsid w:val="004E2EC4"/>
    <w:rsid w:val="004E30CF"/>
    <w:rsid w:val="004E3234"/>
    <w:rsid w:val="004E341D"/>
    <w:rsid w:val="004E3783"/>
    <w:rsid w:val="004E3A28"/>
    <w:rsid w:val="004E3ACD"/>
    <w:rsid w:val="004E3BE4"/>
    <w:rsid w:val="004E3E71"/>
    <w:rsid w:val="004E3ECD"/>
    <w:rsid w:val="004E3EE7"/>
    <w:rsid w:val="004E4104"/>
    <w:rsid w:val="004E42C6"/>
    <w:rsid w:val="004E4516"/>
    <w:rsid w:val="004E453E"/>
    <w:rsid w:val="004E465E"/>
    <w:rsid w:val="004E4A25"/>
    <w:rsid w:val="004E4B9C"/>
    <w:rsid w:val="004E4BEF"/>
    <w:rsid w:val="004E4E11"/>
    <w:rsid w:val="004E4FA1"/>
    <w:rsid w:val="004E5268"/>
    <w:rsid w:val="004E5293"/>
    <w:rsid w:val="004E597E"/>
    <w:rsid w:val="004E5EA0"/>
    <w:rsid w:val="004E5F48"/>
    <w:rsid w:val="004E6478"/>
    <w:rsid w:val="004E64E0"/>
    <w:rsid w:val="004E68F0"/>
    <w:rsid w:val="004E6A19"/>
    <w:rsid w:val="004E6CCA"/>
    <w:rsid w:val="004E6D65"/>
    <w:rsid w:val="004E6E0C"/>
    <w:rsid w:val="004E6F95"/>
    <w:rsid w:val="004E71FE"/>
    <w:rsid w:val="004E7270"/>
    <w:rsid w:val="004E7288"/>
    <w:rsid w:val="004E742A"/>
    <w:rsid w:val="004E75EF"/>
    <w:rsid w:val="004E79AB"/>
    <w:rsid w:val="004E7A56"/>
    <w:rsid w:val="004E7D08"/>
    <w:rsid w:val="004E7FDA"/>
    <w:rsid w:val="004F0026"/>
    <w:rsid w:val="004F025D"/>
    <w:rsid w:val="004F02B1"/>
    <w:rsid w:val="004F0535"/>
    <w:rsid w:val="004F0665"/>
    <w:rsid w:val="004F0B42"/>
    <w:rsid w:val="004F0BE8"/>
    <w:rsid w:val="004F0CFF"/>
    <w:rsid w:val="004F0DD6"/>
    <w:rsid w:val="004F10CF"/>
    <w:rsid w:val="004F15B1"/>
    <w:rsid w:val="004F15E7"/>
    <w:rsid w:val="004F17E0"/>
    <w:rsid w:val="004F19D8"/>
    <w:rsid w:val="004F21CC"/>
    <w:rsid w:val="004F2684"/>
    <w:rsid w:val="004F2917"/>
    <w:rsid w:val="004F2EBC"/>
    <w:rsid w:val="004F2EFB"/>
    <w:rsid w:val="004F2FF7"/>
    <w:rsid w:val="004F3034"/>
    <w:rsid w:val="004F3076"/>
    <w:rsid w:val="004F320C"/>
    <w:rsid w:val="004F32E3"/>
    <w:rsid w:val="004F3803"/>
    <w:rsid w:val="004F39C3"/>
    <w:rsid w:val="004F3ED2"/>
    <w:rsid w:val="004F4A87"/>
    <w:rsid w:val="004F4DD3"/>
    <w:rsid w:val="004F513F"/>
    <w:rsid w:val="004F52EF"/>
    <w:rsid w:val="004F58C0"/>
    <w:rsid w:val="004F58D9"/>
    <w:rsid w:val="004F5E72"/>
    <w:rsid w:val="004F5F02"/>
    <w:rsid w:val="004F5F2A"/>
    <w:rsid w:val="004F5F3C"/>
    <w:rsid w:val="004F661D"/>
    <w:rsid w:val="004F6B7B"/>
    <w:rsid w:val="004F6B93"/>
    <w:rsid w:val="004F6CF0"/>
    <w:rsid w:val="004F7521"/>
    <w:rsid w:val="004F7781"/>
    <w:rsid w:val="004F7A88"/>
    <w:rsid w:val="004F7C59"/>
    <w:rsid w:val="005000F1"/>
    <w:rsid w:val="00500144"/>
    <w:rsid w:val="005003F1"/>
    <w:rsid w:val="00500742"/>
    <w:rsid w:val="005007F7"/>
    <w:rsid w:val="005008BB"/>
    <w:rsid w:val="00500E0A"/>
    <w:rsid w:val="00500ED3"/>
    <w:rsid w:val="00500FE9"/>
    <w:rsid w:val="005017B8"/>
    <w:rsid w:val="00501A65"/>
    <w:rsid w:val="00502100"/>
    <w:rsid w:val="005021B1"/>
    <w:rsid w:val="00502220"/>
    <w:rsid w:val="00502298"/>
    <w:rsid w:val="00502587"/>
    <w:rsid w:val="005026CA"/>
    <w:rsid w:val="0050291F"/>
    <w:rsid w:val="00502A11"/>
    <w:rsid w:val="00502A13"/>
    <w:rsid w:val="00503129"/>
    <w:rsid w:val="00503441"/>
    <w:rsid w:val="005035C8"/>
    <w:rsid w:val="0050390B"/>
    <w:rsid w:val="00503A77"/>
    <w:rsid w:val="00503B0A"/>
    <w:rsid w:val="00503C84"/>
    <w:rsid w:val="00503D3A"/>
    <w:rsid w:val="00503EE9"/>
    <w:rsid w:val="0050414B"/>
    <w:rsid w:val="005042AF"/>
    <w:rsid w:val="0050437E"/>
    <w:rsid w:val="00504517"/>
    <w:rsid w:val="005045A2"/>
    <w:rsid w:val="0050475A"/>
    <w:rsid w:val="00504A42"/>
    <w:rsid w:val="00504DB3"/>
    <w:rsid w:val="00504E15"/>
    <w:rsid w:val="00504E94"/>
    <w:rsid w:val="00504F3E"/>
    <w:rsid w:val="005051A5"/>
    <w:rsid w:val="005051A9"/>
    <w:rsid w:val="00505279"/>
    <w:rsid w:val="00505382"/>
    <w:rsid w:val="005055B0"/>
    <w:rsid w:val="005055CE"/>
    <w:rsid w:val="00505680"/>
    <w:rsid w:val="0050574C"/>
    <w:rsid w:val="0050578B"/>
    <w:rsid w:val="0050594A"/>
    <w:rsid w:val="00505A87"/>
    <w:rsid w:val="00506002"/>
    <w:rsid w:val="00506159"/>
    <w:rsid w:val="005062A0"/>
    <w:rsid w:val="00506423"/>
    <w:rsid w:val="0050691B"/>
    <w:rsid w:val="00506934"/>
    <w:rsid w:val="00506FD5"/>
    <w:rsid w:val="0050747A"/>
    <w:rsid w:val="005074FF"/>
    <w:rsid w:val="00507829"/>
    <w:rsid w:val="00507AFB"/>
    <w:rsid w:val="00507C62"/>
    <w:rsid w:val="00510158"/>
    <w:rsid w:val="0051017B"/>
    <w:rsid w:val="005103D8"/>
    <w:rsid w:val="0051046E"/>
    <w:rsid w:val="005105F9"/>
    <w:rsid w:val="0051068C"/>
    <w:rsid w:val="005107A1"/>
    <w:rsid w:val="00510A9E"/>
    <w:rsid w:val="00510BED"/>
    <w:rsid w:val="00510F38"/>
    <w:rsid w:val="00511373"/>
    <w:rsid w:val="00511D94"/>
    <w:rsid w:val="00511E6C"/>
    <w:rsid w:val="00511F49"/>
    <w:rsid w:val="00512042"/>
    <w:rsid w:val="005120A4"/>
    <w:rsid w:val="0051211A"/>
    <w:rsid w:val="00512336"/>
    <w:rsid w:val="0051266A"/>
    <w:rsid w:val="00512704"/>
    <w:rsid w:val="00512BEA"/>
    <w:rsid w:val="00513167"/>
    <w:rsid w:val="00513663"/>
    <w:rsid w:val="005136A2"/>
    <w:rsid w:val="00513769"/>
    <w:rsid w:val="00513910"/>
    <w:rsid w:val="00513CC5"/>
    <w:rsid w:val="00513EF6"/>
    <w:rsid w:val="00514076"/>
    <w:rsid w:val="00514593"/>
    <w:rsid w:val="005145E1"/>
    <w:rsid w:val="00514628"/>
    <w:rsid w:val="00514795"/>
    <w:rsid w:val="00514B3E"/>
    <w:rsid w:val="00514B6E"/>
    <w:rsid w:val="00514C78"/>
    <w:rsid w:val="00514CA2"/>
    <w:rsid w:val="0051502F"/>
    <w:rsid w:val="0051505E"/>
    <w:rsid w:val="005150A4"/>
    <w:rsid w:val="005154D5"/>
    <w:rsid w:val="005156E7"/>
    <w:rsid w:val="00515782"/>
    <w:rsid w:val="005157F6"/>
    <w:rsid w:val="00515A57"/>
    <w:rsid w:val="00515A74"/>
    <w:rsid w:val="00515C6A"/>
    <w:rsid w:val="00515D30"/>
    <w:rsid w:val="00515EBF"/>
    <w:rsid w:val="005161CF"/>
    <w:rsid w:val="00516208"/>
    <w:rsid w:val="00516667"/>
    <w:rsid w:val="00516F48"/>
    <w:rsid w:val="0051749E"/>
    <w:rsid w:val="00517631"/>
    <w:rsid w:val="00517897"/>
    <w:rsid w:val="00517C98"/>
    <w:rsid w:val="005200E5"/>
    <w:rsid w:val="00520467"/>
    <w:rsid w:val="00520638"/>
    <w:rsid w:val="005209FB"/>
    <w:rsid w:val="00521019"/>
    <w:rsid w:val="00521261"/>
    <w:rsid w:val="00521331"/>
    <w:rsid w:val="005213B9"/>
    <w:rsid w:val="00521537"/>
    <w:rsid w:val="005215D1"/>
    <w:rsid w:val="005216B4"/>
    <w:rsid w:val="0052192E"/>
    <w:rsid w:val="00521941"/>
    <w:rsid w:val="00521C3A"/>
    <w:rsid w:val="00521DE1"/>
    <w:rsid w:val="00521EF4"/>
    <w:rsid w:val="005222A8"/>
    <w:rsid w:val="0052265C"/>
    <w:rsid w:val="00522881"/>
    <w:rsid w:val="005231BE"/>
    <w:rsid w:val="005233B5"/>
    <w:rsid w:val="005233E0"/>
    <w:rsid w:val="00523428"/>
    <w:rsid w:val="00523657"/>
    <w:rsid w:val="00523764"/>
    <w:rsid w:val="00523765"/>
    <w:rsid w:val="0052397A"/>
    <w:rsid w:val="00523C78"/>
    <w:rsid w:val="00523D00"/>
    <w:rsid w:val="00523D61"/>
    <w:rsid w:val="0052413D"/>
    <w:rsid w:val="00524403"/>
    <w:rsid w:val="005246D0"/>
    <w:rsid w:val="00524A61"/>
    <w:rsid w:val="00524A6E"/>
    <w:rsid w:val="00524D22"/>
    <w:rsid w:val="00524F4B"/>
    <w:rsid w:val="00525018"/>
    <w:rsid w:val="0052504E"/>
    <w:rsid w:val="0052567E"/>
    <w:rsid w:val="005258EB"/>
    <w:rsid w:val="00525B77"/>
    <w:rsid w:val="00525CD8"/>
    <w:rsid w:val="00525FEA"/>
    <w:rsid w:val="00526036"/>
    <w:rsid w:val="0052605D"/>
    <w:rsid w:val="00526394"/>
    <w:rsid w:val="00526611"/>
    <w:rsid w:val="00526681"/>
    <w:rsid w:val="00526C7B"/>
    <w:rsid w:val="00526E3B"/>
    <w:rsid w:val="00526F68"/>
    <w:rsid w:val="00527792"/>
    <w:rsid w:val="0052790C"/>
    <w:rsid w:val="00527C31"/>
    <w:rsid w:val="00527C7E"/>
    <w:rsid w:val="00527F59"/>
    <w:rsid w:val="00530044"/>
    <w:rsid w:val="00530180"/>
    <w:rsid w:val="00530187"/>
    <w:rsid w:val="005301FB"/>
    <w:rsid w:val="00530273"/>
    <w:rsid w:val="005302EA"/>
    <w:rsid w:val="005304D2"/>
    <w:rsid w:val="00530587"/>
    <w:rsid w:val="005305DE"/>
    <w:rsid w:val="005308E0"/>
    <w:rsid w:val="00530A5E"/>
    <w:rsid w:val="00530B07"/>
    <w:rsid w:val="00530BDD"/>
    <w:rsid w:val="00531204"/>
    <w:rsid w:val="00531303"/>
    <w:rsid w:val="00531313"/>
    <w:rsid w:val="0053144B"/>
    <w:rsid w:val="00531557"/>
    <w:rsid w:val="0053168C"/>
    <w:rsid w:val="00531755"/>
    <w:rsid w:val="00531A1C"/>
    <w:rsid w:val="00531A32"/>
    <w:rsid w:val="00531BAF"/>
    <w:rsid w:val="00531D51"/>
    <w:rsid w:val="00531DF1"/>
    <w:rsid w:val="00531E63"/>
    <w:rsid w:val="00532148"/>
    <w:rsid w:val="00532326"/>
    <w:rsid w:val="00532BAC"/>
    <w:rsid w:val="00532EEA"/>
    <w:rsid w:val="00532FBC"/>
    <w:rsid w:val="00533062"/>
    <w:rsid w:val="00533201"/>
    <w:rsid w:val="005332B0"/>
    <w:rsid w:val="00533569"/>
    <w:rsid w:val="00533582"/>
    <w:rsid w:val="0053402E"/>
    <w:rsid w:val="005340BC"/>
    <w:rsid w:val="005345A2"/>
    <w:rsid w:val="0053478F"/>
    <w:rsid w:val="00534844"/>
    <w:rsid w:val="00534A1B"/>
    <w:rsid w:val="00534A2C"/>
    <w:rsid w:val="00534E04"/>
    <w:rsid w:val="005351B1"/>
    <w:rsid w:val="0053546B"/>
    <w:rsid w:val="005358B8"/>
    <w:rsid w:val="00535985"/>
    <w:rsid w:val="0053598B"/>
    <w:rsid w:val="00535990"/>
    <w:rsid w:val="00535A88"/>
    <w:rsid w:val="00536046"/>
    <w:rsid w:val="00536087"/>
    <w:rsid w:val="00536119"/>
    <w:rsid w:val="00536165"/>
    <w:rsid w:val="0053618B"/>
    <w:rsid w:val="0053624B"/>
    <w:rsid w:val="00536291"/>
    <w:rsid w:val="00536339"/>
    <w:rsid w:val="00536446"/>
    <w:rsid w:val="005364A2"/>
    <w:rsid w:val="005367F7"/>
    <w:rsid w:val="0053686E"/>
    <w:rsid w:val="00536916"/>
    <w:rsid w:val="00536A11"/>
    <w:rsid w:val="00536B19"/>
    <w:rsid w:val="00536C63"/>
    <w:rsid w:val="00536D1C"/>
    <w:rsid w:val="00537235"/>
    <w:rsid w:val="005372DB"/>
    <w:rsid w:val="005376F5"/>
    <w:rsid w:val="00537736"/>
    <w:rsid w:val="00537826"/>
    <w:rsid w:val="00537A54"/>
    <w:rsid w:val="00537D7C"/>
    <w:rsid w:val="00537E2B"/>
    <w:rsid w:val="00537E84"/>
    <w:rsid w:val="00540025"/>
    <w:rsid w:val="00540145"/>
    <w:rsid w:val="00540237"/>
    <w:rsid w:val="00540659"/>
    <w:rsid w:val="005407E2"/>
    <w:rsid w:val="005407F6"/>
    <w:rsid w:val="0054081B"/>
    <w:rsid w:val="005409CB"/>
    <w:rsid w:val="00540B6C"/>
    <w:rsid w:val="00540BE4"/>
    <w:rsid w:val="00540C4E"/>
    <w:rsid w:val="00540F59"/>
    <w:rsid w:val="00541081"/>
    <w:rsid w:val="0054123B"/>
    <w:rsid w:val="0054133D"/>
    <w:rsid w:val="005415DF"/>
    <w:rsid w:val="00541733"/>
    <w:rsid w:val="00541768"/>
    <w:rsid w:val="0054176F"/>
    <w:rsid w:val="0054181F"/>
    <w:rsid w:val="0054195C"/>
    <w:rsid w:val="005421FB"/>
    <w:rsid w:val="00542228"/>
    <w:rsid w:val="0054245D"/>
    <w:rsid w:val="005424B2"/>
    <w:rsid w:val="0054262D"/>
    <w:rsid w:val="00542677"/>
    <w:rsid w:val="005426ED"/>
    <w:rsid w:val="00542706"/>
    <w:rsid w:val="005429D3"/>
    <w:rsid w:val="00542B96"/>
    <w:rsid w:val="00542FFA"/>
    <w:rsid w:val="005430C0"/>
    <w:rsid w:val="005430DB"/>
    <w:rsid w:val="00543235"/>
    <w:rsid w:val="0054329D"/>
    <w:rsid w:val="0054360D"/>
    <w:rsid w:val="00543976"/>
    <w:rsid w:val="005439C0"/>
    <w:rsid w:val="00543D1E"/>
    <w:rsid w:val="00543DDD"/>
    <w:rsid w:val="0054403D"/>
    <w:rsid w:val="005443CA"/>
    <w:rsid w:val="00544680"/>
    <w:rsid w:val="005448DC"/>
    <w:rsid w:val="0054495E"/>
    <w:rsid w:val="00544972"/>
    <w:rsid w:val="00544A0A"/>
    <w:rsid w:val="00544A28"/>
    <w:rsid w:val="00544C03"/>
    <w:rsid w:val="00544DA1"/>
    <w:rsid w:val="00544E97"/>
    <w:rsid w:val="0054563B"/>
    <w:rsid w:val="005456D5"/>
    <w:rsid w:val="0054584D"/>
    <w:rsid w:val="0054587E"/>
    <w:rsid w:val="00545C5F"/>
    <w:rsid w:val="0054605E"/>
    <w:rsid w:val="005463D6"/>
    <w:rsid w:val="00546449"/>
    <w:rsid w:val="0054646B"/>
    <w:rsid w:val="005464C7"/>
    <w:rsid w:val="005466B9"/>
    <w:rsid w:val="00546783"/>
    <w:rsid w:val="00546812"/>
    <w:rsid w:val="00546C44"/>
    <w:rsid w:val="00546E11"/>
    <w:rsid w:val="00546E60"/>
    <w:rsid w:val="00546EA4"/>
    <w:rsid w:val="00547122"/>
    <w:rsid w:val="005471A8"/>
    <w:rsid w:val="00547226"/>
    <w:rsid w:val="005473B9"/>
    <w:rsid w:val="005474DA"/>
    <w:rsid w:val="00547877"/>
    <w:rsid w:val="005478E7"/>
    <w:rsid w:val="00547ACA"/>
    <w:rsid w:val="00547FC7"/>
    <w:rsid w:val="0055009F"/>
    <w:rsid w:val="00550210"/>
    <w:rsid w:val="00550301"/>
    <w:rsid w:val="005503D3"/>
    <w:rsid w:val="00550B42"/>
    <w:rsid w:val="00550BAD"/>
    <w:rsid w:val="00550CE1"/>
    <w:rsid w:val="00550CF4"/>
    <w:rsid w:val="00550E34"/>
    <w:rsid w:val="00550E6B"/>
    <w:rsid w:val="00550F86"/>
    <w:rsid w:val="005510E4"/>
    <w:rsid w:val="00551106"/>
    <w:rsid w:val="00551131"/>
    <w:rsid w:val="00551295"/>
    <w:rsid w:val="005513B7"/>
    <w:rsid w:val="0055164A"/>
    <w:rsid w:val="005516B1"/>
    <w:rsid w:val="0055172E"/>
    <w:rsid w:val="00551A27"/>
    <w:rsid w:val="00551AB3"/>
    <w:rsid w:val="00551C67"/>
    <w:rsid w:val="00551DC7"/>
    <w:rsid w:val="00551FF2"/>
    <w:rsid w:val="0055216D"/>
    <w:rsid w:val="00552271"/>
    <w:rsid w:val="005525A5"/>
    <w:rsid w:val="0055261E"/>
    <w:rsid w:val="00552723"/>
    <w:rsid w:val="0055295D"/>
    <w:rsid w:val="00552D80"/>
    <w:rsid w:val="00552F1C"/>
    <w:rsid w:val="005530EB"/>
    <w:rsid w:val="0055346E"/>
    <w:rsid w:val="005537E4"/>
    <w:rsid w:val="00553B52"/>
    <w:rsid w:val="005540B5"/>
    <w:rsid w:val="005540BD"/>
    <w:rsid w:val="00554136"/>
    <w:rsid w:val="005541D9"/>
    <w:rsid w:val="005542B7"/>
    <w:rsid w:val="00554612"/>
    <w:rsid w:val="005546DD"/>
    <w:rsid w:val="00554729"/>
    <w:rsid w:val="005548EA"/>
    <w:rsid w:val="00554B09"/>
    <w:rsid w:val="00554CA2"/>
    <w:rsid w:val="00554E18"/>
    <w:rsid w:val="00554FF5"/>
    <w:rsid w:val="005553AB"/>
    <w:rsid w:val="00555A30"/>
    <w:rsid w:val="00555E04"/>
    <w:rsid w:val="00555E8C"/>
    <w:rsid w:val="00555FA8"/>
    <w:rsid w:val="00556010"/>
    <w:rsid w:val="00556081"/>
    <w:rsid w:val="005568B8"/>
    <w:rsid w:val="00556A25"/>
    <w:rsid w:val="00556C92"/>
    <w:rsid w:val="00556F93"/>
    <w:rsid w:val="00557049"/>
    <w:rsid w:val="0055708D"/>
    <w:rsid w:val="005573F4"/>
    <w:rsid w:val="0055776F"/>
    <w:rsid w:val="005577AA"/>
    <w:rsid w:val="005577E2"/>
    <w:rsid w:val="0055795A"/>
    <w:rsid w:val="00557EEA"/>
    <w:rsid w:val="00557F9C"/>
    <w:rsid w:val="005602A2"/>
    <w:rsid w:val="005604F9"/>
    <w:rsid w:val="005606F8"/>
    <w:rsid w:val="005609C3"/>
    <w:rsid w:val="00560AE0"/>
    <w:rsid w:val="00560EE8"/>
    <w:rsid w:val="00560EF0"/>
    <w:rsid w:val="00560F91"/>
    <w:rsid w:val="00560FE9"/>
    <w:rsid w:val="005616CD"/>
    <w:rsid w:val="005616F7"/>
    <w:rsid w:val="00561CE2"/>
    <w:rsid w:val="00561FC5"/>
    <w:rsid w:val="00561FCA"/>
    <w:rsid w:val="00561FE9"/>
    <w:rsid w:val="00562176"/>
    <w:rsid w:val="005625CA"/>
    <w:rsid w:val="00562FE0"/>
    <w:rsid w:val="0056320D"/>
    <w:rsid w:val="005633D8"/>
    <w:rsid w:val="00563575"/>
    <w:rsid w:val="00563A3B"/>
    <w:rsid w:val="00563ADB"/>
    <w:rsid w:val="00563C0F"/>
    <w:rsid w:val="005640A9"/>
    <w:rsid w:val="005640C4"/>
    <w:rsid w:val="00564A0B"/>
    <w:rsid w:val="00564A1A"/>
    <w:rsid w:val="00564C7A"/>
    <w:rsid w:val="00564F10"/>
    <w:rsid w:val="00565482"/>
    <w:rsid w:val="00565630"/>
    <w:rsid w:val="00565650"/>
    <w:rsid w:val="00565664"/>
    <w:rsid w:val="005657E4"/>
    <w:rsid w:val="005658F3"/>
    <w:rsid w:val="00565B69"/>
    <w:rsid w:val="00565DDC"/>
    <w:rsid w:val="00565DE0"/>
    <w:rsid w:val="00566515"/>
    <w:rsid w:val="00567050"/>
    <w:rsid w:val="005676A7"/>
    <w:rsid w:val="00570001"/>
    <w:rsid w:val="005702A0"/>
    <w:rsid w:val="005703CE"/>
    <w:rsid w:val="00570790"/>
    <w:rsid w:val="00570AF4"/>
    <w:rsid w:val="00570D8B"/>
    <w:rsid w:val="0057100B"/>
    <w:rsid w:val="00571117"/>
    <w:rsid w:val="00571398"/>
    <w:rsid w:val="00571584"/>
    <w:rsid w:val="00571B54"/>
    <w:rsid w:val="00571C97"/>
    <w:rsid w:val="00571E08"/>
    <w:rsid w:val="00571F34"/>
    <w:rsid w:val="00571FB4"/>
    <w:rsid w:val="0057237E"/>
    <w:rsid w:val="005726BA"/>
    <w:rsid w:val="005726C8"/>
    <w:rsid w:val="00572874"/>
    <w:rsid w:val="0057294C"/>
    <w:rsid w:val="00573175"/>
    <w:rsid w:val="00573917"/>
    <w:rsid w:val="00573964"/>
    <w:rsid w:val="00573AE5"/>
    <w:rsid w:val="00573CB5"/>
    <w:rsid w:val="00574975"/>
    <w:rsid w:val="00574B34"/>
    <w:rsid w:val="005750E2"/>
    <w:rsid w:val="00575120"/>
    <w:rsid w:val="005753AA"/>
    <w:rsid w:val="0057542E"/>
    <w:rsid w:val="00575468"/>
    <w:rsid w:val="00575493"/>
    <w:rsid w:val="005754BD"/>
    <w:rsid w:val="0057581F"/>
    <w:rsid w:val="00575AA5"/>
    <w:rsid w:val="00575D22"/>
    <w:rsid w:val="005767C4"/>
    <w:rsid w:val="0057691F"/>
    <w:rsid w:val="005769AF"/>
    <w:rsid w:val="00576BF6"/>
    <w:rsid w:val="00576C67"/>
    <w:rsid w:val="00576E69"/>
    <w:rsid w:val="00576EBB"/>
    <w:rsid w:val="00576ECA"/>
    <w:rsid w:val="0057745F"/>
    <w:rsid w:val="00580112"/>
    <w:rsid w:val="00580397"/>
    <w:rsid w:val="005807B9"/>
    <w:rsid w:val="00580812"/>
    <w:rsid w:val="00580B4C"/>
    <w:rsid w:val="00580D16"/>
    <w:rsid w:val="00580DD6"/>
    <w:rsid w:val="00581036"/>
    <w:rsid w:val="0058129D"/>
    <w:rsid w:val="005815BB"/>
    <w:rsid w:val="00581686"/>
    <w:rsid w:val="00581A8B"/>
    <w:rsid w:val="00581D28"/>
    <w:rsid w:val="00581E14"/>
    <w:rsid w:val="00582161"/>
    <w:rsid w:val="005821F2"/>
    <w:rsid w:val="0058235C"/>
    <w:rsid w:val="005829DB"/>
    <w:rsid w:val="00582A15"/>
    <w:rsid w:val="00582A82"/>
    <w:rsid w:val="00582DF6"/>
    <w:rsid w:val="00583150"/>
    <w:rsid w:val="005832A7"/>
    <w:rsid w:val="0058364F"/>
    <w:rsid w:val="00583866"/>
    <w:rsid w:val="00583A03"/>
    <w:rsid w:val="00583ACD"/>
    <w:rsid w:val="00583B7D"/>
    <w:rsid w:val="00583BE4"/>
    <w:rsid w:val="00584117"/>
    <w:rsid w:val="00584240"/>
    <w:rsid w:val="00584288"/>
    <w:rsid w:val="005842F4"/>
    <w:rsid w:val="005844E8"/>
    <w:rsid w:val="00584A31"/>
    <w:rsid w:val="00584B75"/>
    <w:rsid w:val="00584B95"/>
    <w:rsid w:val="00584C55"/>
    <w:rsid w:val="00584E2F"/>
    <w:rsid w:val="00584FFA"/>
    <w:rsid w:val="00585548"/>
    <w:rsid w:val="005855DB"/>
    <w:rsid w:val="00585656"/>
    <w:rsid w:val="00585979"/>
    <w:rsid w:val="005859B7"/>
    <w:rsid w:val="00585A32"/>
    <w:rsid w:val="00585D82"/>
    <w:rsid w:val="00585E63"/>
    <w:rsid w:val="0058647E"/>
    <w:rsid w:val="005864E8"/>
    <w:rsid w:val="0058683A"/>
    <w:rsid w:val="00586DE4"/>
    <w:rsid w:val="00586F2F"/>
    <w:rsid w:val="005871AD"/>
    <w:rsid w:val="00587299"/>
    <w:rsid w:val="00587391"/>
    <w:rsid w:val="00587BC8"/>
    <w:rsid w:val="00587FDC"/>
    <w:rsid w:val="0059013E"/>
    <w:rsid w:val="005903A0"/>
    <w:rsid w:val="00590716"/>
    <w:rsid w:val="0059078A"/>
    <w:rsid w:val="00590D0A"/>
    <w:rsid w:val="00590D5C"/>
    <w:rsid w:val="00590F53"/>
    <w:rsid w:val="00590FA0"/>
    <w:rsid w:val="005911AD"/>
    <w:rsid w:val="0059143A"/>
    <w:rsid w:val="0059176F"/>
    <w:rsid w:val="005919AD"/>
    <w:rsid w:val="00591AB1"/>
    <w:rsid w:val="00591AB8"/>
    <w:rsid w:val="00591B05"/>
    <w:rsid w:val="00591CA1"/>
    <w:rsid w:val="00591DD5"/>
    <w:rsid w:val="00591EFB"/>
    <w:rsid w:val="00592144"/>
    <w:rsid w:val="0059222B"/>
    <w:rsid w:val="0059244B"/>
    <w:rsid w:val="00592727"/>
    <w:rsid w:val="00592BF9"/>
    <w:rsid w:val="00592DA4"/>
    <w:rsid w:val="00592FF5"/>
    <w:rsid w:val="0059361A"/>
    <w:rsid w:val="005936AE"/>
    <w:rsid w:val="005937ED"/>
    <w:rsid w:val="0059398A"/>
    <w:rsid w:val="00593ABF"/>
    <w:rsid w:val="00593C20"/>
    <w:rsid w:val="00593DA3"/>
    <w:rsid w:val="00593F13"/>
    <w:rsid w:val="005942AB"/>
    <w:rsid w:val="005942CF"/>
    <w:rsid w:val="00594637"/>
    <w:rsid w:val="005948BF"/>
    <w:rsid w:val="00594946"/>
    <w:rsid w:val="0059494F"/>
    <w:rsid w:val="00594957"/>
    <w:rsid w:val="005949BA"/>
    <w:rsid w:val="00594B6A"/>
    <w:rsid w:val="00594BFA"/>
    <w:rsid w:val="00594C1E"/>
    <w:rsid w:val="00594D71"/>
    <w:rsid w:val="00594D8B"/>
    <w:rsid w:val="00595101"/>
    <w:rsid w:val="00595249"/>
    <w:rsid w:val="005953D7"/>
    <w:rsid w:val="00595B11"/>
    <w:rsid w:val="00595B5C"/>
    <w:rsid w:val="00595E3C"/>
    <w:rsid w:val="00595EA7"/>
    <w:rsid w:val="0059612D"/>
    <w:rsid w:val="00596240"/>
    <w:rsid w:val="0059649B"/>
    <w:rsid w:val="005964B2"/>
    <w:rsid w:val="0059660F"/>
    <w:rsid w:val="00596677"/>
    <w:rsid w:val="005966CA"/>
    <w:rsid w:val="00596707"/>
    <w:rsid w:val="0059670E"/>
    <w:rsid w:val="005967E0"/>
    <w:rsid w:val="00596BC3"/>
    <w:rsid w:val="00596C7A"/>
    <w:rsid w:val="00597122"/>
    <w:rsid w:val="005975B2"/>
    <w:rsid w:val="0059764D"/>
    <w:rsid w:val="005976B4"/>
    <w:rsid w:val="0059773B"/>
    <w:rsid w:val="005977A0"/>
    <w:rsid w:val="00597972"/>
    <w:rsid w:val="00597DE5"/>
    <w:rsid w:val="005A0519"/>
    <w:rsid w:val="005A0C6C"/>
    <w:rsid w:val="005A0EFC"/>
    <w:rsid w:val="005A0F65"/>
    <w:rsid w:val="005A111A"/>
    <w:rsid w:val="005A1214"/>
    <w:rsid w:val="005A1419"/>
    <w:rsid w:val="005A17FB"/>
    <w:rsid w:val="005A1EE9"/>
    <w:rsid w:val="005A201C"/>
    <w:rsid w:val="005A2044"/>
    <w:rsid w:val="005A2059"/>
    <w:rsid w:val="005A2306"/>
    <w:rsid w:val="005A24F0"/>
    <w:rsid w:val="005A2DFD"/>
    <w:rsid w:val="005A2E6D"/>
    <w:rsid w:val="005A2FB3"/>
    <w:rsid w:val="005A3026"/>
    <w:rsid w:val="005A355A"/>
    <w:rsid w:val="005A36DF"/>
    <w:rsid w:val="005A36E9"/>
    <w:rsid w:val="005A3802"/>
    <w:rsid w:val="005A396F"/>
    <w:rsid w:val="005A3A02"/>
    <w:rsid w:val="005A3A37"/>
    <w:rsid w:val="005A3CCB"/>
    <w:rsid w:val="005A3CD8"/>
    <w:rsid w:val="005A3E58"/>
    <w:rsid w:val="005A3E78"/>
    <w:rsid w:val="005A409E"/>
    <w:rsid w:val="005A42AD"/>
    <w:rsid w:val="005A42B4"/>
    <w:rsid w:val="005A450D"/>
    <w:rsid w:val="005A45AE"/>
    <w:rsid w:val="005A52BF"/>
    <w:rsid w:val="005A548C"/>
    <w:rsid w:val="005A5EED"/>
    <w:rsid w:val="005A616B"/>
    <w:rsid w:val="005A62BB"/>
    <w:rsid w:val="005A64AA"/>
    <w:rsid w:val="005A64E9"/>
    <w:rsid w:val="005A69CA"/>
    <w:rsid w:val="005A6B92"/>
    <w:rsid w:val="005A6E0D"/>
    <w:rsid w:val="005A70A3"/>
    <w:rsid w:val="005A711E"/>
    <w:rsid w:val="005A71FA"/>
    <w:rsid w:val="005A71FF"/>
    <w:rsid w:val="005A72EF"/>
    <w:rsid w:val="005A7589"/>
    <w:rsid w:val="005A7AC6"/>
    <w:rsid w:val="005A7D85"/>
    <w:rsid w:val="005A7F78"/>
    <w:rsid w:val="005B00D0"/>
    <w:rsid w:val="005B0877"/>
    <w:rsid w:val="005B0A71"/>
    <w:rsid w:val="005B0BF3"/>
    <w:rsid w:val="005B1375"/>
    <w:rsid w:val="005B1566"/>
    <w:rsid w:val="005B15F5"/>
    <w:rsid w:val="005B182C"/>
    <w:rsid w:val="005B1FBE"/>
    <w:rsid w:val="005B218C"/>
    <w:rsid w:val="005B2393"/>
    <w:rsid w:val="005B2578"/>
    <w:rsid w:val="005B280E"/>
    <w:rsid w:val="005B290F"/>
    <w:rsid w:val="005B29F0"/>
    <w:rsid w:val="005B2B28"/>
    <w:rsid w:val="005B2DC4"/>
    <w:rsid w:val="005B2E1B"/>
    <w:rsid w:val="005B2E4B"/>
    <w:rsid w:val="005B2E98"/>
    <w:rsid w:val="005B3382"/>
    <w:rsid w:val="005B349B"/>
    <w:rsid w:val="005B351E"/>
    <w:rsid w:val="005B3521"/>
    <w:rsid w:val="005B36F1"/>
    <w:rsid w:val="005B3819"/>
    <w:rsid w:val="005B3840"/>
    <w:rsid w:val="005B387E"/>
    <w:rsid w:val="005B3902"/>
    <w:rsid w:val="005B3B95"/>
    <w:rsid w:val="005B3CEF"/>
    <w:rsid w:val="005B3DC3"/>
    <w:rsid w:val="005B3FE8"/>
    <w:rsid w:val="005B4240"/>
    <w:rsid w:val="005B506D"/>
    <w:rsid w:val="005B5124"/>
    <w:rsid w:val="005B515A"/>
    <w:rsid w:val="005B51FB"/>
    <w:rsid w:val="005B5234"/>
    <w:rsid w:val="005B535B"/>
    <w:rsid w:val="005B62E0"/>
    <w:rsid w:val="005B6315"/>
    <w:rsid w:val="005B638F"/>
    <w:rsid w:val="005B66E9"/>
    <w:rsid w:val="005B6A07"/>
    <w:rsid w:val="005B6AD7"/>
    <w:rsid w:val="005B6F7A"/>
    <w:rsid w:val="005B70AD"/>
    <w:rsid w:val="005B75CE"/>
    <w:rsid w:val="005B7928"/>
    <w:rsid w:val="005B7AE1"/>
    <w:rsid w:val="005B7D2F"/>
    <w:rsid w:val="005B7D9A"/>
    <w:rsid w:val="005B7FC9"/>
    <w:rsid w:val="005C03E1"/>
    <w:rsid w:val="005C0472"/>
    <w:rsid w:val="005C0906"/>
    <w:rsid w:val="005C0B40"/>
    <w:rsid w:val="005C0BF2"/>
    <w:rsid w:val="005C1571"/>
    <w:rsid w:val="005C17F8"/>
    <w:rsid w:val="005C1AA7"/>
    <w:rsid w:val="005C1C49"/>
    <w:rsid w:val="005C1DDF"/>
    <w:rsid w:val="005C2164"/>
    <w:rsid w:val="005C2432"/>
    <w:rsid w:val="005C2733"/>
    <w:rsid w:val="005C29E8"/>
    <w:rsid w:val="005C2A73"/>
    <w:rsid w:val="005C2F50"/>
    <w:rsid w:val="005C3006"/>
    <w:rsid w:val="005C315E"/>
    <w:rsid w:val="005C322F"/>
    <w:rsid w:val="005C3322"/>
    <w:rsid w:val="005C3565"/>
    <w:rsid w:val="005C362F"/>
    <w:rsid w:val="005C3B11"/>
    <w:rsid w:val="005C3F86"/>
    <w:rsid w:val="005C45F1"/>
    <w:rsid w:val="005C4807"/>
    <w:rsid w:val="005C498F"/>
    <w:rsid w:val="005C4B3D"/>
    <w:rsid w:val="005C4E76"/>
    <w:rsid w:val="005C5111"/>
    <w:rsid w:val="005C532E"/>
    <w:rsid w:val="005C5492"/>
    <w:rsid w:val="005C54D4"/>
    <w:rsid w:val="005C5771"/>
    <w:rsid w:val="005C57A1"/>
    <w:rsid w:val="005C59D5"/>
    <w:rsid w:val="005C5BB5"/>
    <w:rsid w:val="005C5F9F"/>
    <w:rsid w:val="005C600D"/>
    <w:rsid w:val="005C6048"/>
    <w:rsid w:val="005C60F5"/>
    <w:rsid w:val="005C62B5"/>
    <w:rsid w:val="005C64C4"/>
    <w:rsid w:val="005C6506"/>
    <w:rsid w:val="005C6817"/>
    <w:rsid w:val="005C68EA"/>
    <w:rsid w:val="005C68ED"/>
    <w:rsid w:val="005C68EF"/>
    <w:rsid w:val="005C6E2C"/>
    <w:rsid w:val="005C6EEA"/>
    <w:rsid w:val="005C7080"/>
    <w:rsid w:val="005C710C"/>
    <w:rsid w:val="005C740E"/>
    <w:rsid w:val="005C77E7"/>
    <w:rsid w:val="005C7877"/>
    <w:rsid w:val="005C7A9F"/>
    <w:rsid w:val="005C7B4B"/>
    <w:rsid w:val="005C7C4A"/>
    <w:rsid w:val="005C7D89"/>
    <w:rsid w:val="005D0011"/>
    <w:rsid w:val="005D01DD"/>
    <w:rsid w:val="005D057C"/>
    <w:rsid w:val="005D06AF"/>
    <w:rsid w:val="005D0950"/>
    <w:rsid w:val="005D0989"/>
    <w:rsid w:val="005D0E81"/>
    <w:rsid w:val="005D0EEB"/>
    <w:rsid w:val="005D15AA"/>
    <w:rsid w:val="005D17AC"/>
    <w:rsid w:val="005D1FF0"/>
    <w:rsid w:val="005D2066"/>
    <w:rsid w:val="005D2196"/>
    <w:rsid w:val="005D2212"/>
    <w:rsid w:val="005D25C9"/>
    <w:rsid w:val="005D27F4"/>
    <w:rsid w:val="005D2C76"/>
    <w:rsid w:val="005D2D0B"/>
    <w:rsid w:val="005D36ED"/>
    <w:rsid w:val="005D3813"/>
    <w:rsid w:val="005D3D9B"/>
    <w:rsid w:val="005D41D7"/>
    <w:rsid w:val="005D4502"/>
    <w:rsid w:val="005D45FF"/>
    <w:rsid w:val="005D4D7D"/>
    <w:rsid w:val="005D538D"/>
    <w:rsid w:val="005D54C1"/>
    <w:rsid w:val="005D584F"/>
    <w:rsid w:val="005D5887"/>
    <w:rsid w:val="005D5BCB"/>
    <w:rsid w:val="005D5C83"/>
    <w:rsid w:val="005D5E81"/>
    <w:rsid w:val="005D5FB4"/>
    <w:rsid w:val="005D6047"/>
    <w:rsid w:val="005D63EB"/>
    <w:rsid w:val="005D662B"/>
    <w:rsid w:val="005D68A1"/>
    <w:rsid w:val="005D7332"/>
    <w:rsid w:val="005D75C5"/>
    <w:rsid w:val="005D7778"/>
    <w:rsid w:val="005D7893"/>
    <w:rsid w:val="005D7921"/>
    <w:rsid w:val="005D7C94"/>
    <w:rsid w:val="005D7CDA"/>
    <w:rsid w:val="005E03A3"/>
    <w:rsid w:val="005E03DD"/>
    <w:rsid w:val="005E0760"/>
    <w:rsid w:val="005E0766"/>
    <w:rsid w:val="005E0DC0"/>
    <w:rsid w:val="005E0E98"/>
    <w:rsid w:val="005E0FCE"/>
    <w:rsid w:val="005E0FDF"/>
    <w:rsid w:val="005E12BD"/>
    <w:rsid w:val="005E1596"/>
    <w:rsid w:val="005E18AE"/>
    <w:rsid w:val="005E205D"/>
    <w:rsid w:val="005E2122"/>
    <w:rsid w:val="005E269A"/>
    <w:rsid w:val="005E2CAD"/>
    <w:rsid w:val="005E2DC5"/>
    <w:rsid w:val="005E2DF1"/>
    <w:rsid w:val="005E3102"/>
    <w:rsid w:val="005E312C"/>
    <w:rsid w:val="005E3323"/>
    <w:rsid w:val="005E3D23"/>
    <w:rsid w:val="005E40D9"/>
    <w:rsid w:val="005E4324"/>
    <w:rsid w:val="005E449B"/>
    <w:rsid w:val="005E464A"/>
    <w:rsid w:val="005E4689"/>
    <w:rsid w:val="005E4853"/>
    <w:rsid w:val="005E48C9"/>
    <w:rsid w:val="005E490D"/>
    <w:rsid w:val="005E491B"/>
    <w:rsid w:val="005E4A32"/>
    <w:rsid w:val="005E4BFC"/>
    <w:rsid w:val="005E4C2F"/>
    <w:rsid w:val="005E5046"/>
    <w:rsid w:val="005E590B"/>
    <w:rsid w:val="005E5A7F"/>
    <w:rsid w:val="005E5BF3"/>
    <w:rsid w:val="005E5C0F"/>
    <w:rsid w:val="005E5F78"/>
    <w:rsid w:val="005E5FF7"/>
    <w:rsid w:val="005E6024"/>
    <w:rsid w:val="005E61AE"/>
    <w:rsid w:val="005E62C1"/>
    <w:rsid w:val="005E6340"/>
    <w:rsid w:val="005E65DD"/>
    <w:rsid w:val="005E6985"/>
    <w:rsid w:val="005E69EE"/>
    <w:rsid w:val="005E6E26"/>
    <w:rsid w:val="005E6E3C"/>
    <w:rsid w:val="005E6E56"/>
    <w:rsid w:val="005E7470"/>
    <w:rsid w:val="005E7843"/>
    <w:rsid w:val="005E7BE5"/>
    <w:rsid w:val="005E7C27"/>
    <w:rsid w:val="005F01C2"/>
    <w:rsid w:val="005F04F4"/>
    <w:rsid w:val="005F05C4"/>
    <w:rsid w:val="005F0763"/>
    <w:rsid w:val="005F078E"/>
    <w:rsid w:val="005F083C"/>
    <w:rsid w:val="005F094D"/>
    <w:rsid w:val="005F0D1C"/>
    <w:rsid w:val="005F0F13"/>
    <w:rsid w:val="005F0FE1"/>
    <w:rsid w:val="005F13CB"/>
    <w:rsid w:val="005F1741"/>
    <w:rsid w:val="005F1A59"/>
    <w:rsid w:val="005F1E03"/>
    <w:rsid w:val="005F201E"/>
    <w:rsid w:val="005F22D1"/>
    <w:rsid w:val="005F2382"/>
    <w:rsid w:val="005F23F1"/>
    <w:rsid w:val="005F252F"/>
    <w:rsid w:val="005F29E5"/>
    <w:rsid w:val="005F2DE9"/>
    <w:rsid w:val="005F2FB0"/>
    <w:rsid w:val="005F304A"/>
    <w:rsid w:val="005F31B7"/>
    <w:rsid w:val="005F3793"/>
    <w:rsid w:val="005F3A2A"/>
    <w:rsid w:val="005F3DB9"/>
    <w:rsid w:val="005F3E51"/>
    <w:rsid w:val="005F41C0"/>
    <w:rsid w:val="005F4367"/>
    <w:rsid w:val="005F45AA"/>
    <w:rsid w:val="005F47CF"/>
    <w:rsid w:val="005F487A"/>
    <w:rsid w:val="005F4FC0"/>
    <w:rsid w:val="005F5333"/>
    <w:rsid w:val="005F54C8"/>
    <w:rsid w:val="005F5535"/>
    <w:rsid w:val="005F55B6"/>
    <w:rsid w:val="005F5663"/>
    <w:rsid w:val="005F592F"/>
    <w:rsid w:val="005F5976"/>
    <w:rsid w:val="005F5AC8"/>
    <w:rsid w:val="005F5BBC"/>
    <w:rsid w:val="005F5F38"/>
    <w:rsid w:val="005F620B"/>
    <w:rsid w:val="005F63EC"/>
    <w:rsid w:val="005F6435"/>
    <w:rsid w:val="005F6796"/>
    <w:rsid w:val="005F67CE"/>
    <w:rsid w:val="005F692E"/>
    <w:rsid w:val="005F6AE7"/>
    <w:rsid w:val="005F6B6D"/>
    <w:rsid w:val="005F71F8"/>
    <w:rsid w:val="005F7433"/>
    <w:rsid w:val="005F77C2"/>
    <w:rsid w:val="005F7835"/>
    <w:rsid w:val="005F79E4"/>
    <w:rsid w:val="005F7A4B"/>
    <w:rsid w:val="005F7CE2"/>
    <w:rsid w:val="006002F1"/>
    <w:rsid w:val="00600D31"/>
    <w:rsid w:val="00600FAC"/>
    <w:rsid w:val="00601045"/>
    <w:rsid w:val="0060109C"/>
    <w:rsid w:val="0060140D"/>
    <w:rsid w:val="006017D6"/>
    <w:rsid w:val="0060182A"/>
    <w:rsid w:val="0060184A"/>
    <w:rsid w:val="00601AC5"/>
    <w:rsid w:val="00601C18"/>
    <w:rsid w:val="00601D2F"/>
    <w:rsid w:val="00601FCE"/>
    <w:rsid w:val="0060240F"/>
    <w:rsid w:val="00602520"/>
    <w:rsid w:val="00602536"/>
    <w:rsid w:val="00602603"/>
    <w:rsid w:val="00602853"/>
    <w:rsid w:val="00602913"/>
    <w:rsid w:val="00602BD1"/>
    <w:rsid w:val="00602D36"/>
    <w:rsid w:val="0060334E"/>
    <w:rsid w:val="00603510"/>
    <w:rsid w:val="00603B5F"/>
    <w:rsid w:val="00604239"/>
    <w:rsid w:val="006048E6"/>
    <w:rsid w:val="006049DD"/>
    <w:rsid w:val="006049FA"/>
    <w:rsid w:val="00604B27"/>
    <w:rsid w:val="00604E5C"/>
    <w:rsid w:val="00604EB6"/>
    <w:rsid w:val="00605042"/>
    <w:rsid w:val="0060512A"/>
    <w:rsid w:val="00605228"/>
    <w:rsid w:val="006052AD"/>
    <w:rsid w:val="006053A3"/>
    <w:rsid w:val="00605514"/>
    <w:rsid w:val="00605EEC"/>
    <w:rsid w:val="00605FF7"/>
    <w:rsid w:val="006063F3"/>
    <w:rsid w:val="00606624"/>
    <w:rsid w:val="00606884"/>
    <w:rsid w:val="006068BD"/>
    <w:rsid w:val="00606927"/>
    <w:rsid w:val="00606939"/>
    <w:rsid w:val="00606A55"/>
    <w:rsid w:val="00606A5F"/>
    <w:rsid w:val="00606AA4"/>
    <w:rsid w:val="00606BA9"/>
    <w:rsid w:val="00606C8B"/>
    <w:rsid w:val="00606DFF"/>
    <w:rsid w:val="00606E17"/>
    <w:rsid w:val="0060709F"/>
    <w:rsid w:val="00607428"/>
    <w:rsid w:val="00607BC9"/>
    <w:rsid w:val="00607D5D"/>
    <w:rsid w:val="00607E6F"/>
    <w:rsid w:val="00610345"/>
    <w:rsid w:val="006103E7"/>
    <w:rsid w:val="006103E8"/>
    <w:rsid w:val="006104A8"/>
    <w:rsid w:val="006104E0"/>
    <w:rsid w:val="006105AB"/>
    <w:rsid w:val="00610833"/>
    <w:rsid w:val="00610A89"/>
    <w:rsid w:val="00610D5B"/>
    <w:rsid w:val="00610DA0"/>
    <w:rsid w:val="00610EFA"/>
    <w:rsid w:val="00610F75"/>
    <w:rsid w:val="00610F81"/>
    <w:rsid w:val="00611102"/>
    <w:rsid w:val="0061140F"/>
    <w:rsid w:val="006116E5"/>
    <w:rsid w:val="00611D71"/>
    <w:rsid w:val="00611E1D"/>
    <w:rsid w:val="00611F72"/>
    <w:rsid w:val="006123A0"/>
    <w:rsid w:val="00612409"/>
    <w:rsid w:val="00612527"/>
    <w:rsid w:val="006125DF"/>
    <w:rsid w:val="00612BCA"/>
    <w:rsid w:val="00612FDB"/>
    <w:rsid w:val="00613164"/>
    <w:rsid w:val="006134E6"/>
    <w:rsid w:val="006135E8"/>
    <w:rsid w:val="006137E5"/>
    <w:rsid w:val="00613802"/>
    <w:rsid w:val="00613861"/>
    <w:rsid w:val="00613EED"/>
    <w:rsid w:val="00614037"/>
    <w:rsid w:val="0061413E"/>
    <w:rsid w:val="00614D02"/>
    <w:rsid w:val="00614E39"/>
    <w:rsid w:val="006150F9"/>
    <w:rsid w:val="00615118"/>
    <w:rsid w:val="00615179"/>
    <w:rsid w:val="00615244"/>
    <w:rsid w:val="0061566F"/>
    <w:rsid w:val="0061577F"/>
    <w:rsid w:val="00615AFF"/>
    <w:rsid w:val="00616049"/>
    <w:rsid w:val="006161DA"/>
    <w:rsid w:val="0061627A"/>
    <w:rsid w:val="006162B5"/>
    <w:rsid w:val="0061667B"/>
    <w:rsid w:val="00616729"/>
    <w:rsid w:val="0061673A"/>
    <w:rsid w:val="00616805"/>
    <w:rsid w:val="006168F1"/>
    <w:rsid w:val="0061692A"/>
    <w:rsid w:val="00616ABF"/>
    <w:rsid w:val="00616F2F"/>
    <w:rsid w:val="00617481"/>
    <w:rsid w:val="006176D8"/>
    <w:rsid w:val="0061778C"/>
    <w:rsid w:val="00617986"/>
    <w:rsid w:val="006179B1"/>
    <w:rsid w:val="006179D1"/>
    <w:rsid w:val="00617B03"/>
    <w:rsid w:val="00617D21"/>
    <w:rsid w:val="00617DD9"/>
    <w:rsid w:val="00620047"/>
    <w:rsid w:val="00620171"/>
    <w:rsid w:val="006201F7"/>
    <w:rsid w:val="0062022E"/>
    <w:rsid w:val="00620645"/>
    <w:rsid w:val="00620815"/>
    <w:rsid w:val="006208EB"/>
    <w:rsid w:val="00620B15"/>
    <w:rsid w:val="006213CD"/>
    <w:rsid w:val="0062149B"/>
    <w:rsid w:val="00621672"/>
    <w:rsid w:val="006216AB"/>
    <w:rsid w:val="0062178E"/>
    <w:rsid w:val="006219A5"/>
    <w:rsid w:val="00621A54"/>
    <w:rsid w:val="00621BC1"/>
    <w:rsid w:val="0062245F"/>
    <w:rsid w:val="00622460"/>
    <w:rsid w:val="00622858"/>
    <w:rsid w:val="00622A93"/>
    <w:rsid w:val="00622AF1"/>
    <w:rsid w:val="00622EB6"/>
    <w:rsid w:val="00623239"/>
    <w:rsid w:val="00623561"/>
    <w:rsid w:val="00623F62"/>
    <w:rsid w:val="00624289"/>
    <w:rsid w:val="0062435F"/>
    <w:rsid w:val="00624447"/>
    <w:rsid w:val="00624486"/>
    <w:rsid w:val="00624696"/>
    <w:rsid w:val="00624E77"/>
    <w:rsid w:val="00624FD9"/>
    <w:rsid w:val="006252BE"/>
    <w:rsid w:val="006252E1"/>
    <w:rsid w:val="0062544B"/>
    <w:rsid w:val="006254D1"/>
    <w:rsid w:val="006255EA"/>
    <w:rsid w:val="00625844"/>
    <w:rsid w:val="00625BA9"/>
    <w:rsid w:val="00625D02"/>
    <w:rsid w:val="00625EFC"/>
    <w:rsid w:val="00626096"/>
    <w:rsid w:val="006261CB"/>
    <w:rsid w:val="00626245"/>
    <w:rsid w:val="0062675F"/>
    <w:rsid w:val="00626761"/>
    <w:rsid w:val="006267E7"/>
    <w:rsid w:val="00626A21"/>
    <w:rsid w:val="00626CE4"/>
    <w:rsid w:val="006270F0"/>
    <w:rsid w:val="006271D5"/>
    <w:rsid w:val="00627670"/>
    <w:rsid w:val="00627D1F"/>
    <w:rsid w:val="00630039"/>
    <w:rsid w:val="00630139"/>
    <w:rsid w:val="0063049A"/>
    <w:rsid w:val="006309DE"/>
    <w:rsid w:val="00630C09"/>
    <w:rsid w:val="00630D8F"/>
    <w:rsid w:val="006311F7"/>
    <w:rsid w:val="00631454"/>
    <w:rsid w:val="00631487"/>
    <w:rsid w:val="0063178F"/>
    <w:rsid w:val="006317FC"/>
    <w:rsid w:val="006319DC"/>
    <w:rsid w:val="00631A76"/>
    <w:rsid w:val="00631B09"/>
    <w:rsid w:val="00631DED"/>
    <w:rsid w:val="00631E77"/>
    <w:rsid w:val="006320E2"/>
    <w:rsid w:val="0063212C"/>
    <w:rsid w:val="006322FA"/>
    <w:rsid w:val="00632335"/>
    <w:rsid w:val="006325F5"/>
    <w:rsid w:val="006328EC"/>
    <w:rsid w:val="006329E1"/>
    <w:rsid w:val="00632C25"/>
    <w:rsid w:val="00632D80"/>
    <w:rsid w:val="00633061"/>
    <w:rsid w:val="00633489"/>
    <w:rsid w:val="00633B99"/>
    <w:rsid w:val="0063492A"/>
    <w:rsid w:val="00634944"/>
    <w:rsid w:val="00634A30"/>
    <w:rsid w:val="00634AD9"/>
    <w:rsid w:val="00634F5E"/>
    <w:rsid w:val="006350FC"/>
    <w:rsid w:val="006351CD"/>
    <w:rsid w:val="0063531A"/>
    <w:rsid w:val="006354B5"/>
    <w:rsid w:val="006354F0"/>
    <w:rsid w:val="0063579E"/>
    <w:rsid w:val="00635B40"/>
    <w:rsid w:val="00635C5E"/>
    <w:rsid w:val="00635CF0"/>
    <w:rsid w:val="00635E3D"/>
    <w:rsid w:val="00635F72"/>
    <w:rsid w:val="006360C4"/>
    <w:rsid w:val="006360EB"/>
    <w:rsid w:val="0063631B"/>
    <w:rsid w:val="006365CA"/>
    <w:rsid w:val="006368D7"/>
    <w:rsid w:val="006369D2"/>
    <w:rsid w:val="00636F35"/>
    <w:rsid w:val="00636F78"/>
    <w:rsid w:val="006370EB"/>
    <w:rsid w:val="006371BB"/>
    <w:rsid w:val="006373FA"/>
    <w:rsid w:val="0063751D"/>
    <w:rsid w:val="00637967"/>
    <w:rsid w:val="00637A7B"/>
    <w:rsid w:val="006404B0"/>
    <w:rsid w:val="006407F1"/>
    <w:rsid w:val="0064091F"/>
    <w:rsid w:val="00640AA9"/>
    <w:rsid w:val="00640B28"/>
    <w:rsid w:val="00640CD5"/>
    <w:rsid w:val="00640D6A"/>
    <w:rsid w:val="00640D86"/>
    <w:rsid w:val="00640E1B"/>
    <w:rsid w:val="00640FB8"/>
    <w:rsid w:val="006410CE"/>
    <w:rsid w:val="00641264"/>
    <w:rsid w:val="00641A44"/>
    <w:rsid w:val="00641DE8"/>
    <w:rsid w:val="00641E88"/>
    <w:rsid w:val="00642036"/>
    <w:rsid w:val="00642512"/>
    <w:rsid w:val="006426F2"/>
    <w:rsid w:val="0064282A"/>
    <w:rsid w:val="00642B54"/>
    <w:rsid w:val="00642CAC"/>
    <w:rsid w:val="00642CDC"/>
    <w:rsid w:val="006430EB"/>
    <w:rsid w:val="006434C7"/>
    <w:rsid w:val="00643590"/>
    <w:rsid w:val="00643708"/>
    <w:rsid w:val="006439CC"/>
    <w:rsid w:val="00643D82"/>
    <w:rsid w:val="00643F54"/>
    <w:rsid w:val="00643F6D"/>
    <w:rsid w:val="006443E1"/>
    <w:rsid w:val="00644543"/>
    <w:rsid w:val="0064454C"/>
    <w:rsid w:val="0064461D"/>
    <w:rsid w:val="00644639"/>
    <w:rsid w:val="00644781"/>
    <w:rsid w:val="00644B11"/>
    <w:rsid w:val="00644BA8"/>
    <w:rsid w:val="00644CDB"/>
    <w:rsid w:val="00644EC1"/>
    <w:rsid w:val="00644ED3"/>
    <w:rsid w:val="00644F1E"/>
    <w:rsid w:val="00645235"/>
    <w:rsid w:val="006454B5"/>
    <w:rsid w:val="006459C4"/>
    <w:rsid w:val="00645F38"/>
    <w:rsid w:val="00646231"/>
    <w:rsid w:val="006462E2"/>
    <w:rsid w:val="006464C3"/>
    <w:rsid w:val="006464FD"/>
    <w:rsid w:val="006466F7"/>
    <w:rsid w:val="00646745"/>
    <w:rsid w:val="00646A46"/>
    <w:rsid w:val="00646A70"/>
    <w:rsid w:val="00646AF0"/>
    <w:rsid w:val="00646BB6"/>
    <w:rsid w:val="00646C3A"/>
    <w:rsid w:val="00646F51"/>
    <w:rsid w:val="00647374"/>
    <w:rsid w:val="0064763B"/>
    <w:rsid w:val="0064779E"/>
    <w:rsid w:val="006477E7"/>
    <w:rsid w:val="00647835"/>
    <w:rsid w:val="006478F5"/>
    <w:rsid w:val="00647A4A"/>
    <w:rsid w:val="00647C4D"/>
    <w:rsid w:val="00647FB9"/>
    <w:rsid w:val="00650566"/>
    <w:rsid w:val="0065059B"/>
    <w:rsid w:val="006506A0"/>
    <w:rsid w:val="006507B1"/>
    <w:rsid w:val="00651303"/>
    <w:rsid w:val="006515E0"/>
    <w:rsid w:val="00651C55"/>
    <w:rsid w:val="00652090"/>
    <w:rsid w:val="0065220C"/>
    <w:rsid w:val="00652491"/>
    <w:rsid w:val="006525BE"/>
    <w:rsid w:val="00652618"/>
    <w:rsid w:val="0065264D"/>
    <w:rsid w:val="00652905"/>
    <w:rsid w:val="00652963"/>
    <w:rsid w:val="00652A23"/>
    <w:rsid w:val="00652A82"/>
    <w:rsid w:val="0065314E"/>
    <w:rsid w:val="00653190"/>
    <w:rsid w:val="006531EE"/>
    <w:rsid w:val="0065323F"/>
    <w:rsid w:val="00653278"/>
    <w:rsid w:val="0065346C"/>
    <w:rsid w:val="0065357D"/>
    <w:rsid w:val="00653956"/>
    <w:rsid w:val="00653B39"/>
    <w:rsid w:val="00653B9F"/>
    <w:rsid w:val="00653C86"/>
    <w:rsid w:val="00653CA8"/>
    <w:rsid w:val="00653DFA"/>
    <w:rsid w:val="00653E14"/>
    <w:rsid w:val="00653F4C"/>
    <w:rsid w:val="00653F68"/>
    <w:rsid w:val="006540D8"/>
    <w:rsid w:val="00654255"/>
    <w:rsid w:val="00654B4D"/>
    <w:rsid w:val="00654EAC"/>
    <w:rsid w:val="0065516B"/>
    <w:rsid w:val="00655373"/>
    <w:rsid w:val="00655646"/>
    <w:rsid w:val="0065572A"/>
    <w:rsid w:val="006558BF"/>
    <w:rsid w:val="00655AA5"/>
    <w:rsid w:val="00655C15"/>
    <w:rsid w:val="00655E93"/>
    <w:rsid w:val="00656262"/>
    <w:rsid w:val="0065627F"/>
    <w:rsid w:val="00656474"/>
    <w:rsid w:val="00656795"/>
    <w:rsid w:val="00656802"/>
    <w:rsid w:val="0065688B"/>
    <w:rsid w:val="006568DB"/>
    <w:rsid w:val="00656B47"/>
    <w:rsid w:val="00656BB3"/>
    <w:rsid w:val="00656C26"/>
    <w:rsid w:val="00656D70"/>
    <w:rsid w:val="00656F5D"/>
    <w:rsid w:val="00657314"/>
    <w:rsid w:val="00657609"/>
    <w:rsid w:val="006576D5"/>
    <w:rsid w:val="006577D1"/>
    <w:rsid w:val="006578FB"/>
    <w:rsid w:val="00657984"/>
    <w:rsid w:val="00657C95"/>
    <w:rsid w:val="00657DEE"/>
    <w:rsid w:val="0066009C"/>
    <w:rsid w:val="006602D8"/>
    <w:rsid w:val="006606AE"/>
    <w:rsid w:val="00660732"/>
    <w:rsid w:val="006609CE"/>
    <w:rsid w:val="00660BB6"/>
    <w:rsid w:val="00660F58"/>
    <w:rsid w:val="0066179D"/>
    <w:rsid w:val="0066196D"/>
    <w:rsid w:val="00661A2F"/>
    <w:rsid w:val="00661BEE"/>
    <w:rsid w:val="00661EB0"/>
    <w:rsid w:val="00662314"/>
    <w:rsid w:val="0066248D"/>
    <w:rsid w:val="00662A98"/>
    <w:rsid w:val="00662B7E"/>
    <w:rsid w:val="00662D67"/>
    <w:rsid w:val="00662F56"/>
    <w:rsid w:val="0066308F"/>
    <w:rsid w:val="006632BD"/>
    <w:rsid w:val="00663358"/>
    <w:rsid w:val="00663464"/>
    <w:rsid w:val="00663A15"/>
    <w:rsid w:val="00663C14"/>
    <w:rsid w:val="00663EC9"/>
    <w:rsid w:val="0066404C"/>
    <w:rsid w:val="00664084"/>
    <w:rsid w:val="006642BB"/>
    <w:rsid w:val="006643D3"/>
    <w:rsid w:val="0066483D"/>
    <w:rsid w:val="0066533F"/>
    <w:rsid w:val="00665406"/>
    <w:rsid w:val="0066543C"/>
    <w:rsid w:val="006654B2"/>
    <w:rsid w:val="00665572"/>
    <w:rsid w:val="00665769"/>
    <w:rsid w:val="0066585E"/>
    <w:rsid w:val="00665AA4"/>
    <w:rsid w:val="00665AEB"/>
    <w:rsid w:val="00665B6E"/>
    <w:rsid w:val="00665B7B"/>
    <w:rsid w:val="00666287"/>
    <w:rsid w:val="0066641D"/>
    <w:rsid w:val="00666971"/>
    <w:rsid w:val="00666C63"/>
    <w:rsid w:val="006670E9"/>
    <w:rsid w:val="0066768E"/>
    <w:rsid w:val="00667724"/>
    <w:rsid w:val="0066778D"/>
    <w:rsid w:val="0066782E"/>
    <w:rsid w:val="006679DE"/>
    <w:rsid w:val="00667F26"/>
    <w:rsid w:val="00667F38"/>
    <w:rsid w:val="00667F98"/>
    <w:rsid w:val="00667FD3"/>
    <w:rsid w:val="00670861"/>
    <w:rsid w:val="00670B19"/>
    <w:rsid w:val="00671713"/>
    <w:rsid w:val="00671754"/>
    <w:rsid w:val="0067185C"/>
    <w:rsid w:val="0067192C"/>
    <w:rsid w:val="006719D0"/>
    <w:rsid w:val="00671DD6"/>
    <w:rsid w:val="00671FC4"/>
    <w:rsid w:val="00671FDB"/>
    <w:rsid w:val="0067292D"/>
    <w:rsid w:val="00672B98"/>
    <w:rsid w:val="00672C69"/>
    <w:rsid w:val="00672C7F"/>
    <w:rsid w:val="00672D70"/>
    <w:rsid w:val="00672ECE"/>
    <w:rsid w:val="00672F5D"/>
    <w:rsid w:val="00673098"/>
    <w:rsid w:val="006731B7"/>
    <w:rsid w:val="00673377"/>
    <w:rsid w:val="00673A2D"/>
    <w:rsid w:val="00673B14"/>
    <w:rsid w:val="00673C69"/>
    <w:rsid w:val="00673D68"/>
    <w:rsid w:val="00673F85"/>
    <w:rsid w:val="006740AB"/>
    <w:rsid w:val="0067431A"/>
    <w:rsid w:val="00674524"/>
    <w:rsid w:val="0067453C"/>
    <w:rsid w:val="0067462F"/>
    <w:rsid w:val="00674639"/>
    <w:rsid w:val="00674770"/>
    <w:rsid w:val="00674861"/>
    <w:rsid w:val="00674ABD"/>
    <w:rsid w:val="00674FBD"/>
    <w:rsid w:val="00675166"/>
    <w:rsid w:val="00675643"/>
    <w:rsid w:val="0067569D"/>
    <w:rsid w:val="006757FC"/>
    <w:rsid w:val="00675883"/>
    <w:rsid w:val="00675BAB"/>
    <w:rsid w:val="00675D15"/>
    <w:rsid w:val="00675D42"/>
    <w:rsid w:val="00675E0F"/>
    <w:rsid w:val="00676060"/>
    <w:rsid w:val="00676123"/>
    <w:rsid w:val="00676420"/>
    <w:rsid w:val="006765D7"/>
    <w:rsid w:val="00676AB5"/>
    <w:rsid w:val="00676B80"/>
    <w:rsid w:val="00676C0D"/>
    <w:rsid w:val="00676E27"/>
    <w:rsid w:val="00676EB9"/>
    <w:rsid w:val="006777D5"/>
    <w:rsid w:val="006778B9"/>
    <w:rsid w:val="00677DF5"/>
    <w:rsid w:val="006802BA"/>
    <w:rsid w:val="006802D7"/>
    <w:rsid w:val="0068041B"/>
    <w:rsid w:val="00680FB8"/>
    <w:rsid w:val="0068115A"/>
    <w:rsid w:val="006812A8"/>
    <w:rsid w:val="0068199C"/>
    <w:rsid w:val="00681EB5"/>
    <w:rsid w:val="00681FBA"/>
    <w:rsid w:val="00682002"/>
    <w:rsid w:val="006821EA"/>
    <w:rsid w:val="006823AA"/>
    <w:rsid w:val="0068258C"/>
    <w:rsid w:val="006825F7"/>
    <w:rsid w:val="006829A7"/>
    <w:rsid w:val="00682B86"/>
    <w:rsid w:val="00682DA0"/>
    <w:rsid w:val="006832F2"/>
    <w:rsid w:val="006833A5"/>
    <w:rsid w:val="006833D5"/>
    <w:rsid w:val="00683503"/>
    <w:rsid w:val="006837D5"/>
    <w:rsid w:val="00683817"/>
    <w:rsid w:val="00683AE4"/>
    <w:rsid w:val="00683D5D"/>
    <w:rsid w:val="00683DCE"/>
    <w:rsid w:val="00683E20"/>
    <w:rsid w:val="00683EC1"/>
    <w:rsid w:val="00684790"/>
    <w:rsid w:val="00684B69"/>
    <w:rsid w:val="00684C78"/>
    <w:rsid w:val="00684D1D"/>
    <w:rsid w:val="00684D76"/>
    <w:rsid w:val="00684F30"/>
    <w:rsid w:val="006851E2"/>
    <w:rsid w:val="0068522F"/>
    <w:rsid w:val="006853E6"/>
    <w:rsid w:val="0068545D"/>
    <w:rsid w:val="00685656"/>
    <w:rsid w:val="00685CD6"/>
    <w:rsid w:val="00685EA3"/>
    <w:rsid w:val="00685EEA"/>
    <w:rsid w:val="00685F58"/>
    <w:rsid w:val="0068623E"/>
    <w:rsid w:val="0068658C"/>
    <w:rsid w:val="0068661C"/>
    <w:rsid w:val="006866B0"/>
    <w:rsid w:val="0068689B"/>
    <w:rsid w:val="00686A70"/>
    <w:rsid w:val="00686CD5"/>
    <w:rsid w:val="00686F3D"/>
    <w:rsid w:val="0068710B"/>
    <w:rsid w:val="006871B0"/>
    <w:rsid w:val="006871B8"/>
    <w:rsid w:val="006875E4"/>
    <w:rsid w:val="006876A9"/>
    <w:rsid w:val="006876EF"/>
    <w:rsid w:val="0068777C"/>
    <w:rsid w:val="00687A54"/>
    <w:rsid w:val="00687A9F"/>
    <w:rsid w:val="00687C39"/>
    <w:rsid w:val="00687E06"/>
    <w:rsid w:val="00687F11"/>
    <w:rsid w:val="00690056"/>
    <w:rsid w:val="00690323"/>
    <w:rsid w:val="00690383"/>
    <w:rsid w:val="00690432"/>
    <w:rsid w:val="006904A7"/>
    <w:rsid w:val="00690676"/>
    <w:rsid w:val="00690B08"/>
    <w:rsid w:val="0069147A"/>
    <w:rsid w:val="006914AE"/>
    <w:rsid w:val="00691734"/>
    <w:rsid w:val="006917B6"/>
    <w:rsid w:val="006918D5"/>
    <w:rsid w:val="00691B5B"/>
    <w:rsid w:val="00692055"/>
    <w:rsid w:val="0069214B"/>
    <w:rsid w:val="006922B0"/>
    <w:rsid w:val="0069269B"/>
    <w:rsid w:val="00692781"/>
    <w:rsid w:val="006927CB"/>
    <w:rsid w:val="006928DA"/>
    <w:rsid w:val="00692D6B"/>
    <w:rsid w:val="006931CE"/>
    <w:rsid w:val="00693749"/>
    <w:rsid w:val="006939CC"/>
    <w:rsid w:val="00693E7F"/>
    <w:rsid w:val="00693FAB"/>
    <w:rsid w:val="00694050"/>
    <w:rsid w:val="0069409D"/>
    <w:rsid w:val="00694530"/>
    <w:rsid w:val="0069479C"/>
    <w:rsid w:val="00694E67"/>
    <w:rsid w:val="00695030"/>
    <w:rsid w:val="00695255"/>
    <w:rsid w:val="00695482"/>
    <w:rsid w:val="006954B1"/>
    <w:rsid w:val="0069575C"/>
    <w:rsid w:val="00695809"/>
    <w:rsid w:val="00695A72"/>
    <w:rsid w:val="00695BC5"/>
    <w:rsid w:val="00695C1D"/>
    <w:rsid w:val="00695CAC"/>
    <w:rsid w:val="00695E05"/>
    <w:rsid w:val="00696028"/>
    <w:rsid w:val="00696067"/>
    <w:rsid w:val="0069642F"/>
    <w:rsid w:val="006964EA"/>
    <w:rsid w:val="0069662B"/>
    <w:rsid w:val="0069666B"/>
    <w:rsid w:val="00696C96"/>
    <w:rsid w:val="00696CFC"/>
    <w:rsid w:val="00696D3A"/>
    <w:rsid w:val="00696FCC"/>
    <w:rsid w:val="00696FDE"/>
    <w:rsid w:val="00697035"/>
    <w:rsid w:val="00697428"/>
    <w:rsid w:val="006975BF"/>
    <w:rsid w:val="0069766C"/>
    <w:rsid w:val="00697A19"/>
    <w:rsid w:val="00697E1E"/>
    <w:rsid w:val="00697E8C"/>
    <w:rsid w:val="006A0031"/>
    <w:rsid w:val="006A0251"/>
    <w:rsid w:val="006A025E"/>
    <w:rsid w:val="006A0554"/>
    <w:rsid w:val="006A079C"/>
    <w:rsid w:val="006A07FA"/>
    <w:rsid w:val="006A0A55"/>
    <w:rsid w:val="006A0B69"/>
    <w:rsid w:val="006A0B98"/>
    <w:rsid w:val="006A0D36"/>
    <w:rsid w:val="006A0E0F"/>
    <w:rsid w:val="006A1061"/>
    <w:rsid w:val="006A1337"/>
    <w:rsid w:val="006A137E"/>
    <w:rsid w:val="006A1730"/>
    <w:rsid w:val="006A174C"/>
    <w:rsid w:val="006A17FA"/>
    <w:rsid w:val="006A1A88"/>
    <w:rsid w:val="006A1A96"/>
    <w:rsid w:val="006A1CB3"/>
    <w:rsid w:val="006A2221"/>
    <w:rsid w:val="006A246B"/>
    <w:rsid w:val="006A2896"/>
    <w:rsid w:val="006A2A10"/>
    <w:rsid w:val="006A2A5B"/>
    <w:rsid w:val="006A2DF9"/>
    <w:rsid w:val="006A3105"/>
    <w:rsid w:val="006A3273"/>
    <w:rsid w:val="006A3396"/>
    <w:rsid w:val="006A341E"/>
    <w:rsid w:val="006A3533"/>
    <w:rsid w:val="006A3582"/>
    <w:rsid w:val="006A3A78"/>
    <w:rsid w:val="006A3D15"/>
    <w:rsid w:val="006A3E89"/>
    <w:rsid w:val="006A3E98"/>
    <w:rsid w:val="006A4517"/>
    <w:rsid w:val="006A4ACC"/>
    <w:rsid w:val="006A4B57"/>
    <w:rsid w:val="006A4D94"/>
    <w:rsid w:val="006A4EB4"/>
    <w:rsid w:val="006A5263"/>
    <w:rsid w:val="006A5394"/>
    <w:rsid w:val="006A5489"/>
    <w:rsid w:val="006A5682"/>
    <w:rsid w:val="006A5CA9"/>
    <w:rsid w:val="006A5CC2"/>
    <w:rsid w:val="006A5F04"/>
    <w:rsid w:val="006A62D7"/>
    <w:rsid w:val="006A65B8"/>
    <w:rsid w:val="006A6780"/>
    <w:rsid w:val="006A688D"/>
    <w:rsid w:val="006A68AA"/>
    <w:rsid w:val="006A6DB8"/>
    <w:rsid w:val="006A6E7A"/>
    <w:rsid w:val="006A71D7"/>
    <w:rsid w:val="006A74CE"/>
    <w:rsid w:val="006A757E"/>
    <w:rsid w:val="006A75EE"/>
    <w:rsid w:val="006A75EF"/>
    <w:rsid w:val="006A76F0"/>
    <w:rsid w:val="006A794F"/>
    <w:rsid w:val="006A7D39"/>
    <w:rsid w:val="006A7E08"/>
    <w:rsid w:val="006B03D7"/>
    <w:rsid w:val="006B03EC"/>
    <w:rsid w:val="006B062E"/>
    <w:rsid w:val="006B0672"/>
    <w:rsid w:val="006B09EC"/>
    <w:rsid w:val="006B0A65"/>
    <w:rsid w:val="006B0A81"/>
    <w:rsid w:val="006B1327"/>
    <w:rsid w:val="006B1333"/>
    <w:rsid w:val="006B1422"/>
    <w:rsid w:val="006B1438"/>
    <w:rsid w:val="006B19FF"/>
    <w:rsid w:val="006B1CB8"/>
    <w:rsid w:val="006B1CCF"/>
    <w:rsid w:val="006B1EB8"/>
    <w:rsid w:val="006B219C"/>
    <w:rsid w:val="006B223F"/>
    <w:rsid w:val="006B229B"/>
    <w:rsid w:val="006B2A9D"/>
    <w:rsid w:val="006B2B06"/>
    <w:rsid w:val="006B2B7B"/>
    <w:rsid w:val="006B32F5"/>
    <w:rsid w:val="006B375A"/>
    <w:rsid w:val="006B39DB"/>
    <w:rsid w:val="006B3D27"/>
    <w:rsid w:val="006B3E69"/>
    <w:rsid w:val="006B457D"/>
    <w:rsid w:val="006B46A9"/>
    <w:rsid w:val="006B4705"/>
    <w:rsid w:val="006B47C9"/>
    <w:rsid w:val="006B4850"/>
    <w:rsid w:val="006B4999"/>
    <w:rsid w:val="006B4ABF"/>
    <w:rsid w:val="006B4B04"/>
    <w:rsid w:val="006B4C06"/>
    <w:rsid w:val="006B4DF1"/>
    <w:rsid w:val="006B4FAC"/>
    <w:rsid w:val="006B51BC"/>
    <w:rsid w:val="006B5439"/>
    <w:rsid w:val="006B56B1"/>
    <w:rsid w:val="006B57E9"/>
    <w:rsid w:val="006B58E5"/>
    <w:rsid w:val="006B5FF0"/>
    <w:rsid w:val="006B609C"/>
    <w:rsid w:val="006B64B3"/>
    <w:rsid w:val="006B6DB6"/>
    <w:rsid w:val="006B74AF"/>
    <w:rsid w:val="006B757C"/>
    <w:rsid w:val="006B76B2"/>
    <w:rsid w:val="006B7928"/>
    <w:rsid w:val="006B7E33"/>
    <w:rsid w:val="006C0182"/>
    <w:rsid w:val="006C0237"/>
    <w:rsid w:val="006C0645"/>
    <w:rsid w:val="006C06E1"/>
    <w:rsid w:val="006C0CA3"/>
    <w:rsid w:val="006C12AC"/>
    <w:rsid w:val="006C1493"/>
    <w:rsid w:val="006C185F"/>
    <w:rsid w:val="006C18BA"/>
    <w:rsid w:val="006C18BC"/>
    <w:rsid w:val="006C197A"/>
    <w:rsid w:val="006C1C23"/>
    <w:rsid w:val="006C1C99"/>
    <w:rsid w:val="006C1D36"/>
    <w:rsid w:val="006C1D5D"/>
    <w:rsid w:val="006C1FE0"/>
    <w:rsid w:val="006C20BF"/>
    <w:rsid w:val="006C2278"/>
    <w:rsid w:val="006C231C"/>
    <w:rsid w:val="006C24E5"/>
    <w:rsid w:val="006C2887"/>
    <w:rsid w:val="006C3244"/>
    <w:rsid w:val="006C3793"/>
    <w:rsid w:val="006C3C9E"/>
    <w:rsid w:val="006C3E2E"/>
    <w:rsid w:val="006C3EDD"/>
    <w:rsid w:val="006C4036"/>
    <w:rsid w:val="006C4060"/>
    <w:rsid w:val="006C4439"/>
    <w:rsid w:val="006C45EC"/>
    <w:rsid w:val="006C487B"/>
    <w:rsid w:val="006C4AC2"/>
    <w:rsid w:val="006C4B66"/>
    <w:rsid w:val="006C4CFE"/>
    <w:rsid w:val="006C4D71"/>
    <w:rsid w:val="006C4D9B"/>
    <w:rsid w:val="006C5791"/>
    <w:rsid w:val="006C5B4F"/>
    <w:rsid w:val="006C5DEF"/>
    <w:rsid w:val="006C5F5E"/>
    <w:rsid w:val="006C6405"/>
    <w:rsid w:val="006C6593"/>
    <w:rsid w:val="006C66CF"/>
    <w:rsid w:val="006C692D"/>
    <w:rsid w:val="006C7257"/>
    <w:rsid w:val="006C760C"/>
    <w:rsid w:val="006C7630"/>
    <w:rsid w:val="006C7742"/>
    <w:rsid w:val="006C78FE"/>
    <w:rsid w:val="006C790B"/>
    <w:rsid w:val="006C7AA9"/>
    <w:rsid w:val="006C7B30"/>
    <w:rsid w:val="006C7BF5"/>
    <w:rsid w:val="006C7BF6"/>
    <w:rsid w:val="006C7DBB"/>
    <w:rsid w:val="006C7F70"/>
    <w:rsid w:val="006D0067"/>
    <w:rsid w:val="006D0488"/>
    <w:rsid w:val="006D058A"/>
    <w:rsid w:val="006D0B23"/>
    <w:rsid w:val="006D0BAA"/>
    <w:rsid w:val="006D0C8E"/>
    <w:rsid w:val="006D0F49"/>
    <w:rsid w:val="006D101C"/>
    <w:rsid w:val="006D131F"/>
    <w:rsid w:val="006D16DA"/>
    <w:rsid w:val="006D1B6F"/>
    <w:rsid w:val="006D1FFA"/>
    <w:rsid w:val="006D202D"/>
    <w:rsid w:val="006D2147"/>
    <w:rsid w:val="006D2360"/>
    <w:rsid w:val="006D23F7"/>
    <w:rsid w:val="006D2815"/>
    <w:rsid w:val="006D293A"/>
    <w:rsid w:val="006D2A03"/>
    <w:rsid w:val="006D2BA8"/>
    <w:rsid w:val="006D2BDF"/>
    <w:rsid w:val="006D2D0D"/>
    <w:rsid w:val="006D2F2F"/>
    <w:rsid w:val="006D2F70"/>
    <w:rsid w:val="006D2F79"/>
    <w:rsid w:val="006D31DA"/>
    <w:rsid w:val="006D32ED"/>
    <w:rsid w:val="006D34F0"/>
    <w:rsid w:val="006D356C"/>
    <w:rsid w:val="006D3747"/>
    <w:rsid w:val="006D3BE4"/>
    <w:rsid w:val="006D3C94"/>
    <w:rsid w:val="006D3FB3"/>
    <w:rsid w:val="006D43AB"/>
    <w:rsid w:val="006D43BA"/>
    <w:rsid w:val="006D45AE"/>
    <w:rsid w:val="006D4DD7"/>
    <w:rsid w:val="006D4E80"/>
    <w:rsid w:val="006D518B"/>
    <w:rsid w:val="006D5444"/>
    <w:rsid w:val="006D6019"/>
    <w:rsid w:val="006D6155"/>
    <w:rsid w:val="006D6301"/>
    <w:rsid w:val="006D68E2"/>
    <w:rsid w:val="006D69BF"/>
    <w:rsid w:val="006D6B02"/>
    <w:rsid w:val="006D6EBF"/>
    <w:rsid w:val="006D705F"/>
    <w:rsid w:val="006D7266"/>
    <w:rsid w:val="006D73D3"/>
    <w:rsid w:val="006D7617"/>
    <w:rsid w:val="006D7A8B"/>
    <w:rsid w:val="006D7D8B"/>
    <w:rsid w:val="006D7E09"/>
    <w:rsid w:val="006E018D"/>
    <w:rsid w:val="006E0320"/>
    <w:rsid w:val="006E0563"/>
    <w:rsid w:val="006E08CC"/>
    <w:rsid w:val="006E0CE0"/>
    <w:rsid w:val="006E0D65"/>
    <w:rsid w:val="006E0DAD"/>
    <w:rsid w:val="006E0F99"/>
    <w:rsid w:val="006E1395"/>
    <w:rsid w:val="006E14DE"/>
    <w:rsid w:val="006E163F"/>
    <w:rsid w:val="006E1661"/>
    <w:rsid w:val="006E191F"/>
    <w:rsid w:val="006E195E"/>
    <w:rsid w:val="006E19BF"/>
    <w:rsid w:val="006E19E4"/>
    <w:rsid w:val="006E1A37"/>
    <w:rsid w:val="006E22A6"/>
    <w:rsid w:val="006E24DE"/>
    <w:rsid w:val="006E2749"/>
    <w:rsid w:val="006E2C08"/>
    <w:rsid w:val="006E2C8D"/>
    <w:rsid w:val="006E2F03"/>
    <w:rsid w:val="006E3119"/>
    <w:rsid w:val="006E347F"/>
    <w:rsid w:val="006E382B"/>
    <w:rsid w:val="006E3BF9"/>
    <w:rsid w:val="006E3D5E"/>
    <w:rsid w:val="006E3DB2"/>
    <w:rsid w:val="006E3E0F"/>
    <w:rsid w:val="006E43ED"/>
    <w:rsid w:val="006E4787"/>
    <w:rsid w:val="006E4B42"/>
    <w:rsid w:val="006E4C40"/>
    <w:rsid w:val="006E4C4D"/>
    <w:rsid w:val="006E4F4E"/>
    <w:rsid w:val="006E4F5A"/>
    <w:rsid w:val="006E531C"/>
    <w:rsid w:val="006E5358"/>
    <w:rsid w:val="006E578F"/>
    <w:rsid w:val="006E57CA"/>
    <w:rsid w:val="006E5BC0"/>
    <w:rsid w:val="006E5C07"/>
    <w:rsid w:val="006E6004"/>
    <w:rsid w:val="006E64DC"/>
    <w:rsid w:val="006E65E8"/>
    <w:rsid w:val="006E66A0"/>
    <w:rsid w:val="006E696A"/>
    <w:rsid w:val="006E7870"/>
    <w:rsid w:val="006E7D1D"/>
    <w:rsid w:val="006E7EBA"/>
    <w:rsid w:val="006F0272"/>
    <w:rsid w:val="006F0314"/>
    <w:rsid w:val="006F0BF0"/>
    <w:rsid w:val="006F0BF4"/>
    <w:rsid w:val="006F0F84"/>
    <w:rsid w:val="006F14A2"/>
    <w:rsid w:val="006F1609"/>
    <w:rsid w:val="006F176A"/>
    <w:rsid w:val="006F17F5"/>
    <w:rsid w:val="006F1A38"/>
    <w:rsid w:val="006F1AD5"/>
    <w:rsid w:val="006F1D6B"/>
    <w:rsid w:val="006F1EDA"/>
    <w:rsid w:val="006F21D2"/>
    <w:rsid w:val="006F24EB"/>
    <w:rsid w:val="006F2942"/>
    <w:rsid w:val="006F2E0C"/>
    <w:rsid w:val="006F2F46"/>
    <w:rsid w:val="006F2F87"/>
    <w:rsid w:val="006F33E0"/>
    <w:rsid w:val="006F3A71"/>
    <w:rsid w:val="006F3C4D"/>
    <w:rsid w:val="006F3CA3"/>
    <w:rsid w:val="006F3DC6"/>
    <w:rsid w:val="006F3F69"/>
    <w:rsid w:val="006F42E2"/>
    <w:rsid w:val="006F4307"/>
    <w:rsid w:val="006F435F"/>
    <w:rsid w:val="006F45F6"/>
    <w:rsid w:val="006F46FB"/>
    <w:rsid w:val="006F475D"/>
    <w:rsid w:val="006F4825"/>
    <w:rsid w:val="006F4925"/>
    <w:rsid w:val="006F4E17"/>
    <w:rsid w:val="006F51AA"/>
    <w:rsid w:val="006F55AD"/>
    <w:rsid w:val="006F5B79"/>
    <w:rsid w:val="006F5F31"/>
    <w:rsid w:val="006F5FCA"/>
    <w:rsid w:val="006F66C0"/>
    <w:rsid w:val="006F6AD1"/>
    <w:rsid w:val="006F6FD0"/>
    <w:rsid w:val="006F6FF4"/>
    <w:rsid w:val="006F7009"/>
    <w:rsid w:val="006F726C"/>
    <w:rsid w:val="006F7733"/>
    <w:rsid w:val="006F7B0C"/>
    <w:rsid w:val="007000A9"/>
    <w:rsid w:val="00700619"/>
    <w:rsid w:val="00700804"/>
    <w:rsid w:val="00700A1A"/>
    <w:rsid w:val="00700BFB"/>
    <w:rsid w:val="00700C01"/>
    <w:rsid w:val="00701371"/>
    <w:rsid w:val="0070161F"/>
    <w:rsid w:val="007017E2"/>
    <w:rsid w:val="00701BBB"/>
    <w:rsid w:val="00701DFB"/>
    <w:rsid w:val="00701F14"/>
    <w:rsid w:val="00701FA5"/>
    <w:rsid w:val="00702252"/>
    <w:rsid w:val="007022F0"/>
    <w:rsid w:val="00702303"/>
    <w:rsid w:val="0070275F"/>
    <w:rsid w:val="00702B34"/>
    <w:rsid w:val="00702DA1"/>
    <w:rsid w:val="00702DAC"/>
    <w:rsid w:val="00702F4E"/>
    <w:rsid w:val="00703326"/>
    <w:rsid w:val="00703348"/>
    <w:rsid w:val="007033C0"/>
    <w:rsid w:val="00703550"/>
    <w:rsid w:val="00703A11"/>
    <w:rsid w:val="0070406C"/>
    <w:rsid w:val="007042B0"/>
    <w:rsid w:val="0070446F"/>
    <w:rsid w:val="007044E6"/>
    <w:rsid w:val="007047E9"/>
    <w:rsid w:val="00704B8B"/>
    <w:rsid w:val="00704D3C"/>
    <w:rsid w:val="00705452"/>
    <w:rsid w:val="007056E8"/>
    <w:rsid w:val="007059A5"/>
    <w:rsid w:val="00705C94"/>
    <w:rsid w:val="00705DFE"/>
    <w:rsid w:val="00705E93"/>
    <w:rsid w:val="007060C6"/>
    <w:rsid w:val="007060EA"/>
    <w:rsid w:val="00706256"/>
    <w:rsid w:val="0070642C"/>
    <w:rsid w:val="007065CD"/>
    <w:rsid w:val="00706CE1"/>
    <w:rsid w:val="00706EA6"/>
    <w:rsid w:val="00706F7F"/>
    <w:rsid w:val="00706F81"/>
    <w:rsid w:val="00707150"/>
    <w:rsid w:val="007077C2"/>
    <w:rsid w:val="007103C1"/>
    <w:rsid w:val="007105CF"/>
    <w:rsid w:val="00710BA3"/>
    <w:rsid w:val="00710BA4"/>
    <w:rsid w:val="00710FBF"/>
    <w:rsid w:val="00711234"/>
    <w:rsid w:val="007114A5"/>
    <w:rsid w:val="00711573"/>
    <w:rsid w:val="007115DC"/>
    <w:rsid w:val="0071176E"/>
    <w:rsid w:val="0071187D"/>
    <w:rsid w:val="007119D2"/>
    <w:rsid w:val="007119DD"/>
    <w:rsid w:val="00711A71"/>
    <w:rsid w:val="00711B9C"/>
    <w:rsid w:val="00711D80"/>
    <w:rsid w:val="00711E5A"/>
    <w:rsid w:val="00711F82"/>
    <w:rsid w:val="00711FCC"/>
    <w:rsid w:val="007127E2"/>
    <w:rsid w:val="00712AFC"/>
    <w:rsid w:val="00712DFA"/>
    <w:rsid w:val="00713446"/>
    <w:rsid w:val="007137E0"/>
    <w:rsid w:val="00713872"/>
    <w:rsid w:val="007139E4"/>
    <w:rsid w:val="00713A4A"/>
    <w:rsid w:val="00714158"/>
    <w:rsid w:val="007143DB"/>
    <w:rsid w:val="0071474F"/>
    <w:rsid w:val="00714892"/>
    <w:rsid w:val="00714E6B"/>
    <w:rsid w:val="007150E1"/>
    <w:rsid w:val="0071522D"/>
    <w:rsid w:val="00715239"/>
    <w:rsid w:val="007154A1"/>
    <w:rsid w:val="007157B4"/>
    <w:rsid w:val="00715A83"/>
    <w:rsid w:val="00715B34"/>
    <w:rsid w:val="00715C21"/>
    <w:rsid w:val="00715F5D"/>
    <w:rsid w:val="0071601D"/>
    <w:rsid w:val="007161EA"/>
    <w:rsid w:val="007161ED"/>
    <w:rsid w:val="007162AD"/>
    <w:rsid w:val="007165DB"/>
    <w:rsid w:val="007166E5"/>
    <w:rsid w:val="00717277"/>
    <w:rsid w:val="007173B2"/>
    <w:rsid w:val="00717B55"/>
    <w:rsid w:val="00717CC0"/>
    <w:rsid w:val="00717E54"/>
    <w:rsid w:val="00717E69"/>
    <w:rsid w:val="00717FFD"/>
    <w:rsid w:val="007200BC"/>
    <w:rsid w:val="00720215"/>
    <w:rsid w:val="00720394"/>
    <w:rsid w:val="0072051F"/>
    <w:rsid w:val="00720577"/>
    <w:rsid w:val="00720911"/>
    <w:rsid w:val="00720B7E"/>
    <w:rsid w:val="00721154"/>
    <w:rsid w:val="00721192"/>
    <w:rsid w:val="007211F0"/>
    <w:rsid w:val="0072127D"/>
    <w:rsid w:val="00721401"/>
    <w:rsid w:val="007215A4"/>
    <w:rsid w:val="0072160A"/>
    <w:rsid w:val="00721612"/>
    <w:rsid w:val="007216B0"/>
    <w:rsid w:val="007218CA"/>
    <w:rsid w:val="00721929"/>
    <w:rsid w:val="00721DDE"/>
    <w:rsid w:val="00721FCF"/>
    <w:rsid w:val="007220CC"/>
    <w:rsid w:val="00722105"/>
    <w:rsid w:val="0072257E"/>
    <w:rsid w:val="007227EF"/>
    <w:rsid w:val="0072314C"/>
    <w:rsid w:val="007232D1"/>
    <w:rsid w:val="0072375A"/>
    <w:rsid w:val="007238EB"/>
    <w:rsid w:val="00723903"/>
    <w:rsid w:val="007239D8"/>
    <w:rsid w:val="00723B4D"/>
    <w:rsid w:val="00723C0A"/>
    <w:rsid w:val="00723D83"/>
    <w:rsid w:val="00723E86"/>
    <w:rsid w:val="00723EDD"/>
    <w:rsid w:val="00724197"/>
    <w:rsid w:val="0072424B"/>
    <w:rsid w:val="007243B7"/>
    <w:rsid w:val="00724463"/>
    <w:rsid w:val="00724469"/>
    <w:rsid w:val="00724569"/>
    <w:rsid w:val="00724A12"/>
    <w:rsid w:val="00724A7A"/>
    <w:rsid w:val="00724C6D"/>
    <w:rsid w:val="00724D6A"/>
    <w:rsid w:val="00725368"/>
    <w:rsid w:val="00725500"/>
    <w:rsid w:val="007255A2"/>
    <w:rsid w:val="007256DA"/>
    <w:rsid w:val="00725A94"/>
    <w:rsid w:val="00725AAE"/>
    <w:rsid w:val="00725AF6"/>
    <w:rsid w:val="00725B5B"/>
    <w:rsid w:val="00725E15"/>
    <w:rsid w:val="00725E65"/>
    <w:rsid w:val="007263BD"/>
    <w:rsid w:val="00726B16"/>
    <w:rsid w:val="00726B27"/>
    <w:rsid w:val="00726E68"/>
    <w:rsid w:val="00727706"/>
    <w:rsid w:val="00727812"/>
    <w:rsid w:val="00727A9D"/>
    <w:rsid w:val="00727C5A"/>
    <w:rsid w:val="00727C61"/>
    <w:rsid w:val="00727D21"/>
    <w:rsid w:val="00730041"/>
    <w:rsid w:val="00730170"/>
    <w:rsid w:val="0073034F"/>
    <w:rsid w:val="0073044C"/>
    <w:rsid w:val="00730646"/>
    <w:rsid w:val="007308CA"/>
    <w:rsid w:val="00730F08"/>
    <w:rsid w:val="007312E3"/>
    <w:rsid w:val="007315CA"/>
    <w:rsid w:val="0073177F"/>
    <w:rsid w:val="00731790"/>
    <w:rsid w:val="007319F2"/>
    <w:rsid w:val="00731B73"/>
    <w:rsid w:val="00731E08"/>
    <w:rsid w:val="00731EEA"/>
    <w:rsid w:val="00731F06"/>
    <w:rsid w:val="00731FFB"/>
    <w:rsid w:val="0073215C"/>
    <w:rsid w:val="007322BE"/>
    <w:rsid w:val="00732303"/>
    <w:rsid w:val="007323C8"/>
    <w:rsid w:val="00732660"/>
    <w:rsid w:val="00732732"/>
    <w:rsid w:val="0073279A"/>
    <w:rsid w:val="0073299C"/>
    <w:rsid w:val="00732D2A"/>
    <w:rsid w:val="00732D3D"/>
    <w:rsid w:val="00733091"/>
    <w:rsid w:val="00733350"/>
    <w:rsid w:val="007333D0"/>
    <w:rsid w:val="00733447"/>
    <w:rsid w:val="007335BD"/>
    <w:rsid w:val="00733A8C"/>
    <w:rsid w:val="00733B51"/>
    <w:rsid w:val="0073438E"/>
    <w:rsid w:val="00734430"/>
    <w:rsid w:val="00734641"/>
    <w:rsid w:val="0073471E"/>
    <w:rsid w:val="00734831"/>
    <w:rsid w:val="00734EDB"/>
    <w:rsid w:val="00735002"/>
    <w:rsid w:val="00735037"/>
    <w:rsid w:val="007350BB"/>
    <w:rsid w:val="007351BE"/>
    <w:rsid w:val="007352BC"/>
    <w:rsid w:val="007353EE"/>
    <w:rsid w:val="00735509"/>
    <w:rsid w:val="00735603"/>
    <w:rsid w:val="0073566B"/>
    <w:rsid w:val="0073598C"/>
    <w:rsid w:val="007359C8"/>
    <w:rsid w:val="00735C8F"/>
    <w:rsid w:val="00735D5F"/>
    <w:rsid w:val="0073607B"/>
    <w:rsid w:val="00736130"/>
    <w:rsid w:val="0073628E"/>
    <w:rsid w:val="007369C4"/>
    <w:rsid w:val="00736CFC"/>
    <w:rsid w:val="007371AF"/>
    <w:rsid w:val="00737D18"/>
    <w:rsid w:val="00737E49"/>
    <w:rsid w:val="00737E66"/>
    <w:rsid w:val="007400BC"/>
    <w:rsid w:val="00740160"/>
    <w:rsid w:val="007401EE"/>
    <w:rsid w:val="007402A4"/>
    <w:rsid w:val="00740674"/>
    <w:rsid w:val="00740EF0"/>
    <w:rsid w:val="00740FF2"/>
    <w:rsid w:val="0074145B"/>
    <w:rsid w:val="007415BA"/>
    <w:rsid w:val="007415E2"/>
    <w:rsid w:val="00741662"/>
    <w:rsid w:val="007418E6"/>
    <w:rsid w:val="00741B01"/>
    <w:rsid w:val="00741D2F"/>
    <w:rsid w:val="00741E36"/>
    <w:rsid w:val="007422A1"/>
    <w:rsid w:val="007423AF"/>
    <w:rsid w:val="007425F8"/>
    <w:rsid w:val="0074279F"/>
    <w:rsid w:val="00742F29"/>
    <w:rsid w:val="00742F9C"/>
    <w:rsid w:val="00742FD4"/>
    <w:rsid w:val="007432A3"/>
    <w:rsid w:val="00743384"/>
    <w:rsid w:val="00743809"/>
    <w:rsid w:val="0074391B"/>
    <w:rsid w:val="00743AA9"/>
    <w:rsid w:val="00743AB4"/>
    <w:rsid w:val="00743B91"/>
    <w:rsid w:val="00743DB4"/>
    <w:rsid w:val="00743FA2"/>
    <w:rsid w:val="00744108"/>
    <w:rsid w:val="0074418D"/>
    <w:rsid w:val="007443F7"/>
    <w:rsid w:val="00744440"/>
    <w:rsid w:val="0074474D"/>
    <w:rsid w:val="00744B12"/>
    <w:rsid w:val="00744BD7"/>
    <w:rsid w:val="00744DEE"/>
    <w:rsid w:val="0074507F"/>
    <w:rsid w:val="007450EC"/>
    <w:rsid w:val="007451B6"/>
    <w:rsid w:val="00745A31"/>
    <w:rsid w:val="00745FC1"/>
    <w:rsid w:val="00746A0B"/>
    <w:rsid w:val="00746A86"/>
    <w:rsid w:val="00747128"/>
    <w:rsid w:val="00747791"/>
    <w:rsid w:val="007477F4"/>
    <w:rsid w:val="007479A4"/>
    <w:rsid w:val="007479D8"/>
    <w:rsid w:val="00747DB7"/>
    <w:rsid w:val="0075012C"/>
    <w:rsid w:val="0075023B"/>
    <w:rsid w:val="0075029A"/>
    <w:rsid w:val="007509A2"/>
    <w:rsid w:val="00750F24"/>
    <w:rsid w:val="00750FB7"/>
    <w:rsid w:val="0075111C"/>
    <w:rsid w:val="007515BE"/>
    <w:rsid w:val="007519A9"/>
    <w:rsid w:val="00751A27"/>
    <w:rsid w:val="00751B48"/>
    <w:rsid w:val="00751E95"/>
    <w:rsid w:val="00751FC8"/>
    <w:rsid w:val="007525E7"/>
    <w:rsid w:val="00752AEA"/>
    <w:rsid w:val="00752B2E"/>
    <w:rsid w:val="00753039"/>
    <w:rsid w:val="00753A70"/>
    <w:rsid w:val="00753C90"/>
    <w:rsid w:val="00753D5D"/>
    <w:rsid w:val="00753EE9"/>
    <w:rsid w:val="00753F72"/>
    <w:rsid w:val="00754056"/>
    <w:rsid w:val="00754222"/>
    <w:rsid w:val="0075428D"/>
    <w:rsid w:val="007542F1"/>
    <w:rsid w:val="00754669"/>
    <w:rsid w:val="007548F8"/>
    <w:rsid w:val="00754BF0"/>
    <w:rsid w:val="0075515F"/>
    <w:rsid w:val="00755233"/>
    <w:rsid w:val="0075588C"/>
    <w:rsid w:val="00755935"/>
    <w:rsid w:val="00755BA1"/>
    <w:rsid w:val="00755BC4"/>
    <w:rsid w:val="00755D12"/>
    <w:rsid w:val="00755D36"/>
    <w:rsid w:val="00755D6B"/>
    <w:rsid w:val="007560FD"/>
    <w:rsid w:val="00756247"/>
    <w:rsid w:val="007565B6"/>
    <w:rsid w:val="00756602"/>
    <w:rsid w:val="007566AD"/>
    <w:rsid w:val="0075681A"/>
    <w:rsid w:val="00756B1E"/>
    <w:rsid w:val="00756C6D"/>
    <w:rsid w:val="00756DD3"/>
    <w:rsid w:val="00757070"/>
    <w:rsid w:val="00757187"/>
    <w:rsid w:val="00757785"/>
    <w:rsid w:val="0075782D"/>
    <w:rsid w:val="00757E72"/>
    <w:rsid w:val="00760052"/>
    <w:rsid w:val="0076009C"/>
    <w:rsid w:val="00760400"/>
    <w:rsid w:val="00760661"/>
    <w:rsid w:val="00761093"/>
    <w:rsid w:val="007611D0"/>
    <w:rsid w:val="007611E0"/>
    <w:rsid w:val="0076127C"/>
    <w:rsid w:val="00761339"/>
    <w:rsid w:val="00761341"/>
    <w:rsid w:val="00761697"/>
    <w:rsid w:val="007616BF"/>
    <w:rsid w:val="00761AE7"/>
    <w:rsid w:val="00761AF7"/>
    <w:rsid w:val="00761E76"/>
    <w:rsid w:val="00761EE9"/>
    <w:rsid w:val="00761F99"/>
    <w:rsid w:val="00761FAB"/>
    <w:rsid w:val="00761FF1"/>
    <w:rsid w:val="00762116"/>
    <w:rsid w:val="007621F9"/>
    <w:rsid w:val="00762354"/>
    <w:rsid w:val="00762406"/>
    <w:rsid w:val="00762414"/>
    <w:rsid w:val="0076249C"/>
    <w:rsid w:val="00762B19"/>
    <w:rsid w:val="00762B42"/>
    <w:rsid w:val="00762D84"/>
    <w:rsid w:val="007634C6"/>
    <w:rsid w:val="007638C1"/>
    <w:rsid w:val="007639FD"/>
    <w:rsid w:val="00763BFE"/>
    <w:rsid w:val="007641D4"/>
    <w:rsid w:val="0076498B"/>
    <w:rsid w:val="00764BD4"/>
    <w:rsid w:val="00764DBB"/>
    <w:rsid w:val="00764DE6"/>
    <w:rsid w:val="00765799"/>
    <w:rsid w:val="0076597C"/>
    <w:rsid w:val="007659E4"/>
    <w:rsid w:val="00765A3A"/>
    <w:rsid w:val="00765F05"/>
    <w:rsid w:val="00765F55"/>
    <w:rsid w:val="00765FE0"/>
    <w:rsid w:val="00765FF9"/>
    <w:rsid w:val="00766199"/>
    <w:rsid w:val="007661D9"/>
    <w:rsid w:val="00766B73"/>
    <w:rsid w:val="00766BEF"/>
    <w:rsid w:val="00766C31"/>
    <w:rsid w:val="00766C71"/>
    <w:rsid w:val="00767049"/>
    <w:rsid w:val="0076728F"/>
    <w:rsid w:val="007678AD"/>
    <w:rsid w:val="00767B29"/>
    <w:rsid w:val="00767EAB"/>
    <w:rsid w:val="00767F0F"/>
    <w:rsid w:val="00770067"/>
    <w:rsid w:val="00770332"/>
    <w:rsid w:val="00770376"/>
    <w:rsid w:val="007706C3"/>
    <w:rsid w:val="00770A3A"/>
    <w:rsid w:val="00770B5E"/>
    <w:rsid w:val="00770E26"/>
    <w:rsid w:val="007719F1"/>
    <w:rsid w:val="00771AAC"/>
    <w:rsid w:val="00771D16"/>
    <w:rsid w:val="00771D27"/>
    <w:rsid w:val="00771EA4"/>
    <w:rsid w:val="00772491"/>
    <w:rsid w:val="0077253E"/>
    <w:rsid w:val="0077272D"/>
    <w:rsid w:val="007729D0"/>
    <w:rsid w:val="0077305D"/>
    <w:rsid w:val="00773120"/>
    <w:rsid w:val="00773781"/>
    <w:rsid w:val="007737C1"/>
    <w:rsid w:val="00773C70"/>
    <w:rsid w:val="00773F51"/>
    <w:rsid w:val="00774086"/>
    <w:rsid w:val="00774193"/>
    <w:rsid w:val="00774518"/>
    <w:rsid w:val="007746A5"/>
    <w:rsid w:val="00774E71"/>
    <w:rsid w:val="00774E9A"/>
    <w:rsid w:val="00775013"/>
    <w:rsid w:val="00775138"/>
    <w:rsid w:val="0077515A"/>
    <w:rsid w:val="00775178"/>
    <w:rsid w:val="00776007"/>
    <w:rsid w:val="00776361"/>
    <w:rsid w:val="0077662E"/>
    <w:rsid w:val="007769A5"/>
    <w:rsid w:val="00776B41"/>
    <w:rsid w:val="00776BAD"/>
    <w:rsid w:val="00776EAD"/>
    <w:rsid w:val="00777048"/>
    <w:rsid w:val="00777495"/>
    <w:rsid w:val="007774BA"/>
    <w:rsid w:val="00777604"/>
    <w:rsid w:val="00777617"/>
    <w:rsid w:val="0077788D"/>
    <w:rsid w:val="00777B55"/>
    <w:rsid w:val="00780194"/>
    <w:rsid w:val="007802A0"/>
    <w:rsid w:val="00780913"/>
    <w:rsid w:val="00780DC0"/>
    <w:rsid w:val="00780F70"/>
    <w:rsid w:val="0078112F"/>
    <w:rsid w:val="00781514"/>
    <w:rsid w:val="00781659"/>
    <w:rsid w:val="00781768"/>
    <w:rsid w:val="00781900"/>
    <w:rsid w:val="00781921"/>
    <w:rsid w:val="0078198A"/>
    <w:rsid w:val="00781BBA"/>
    <w:rsid w:val="0078229E"/>
    <w:rsid w:val="00782307"/>
    <w:rsid w:val="0078252E"/>
    <w:rsid w:val="0078286D"/>
    <w:rsid w:val="00782A1F"/>
    <w:rsid w:val="00782BD5"/>
    <w:rsid w:val="00782D48"/>
    <w:rsid w:val="00782ED6"/>
    <w:rsid w:val="00782EF8"/>
    <w:rsid w:val="00782F64"/>
    <w:rsid w:val="007832B4"/>
    <w:rsid w:val="0078337F"/>
    <w:rsid w:val="007833DD"/>
    <w:rsid w:val="00783411"/>
    <w:rsid w:val="00783537"/>
    <w:rsid w:val="00783574"/>
    <w:rsid w:val="007838B6"/>
    <w:rsid w:val="00783A72"/>
    <w:rsid w:val="00783BB3"/>
    <w:rsid w:val="00783DBF"/>
    <w:rsid w:val="0078403B"/>
    <w:rsid w:val="0078406C"/>
    <w:rsid w:val="0078427F"/>
    <w:rsid w:val="00784869"/>
    <w:rsid w:val="00784ADE"/>
    <w:rsid w:val="00784CD8"/>
    <w:rsid w:val="00784D08"/>
    <w:rsid w:val="00784F9B"/>
    <w:rsid w:val="007852B5"/>
    <w:rsid w:val="00785327"/>
    <w:rsid w:val="00785411"/>
    <w:rsid w:val="0078592B"/>
    <w:rsid w:val="00785A70"/>
    <w:rsid w:val="00785C83"/>
    <w:rsid w:val="00785D47"/>
    <w:rsid w:val="00785D7E"/>
    <w:rsid w:val="00785EA6"/>
    <w:rsid w:val="007862E4"/>
    <w:rsid w:val="007862E7"/>
    <w:rsid w:val="00786421"/>
    <w:rsid w:val="00786678"/>
    <w:rsid w:val="0078677F"/>
    <w:rsid w:val="00786A4C"/>
    <w:rsid w:val="00786AFB"/>
    <w:rsid w:val="00786C11"/>
    <w:rsid w:val="00786D1D"/>
    <w:rsid w:val="00786DF5"/>
    <w:rsid w:val="00786E65"/>
    <w:rsid w:val="007875AA"/>
    <w:rsid w:val="007879F4"/>
    <w:rsid w:val="00787A88"/>
    <w:rsid w:val="00787B99"/>
    <w:rsid w:val="00787C12"/>
    <w:rsid w:val="00787E4B"/>
    <w:rsid w:val="00790695"/>
    <w:rsid w:val="00790846"/>
    <w:rsid w:val="00790910"/>
    <w:rsid w:val="00791097"/>
    <w:rsid w:val="00791255"/>
    <w:rsid w:val="00791636"/>
    <w:rsid w:val="007917C4"/>
    <w:rsid w:val="00791989"/>
    <w:rsid w:val="007921E0"/>
    <w:rsid w:val="00792546"/>
    <w:rsid w:val="007925D5"/>
    <w:rsid w:val="00792879"/>
    <w:rsid w:val="00792BFF"/>
    <w:rsid w:val="00792CC2"/>
    <w:rsid w:val="00792D31"/>
    <w:rsid w:val="0079332F"/>
    <w:rsid w:val="00793718"/>
    <w:rsid w:val="0079372B"/>
    <w:rsid w:val="0079394C"/>
    <w:rsid w:val="00793B54"/>
    <w:rsid w:val="00793D90"/>
    <w:rsid w:val="0079401B"/>
    <w:rsid w:val="0079403C"/>
    <w:rsid w:val="00794074"/>
    <w:rsid w:val="00794727"/>
    <w:rsid w:val="007947CC"/>
    <w:rsid w:val="00794804"/>
    <w:rsid w:val="00794F4F"/>
    <w:rsid w:val="007950A7"/>
    <w:rsid w:val="00795285"/>
    <w:rsid w:val="0079535D"/>
    <w:rsid w:val="007955DC"/>
    <w:rsid w:val="007957E2"/>
    <w:rsid w:val="007958E8"/>
    <w:rsid w:val="007958FC"/>
    <w:rsid w:val="00795A29"/>
    <w:rsid w:val="00795B79"/>
    <w:rsid w:val="00795F4D"/>
    <w:rsid w:val="007962A0"/>
    <w:rsid w:val="007966FD"/>
    <w:rsid w:val="007968FD"/>
    <w:rsid w:val="007969EE"/>
    <w:rsid w:val="00796A16"/>
    <w:rsid w:val="00796FD5"/>
    <w:rsid w:val="00797011"/>
    <w:rsid w:val="007970D3"/>
    <w:rsid w:val="007971AF"/>
    <w:rsid w:val="00797210"/>
    <w:rsid w:val="00797650"/>
    <w:rsid w:val="007A0219"/>
    <w:rsid w:val="007A03FD"/>
    <w:rsid w:val="007A0434"/>
    <w:rsid w:val="007A05A5"/>
    <w:rsid w:val="007A0A18"/>
    <w:rsid w:val="007A0B7F"/>
    <w:rsid w:val="007A0D9F"/>
    <w:rsid w:val="007A0E8E"/>
    <w:rsid w:val="007A1129"/>
    <w:rsid w:val="007A13AB"/>
    <w:rsid w:val="007A1437"/>
    <w:rsid w:val="007A15EA"/>
    <w:rsid w:val="007A182F"/>
    <w:rsid w:val="007A1FBB"/>
    <w:rsid w:val="007A207D"/>
    <w:rsid w:val="007A20E8"/>
    <w:rsid w:val="007A262F"/>
    <w:rsid w:val="007A2843"/>
    <w:rsid w:val="007A2984"/>
    <w:rsid w:val="007A2AB9"/>
    <w:rsid w:val="007A327B"/>
    <w:rsid w:val="007A359A"/>
    <w:rsid w:val="007A3608"/>
    <w:rsid w:val="007A3C8D"/>
    <w:rsid w:val="007A3DA0"/>
    <w:rsid w:val="007A3EDB"/>
    <w:rsid w:val="007A40C4"/>
    <w:rsid w:val="007A414D"/>
    <w:rsid w:val="007A4314"/>
    <w:rsid w:val="007A4BAF"/>
    <w:rsid w:val="007A5297"/>
    <w:rsid w:val="007A52AA"/>
    <w:rsid w:val="007A533E"/>
    <w:rsid w:val="007A55C2"/>
    <w:rsid w:val="007A5846"/>
    <w:rsid w:val="007A58D9"/>
    <w:rsid w:val="007A5B42"/>
    <w:rsid w:val="007A5CD3"/>
    <w:rsid w:val="007A5E8C"/>
    <w:rsid w:val="007A5FEA"/>
    <w:rsid w:val="007A60B3"/>
    <w:rsid w:val="007A639F"/>
    <w:rsid w:val="007A6555"/>
    <w:rsid w:val="007A6B61"/>
    <w:rsid w:val="007A6D4D"/>
    <w:rsid w:val="007A6F3A"/>
    <w:rsid w:val="007A70A5"/>
    <w:rsid w:val="007A70FE"/>
    <w:rsid w:val="007A7145"/>
    <w:rsid w:val="007A786F"/>
    <w:rsid w:val="007A7887"/>
    <w:rsid w:val="007B002A"/>
    <w:rsid w:val="007B01BF"/>
    <w:rsid w:val="007B092C"/>
    <w:rsid w:val="007B0A3E"/>
    <w:rsid w:val="007B0A79"/>
    <w:rsid w:val="007B1181"/>
    <w:rsid w:val="007B123F"/>
    <w:rsid w:val="007B1298"/>
    <w:rsid w:val="007B1378"/>
    <w:rsid w:val="007B138F"/>
    <w:rsid w:val="007B157A"/>
    <w:rsid w:val="007B1B01"/>
    <w:rsid w:val="007B2389"/>
    <w:rsid w:val="007B24AA"/>
    <w:rsid w:val="007B28F4"/>
    <w:rsid w:val="007B2A85"/>
    <w:rsid w:val="007B2B78"/>
    <w:rsid w:val="007B2E0B"/>
    <w:rsid w:val="007B3BF2"/>
    <w:rsid w:val="007B3F02"/>
    <w:rsid w:val="007B3FA0"/>
    <w:rsid w:val="007B415F"/>
    <w:rsid w:val="007B4469"/>
    <w:rsid w:val="007B48AC"/>
    <w:rsid w:val="007B48D6"/>
    <w:rsid w:val="007B4B23"/>
    <w:rsid w:val="007B4EB5"/>
    <w:rsid w:val="007B4F9F"/>
    <w:rsid w:val="007B55DC"/>
    <w:rsid w:val="007B5784"/>
    <w:rsid w:val="007B5818"/>
    <w:rsid w:val="007B5948"/>
    <w:rsid w:val="007B5A91"/>
    <w:rsid w:val="007B5BAB"/>
    <w:rsid w:val="007B5D18"/>
    <w:rsid w:val="007B5FAF"/>
    <w:rsid w:val="007B6578"/>
    <w:rsid w:val="007B657B"/>
    <w:rsid w:val="007B6664"/>
    <w:rsid w:val="007B6794"/>
    <w:rsid w:val="007B67CB"/>
    <w:rsid w:val="007B68E4"/>
    <w:rsid w:val="007B6937"/>
    <w:rsid w:val="007B6BDF"/>
    <w:rsid w:val="007B6C40"/>
    <w:rsid w:val="007B6D68"/>
    <w:rsid w:val="007B6F9B"/>
    <w:rsid w:val="007B70EC"/>
    <w:rsid w:val="007B74D8"/>
    <w:rsid w:val="007B781F"/>
    <w:rsid w:val="007B7C24"/>
    <w:rsid w:val="007B7DEE"/>
    <w:rsid w:val="007B7F01"/>
    <w:rsid w:val="007B7FE5"/>
    <w:rsid w:val="007C0018"/>
    <w:rsid w:val="007C0461"/>
    <w:rsid w:val="007C0546"/>
    <w:rsid w:val="007C08A1"/>
    <w:rsid w:val="007C09A7"/>
    <w:rsid w:val="007C0AB9"/>
    <w:rsid w:val="007C0AEC"/>
    <w:rsid w:val="007C1382"/>
    <w:rsid w:val="007C14E1"/>
    <w:rsid w:val="007C15A7"/>
    <w:rsid w:val="007C16AF"/>
    <w:rsid w:val="007C1943"/>
    <w:rsid w:val="007C1D04"/>
    <w:rsid w:val="007C2164"/>
    <w:rsid w:val="007C2310"/>
    <w:rsid w:val="007C2737"/>
    <w:rsid w:val="007C29C4"/>
    <w:rsid w:val="007C29D3"/>
    <w:rsid w:val="007C2A8F"/>
    <w:rsid w:val="007C2C03"/>
    <w:rsid w:val="007C2D5E"/>
    <w:rsid w:val="007C3162"/>
    <w:rsid w:val="007C32B8"/>
    <w:rsid w:val="007C34DB"/>
    <w:rsid w:val="007C3549"/>
    <w:rsid w:val="007C3578"/>
    <w:rsid w:val="007C3669"/>
    <w:rsid w:val="007C3DEA"/>
    <w:rsid w:val="007C3ECC"/>
    <w:rsid w:val="007C3FED"/>
    <w:rsid w:val="007C432A"/>
    <w:rsid w:val="007C46C9"/>
    <w:rsid w:val="007C494B"/>
    <w:rsid w:val="007C4BBE"/>
    <w:rsid w:val="007C4FB1"/>
    <w:rsid w:val="007C4FB3"/>
    <w:rsid w:val="007C5327"/>
    <w:rsid w:val="007C550B"/>
    <w:rsid w:val="007C5672"/>
    <w:rsid w:val="007C594E"/>
    <w:rsid w:val="007C5E3A"/>
    <w:rsid w:val="007C6019"/>
    <w:rsid w:val="007C60A0"/>
    <w:rsid w:val="007C6157"/>
    <w:rsid w:val="007C6159"/>
    <w:rsid w:val="007C61D6"/>
    <w:rsid w:val="007C673D"/>
    <w:rsid w:val="007C6755"/>
    <w:rsid w:val="007C6A91"/>
    <w:rsid w:val="007C6ACD"/>
    <w:rsid w:val="007C6D01"/>
    <w:rsid w:val="007C6D2D"/>
    <w:rsid w:val="007C6F55"/>
    <w:rsid w:val="007C71F6"/>
    <w:rsid w:val="007C73BE"/>
    <w:rsid w:val="007C764F"/>
    <w:rsid w:val="007C7CB9"/>
    <w:rsid w:val="007C7EA3"/>
    <w:rsid w:val="007D01D6"/>
    <w:rsid w:val="007D0A69"/>
    <w:rsid w:val="007D0AFD"/>
    <w:rsid w:val="007D0CEB"/>
    <w:rsid w:val="007D0EA6"/>
    <w:rsid w:val="007D0FB2"/>
    <w:rsid w:val="007D124C"/>
    <w:rsid w:val="007D12E6"/>
    <w:rsid w:val="007D175F"/>
    <w:rsid w:val="007D1AF8"/>
    <w:rsid w:val="007D21C3"/>
    <w:rsid w:val="007D2571"/>
    <w:rsid w:val="007D2589"/>
    <w:rsid w:val="007D2898"/>
    <w:rsid w:val="007D2D06"/>
    <w:rsid w:val="007D2DC9"/>
    <w:rsid w:val="007D3681"/>
    <w:rsid w:val="007D3791"/>
    <w:rsid w:val="007D3AC6"/>
    <w:rsid w:val="007D3B01"/>
    <w:rsid w:val="007D3B8D"/>
    <w:rsid w:val="007D3B98"/>
    <w:rsid w:val="007D45EF"/>
    <w:rsid w:val="007D48AA"/>
    <w:rsid w:val="007D491A"/>
    <w:rsid w:val="007D4BFA"/>
    <w:rsid w:val="007D4E21"/>
    <w:rsid w:val="007D4F3D"/>
    <w:rsid w:val="007D5078"/>
    <w:rsid w:val="007D507A"/>
    <w:rsid w:val="007D5215"/>
    <w:rsid w:val="007D5841"/>
    <w:rsid w:val="007D594F"/>
    <w:rsid w:val="007D5D3B"/>
    <w:rsid w:val="007D5EA9"/>
    <w:rsid w:val="007D6221"/>
    <w:rsid w:val="007D646D"/>
    <w:rsid w:val="007D6654"/>
    <w:rsid w:val="007D6785"/>
    <w:rsid w:val="007D6856"/>
    <w:rsid w:val="007D6E5C"/>
    <w:rsid w:val="007D714E"/>
    <w:rsid w:val="007D7563"/>
    <w:rsid w:val="007D766A"/>
    <w:rsid w:val="007D7B57"/>
    <w:rsid w:val="007D7C4D"/>
    <w:rsid w:val="007E013E"/>
    <w:rsid w:val="007E02A1"/>
    <w:rsid w:val="007E02AE"/>
    <w:rsid w:val="007E0356"/>
    <w:rsid w:val="007E0392"/>
    <w:rsid w:val="007E0489"/>
    <w:rsid w:val="007E0B7C"/>
    <w:rsid w:val="007E0BCE"/>
    <w:rsid w:val="007E0EAF"/>
    <w:rsid w:val="007E0ECF"/>
    <w:rsid w:val="007E0FB0"/>
    <w:rsid w:val="007E1097"/>
    <w:rsid w:val="007E111D"/>
    <w:rsid w:val="007E114F"/>
    <w:rsid w:val="007E192A"/>
    <w:rsid w:val="007E1BB9"/>
    <w:rsid w:val="007E1CBC"/>
    <w:rsid w:val="007E2305"/>
    <w:rsid w:val="007E2322"/>
    <w:rsid w:val="007E26B6"/>
    <w:rsid w:val="007E2A43"/>
    <w:rsid w:val="007E2F1E"/>
    <w:rsid w:val="007E3176"/>
    <w:rsid w:val="007E31B6"/>
    <w:rsid w:val="007E353A"/>
    <w:rsid w:val="007E3594"/>
    <w:rsid w:val="007E35DA"/>
    <w:rsid w:val="007E35FD"/>
    <w:rsid w:val="007E38B5"/>
    <w:rsid w:val="007E39AF"/>
    <w:rsid w:val="007E3E06"/>
    <w:rsid w:val="007E44DC"/>
    <w:rsid w:val="007E4685"/>
    <w:rsid w:val="007E4AF7"/>
    <w:rsid w:val="007E4F46"/>
    <w:rsid w:val="007E5278"/>
    <w:rsid w:val="007E544C"/>
    <w:rsid w:val="007E5886"/>
    <w:rsid w:val="007E59C4"/>
    <w:rsid w:val="007E5A95"/>
    <w:rsid w:val="007E5B42"/>
    <w:rsid w:val="007E6050"/>
    <w:rsid w:val="007E6804"/>
    <w:rsid w:val="007E6C4E"/>
    <w:rsid w:val="007E7560"/>
    <w:rsid w:val="007E773B"/>
    <w:rsid w:val="007E7AF0"/>
    <w:rsid w:val="007E7B2E"/>
    <w:rsid w:val="007E7CE4"/>
    <w:rsid w:val="007F03B3"/>
    <w:rsid w:val="007F03F9"/>
    <w:rsid w:val="007F04AD"/>
    <w:rsid w:val="007F06CA"/>
    <w:rsid w:val="007F09D6"/>
    <w:rsid w:val="007F0B01"/>
    <w:rsid w:val="007F0DC7"/>
    <w:rsid w:val="007F0DE0"/>
    <w:rsid w:val="007F0EC2"/>
    <w:rsid w:val="007F1038"/>
    <w:rsid w:val="007F1585"/>
    <w:rsid w:val="007F18EC"/>
    <w:rsid w:val="007F18F3"/>
    <w:rsid w:val="007F194B"/>
    <w:rsid w:val="007F19DC"/>
    <w:rsid w:val="007F1F3A"/>
    <w:rsid w:val="007F2003"/>
    <w:rsid w:val="007F217D"/>
    <w:rsid w:val="007F25D3"/>
    <w:rsid w:val="007F286E"/>
    <w:rsid w:val="007F2B90"/>
    <w:rsid w:val="007F2C38"/>
    <w:rsid w:val="007F2E65"/>
    <w:rsid w:val="007F2EF9"/>
    <w:rsid w:val="007F2FF8"/>
    <w:rsid w:val="007F332C"/>
    <w:rsid w:val="007F3796"/>
    <w:rsid w:val="007F37CF"/>
    <w:rsid w:val="007F3D16"/>
    <w:rsid w:val="007F4111"/>
    <w:rsid w:val="007F4272"/>
    <w:rsid w:val="007F42E1"/>
    <w:rsid w:val="007F45DD"/>
    <w:rsid w:val="007F45E7"/>
    <w:rsid w:val="007F46B0"/>
    <w:rsid w:val="007F47C2"/>
    <w:rsid w:val="007F49E8"/>
    <w:rsid w:val="007F4A62"/>
    <w:rsid w:val="007F4DE8"/>
    <w:rsid w:val="007F5063"/>
    <w:rsid w:val="007F5156"/>
    <w:rsid w:val="007F5744"/>
    <w:rsid w:val="007F5971"/>
    <w:rsid w:val="007F5CA0"/>
    <w:rsid w:val="007F5D24"/>
    <w:rsid w:val="007F5DED"/>
    <w:rsid w:val="007F5EC5"/>
    <w:rsid w:val="007F600C"/>
    <w:rsid w:val="007F6261"/>
    <w:rsid w:val="007F64DA"/>
    <w:rsid w:val="007F65B9"/>
    <w:rsid w:val="007F6603"/>
    <w:rsid w:val="007F66AF"/>
    <w:rsid w:val="007F6D3F"/>
    <w:rsid w:val="007F6F2D"/>
    <w:rsid w:val="007F6F6F"/>
    <w:rsid w:val="007F6FDC"/>
    <w:rsid w:val="007F7072"/>
    <w:rsid w:val="007F72C5"/>
    <w:rsid w:val="007F7393"/>
    <w:rsid w:val="007F74C5"/>
    <w:rsid w:val="007F769E"/>
    <w:rsid w:val="007F774E"/>
    <w:rsid w:val="007F7A07"/>
    <w:rsid w:val="007F7BA5"/>
    <w:rsid w:val="007F7D77"/>
    <w:rsid w:val="007F7DA7"/>
    <w:rsid w:val="007F7ED7"/>
    <w:rsid w:val="00800481"/>
    <w:rsid w:val="00800583"/>
    <w:rsid w:val="008005FA"/>
    <w:rsid w:val="00800980"/>
    <w:rsid w:val="00800A11"/>
    <w:rsid w:val="00800BF0"/>
    <w:rsid w:val="00800C14"/>
    <w:rsid w:val="00800C6E"/>
    <w:rsid w:val="00800C74"/>
    <w:rsid w:val="00800EBC"/>
    <w:rsid w:val="00800EE3"/>
    <w:rsid w:val="00801446"/>
    <w:rsid w:val="008014B7"/>
    <w:rsid w:val="00801ADF"/>
    <w:rsid w:val="00801BBF"/>
    <w:rsid w:val="0080208D"/>
    <w:rsid w:val="00802146"/>
    <w:rsid w:val="0080214C"/>
    <w:rsid w:val="008021FE"/>
    <w:rsid w:val="00802399"/>
    <w:rsid w:val="00802700"/>
    <w:rsid w:val="00802C5E"/>
    <w:rsid w:val="00802F58"/>
    <w:rsid w:val="00802FC2"/>
    <w:rsid w:val="0080313C"/>
    <w:rsid w:val="008032EB"/>
    <w:rsid w:val="0080341D"/>
    <w:rsid w:val="008034A6"/>
    <w:rsid w:val="008034DE"/>
    <w:rsid w:val="00803576"/>
    <w:rsid w:val="00803621"/>
    <w:rsid w:val="008038B7"/>
    <w:rsid w:val="008039BF"/>
    <w:rsid w:val="00803B7C"/>
    <w:rsid w:val="00804312"/>
    <w:rsid w:val="0080476B"/>
    <w:rsid w:val="0080478B"/>
    <w:rsid w:val="0080484D"/>
    <w:rsid w:val="008048D7"/>
    <w:rsid w:val="008049FD"/>
    <w:rsid w:val="00804BF1"/>
    <w:rsid w:val="00804E4A"/>
    <w:rsid w:val="00804FC0"/>
    <w:rsid w:val="00804FF4"/>
    <w:rsid w:val="0080517E"/>
    <w:rsid w:val="00805548"/>
    <w:rsid w:val="0080566E"/>
    <w:rsid w:val="00805923"/>
    <w:rsid w:val="00805D42"/>
    <w:rsid w:val="00806186"/>
    <w:rsid w:val="00806758"/>
    <w:rsid w:val="008068D9"/>
    <w:rsid w:val="00806EE3"/>
    <w:rsid w:val="008071AE"/>
    <w:rsid w:val="008072E4"/>
    <w:rsid w:val="00807523"/>
    <w:rsid w:val="00807C72"/>
    <w:rsid w:val="00807EAB"/>
    <w:rsid w:val="0081002E"/>
    <w:rsid w:val="00810062"/>
    <w:rsid w:val="0081022D"/>
    <w:rsid w:val="008102D6"/>
    <w:rsid w:val="00810990"/>
    <w:rsid w:val="00810A61"/>
    <w:rsid w:val="00810D9B"/>
    <w:rsid w:val="00810F5A"/>
    <w:rsid w:val="008111A0"/>
    <w:rsid w:val="008111AA"/>
    <w:rsid w:val="008112AC"/>
    <w:rsid w:val="00811426"/>
    <w:rsid w:val="00811535"/>
    <w:rsid w:val="008116CC"/>
    <w:rsid w:val="00811A07"/>
    <w:rsid w:val="0081211C"/>
    <w:rsid w:val="008122F0"/>
    <w:rsid w:val="00812558"/>
    <w:rsid w:val="00812754"/>
    <w:rsid w:val="00812AD0"/>
    <w:rsid w:val="00812B80"/>
    <w:rsid w:val="00812DAB"/>
    <w:rsid w:val="008130D5"/>
    <w:rsid w:val="00813265"/>
    <w:rsid w:val="00813622"/>
    <w:rsid w:val="00813652"/>
    <w:rsid w:val="0081392A"/>
    <w:rsid w:val="00813A60"/>
    <w:rsid w:val="00813F9E"/>
    <w:rsid w:val="00814028"/>
    <w:rsid w:val="00814080"/>
    <w:rsid w:val="00814098"/>
    <w:rsid w:val="00814402"/>
    <w:rsid w:val="00814A14"/>
    <w:rsid w:val="00814CBF"/>
    <w:rsid w:val="00814D21"/>
    <w:rsid w:val="00814E44"/>
    <w:rsid w:val="00814F75"/>
    <w:rsid w:val="00815530"/>
    <w:rsid w:val="0081566B"/>
    <w:rsid w:val="00815836"/>
    <w:rsid w:val="0081590E"/>
    <w:rsid w:val="00815AF6"/>
    <w:rsid w:val="00815DAE"/>
    <w:rsid w:val="0081604A"/>
    <w:rsid w:val="008160F0"/>
    <w:rsid w:val="0081624D"/>
    <w:rsid w:val="00816813"/>
    <w:rsid w:val="00816E88"/>
    <w:rsid w:val="00816ED9"/>
    <w:rsid w:val="00817010"/>
    <w:rsid w:val="0081712D"/>
    <w:rsid w:val="00817166"/>
    <w:rsid w:val="008174AA"/>
    <w:rsid w:val="00817EB4"/>
    <w:rsid w:val="00820366"/>
    <w:rsid w:val="008206D1"/>
    <w:rsid w:val="00820732"/>
    <w:rsid w:val="00820B1C"/>
    <w:rsid w:val="00820E49"/>
    <w:rsid w:val="00820EE4"/>
    <w:rsid w:val="00821227"/>
    <w:rsid w:val="008212CE"/>
    <w:rsid w:val="00821305"/>
    <w:rsid w:val="008218A8"/>
    <w:rsid w:val="00821C59"/>
    <w:rsid w:val="00821FC0"/>
    <w:rsid w:val="008220ED"/>
    <w:rsid w:val="00822561"/>
    <w:rsid w:val="008225D2"/>
    <w:rsid w:val="00822678"/>
    <w:rsid w:val="008228E1"/>
    <w:rsid w:val="008228E8"/>
    <w:rsid w:val="00822A61"/>
    <w:rsid w:val="00822E08"/>
    <w:rsid w:val="00822FB5"/>
    <w:rsid w:val="008231E9"/>
    <w:rsid w:val="0082343B"/>
    <w:rsid w:val="008236E7"/>
    <w:rsid w:val="00823763"/>
    <w:rsid w:val="00823919"/>
    <w:rsid w:val="0082405D"/>
    <w:rsid w:val="0082498E"/>
    <w:rsid w:val="00824AC9"/>
    <w:rsid w:val="0082506B"/>
    <w:rsid w:val="008250B2"/>
    <w:rsid w:val="00825426"/>
    <w:rsid w:val="008257E6"/>
    <w:rsid w:val="0082586A"/>
    <w:rsid w:val="00825EB9"/>
    <w:rsid w:val="0082611C"/>
    <w:rsid w:val="0082641B"/>
    <w:rsid w:val="0082648B"/>
    <w:rsid w:val="0082654F"/>
    <w:rsid w:val="00826C33"/>
    <w:rsid w:val="00826D69"/>
    <w:rsid w:val="00826DB1"/>
    <w:rsid w:val="00826DF7"/>
    <w:rsid w:val="00826F1D"/>
    <w:rsid w:val="00826FF3"/>
    <w:rsid w:val="008273D5"/>
    <w:rsid w:val="008273EE"/>
    <w:rsid w:val="008274C1"/>
    <w:rsid w:val="008274F8"/>
    <w:rsid w:val="008275C8"/>
    <w:rsid w:val="00827DA3"/>
    <w:rsid w:val="00827F8A"/>
    <w:rsid w:val="0083010B"/>
    <w:rsid w:val="0083020C"/>
    <w:rsid w:val="00830374"/>
    <w:rsid w:val="008304A4"/>
    <w:rsid w:val="008309CB"/>
    <w:rsid w:val="00830A9C"/>
    <w:rsid w:val="00830D44"/>
    <w:rsid w:val="00830E5D"/>
    <w:rsid w:val="00830E63"/>
    <w:rsid w:val="00830F6C"/>
    <w:rsid w:val="00830F91"/>
    <w:rsid w:val="00831080"/>
    <w:rsid w:val="00831221"/>
    <w:rsid w:val="008316D5"/>
    <w:rsid w:val="008319E2"/>
    <w:rsid w:val="00831A77"/>
    <w:rsid w:val="00831C78"/>
    <w:rsid w:val="00832311"/>
    <w:rsid w:val="008324B6"/>
    <w:rsid w:val="008324D5"/>
    <w:rsid w:val="00832BF4"/>
    <w:rsid w:val="00832C93"/>
    <w:rsid w:val="00832DF5"/>
    <w:rsid w:val="00833633"/>
    <w:rsid w:val="008341CA"/>
    <w:rsid w:val="00834596"/>
    <w:rsid w:val="008346BA"/>
    <w:rsid w:val="00834BAE"/>
    <w:rsid w:val="00834FEC"/>
    <w:rsid w:val="0083551E"/>
    <w:rsid w:val="0083568D"/>
    <w:rsid w:val="00835817"/>
    <w:rsid w:val="0083594C"/>
    <w:rsid w:val="00835A63"/>
    <w:rsid w:val="00835D77"/>
    <w:rsid w:val="00835FD2"/>
    <w:rsid w:val="0083665E"/>
    <w:rsid w:val="008366F9"/>
    <w:rsid w:val="008367F2"/>
    <w:rsid w:val="00836972"/>
    <w:rsid w:val="0083703E"/>
    <w:rsid w:val="008372E7"/>
    <w:rsid w:val="008375BF"/>
    <w:rsid w:val="008375F3"/>
    <w:rsid w:val="0083776F"/>
    <w:rsid w:val="00837B95"/>
    <w:rsid w:val="00837F49"/>
    <w:rsid w:val="00840013"/>
    <w:rsid w:val="008400E7"/>
    <w:rsid w:val="008401D3"/>
    <w:rsid w:val="008403DC"/>
    <w:rsid w:val="0084097B"/>
    <w:rsid w:val="00840A2D"/>
    <w:rsid w:val="00840B57"/>
    <w:rsid w:val="00840F0D"/>
    <w:rsid w:val="0084119D"/>
    <w:rsid w:val="0084126D"/>
    <w:rsid w:val="0084140C"/>
    <w:rsid w:val="00841610"/>
    <w:rsid w:val="0084186E"/>
    <w:rsid w:val="008419A1"/>
    <w:rsid w:val="00841B84"/>
    <w:rsid w:val="00841C48"/>
    <w:rsid w:val="00841C6D"/>
    <w:rsid w:val="00842088"/>
    <w:rsid w:val="00842368"/>
    <w:rsid w:val="008425EA"/>
    <w:rsid w:val="0084271D"/>
    <w:rsid w:val="00842901"/>
    <w:rsid w:val="00842A45"/>
    <w:rsid w:val="00842CB1"/>
    <w:rsid w:val="00843449"/>
    <w:rsid w:val="00843456"/>
    <w:rsid w:val="00843591"/>
    <w:rsid w:val="00843FDC"/>
    <w:rsid w:val="008440B4"/>
    <w:rsid w:val="008442C8"/>
    <w:rsid w:val="0084432A"/>
    <w:rsid w:val="00844470"/>
    <w:rsid w:val="0084470F"/>
    <w:rsid w:val="00844746"/>
    <w:rsid w:val="0084486E"/>
    <w:rsid w:val="00844995"/>
    <w:rsid w:val="00844DEC"/>
    <w:rsid w:val="00844E08"/>
    <w:rsid w:val="0084506E"/>
    <w:rsid w:val="00845629"/>
    <w:rsid w:val="00845923"/>
    <w:rsid w:val="00845A5E"/>
    <w:rsid w:val="00845B68"/>
    <w:rsid w:val="00845DA4"/>
    <w:rsid w:val="00845EAC"/>
    <w:rsid w:val="00845F68"/>
    <w:rsid w:val="00846047"/>
    <w:rsid w:val="0084605A"/>
    <w:rsid w:val="0084613F"/>
    <w:rsid w:val="008468AC"/>
    <w:rsid w:val="00846CBA"/>
    <w:rsid w:val="008472BD"/>
    <w:rsid w:val="0084732C"/>
    <w:rsid w:val="0084741F"/>
    <w:rsid w:val="008475AE"/>
    <w:rsid w:val="0084765E"/>
    <w:rsid w:val="008476D5"/>
    <w:rsid w:val="00847CEE"/>
    <w:rsid w:val="00847D57"/>
    <w:rsid w:val="00847E94"/>
    <w:rsid w:val="00847F32"/>
    <w:rsid w:val="00847F7B"/>
    <w:rsid w:val="00850034"/>
    <w:rsid w:val="00850318"/>
    <w:rsid w:val="00850432"/>
    <w:rsid w:val="0085069D"/>
    <w:rsid w:val="008508F9"/>
    <w:rsid w:val="00850A58"/>
    <w:rsid w:val="00850CBC"/>
    <w:rsid w:val="00850D67"/>
    <w:rsid w:val="0085100E"/>
    <w:rsid w:val="008511A5"/>
    <w:rsid w:val="008511F2"/>
    <w:rsid w:val="00851529"/>
    <w:rsid w:val="008515A6"/>
    <w:rsid w:val="008515DB"/>
    <w:rsid w:val="00851875"/>
    <w:rsid w:val="0085191E"/>
    <w:rsid w:val="008519C7"/>
    <w:rsid w:val="008519DC"/>
    <w:rsid w:val="00851A04"/>
    <w:rsid w:val="00851C8B"/>
    <w:rsid w:val="008525AB"/>
    <w:rsid w:val="00852727"/>
    <w:rsid w:val="00852785"/>
    <w:rsid w:val="00852B25"/>
    <w:rsid w:val="008530F8"/>
    <w:rsid w:val="0085370A"/>
    <w:rsid w:val="0085383C"/>
    <w:rsid w:val="00853B08"/>
    <w:rsid w:val="00853FD8"/>
    <w:rsid w:val="0085480F"/>
    <w:rsid w:val="0085494B"/>
    <w:rsid w:val="00854C71"/>
    <w:rsid w:val="00854D25"/>
    <w:rsid w:val="00854D81"/>
    <w:rsid w:val="00854DD8"/>
    <w:rsid w:val="00854E33"/>
    <w:rsid w:val="00855490"/>
    <w:rsid w:val="0085552D"/>
    <w:rsid w:val="0085574C"/>
    <w:rsid w:val="00855763"/>
    <w:rsid w:val="008558F7"/>
    <w:rsid w:val="00855BFA"/>
    <w:rsid w:val="00855EBF"/>
    <w:rsid w:val="008561BF"/>
    <w:rsid w:val="0085686A"/>
    <w:rsid w:val="0085698C"/>
    <w:rsid w:val="00856E10"/>
    <w:rsid w:val="0085708C"/>
    <w:rsid w:val="00857094"/>
    <w:rsid w:val="008570DD"/>
    <w:rsid w:val="00857530"/>
    <w:rsid w:val="00857564"/>
    <w:rsid w:val="008576A5"/>
    <w:rsid w:val="00857BB6"/>
    <w:rsid w:val="00857C53"/>
    <w:rsid w:val="00857D1A"/>
    <w:rsid w:val="008600F6"/>
    <w:rsid w:val="00860350"/>
    <w:rsid w:val="00860A3E"/>
    <w:rsid w:val="00860B5D"/>
    <w:rsid w:val="00860CFD"/>
    <w:rsid w:val="00860FEB"/>
    <w:rsid w:val="0086105A"/>
    <w:rsid w:val="008610A8"/>
    <w:rsid w:val="00861317"/>
    <w:rsid w:val="00861669"/>
    <w:rsid w:val="008616D4"/>
    <w:rsid w:val="00861B35"/>
    <w:rsid w:val="00861C7E"/>
    <w:rsid w:val="0086201C"/>
    <w:rsid w:val="00862411"/>
    <w:rsid w:val="008624E9"/>
    <w:rsid w:val="008626B4"/>
    <w:rsid w:val="008626BF"/>
    <w:rsid w:val="00862B07"/>
    <w:rsid w:val="00863040"/>
    <w:rsid w:val="00863309"/>
    <w:rsid w:val="00863390"/>
    <w:rsid w:val="008639D6"/>
    <w:rsid w:val="00863A9D"/>
    <w:rsid w:val="00863AD1"/>
    <w:rsid w:val="00863B2F"/>
    <w:rsid w:val="008644C6"/>
    <w:rsid w:val="0086489B"/>
    <w:rsid w:val="00864BFE"/>
    <w:rsid w:val="00864E3B"/>
    <w:rsid w:val="008650F1"/>
    <w:rsid w:val="008652A0"/>
    <w:rsid w:val="008654F5"/>
    <w:rsid w:val="00865555"/>
    <w:rsid w:val="008655CF"/>
    <w:rsid w:val="008655F5"/>
    <w:rsid w:val="00865890"/>
    <w:rsid w:val="00865DD9"/>
    <w:rsid w:val="0086622B"/>
    <w:rsid w:val="00866262"/>
    <w:rsid w:val="0086645C"/>
    <w:rsid w:val="00866655"/>
    <w:rsid w:val="0086669E"/>
    <w:rsid w:val="00866714"/>
    <w:rsid w:val="00866758"/>
    <w:rsid w:val="008667FF"/>
    <w:rsid w:val="008669BB"/>
    <w:rsid w:val="00866A79"/>
    <w:rsid w:val="00866CE2"/>
    <w:rsid w:val="00866D24"/>
    <w:rsid w:val="008670CA"/>
    <w:rsid w:val="0086735B"/>
    <w:rsid w:val="00867811"/>
    <w:rsid w:val="0086782A"/>
    <w:rsid w:val="0086788F"/>
    <w:rsid w:val="00867947"/>
    <w:rsid w:val="00867972"/>
    <w:rsid w:val="00867B2E"/>
    <w:rsid w:val="00867B80"/>
    <w:rsid w:val="00867D57"/>
    <w:rsid w:val="00867FC8"/>
    <w:rsid w:val="008700AB"/>
    <w:rsid w:val="00870561"/>
    <w:rsid w:val="0087059C"/>
    <w:rsid w:val="008706FC"/>
    <w:rsid w:val="00870760"/>
    <w:rsid w:val="0087079E"/>
    <w:rsid w:val="008707E8"/>
    <w:rsid w:val="00870BD0"/>
    <w:rsid w:val="00870DBC"/>
    <w:rsid w:val="00870E05"/>
    <w:rsid w:val="008710C9"/>
    <w:rsid w:val="0087125E"/>
    <w:rsid w:val="00871546"/>
    <w:rsid w:val="008716DE"/>
    <w:rsid w:val="00871806"/>
    <w:rsid w:val="00871852"/>
    <w:rsid w:val="00871A50"/>
    <w:rsid w:val="00871A81"/>
    <w:rsid w:val="00871AE8"/>
    <w:rsid w:val="00871B9F"/>
    <w:rsid w:val="00872105"/>
    <w:rsid w:val="0087243E"/>
    <w:rsid w:val="0087246C"/>
    <w:rsid w:val="008724F7"/>
    <w:rsid w:val="00872669"/>
    <w:rsid w:val="0087305B"/>
    <w:rsid w:val="008730BF"/>
    <w:rsid w:val="008731BB"/>
    <w:rsid w:val="0087355D"/>
    <w:rsid w:val="0087357F"/>
    <w:rsid w:val="00873AB2"/>
    <w:rsid w:val="00873AC9"/>
    <w:rsid w:val="00873B8A"/>
    <w:rsid w:val="00873D88"/>
    <w:rsid w:val="00873DD4"/>
    <w:rsid w:val="00873E98"/>
    <w:rsid w:val="00873EAC"/>
    <w:rsid w:val="00873FC0"/>
    <w:rsid w:val="008743E1"/>
    <w:rsid w:val="0087458C"/>
    <w:rsid w:val="008746B1"/>
    <w:rsid w:val="0087473F"/>
    <w:rsid w:val="00874811"/>
    <w:rsid w:val="008748D0"/>
    <w:rsid w:val="00874B13"/>
    <w:rsid w:val="00874CE0"/>
    <w:rsid w:val="00874DA7"/>
    <w:rsid w:val="00874E26"/>
    <w:rsid w:val="008751FA"/>
    <w:rsid w:val="00875367"/>
    <w:rsid w:val="0087539F"/>
    <w:rsid w:val="008755B6"/>
    <w:rsid w:val="008756BE"/>
    <w:rsid w:val="0087573D"/>
    <w:rsid w:val="008758C0"/>
    <w:rsid w:val="00875B05"/>
    <w:rsid w:val="00875B75"/>
    <w:rsid w:val="00875BD6"/>
    <w:rsid w:val="00875CD7"/>
    <w:rsid w:val="00875CDE"/>
    <w:rsid w:val="00875F87"/>
    <w:rsid w:val="0087617E"/>
    <w:rsid w:val="008761B3"/>
    <w:rsid w:val="008762F0"/>
    <w:rsid w:val="0087652D"/>
    <w:rsid w:val="008767BE"/>
    <w:rsid w:val="008767C4"/>
    <w:rsid w:val="008768EE"/>
    <w:rsid w:val="00876943"/>
    <w:rsid w:val="008769CB"/>
    <w:rsid w:val="00876AAB"/>
    <w:rsid w:val="00876C1E"/>
    <w:rsid w:val="00877071"/>
    <w:rsid w:val="008770D9"/>
    <w:rsid w:val="00877428"/>
    <w:rsid w:val="00877923"/>
    <w:rsid w:val="008779E7"/>
    <w:rsid w:val="00877A78"/>
    <w:rsid w:val="00877D9F"/>
    <w:rsid w:val="00877F2F"/>
    <w:rsid w:val="008803FD"/>
    <w:rsid w:val="00880426"/>
    <w:rsid w:val="008804E9"/>
    <w:rsid w:val="00880510"/>
    <w:rsid w:val="0088051D"/>
    <w:rsid w:val="00880A1C"/>
    <w:rsid w:val="00880A23"/>
    <w:rsid w:val="00880D8A"/>
    <w:rsid w:val="00880E0A"/>
    <w:rsid w:val="00881290"/>
    <w:rsid w:val="00881478"/>
    <w:rsid w:val="00881479"/>
    <w:rsid w:val="00881BF2"/>
    <w:rsid w:val="00881C1E"/>
    <w:rsid w:val="00882192"/>
    <w:rsid w:val="008825F6"/>
    <w:rsid w:val="00882719"/>
    <w:rsid w:val="00882886"/>
    <w:rsid w:val="00882BA5"/>
    <w:rsid w:val="00882CB7"/>
    <w:rsid w:val="00882EB9"/>
    <w:rsid w:val="008832B6"/>
    <w:rsid w:val="0088335E"/>
    <w:rsid w:val="00883DAF"/>
    <w:rsid w:val="00883FF2"/>
    <w:rsid w:val="0088420A"/>
    <w:rsid w:val="00884766"/>
    <w:rsid w:val="00884AD4"/>
    <w:rsid w:val="00884CDB"/>
    <w:rsid w:val="00884F2E"/>
    <w:rsid w:val="00884F93"/>
    <w:rsid w:val="00885028"/>
    <w:rsid w:val="008850E8"/>
    <w:rsid w:val="00885260"/>
    <w:rsid w:val="0088536E"/>
    <w:rsid w:val="00885376"/>
    <w:rsid w:val="00885536"/>
    <w:rsid w:val="008856BF"/>
    <w:rsid w:val="0088572B"/>
    <w:rsid w:val="008857F8"/>
    <w:rsid w:val="0088590F"/>
    <w:rsid w:val="008859F3"/>
    <w:rsid w:val="00885B8C"/>
    <w:rsid w:val="00885F55"/>
    <w:rsid w:val="0088602C"/>
    <w:rsid w:val="00886449"/>
    <w:rsid w:val="0088678F"/>
    <w:rsid w:val="008867B6"/>
    <w:rsid w:val="0088681C"/>
    <w:rsid w:val="00886A16"/>
    <w:rsid w:val="00886A24"/>
    <w:rsid w:val="00886CE4"/>
    <w:rsid w:val="00886E7E"/>
    <w:rsid w:val="00886F18"/>
    <w:rsid w:val="00887270"/>
    <w:rsid w:val="00887450"/>
    <w:rsid w:val="008874F9"/>
    <w:rsid w:val="00887C3A"/>
    <w:rsid w:val="00887C79"/>
    <w:rsid w:val="00887DB8"/>
    <w:rsid w:val="00887EDC"/>
    <w:rsid w:val="00887F5D"/>
    <w:rsid w:val="008903CE"/>
    <w:rsid w:val="0089042E"/>
    <w:rsid w:val="00890488"/>
    <w:rsid w:val="008904C5"/>
    <w:rsid w:val="00890826"/>
    <w:rsid w:val="008909CC"/>
    <w:rsid w:val="00890C41"/>
    <w:rsid w:val="00890DFF"/>
    <w:rsid w:val="00890F26"/>
    <w:rsid w:val="00890FE5"/>
    <w:rsid w:val="00890FEF"/>
    <w:rsid w:val="00891016"/>
    <w:rsid w:val="00891129"/>
    <w:rsid w:val="00891148"/>
    <w:rsid w:val="00891192"/>
    <w:rsid w:val="00891777"/>
    <w:rsid w:val="00891847"/>
    <w:rsid w:val="008918E1"/>
    <w:rsid w:val="00891B89"/>
    <w:rsid w:val="00891BE4"/>
    <w:rsid w:val="00891CB1"/>
    <w:rsid w:val="00891E41"/>
    <w:rsid w:val="00891E8E"/>
    <w:rsid w:val="008921A2"/>
    <w:rsid w:val="008925E2"/>
    <w:rsid w:val="008925E9"/>
    <w:rsid w:val="0089272F"/>
    <w:rsid w:val="00892894"/>
    <w:rsid w:val="00892982"/>
    <w:rsid w:val="008929AC"/>
    <w:rsid w:val="00892A4F"/>
    <w:rsid w:val="00892DD8"/>
    <w:rsid w:val="0089320B"/>
    <w:rsid w:val="008936ED"/>
    <w:rsid w:val="008937E4"/>
    <w:rsid w:val="008938BC"/>
    <w:rsid w:val="008938E5"/>
    <w:rsid w:val="00893D8E"/>
    <w:rsid w:val="00893FCC"/>
    <w:rsid w:val="008944C0"/>
    <w:rsid w:val="00894533"/>
    <w:rsid w:val="00894625"/>
    <w:rsid w:val="00894677"/>
    <w:rsid w:val="00894767"/>
    <w:rsid w:val="008949B3"/>
    <w:rsid w:val="008949DB"/>
    <w:rsid w:val="00894CDB"/>
    <w:rsid w:val="00894DB5"/>
    <w:rsid w:val="00894E14"/>
    <w:rsid w:val="00894E98"/>
    <w:rsid w:val="0089524B"/>
    <w:rsid w:val="0089534F"/>
    <w:rsid w:val="008953C0"/>
    <w:rsid w:val="008954D9"/>
    <w:rsid w:val="008954E8"/>
    <w:rsid w:val="008956CB"/>
    <w:rsid w:val="00895C0A"/>
    <w:rsid w:val="00895C73"/>
    <w:rsid w:val="00895D49"/>
    <w:rsid w:val="0089636B"/>
    <w:rsid w:val="0089639E"/>
    <w:rsid w:val="00896459"/>
    <w:rsid w:val="0089676A"/>
    <w:rsid w:val="0089689F"/>
    <w:rsid w:val="0089696D"/>
    <w:rsid w:val="0089711A"/>
    <w:rsid w:val="00897164"/>
    <w:rsid w:val="008974A0"/>
    <w:rsid w:val="008977FA"/>
    <w:rsid w:val="00897840"/>
    <w:rsid w:val="008978CC"/>
    <w:rsid w:val="00897B19"/>
    <w:rsid w:val="00897D4B"/>
    <w:rsid w:val="00897D61"/>
    <w:rsid w:val="00897FEF"/>
    <w:rsid w:val="008A004B"/>
    <w:rsid w:val="008A0123"/>
    <w:rsid w:val="008A0532"/>
    <w:rsid w:val="008A064C"/>
    <w:rsid w:val="008A079A"/>
    <w:rsid w:val="008A081C"/>
    <w:rsid w:val="008A0913"/>
    <w:rsid w:val="008A0933"/>
    <w:rsid w:val="008A0D17"/>
    <w:rsid w:val="008A0D78"/>
    <w:rsid w:val="008A0FBF"/>
    <w:rsid w:val="008A10CB"/>
    <w:rsid w:val="008A1358"/>
    <w:rsid w:val="008A167F"/>
    <w:rsid w:val="008A1CEA"/>
    <w:rsid w:val="008A1E20"/>
    <w:rsid w:val="008A1F0B"/>
    <w:rsid w:val="008A1FEF"/>
    <w:rsid w:val="008A21A5"/>
    <w:rsid w:val="008A22CD"/>
    <w:rsid w:val="008A2636"/>
    <w:rsid w:val="008A2641"/>
    <w:rsid w:val="008A2D23"/>
    <w:rsid w:val="008A2DAB"/>
    <w:rsid w:val="008A309C"/>
    <w:rsid w:val="008A3692"/>
    <w:rsid w:val="008A3BF3"/>
    <w:rsid w:val="008A3DA7"/>
    <w:rsid w:val="008A3E29"/>
    <w:rsid w:val="008A3F71"/>
    <w:rsid w:val="008A40FD"/>
    <w:rsid w:val="008A4AB8"/>
    <w:rsid w:val="008A4DA4"/>
    <w:rsid w:val="008A50A1"/>
    <w:rsid w:val="008A50AF"/>
    <w:rsid w:val="008A5166"/>
    <w:rsid w:val="008A51A5"/>
    <w:rsid w:val="008A57FF"/>
    <w:rsid w:val="008A58A4"/>
    <w:rsid w:val="008A5C09"/>
    <w:rsid w:val="008A6184"/>
    <w:rsid w:val="008A6276"/>
    <w:rsid w:val="008A674D"/>
    <w:rsid w:val="008A680A"/>
    <w:rsid w:val="008A6BA4"/>
    <w:rsid w:val="008A6DAB"/>
    <w:rsid w:val="008A7075"/>
    <w:rsid w:val="008A7198"/>
    <w:rsid w:val="008A7398"/>
    <w:rsid w:val="008A73BB"/>
    <w:rsid w:val="008A7556"/>
    <w:rsid w:val="008A791D"/>
    <w:rsid w:val="008A7A3A"/>
    <w:rsid w:val="008A7B8D"/>
    <w:rsid w:val="008A7BE4"/>
    <w:rsid w:val="008A7FBA"/>
    <w:rsid w:val="008B00E3"/>
    <w:rsid w:val="008B0445"/>
    <w:rsid w:val="008B0592"/>
    <w:rsid w:val="008B05EE"/>
    <w:rsid w:val="008B08AC"/>
    <w:rsid w:val="008B08C8"/>
    <w:rsid w:val="008B0903"/>
    <w:rsid w:val="008B0A3F"/>
    <w:rsid w:val="008B1223"/>
    <w:rsid w:val="008B1519"/>
    <w:rsid w:val="008B1590"/>
    <w:rsid w:val="008B170F"/>
    <w:rsid w:val="008B1B34"/>
    <w:rsid w:val="008B1BB4"/>
    <w:rsid w:val="008B2180"/>
    <w:rsid w:val="008B2309"/>
    <w:rsid w:val="008B2323"/>
    <w:rsid w:val="008B23A3"/>
    <w:rsid w:val="008B2425"/>
    <w:rsid w:val="008B2874"/>
    <w:rsid w:val="008B28ED"/>
    <w:rsid w:val="008B2C83"/>
    <w:rsid w:val="008B2D05"/>
    <w:rsid w:val="008B2EBC"/>
    <w:rsid w:val="008B3012"/>
    <w:rsid w:val="008B3408"/>
    <w:rsid w:val="008B34E3"/>
    <w:rsid w:val="008B390D"/>
    <w:rsid w:val="008B39BC"/>
    <w:rsid w:val="008B3A7B"/>
    <w:rsid w:val="008B3F4F"/>
    <w:rsid w:val="008B416F"/>
    <w:rsid w:val="008B4198"/>
    <w:rsid w:val="008B4340"/>
    <w:rsid w:val="008B4471"/>
    <w:rsid w:val="008B4547"/>
    <w:rsid w:val="008B4700"/>
    <w:rsid w:val="008B47DA"/>
    <w:rsid w:val="008B4980"/>
    <w:rsid w:val="008B4C8C"/>
    <w:rsid w:val="008B5010"/>
    <w:rsid w:val="008B56A0"/>
    <w:rsid w:val="008B577D"/>
    <w:rsid w:val="008B5905"/>
    <w:rsid w:val="008B590B"/>
    <w:rsid w:val="008B59F9"/>
    <w:rsid w:val="008B5B1A"/>
    <w:rsid w:val="008B5C22"/>
    <w:rsid w:val="008B5C5E"/>
    <w:rsid w:val="008B5CDD"/>
    <w:rsid w:val="008B5E9F"/>
    <w:rsid w:val="008B5F0E"/>
    <w:rsid w:val="008B5FF2"/>
    <w:rsid w:val="008B60A8"/>
    <w:rsid w:val="008B6140"/>
    <w:rsid w:val="008B66EB"/>
    <w:rsid w:val="008B6780"/>
    <w:rsid w:val="008B6829"/>
    <w:rsid w:val="008B6C0A"/>
    <w:rsid w:val="008B6D7C"/>
    <w:rsid w:val="008B6DA6"/>
    <w:rsid w:val="008B6DAF"/>
    <w:rsid w:val="008B6DB3"/>
    <w:rsid w:val="008B70D1"/>
    <w:rsid w:val="008B7138"/>
    <w:rsid w:val="008B715F"/>
    <w:rsid w:val="008B7205"/>
    <w:rsid w:val="008B7441"/>
    <w:rsid w:val="008B769B"/>
    <w:rsid w:val="008B7827"/>
    <w:rsid w:val="008B785C"/>
    <w:rsid w:val="008B7939"/>
    <w:rsid w:val="008B7BDB"/>
    <w:rsid w:val="008B7D4F"/>
    <w:rsid w:val="008B7E70"/>
    <w:rsid w:val="008B7EFA"/>
    <w:rsid w:val="008C02D6"/>
    <w:rsid w:val="008C0817"/>
    <w:rsid w:val="008C128D"/>
    <w:rsid w:val="008C12E5"/>
    <w:rsid w:val="008C17F2"/>
    <w:rsid w:val="008C18AE"/>
    <w:rsid w:val="008C1F92"/>
    <w:rsid w:val="008C20DA"/>
    <w:rsid w:val="008C244C"/>
    <w:rsid w:val="008C24C7"/>
    <w:rsid w:val="008C2562"/>
    <w:rsid w:val="008C2701"/>
    <w:rsid w:val="008C2787"/>
    <w:rsid w:val="008C27BC"/>
    <w:rsid w:val="008C2885"/>
    <w:rsid w:val="008C2C57"/>
    <w:rsid w:val="008C3117"/>
    <w:rsid w:val="008C33C1"/>
    <w:rsid w:val="008C346F"/>
    <w:rsid w:val="008C362E"/>
    <w:rsid w:val="008C3660"/>
    <w:rsid w:val="008C379C"/>
    <w:rsid w:val="008C384E"/>
    <w:rsid w:val="008C39E5"/>
    <w:rsid w:val="008C3B8B"/>
    <w:rsid w:val="008C3DC0"/>
    <w:rsid w:val="008C411F"/>
    <w:rsid w:val="008C420E"/>
    <w:rsid w:val="008C458F"/>
    <w:rsid w:val="008C45FE"/>
    <w:rsid w:val="008C460C"/>
    <w:rsid w:val="008C4614"/>
    <w:rsid w:val="008C46E7"/>
    <w:rsid w:val="008C4CD5"/>
    <w:rsid w:val="008C4F2F"/>
    <w:rsid w:val="008C4FD9"/>
    <w:rsid w:val="008C55B0"/>
    <w:rsid w:val="008C57B6"/>
    <w:rsid w:val="008C5941"/>
    <w:rsid w:val="008C5990"/>
    <w:rsid w:val="008C5A59"/>
    <w:rsid w:val="008C5ABF"/>
    <w:rsid w:val="008C5B66"/>
    <w:rsid w:val="008C5C5F"/>
    <w:rsid w:val="008C5D4B"/>
    <w:rsid w:val="008C5EDD"/>
    <w:rsid w:val="008C5EED"/>
    <w:rsid w:val="008C5F77"/>
    <w:rsid w:val="008C60B6"/>
    <w:rsid w:val="008C6150"/>
    <w:rsid w:val="008C61A4"/>
    <w:rsid w:val="008C662A"/>
    <w:rsid w:val="008C67F8"/>
    <w:rsid w:val="008C68D7"/>
    <w:rsid w:val="008C6A53"/>
    <w:rsid w:val="008C6E62"/>
    <w:rsid w:val="008C6EB3"/>
    <w:rsid w:val="008C7231"/>
    <w:rsid w:val="008C736A"/>
    <w:rsid w:val="008C74D9"/>
    <w:rsid w:val="008C75FF"/>
    <w:rsid w:val="008C774E"/>
    <w:rsid w:val="008C79BF"/>
    <w:rsid w:val="008C7AB3"/>
    <w:rsid w:val="008C7E34"/>
    <w:rsid w:val="008D016E"/>
    <w:rsid w:val="008D01E1"/>
    <w:rsid w:val="008D02B7"/>
    <w:rsid w:val="008D056C"/>
    <w:rsid w:val="008D07A9"/>
    <w:rsid w:val="008D0974"/>
    <w:rsid w:val="008D09D6"/>
    <w:rsid w:val="008D0A52"/>
    <w:rsid w:val="008D1060"/>
    <w:rsid w:val="008D1110"/>
    <w:rsid w:val="008D1147"/>
    <w:rsid w:val="008D15FC"/>
    <w:rsid w:val="008D172B"/>
    <w:rsid w:val="008D1CA0"/>
    <w:rsid w:val="008D1F7A"/>
    <w:rsid w:val="008D2A23"/>
    <w:rsid w:val="008D2AD4"/>
    <w:rsid w:val="008D2C63"/>
    <w:rsid w:val="008D2E42"/>
    <w:rsid w:val="008D2E94"/>
    <w:rsid w:val="008D300F"/>
    <w:rsid w:val="008D3438"/>
    <w:rsid w:val="008D343B"/>
    <w:rsid w:val="008D34AB"/>
    <w:rsid w:val="008D3797"/>
    <w:rsid w:val="008D3A16"/>
    <w:rsid w:val="008D3A4F"/>
    <w:rsid w:val="008D4098"/>
    <w:rsid w:val="008D4116"/>
    <w:rsid w:val="008D43DC"/>
    <w:rsid w:val="008D46BE"/>
    <w:rsid w:val="008D46E4"/>
    <w:rsid w:val="008D4776"/>
    <w:rsid w:val="008D4865"/>
    <w:rsid w:val="008D4B3E"/>
    <w:rsid w:val="008D4B9B"/>
    <w:rsid w:val="008D4C87"/>
    <w:rsid w:val="008D521F"/>
    <w:rsid w:val="008D53AC"/>
    <w:rsid w:val="008D571F"/>
    <w:rsid w:val="008D5A1A"/>
    <w:rsid w:val="008D5CB2"/>
    <w:rsid w:val="008D5F5A"/>
    <w:rsid w:val="008D61C8"/>
    <w:rsid w:val="008D6213"/>
    <w:rsid w:val="008D6692"/>
    <w:rsid w:val="008D66BE"/>
    <w:rsid w:val="008D6B46"/>
    <w:rsid w:val="008D7312"/>
    <w:rsid w:val="008D73FB"/>
    <w:rsid w:val="008D7542"/>
    <w:rsid w:val="008D7970"/>
    <w:rsid w:val="008D797D"/>
    <w:rsid w:val="008D7A94"/>
    <w:rsid w:val="008D7EA3"/>
    <w:rsid w:val="008E0147"/>
    <w:rsid w:val="008E0447"/>
    <w:rsid w:val="008E05E6"/>
    <w:rsid w:val="008E070B"/>
    <w:rsid w:val="008E0887"/>
    <w:rsid w:val="008E11A8"/>
    <w:rsid w:val="008E14BB"/>
    <w:rsid w:val="008E1638"/>
    <w:rsid w:val="008E16AB"/>
    <w:rsid w:val="008E172E"/>
    <w:rsid w:val="008E19CC"/>
    <w:rsid w:val="008E1F55"/>
    <w:rsid w:val="008E224E"/>
    <w:rsid w:val="008E252B"/>
    <w:rsid w:val="008E29CF"/>
    <w:rsid w:val="008E2B0A"/>
    <w:rsid w:val="008E2B8D"/>
    <w:rsid w:val="008E2D28"/>
    <w:rsid w:val="008E2E27"/>
    <w:rsid w:val="008E2E84"/>
    <w:rsid w:val="008E2EDD"/>
    <w:rsid w:val="008E3103"/>
    <w:rsid w:val="008E33E7"/>
    <w:rsid w:val="008E348B"/>
    <w:rsid w:val="008E35E6"/>
    <w:rsid w:val="008E3847"/>
    <w:rsid w:val="008E3BDB"/>
    <w:rsid w:val="008E4094"/>
    <w:rsid w:val="008E41A3"/>
    <w:rsid w:val="008E4D3A"/>
    <w:rsid w:val="008E52E7"/>
    <w:rsid w:val="008E52F4"/>
    <w:rsid w:val="008E55D1"/>
    <w:rsid w:val="008E5921"/>
    <w:rsid w:val="008E59EC"/>
    <w:rsid w:val="008E5ADD"/>
    <w:rsid w:val="008E5B68"/>
    <w:rsid w:val="008E5DBB"/>
    <w:rsid w:val="008E61B2"/>
    <w:rsid w:val="008E6518"/>
    <w:rsid w:val="008E65A4"/>
    <w:rsid w:val="008E65F9"/>
    <w:rsid w:val="008E6726"/>
    <w:rsid w:val="008E6819"/>
    <w:rsid w:val="008E6C2E"/>
    <w:rsid w:val="008E6E83"/>
    <w:rsid w:val="008E7020"/>
    <w:rsid w:val="008E74F8"/>
    <w:rsid w:val="008E78BE"/>
    <w:rsid w:val="008E79B0"/>
    <w:rsid w:val="008E79B3"/>
    <w:rsid w:val="008E7A07"/>
    <w:rsid w:val="008E7D1D"/>
    <w:rsid w:val="008E7D75"/>
    <w:rsid w:val="008E7D86"/>
    <w:rsid w:val="008F000A"/>
    <w:rsid w:val="008F005A"/>
    <w:rsid w:val="008F0200"/>
    <w:rsid w:val="008F0278"/>
    <w:rsid w:val="008F0374"/>
    <w:rsid w:val="008F049D"/>
    <w:rsid w:val="008F0532"/>
    <w:rsid w:val="008F0663"/>
    <w:rsid w:val="008F06DE"/>
    <w:rsid w:val="008F0787"/>
    <w:rsid w:val="008F08D6"/>
    <w:rsid w:val="008F0F91"/>
    <w:rsid w:val="008F0F9E"/>
    <w:rsid w:val="008F1B17"/>
    <w:rsid w:val="008F1D16"/>
    <w:rsid w:val="008F1D65"/>
    <w:rsid w:val="008F1F1E"/>
    <w:rsid w:val="008F20C4"/>
    <w:rsid w:val="008F211A"/>
    <w:rsid w:val="008F2125"/>
    <w:rsid w:val="008F21D5"/>
    <w:rsid w:val="008F2393"/>
    <w:rsid w:val="008F2AB0"/>
    <w:rsid w:val="008F2C18"/>
    <w:rsid w:val="008F2D27"/>
    <w:rsid w:val="008F2DF1"/>
    <w:rsid w:val="008F31C8"/>
    <w:rsid w:val="008F3435"/>
    <w:rsid w:val="008F39CC"/>
    <w:rsid w:val="008F3CFD"/>
    <w:rsid w:val="008F40EB"/>
    <w:rsid w:val="008F41D2"/>
    <w:rsid w:val="008F425D"/>
    <w:rsid w:val="008F42F0"/>
    <w:rsid w:val="008F433E"/>
    <w:rsid w:val="008F43D7"/>
    <w:rsid w:val="008F4EBF"/>
    <w:rsid w:val="008F5046"/>
    <w:rsid w:val="008F52F1"/>
    <w:rsid w:val="008F5311"/>
    <w:rsid w:val="008F5495"/>
    <w:rsid w:val="008F5611"/>
    <w:rsid w:val="008F58CA"/>
    <w:rsid w:val="008F5CE6"/>
    <w:rsid w:val="008F5E58"/>
    <w:rsid w:val="008F650D"/>
    <w:rsid w:val="008F6600"/>
    <w:rsid w:val="008F67C9"/>
    <w:rsid w:val="008F681F"/>
    <w:rsid w:val="008F6CA3"/>
    <w:rsid w:val="008F6CAB"/>
    <w:rsid w:val="008F70AE"/>
    <w:rsid w:val="008F7770"/>
    <w:rsid w:val="008F7771"/>
    <w:rsid w:val="008F783C"/>
    <w:rsid w:val="008F7D3F"/>
    <w:rsid w:val="008F7DD1"/>
    <w:rsid w:val="008F7EA4"/>
    <w:rsid w:val="008F7EED"/>
    <w:rsid w:val="00900059"/>
    <w:rsid w:val="009001E5"/>
    <w:rsid w:val="00900488"/>
    <w:rsid w:val="009005F8"/>
    <w:rsid w:val="009006C1"/>
    <w:rsid w:val="009007D3"/>
    <w:rsid w:val="009007D6"/>
    <w:rsid w:val="0090087F"/>
    <w:rsid w:val="00900C0A"/>
    <w:rsid w:val="00900C77"/>
    <w:rsid w:val="00900D3F"/>
    <w:rsid w:val="00900D56"/>
    <w:rsid w:val="00900EFE"/>
    <w:rsid w:val="00900FC7"/>
    <w:rsid w:val="00900FD1"/>
    <w:rsid w:val="00901660"/>
    <w:rsid w:val="00901767"/>
    <w:rsid w:val="00901771"/>
    <w:rsid w:val="00901BE8"/>
    <w:rsid w:val="00901D17"/>
    <w:rsid w:val="00901E56"/>
    <w:rsid w:val="00901F52"/>
    <w:rsid w:val="00901FDC"/>
    <w:rsid w:val="009022E4"/>
    <w:rsid w:val="009024AC"/>
    <w:rsid w:val="00902F81"/>
    <w:rsid w:val="00903002"/>
    <w:rsid w:val="00903213"/>
    <w:rsid w:val="009034B3"/>
    <w:rsid w:val="009038CA"/>
    <w:rsid w:val="00903D55"/>
    <w:rsid w:val="00903E1F"/>
    <w:rsid w:val="0090409F"/>
    <w:rsid w:val="00904198"/>
    <w:rsid w:val="00904221"/>
    <w:rsid w:val="00904245"/>
    <w:rsid w:val="00904467"/>
    <w:rsid w:val="009049AE"/>
    <w:rsid w:val="00904B02"/>
    <w:rsid w:val="00904C18"/>
    <w:rsid w:val="00904DD5"/>
    <w:rsid w:val="00904F75"/>
    <w:rsid w:val="00904FCD"/>
    <w:rsid w:val="0090509D"/>
    <w:rsid w:val="00905102"/>
    <w:rsid w:val="0090521E"/>
    <w:rsid w:val="009054DE"/>
    <w:rsid w:val="00905529"/>
    <w:rsid w:val="009057A3"/>
    <w:rsid w:val="009057AA"/>
    <w:rsid w:val="00905B6F"/>
    <w:rsid w:val="00905C8C"/>
    <w:rsid w:val="00906057"/>
    <w:rsid w:val="009062D7"/>
    <w:rsid w:val="009068C5"/>
    <w:rsid w:val="00906F12"/>
    <w:rsid w:val="00906F1E"/>
    <w:rsid w:val="00907187"/>
    <w:rsid w:val="0090735E"/>
    <w:rsid w:val="00907394"/>
    <w:rsid w:val="00907AF5"/>
    <w:rsid w:val="00907B80"/>
    <w:rsid w:val="00907F2E"/>
    <w:rsid w:val="0091029A"/>
    <w:rsid w:val="00910410"/>
    <w:rsid w:val="0091051C"/>
    <w:rsid w:val="00910598"/>
    <w:rsid w:val="0091076B"/>
    <w:rsid w:val="00910C4C"/>
    <w:rsid w:val="00910CCD"/>
    <w:rsid w:val="00910E8A"/>
    <w:rsid w:val="00910F8E"/>
    <w:rsid w:val="00911170"/>
    <w:rsid w:val="00911224"/>
    <w:rsid w:val="00911832"/>
    <w:rsid w:val="00911C3E"/>
    <w:rsid w:val="00911C96"/>
    <w:rsid w:val="00911CC7"/>
    <w:rsid w:val="00911D09"/>
    <w:rsid w:val="0091229C"/>
    <w:rsid w:val="009122E9"/>
    <w:rsid w:val="00912577"/>
    <w:rsid w:val="009126F1"/>
    <w:rsid w:val="0091292E"/>
    <w:rsid w:val="00912AA2"/>
    <w:rsid w:val="00912BC5"/>
    <w:rsid w:val="00912C32"/>
    <w:rsid w:val="00913040"/>
    <w:rsid w:val="0091398C"/>
    <w:rsid w:val="00913D91"/>
    <w:rsid w:val="00913E09"/>
    <w:rsid w:val="00913E18"/>
    <w:rsid w:val="009142D0"/>
    <w:rsid w:val="00914401"/>
    <w:rsid w:val="009144AF"/>
    <w:rsid w:val="0091464B"/>
    <w:rsid w:val="009146C1"/>
    <w:rsid w:val="00914B57"/>
    <w:rsid w:val="00914F85"/>
    <w:rsid w:val="009151CA"/>
    <w:rsid w:val="00915311"/>
    <w:rsid w:val="009157A5"/>
    <w:rsid w:val="009158ED"/>
    <w:rsid w:val="00915EC1"/>
    <w:rsid w:val="00915F05"/>
    <w:rsid w:val="00915F1B"/>
    <w:rsid w:val="0091619A"/>
    <w:rsid w:val="0091627B"/>
    <w:rsid w:val="0091630A"/>
    <w:rsid w:val="0091646D"/>
    <w:rsid w:val="00916531"/>
    <w:rsid w:val="009166A2"/>
    <w:rsid w:val="00916B90"/>
    <w:rsid w:val="00916E2E"/>
    <w:rsid w:val="00916EBC"/>
    <w:rsid w:val="00917075"/>
    <w:rsid w:val="0091718C"/>
    <w:rsid w:val="009171A6"/>
    <w:rsid w:val="009171D0"/>
    <w:rsid w:val="00917392"/>
    <w:rsid w:val="009177E4"/>
    <w:rsid w:val="00917973"/>
    <w:rsid w:val="009179E7"/>
    <w:rsid w:val="00917E52"/>
    <w:rsid w:val="00920003"/>
    <w:rsid w:val="009200B1"/>
    <w:rsid w:val="0092017A"/>
    <w:rsid w:val="009201B9"/>
    <w:rsid w:val="009206E1"/>
    <w:rsid w:val="00920714"/>
    <w:rsid w:val="0092099C"/>
    <w:rsid w:val="0092114D"/>
    <w:rsid w:val="00921546"/>
    <w:rsid w:val="009215B8"/>
    <w:rsid w:val="009216B0"/>
    <w:rsid w:val="00921702"/>
    <w:rsid w:val="0092182C"/>
    <w:rsid w:val="00921962"/>
    <w:rsid w:val="00921C76"/>
    <w:rsid w:val="00921D0C"/>
    <w:rsid w:val="00921DCC"/>
    <w:rsid w:val="00921FE4"/>
    <w:rsid w:val="0092224E"/>
    <w:rsid w:val="00922541"/>
    <w:rsid w:val="00922594"/>
    <w:rsid w:val="0092277C"/>
    <w:rsid w:val="009229F8"/>
    <w:rsid w:val="00922ABA"/>
    <w:rsid w:val="00922BB8"/>
    <w:rsid w:val="00922C33"/>
    <w:rsid w:val="00922C85"/>
    <w:rsid w:val="00922E2C"/>
    <w:rsid w:val="009234C2"/>
    <w:rsid w:val="00923815"/>
    <w:rsid w:val="0092381F"/>
    <w:rsid w:val="00923976"/>
    <w:rsid w:val="00923AF9"/>
    <w:rsid w:val="00923E92"/>
    <w:rsid w:val="009246E2"/>
    <w:rsid w:val="009247B6"/>
    <w:rsid w:val="009249A4"/>
    <w:rsid w:val="009249CA"/>
    <w:rsid w:val="00924B8E"/>
    <w:rsid w:val="00924D36"/>
    <w:rsid w:val="0092509F"/>
    <w:rsid w:val="009250F0"/>
    <w:rsid w:val="0092587B"/>
    <w:rsid w:val="00925897"/>
    <w:rsid w:val="00925997"/>
    <w:rsid w:val="009259F5"/>
    <w:rsid w:val="00925B27"/>
    <w:rsid w:val="009261CB"/>
    <w:rsid w:val="00926202"/>
    <w:rsid w:val="009263B2"/>
    <w:rsid w:val="009265C9"/>
    <w:rsid w:val="00926732"/>
    <w:rsid w:val="0092681F"/>
    <w:rsid w:val="009269DB"/>
    <w:rsid w:val="009269E6"/>
    <w:rsid w:val="00926B50"/>
    <w:rsid w:val="00926B86"/>
    <w:rsid w:val="00926C57"/>
    <w:rsid w:val="00926E53"/>
    <w:rsid w:val="0092737B"/>
    <w:rsid w:val="009276E6"/>
    <w:rsid w:val="00927A91"/>
    <w:rsid w:val="00927A9C"/>
    <w:rsid w:val="00927F40"/>
    <w:rsid w:val="009300D2"/>
    <w:rsid w:val="009301C6"/>
    <w:rsid w:val="009301E5"/>
    <w:rsid w:val="009303A0"/>
    <w:rsid w:val="00930729"/>
    <w:rsid w:val="00930799"/>
    <w:rsid w:val="00930B24"/>
    <w:rsid w:val="00930C8B"/>
    <w:rsid w:val="00930E82"/>
    <w:rsid w:val="00930FA7"/>
    <w:rsid w:val="00931075"/>
    <w:rsid w:val="009312FF"/>
    <w:rsid w:val="0093140A"/>
    <w:rsid w:val="009315BE"/>
    <w:rsid w:val="00931631"/>
    <w:rsid w:val="00931650"/>
    <w:rsid w:val="00931A50"/>
    <w:rsid w:val="00931D96"/>
    <w:rsid w:val="009321A0"/>
    <w:rsid w:val="00932252"/>
    <w:rsid w:val="00932343"/>
    <w:rsid w:val="0093241F"/>
    <w:rsid w:val="0093256C"/>
    <w:rsid w:val="00932674"/>
    <w:rsid w:val="00932A0E"/>
    <w:rsid w:val="00932D89"/>
    <w:rsid w:val="00932E12"/>
    <w:rsid w:val="00932F8A"/>
    <w:rsid w:val="00932FD1"/>
    <w:rsid w:val="009331F3"/>
    <w:rsid w:val="009333E9"/>
    <w:rsid w:val="009333FE"/>
    <w:rsid w:val="009334DB"/>
    <w:rsid w:val="0093400A"/>
    <w:rsid w:val="009340AA"/>
    <w:rsid w:val="009340F9"/>
    <w:rsid w:val="00934102"/>
    <w:rsid w:val="00934158"/>
    <w:rsid w:val="009342C9"/>
    <w:rsid w:val="009346CA"/>
    <w:rsid w:val="00934B4C"/>
    <w:rsid w:val="00934B51"/>
    <w:rsid w:val="00934C37"/>
    <w:rsid w:val="00934DD0"/>
    <w:rsid w:val="00935435"/>
    <w:rsid w:val="009355F2"/>
    <w:rsid w:val="009357E1"/>
    <w:rsid w:val="009359A6"/>
    <w:rsid w:val="009359AA"/>
    <w:rsid w:val="009359BC"/>
    <w:rsid w:val="00935B51"/>
    <w:rsid w:val="00935D65"/>
    <w:rsid w:val="00936018"/>
    <w:rsid w:val="009361D7"/>
    <w:rsid w:val="0093633D"/>
    <w:rsid w:val="00936402"/>
    <w:rsid w:val="009364EF"/>
    <w:rsid w:val="0093670D"/>
    <w:rsid w:val="009367DA"/>
    <w:rsid w:val="009368C6"/>
    <w:rsid w:val="009369E0"/>
    <w:rsid w:val="00936B28"/>
    <w:rsid w:val="00937023"/>
    <w:rsid w:val="00937050"/>
    <w:rsid w:val="009372A5"/>
    <w:rsid w:val="009373E4"/>
    <w:rsid w:val="009373F7"/>
    <w:rsid w:val="00937483"/>
    <w:rsid w:val="00937DB5"/>
    <w:rsid w:val="00937E50"/>
    <w:rsid w:val="0094001B"/>
    <w:rsid w:val="00940124"/>
    <w:rsid w:val="0094085A"/>
    <w:rsid w:val="00940DF4"/>
    <w:rsid w:val="00940F56"/>
    <w:rsid w:val="009414B7"/>
    <w:rsid w:val="00941646"/>
    <w:rsid w:val="00941817"/>
    <w:rsid w:val="009418A1"/>
    <w:rsid w:val="00941DB0"/>
    <w:rsid w:val="00942039"/>
    <w:rsid w:val="009420F7"/>
    <w:rsid w:val="009424D7"/>
    <w:rsid w:val="009425CA"/>
    <w:rsid w:val="009425D0"/>
    <w:rsid w:val="00942722"/>
    <w:rsid w:val="00942888"/>
    <w:rsid w:val="00942C7A"/>
    <w:rsid w:val="00942D7D"/>
    <w:rsid w:val="00942DD6"/>
    <w:rsid w:val="0094312C"/>
    <w:rsid w:val="00943222"/>
    <w:rsid w:val="00943442"/>
    <w:rsid w:val="00943508"/>
    <w:rsid w:val="00943978"/>
    <w:rsid w:val="00943AB3"/>
    <w:rsid w:val="00943B26"/>
    <w:rsid w:val="00943BCC"/>
    <w:rsid w:val="00943CBC"/>
    <w:rsid w:val="00943F94"/>
    <w:rsid w:val="009440B7"/>
    <w:rsid w:val="009440C8"/>
    <w:rsid w:val="009441C1"/>
    <w:rsid w:val="00944266"/>
    <w:rsid w:val="009443B6"/>
    <w:rsid w:val="00944518"/>
    <w:rsid w:val="00944647"/>
    <w:rsid w:val="009447AA"/>
    <w:rsid w:val="00944818"/>
    <w:rsid w:val="009449E4"/>
    <w:rsid w:val="00944A3B"/>
    <w:rsid w:val="00944B5D"/>
    <w:rsid w:val="00944EA2"/>
    <w:rsid w:val="00945028"/>
    <w:rsid w:val="00945088"/>
    <w:rsid w:val="00945F6B"/>
    <w:rsid w:val="0094631E"/>
    <w:rsid w:val="009463E9"/>
    <w:rsid w:val="00946421"/>
    <w:rsid w:val="009464BD"/>
    <w:rsid w:val="009464E1"/>
    <w:rsid w:val="009467D9"/>
    <w:rsid w:val="00946977"/>
    <w:rsid w:val="00946C00"/>
    <w:rsid w:val="00946C19"/>
    <w:rsid w:val="00946E85"/>
    <w:rsid w:val="00946EE9"/>
    <w:rsid w:val="0094717D"/>
    <w:rsid w:val="009473A1"/>
    <w:rsid w:val="00947651"/>
    <w:rsid w:val="009479E4"/>
    <w:rsid w:val="00947A5D"/>
    <w:rsid w:val="00947AB2"/>
    <w:rsid w:val="00947D7E"/>
    <w:rsid w:val="00947EFB"/>
    <w:rsid w:val="00950253"/>
    <w:rsid w:val="00950389"/>
    <w:rsid w:val="0095039D"/>
    <w:rsid w:val="00950556"/>
    <w:rsid w:val="0095061D"/>
    <w:rsid w:val="00950A9D"/>
    <w:rsid w:val="00950E52"/>
    <w:rsid w:val="009511AD"/>
    <w:rsid w:val="009514F8"/>
    <w:rsid w:val="0095192D"/>
    <w:rsid w:val="00951A4A"/>
    <w:rsid w:val="00951BD6"/>
    <w:rsid w:val="00951E60"/>
    <w:rsid w:val="0095243D"/>
    <w:rsid w:val="00952732"/>
    <w:rsid w:val="00952780"/>
    <w:rsid w:val="00952D0D"/>
    <w:rsid w:val="00953138"/>
    <w:rsid w:val="0095314B"/>
    <w:rsid w:val="0095315D"/>
    <w:rsid w:val="0095317A"/>
    <w:rsid w:val="009532AC"/>
    <w:rsid w:val="009533E6"/>
    <w:rsid w:val="00953762"/>
    <w:rsid w:val="0095393C"/>
    <w:rsid w:val="009539B1"/>
    <w:rsid w:val="009539FB"/>
    <w:rsid w:val="009540E8"/>
    <w:rsid w:val="00954704"/>
    <w:rsid w:val="0095472B"/>
    <w:rsid w:val="009547AC"/>
    <w:rsid w:val="009548FF"/>
    <w:rsid w:val="00954D61"/>
    <w:rsid w:val="00954DE1"/>
    <w:rsid w:val="00955093"/>
    <w:rsid w:val="009550AD"/>
    <w:rsid w:val="00955886"/>
    <w:rsid w:val="00955C96"/>
    <w:rsid w:val="00955E39"/>
    <w:rsid w:val="00955F8A"/>
    <w:rsid w:val="009560FE"/>
    <w:rsid w:val="00956225"/>
    <w:rsid w:val="009566B0"/>
    <w:rsid w:val="0095687E"/>
    <w:rsid w:val="00956A91"/>
    <w:rsid w:val="00956AAC"/>
    <w:rsid w:val="00956BC5"/>
    <w:rsid w:val="00957350"/>
    <w:rsid w:val="00957550"/>
    <w:rsid w:val="00957D88"/>
    <w:rsid w:val="0096000C"/>
    <w:rsid w:val="00960228"/>
    <w:rsid w:val="0096039B"/>
    <w:rsid w:val="009604B4"/>
    <w:rsid w:val="00960C6D"/>
    <w:rsid w:val="00960EA4"/>
    <w:rsid w:val="0096108E"/>
    <w:rsid w:val="0096129D"/>
    <w:rsid w:val="00961440"/>
    <w:rsid w:val="00961551"/>
    <w:rsid w:val="0096169F"/>
    <w:rsid w:val="00961856"/>
    <w:rsid w:val="00961BED"/>
    <w:rsid w:val="00961C21"/>
    <w:rsid w:val="00961E9B"/>
    <w:rsid w:val="00962014"/>
    <w:rsid w:val="009621DE"/>
    <w:rsid w:val="009624E2"/>
    <w:rsid w:val="009625C8"/>
    <w:rsid w:val="00962741"/>
    <w:rsid w:val="0096279B"/>
    <w:rsid w:val="009628FD"/>
    <w:rsid w:val="00962B19"/>
    <w:rsid w:val="00962D63"/>
    <w:rsid w:val="009632FF"/>
    <w:rsid w:val="009633FA"/>
    <w:rsid w:val="009636D4"/>
    <w:rsid w:val="0096384F"/>
    <w:rsid w:val="009639F1"/>
    <w:rsid w:val="00963CEB"/>
    <w:rsid w:val="009642AC"/>
    <w:rsid w:val="0096434B"/>
    <w:rsid w:val="00964533"/>
    <w:rsid w:val="009647B0"/>
    <w:rsid w:val="00964816"/>
    <w:rsid w:val="0096481B"/>
    <w:rsid w:val="00964C37"/>
    <w:rsid w:val="00964E95"/>
    <w:rsid w:val="00964EFF"/>
    <w:rsid w:val="00965339"/>
    <w:rsid w:val="00965477"/>
    <w:rsid w:val="009659AD"/>
    <w:rsid w:val="00965AC6"/>
    <w:rsid w:val="00965B79"/>
    <w:rsid w:val="00965DDE"/>
    <w:rsid w:val="00965EB0"/>
    <w:rsid w:val="0096606D"/>
    <w:rsid w:val="009660ED"/>
    <w:rsid w:val="0096628E"/>
    <w:rsid w:val="009663C0"/>
    <w:rsid w:val="009665E1"/>
    <w:rsid w:val="00966713"/>
    <w:rsid w:val="00966715"/>
    <w:rsid w:val="009667AA"/>
    <w:rsid w:val="009667C7"/>
    <w:rsid w:val="00966915"/>
    <w:rsid w:val="00966AC4"/>
    <w:rsid w:val="00966B05"/>
    <w:rsid w:val="00966C22"/>
    <w:rsid w:val="00966E28"/>
    <w:rsid w:val="009672D6"/>
    <w:rsid w:val="009675BB"/>
    <w:rsid w:val="009675ED"/>
    <w:rsid w:val="009676F0"/>
    <w:rsid w:val="00967EBA"/>
    <w:rsid w:val="0097011E"/>
    <w:rsid w:val="009701BE"/>
    <w:rsid w:val="00970234"/>
    <w:rsid w:val="0097057F"/>
    <w:rsid w:val="009706D0"/>
    <w:rsid w:val="00970825"/>
    <w:rsid w:val="0097088B"/>
    <w:rsid w:val="00970C87"/>
    <w:rsid w:val="00970E34"/>
    <w:rsid w:val="009711C2"/>
    <w:rsid w:val="009711D3"/>
    <w:rsid w:val="00971305"/>
    <w:rsid w:val="00971853"/>
    <w:rsid w:val="00971A58"/>
    <w:rsid w:val="00971E2D"/>
    <w:rsid w:val="00971F1C"/>
    <w:rsid w:val="00971FA7"/>
    <w:rsid w:val="00972042"/>
    <w:rsid w:val="009722A7"/>
    <w:rsid w:val="009724AD"/>
    <w:rsid w:val="00972BB8"/>
    <w:rsid w:val="00972C62"/>
    <w:rsid w:val="00972CDA"/>
    <w:rsid w:val="00972DB6"/>
    <w:rsid w:val="00972E2D"/>
    <w:rsid w:val="009734FA"/>
    <w:rsid w:val="009735AE"/>
    <w:rsid w:val="009736F3"/>
    <w:rsid w:val="00973B58"/>
    <w:rsid w:val="00973FAB"/>
    <w:rsid w:val="00974564"/>
    <w:rsid w:val="009745ED"/>
    <w:rsid w:val="009747E0"/>
    <w:rsid w:val="00974D40"/>
    <w:rsid w:val="00974DA7"/>
    <w:rsid w:val="00974F7D"/>
    <w:rsid w:val="0097513A"/>
    <w:rsid w:val="00975674"/>
    <w:rsid w:val="009756F1"/>
    <w:rsid w:val="00975C2B"/>
    <w:rsid w:val="00976034"/>
    <w:rsid w:val="0097684D"/>
    <w:rsid w:val="00976854"/>
    <w:rsid w:val="00976C3F"/>
    <w:rsid w:val="00976CF2"/>
    <w:rsid w:val="009770F9"/>
    <w:rsid w:val="009772B3"/>
    <w:rsid w:val="0097751E"/>
    <w:rsid w:val="009778B1"/>
    <w:rsid w:val="00977BDB"/>
    <w:rsid w:val="00977E92"/>
    <w:rsid w:val="00977EBD"/>
    <w:rsid w:val="00980333"/>
    <w:rsid w:val="0098044B"/>
    <w:rsid w:val="00980507"/>
    <w:rsid w:val="0098057B"/>
    <w:rsid w:val="009805C2"/>
    <w:rsid w:val="00980817"/>
    <w:rsid w:val="00980B36"/>
    <w:rsid w:val="009810CC"/>
    <w:rsid w:val="009812E3"/>
    <w:rsid w:val="009814C7"/>
    <w:rsid w:val="009814CF"/>
    <w:rsid w:val="009819D7"/>
    <w:rsid w:val="00981AFA"/>
    <w:rsid w:val="00982056"/>
    <w:rsid w:val="009820B3"/>
    <w:rsid w:val="009829B1"/>
    <w:rsid w:val="00982AF3"/>
    <w:rsid w:val="00982D32"/>
    <w:rsid w:val="00982FD2"/>
    <w:rsid w:val="009830B5"/>
    <w:rsid w:val="00983182"/>
    <w:rsid w:val="009833DC"/>
    <w:rsid w:val="0098344F"/>
    <w:rsid w:val="0098353C"/>
    <w:rsid w:val="00983551"/>
    <w:rsid w:val="009835FF"/>
    <w:rsid w:val="0098365F"/>
    <w:rsid w:val="009836DF"/>
    <w:rsid w:val="00983735"/>
    <w:rsid w:val="0098380C"/>
    <w:rsid w:val="00983B27"/>
    <w:rsid w:val="00983D5B"/>
    <w:rsid w:val="00983F53"/>
    <w:rsid w:val="00983FD7"/>
    <w:rsid w:val="00984237"/>
    <w:rsid w:val="009843CA"/>
    <w:rsid w:val="00984559"/>
    <w:rsid w:val="009845CE"/>
    <w:rsid w:val="00984732"/>
    <w:rsid w:val="00984802"/>
    <w:rsid w:val="009848A9"/>
    <w:rsid w:val="00984A61"/>
    <w:rsid w:val="009850CF"/>
    <w:rsid w:val="0098519C"/>
    <w:rsid w:val="009852C6"/>
    <w:rsid w:val="0098551E"/>
    <w:rsid w:val="00985620"/>
    <w:rsid w:val="00985781"/>
    <w:rsid w:val="0098581F"/>
    <w:rsid w:val="00985A5B"/>
    <w:rsid w:val="00985BC7"/>
    <w:rsid w:val="00985C23"/>
    <w:rsid w:val="00985D6E"/>
    <w:rsid w:val="00985E7F"/>
    <w:rsid w:val="00985EC8"/>
    <w:rsid w:val="00985F56"/>
    <w:rsid w:val="0098606B"/>
    <w:rsid w:val="0098675D"/>
    <w:rsid w:val="00986842"/>
    <w:rsid w:val="0098715C"/>
    <w:rsid w:val="009874D0"/>
    <w:rsid w:val="009874F5"/>
    <w:rsid w:val="00987641"/>
    <w:rsid w:val="00987A38"/>
    <w:rsid w:val="00987BEE"/>
    <w:rsid w:val="00987D5B"/>
    <w:rsid w:val="00987E76"/>
    <w:rsid w:val="00987EAF"/>
    <w:rsid w:val="0099017B"/>
    <w:rsid w:val="0099033F"/>
    <w:rsid w:val="00990466"/>
    <w:rsid w:val="00990789"/>
    <w:rsid w:val="00990C3D"/>
    <w:rsid w:val="00990F82"/>
    <w:rsid w:val="00991385"/>
    <w:rsid w:val="00991428"/>
    <w:rsid w:val="00991443"/>
    <w:rsid w:val="00991650"/>
    <w:rsid w:val="00991709"/>
    <w:rsid w:val="00991C5D"/>
    <w:rsid w:val="0099219F"/>
    <w:rsid w:val="0099234D"/>
    <w:rsid w:val="00992411"/>
    <w:rsid w:val="0099271C"/>
    <w:rsid w:val="009929B9"/>
    <w:rsid w:val="009929E4"/>
    <w:rsid w:val="00992AE8"/>
    <w:rsid w:val="00992BDB"/>
    <w:rsid w:val="00993015"/>
    <w:rsid w:val="0099315B"/>
    <w:rsid w:val="009931EE"/>
    <w:rsid w:val="009932B5"/>
    <w:rsid w:val="00993464"/>
    <w:rsid w:val="00993617"/>
    <w:rsid w:val="00993619"/>
    <w:rsid w:val="00993943"/>
    <w:rsid w:val="00993984"/>
    <w:rsid w:val="00993A53"/>
    <w:rsid w:val="00993CE8"/>
    <w:rsid w:val="00993D86"/>
    <w:rsid w:val="0099427A"/>
    <w:rsid w:val="00994397"/>
    <w:rsid w:val="009946A0"/>
    <w:rsid w:val="00994857"/>
    <w:rsid w:val="00994B6A"/>
    <w:rsid w:val="00994D86"/>
    <w:rsid w:val="00994E09"/>
    <w:rsid w:val="00994F73"/>
    <w:rsid w:val="009952FB"/>
    <w:rsid w:val="0099552F"/>
    <w:rsid w:val="00995581"/>
    <w:rsid w:val="0099565C"/>
    <w:rsid w:val="00995B50"/>
    <w:rsid w:val="00995CBB"/>
    <w:rsid w:val="00995D5B"/>
    <w:rsid w:val="00995F0F"/>
    <w:rsid w:val="00995FC7"/>
    <w:rsid w:val="009961B1"/>
    <w:rsid w:val="0099686E"/>
    <w:rsid w:val="009968AB"/>
    <w:rsid w:val="00996C57"/>
    <w:rsid w:val="00996D4C"/>
    <w:rsid w:val="00996FE1"/>
    <w:rsid w:val="00997028"/>
    <w:rsid w:val="00997044"/>
    <w:rsid w:val="00997145"/>
    <w:rsid w:val="009971CB"/>
    <w:rsid w:val="009974FE"/>
    <w:rsid w:val="00997684"/>
    <w:rsid w:val="0099792E"/>
    <w:rsid w:val="009979C2"/>
    <w:rsid w:val="009979F2"/>
    <w:rsid w:val="00997BCD"/>
    <w:rsid w:val="009A0072"/>
    <w:rsid w:val="009A0133"/>
    <w:rsid w:val="009A01E5"/>
    <w:rsid w:val="009A0468"/>
    <w:rsid w:val="009A0662"/>
    <w:rsid w:val="009A0693"/>
    <w:rsid w:val="009A08ED"/>
    <w:rsid w:val="009A09C2"/>
    <w:rsid w:val="009A0DB5"/>
    <w:rsid w:val="009A0E4C"/>
    <w:rsid w:val="009A1074"/>
    <w:rsid w:val="009A11BD"/>
    <w:rsid w:val="009A1BC0"/>
    <w:rsid w:val="009A1BCD"/>
    <w:rsid w:val="009A1F89"/>
    <w:rsid w:val="009A22CD"/>
    <w:rsid w:val="009A2326"/>
    <w:rsid w:val="009A2447"/>
    <w:rsid w:val="009A2685"/>
    <w:rsid w:val="009A26A9"/>
    <w:rsid w:val="009A2709"/>
    <w:rsid w:val="009A2BD0"/>
    <w:rsid w:val="009A2CC5"/>
    <w:rsid w:val="009A2FAA"/>
    <w:rsid w:val="009A2FE7"/>
    <w:rsid w:val="009A333C"/>
    <w:rsid w:val="009A3A58"/>
    <w:rsid w:val="009A3ACB"/>
    <w:rsid w:val="009A3C6A"/>
    <w:rsid w:val="009A3EC8"/>
    <w:rsid w:val="009A4065"/>
    <w:rsid w:val="009A4264"/>
    <w:rsid w:val="009A44A5"/>
    <w:rsid w:val="009A46F9"/>
    <w:rsid w:val="009A476C"/>
    <w:rsid w:val="009A4A82"/>
    <w:rsid w:val="009A4AFF"/>
    <w:rsid w:val="009A4C1B"/>
    <w:rsid w:val="009A5016"/>
    <w:rsid w:val="009A50DA"/>
    <w:rsid w:val="009A52F3"/>
    <w:rsid w:val="009A5333"/>
    <w:rsid w:val="009A53E3"/>
    <w:rsid w:val="009A5616"/>
    <w:rsid w:val="009A5C17"/>
    <w:rsid w:val="009A5D7F"/>
    <w:rsid w:val="009A5E07"/>
    <w:rsid w:val="009A60DE"/>
    <w:rsid w:val="009A6101"/>
    <w:rsid w:val="009A65A1"/>
    <w:rsid w:val="009A65FC"/>
    <w:rsid w:val="009A662F"/>
    <w:rsid w:val="009A6D8E"/>
    <w:rsid w:val="009A6F6B"/>
    <w:rsid w:val="009A70E2"/>
    <w:rsid w:val="009A721B"/>
    <w:rsid w:val="009A7287"/>
    <w:rsid w:val="009A7505"/>
    <w:rsid w:val="009A79D9"/>
    <w:rsid w:val="009A7A67"/>
    <w:rsid w:val="009A7AD0"/>
    <w:rsid w:val="009A7B0E"/>
    <w:rsid w:val="009A7B48"/>
    <w:rsid w:val="009A7FFC"/>
    <w:rsid w:val="009B02B7"/>
    <w:rsid w:val="009B03FC"/>
    <w:rsid w:val="009B09F8"/>
    <w:rsid w:val="009B0A2C"/>
    <w:rsid w:val="009B0B7F"/>
    <w:rsid w:val="009B0ED4"/>
    <w:rsid w:val="009B1063"/>
    <w:rsid w:val="009B1090"/>
    <w:rsid w:val="009B13D2"/>
    <w:rsid w:val="009B1AF3"/>
    <w:rsid w:val="009B1D5D"/>
    <w:rsid w:val="009B1F87"/>
    <w:rsid w:val="009B1FAE"/>
    <w:rsid w:val="009B22B7"/>
    <w:rsid w:val="009B2498"/>
    <w:rsid w:val="009B24C2"/>
    <w:rsid w:val="009B2706"/>
    <w:rsid w:val="009B282D"/>
    <w:rsid w:val="009B2E3E"/>
    <w:rsid w:val="009B2EDA"/>
    <w:rsid w:val="009B3017"/>
    <w:rsid w:val="009B3080"/>
    <w:rsid w:val="009B32F4"/>
    <w:rsid w:val="009B3385"/>
    <w:rsid w:val="009B3448"/>
    <w:rsid w:val="009B3678"/>
    <w:rsid w:val="009B3686"/>
    <w:rsid w:val="009B3731"/>
    <w:rsid w:val="009B380F"/>
    <w:rsid w:val="009B3BDF"/>
    <w:rsid w:val="009B3C40"/>
    <w:rsid w:val="009B40CD"/>
    <w:rsid w:val="009B4654"/>
    <w:rsid w:val="009B47A1"/>
    <w:rsid w:val="009B47DC"/>
    <w:rsid w:val="009B49A5"/>
    <w:rsid w:val="009B4BFD"/>
    <w:rsid w:val="009B4E15"/>
    <w:rsid w:val="009B4E9A"/>
    <w:rsid w:val="009B5254"/>
    <w:rsid w:val="009B52F3"/>
    <w:rsid w:val="009B53B6"/>
    <w:rsid w:val="009B55CB"/>
    <w:rsid w:val="009B5756"/>
    <w:rsid w:val="009B597B"/>
    <w:rsid w:val="009B5C1E"/>
    <w:rsid w:val="009B61F9"/>
    <w:rsid w:val="009B62B0"/>
    <w:rsid w:val="009B6694"/>
    <w:rsid w:val="009B685E"/>
    <w:rsid w:val="009B6B18"/>
    <w:rsid w:val="009B6EF1"/>
    <w:rsid w:val="009B73C6"/>
    <w:rsid w:val="009B7648"/>
    <w:rsid w:val="009B79AD"/>
    <w:rsid w:val="009B7DF4"/>
    <w:rsid w:val="009B7F78"/>
    <w:rsid w:val="009B7FEC"/>
    <w:rsid w:val="009C028F"/>
    <w:rsid w:val="009C047B"/>
    <w:rsid w:val="009C0801"/>
    <w:rsid w:val="009C0C1F"/>
    <w:rsid w:val="009C155B"/>
    <w:rsid w:val="009C15DF"/>
    <w:rsid w:val="009C16DF"/>
    <w:rsid w:val="009C1848"/>
    <w:rsid w:val="009C1943"/>
    <w:rsid w:val="009C1B8D"/>
    <w:rsid w:val="009C1D01"/>
    <w:rsid w:val="009C1DE0"/>
    <w:rsid w:val="009C2074"/>
    <w:rsid w:val="009C2251"/>
    <w:rsid w:val="009C2414"/>
    <w:rsid w:val="009C2739"/>
    <w:rsid w:val="009C27F5"/>
    <w:rsid w:val="009C2971"/>
    <w:rsid w:val="009C2A53"/>
    <w:rsid w:val="009C2E67"/>
    <w:rsid w:val="009C3321"/>
    <w:rsid w:val="009C352E"/>
    <w:rsid w:val="009C354B"/>
    <w:rsid w:val="009C3CBF"/>
    <w:rsid w:val="009C3EF7"/>
    <w:rsid w:val="009C3FA3"/>
    <w:rsid w:val="009C4474"/>
    <w:rsid w:val="009C4514"/>
    <w:rsid w:val="009C46B3"/>
    <w:rsid w:val="009C481C"/>
    <w:rsid w:val="009C4B83"/>
    <w:rsid w:val="009C4D21"/>
    <w:rsid w:val="009C4EEA"/>
    <w:rsid w:val="009C4F59"/>
    <w:rsid w:val="009C4FD8"/>
    <w:rsid w:val="009C5202"/>
    <w:rsid w:val="009C590E"/>
    <w:rsid w:val="009C5A0D"/>
    <w:rsid w:val="009C5DD3"/>
    <w:rsid w:val="009C63A9"/>
    <w:rsid w:val="009C64F2"/>
    <w:rsid w:val="009C6635"/>
    <w:rsid w:val="009C6665"/>
    <w:rsid w:val="009C69B5"/>
    <w:rsid w:val="009C6BBB"/>
    <w:rsid w:val="009C6CE1"/>
    <w:rsid w:val="009C6F37"/>
    <w:rsid w:val="009C7140"/>
    <w:rsid w:val="009C73B9"/>
    <w:rsid w:val="009C7418"/>
    <w:rsid w:val="009C7752"/>
    <w:rsid w:val="009C7920"/>
    <w:rsid w:val="009C7B50"/>
    <w:rsid w:val="009C7D30"/>
    <w:rsid w:val="009D01AB"/>
    <w:rsid w:val="009D0211"/>
    <w:rsid w:val="009D0B08"/>
    <w:rsid w:val="009D0EB6"/>
    <w:rsid w:val="009D0ED2"/>
    <w:rsid w:val="009D109D"/>
    <w:rsid w:val="009D133E"/>
    <w:rsid w:val="009D1532"/>
    <w:rsid w:val="009D192C"/>
    <w:rsid w:val="009D1A5F"/>
    <w:rsid w:val="009D1C1A"/>
    <w:rsid w:val="009D1C55"/>
    <w:rsid w:val="009D1C70"/>
    <w:rsid w:val="009D1D44"/>
    <w:rsid w:val="009D1D77"/>
    <w:rsid w:val="009D1FED"/>
    <w:rsid w:val="009D20F7"/>
    <w:rsid w:val="009D2663"/>
    <w:rsid w:val="009D26A5"/>
    <w:rsid w:val="009D278B"/>
    <w:rsid w:val="009D28A0"/>
    <w:rsid w:val="009D2A06"/>
    <w:rsid w:val="009D2B2F"/>
    <w:rsid w:val="009D2D73"/>
    <w:rsid w:val="009D3109"/>
    <w:rsid w:val="009D34C0"/>
    <w:rsid w:val="009D351E"/>
    <w:rsid w:val="009D3581"/>
    <w:rsid w:val="009D38A0"/>
    <w:rsid w:val="009D3A99"/>
    <w:rsid w:val="009D3AD2"/>
    <w:rsid w:val="009D3BC3"/>
    <w:rsid w:val="009D3C3D"/>
    <w:rsid w:val="009D3D9C"/>
    <w:rsid w:val="009D3E33"/>
    <w:rsid w:val="009D3E94"/>
    <w:rsid w:val="009D4494"/>
    <w:rsid w:val="009D466C"/>
    <w:rsid w:val="009D4930"/>
    <w:rsid w:val="009D4B27"/>
    <w:rsid w:val="009D4B64"/>
    <w:rsid w:val="009D4CD6"/>
    <w:rsid w:val="009D4FEB"/>
    <w:rsid w:val="009D50DF"/>
    <w:rsid w:val="009D536A"/>
    <w:rsid w:val="009D538C"/>
    <w:rsid w:val="009D5578"/>
    <w:rsid w:val="009D5654"/>
    <w:rsid w:val="009D568F"/>
    <w:rsid w:val="009D5914"/>
    <w:rsid w:val="009D59E9"/>
    <w:rsid w:val="009D5AA1"/>
    <w:rsid w:val="009D5B67"/>
    <w:rsid w:val="009D5E96"/>
    <w:rsid w:val="009D5F30"/>
    <w:rsid w:val="009D647A"/>
    <w:rsid w:val="009D662B"/>
    <w:rsid w:val="009D670B"/>
    <w:rsid w:val="009D676F"/>
    <w:rsid w:val="009D6ADC"/>
    <w:rsid w:val="009D6C00"/>
    <w:rsid w:val="009D6DF4"/>
    <w:rsid w:val="009D70E0"/>
    <w:rsid w:val="009D70E2"/>
    <w:rsid w:val="009D757E"/>
    <w:rsid w:val="009D7701"/>
    <w:rsid w:val="009D7ADB"/>
    <w:rsid w:val="009E019C"/>
    <w:rsid w:val="009E0295"/>
    <w:rsid w:val="009E0687"/>
    <w:rsid w:val="009E06B0"/>
    <w:rsid w:val="009E06DA"/>
    <w:rsid w:val="009E070A"/>
    <w:rsid w:val="009E0878"/>
    <w:rsid w:val="009E0AF9"/>
    <w:rsid w:val="009E0CC0"/>
    <w:rsid w:val="009E0D99"/>
    <w:rsid w:val="009E0F28"/>
    <w:rsid w:val="009E102F"/>
    <w:rsid w:val="009E1072"/>
    <w:rsid w:val="009E1272"/>
    <w:rsid w:val="009E1516"/>
    <w:rsid w:val="009E1AE0"/>
    <w:rsid w:val="009E1F3E"/>
    <w:rsid w:val="009E1F8A"/>
    <w:rsid w:val="009E1FCA"/>
    <w:rsid w:val="009E25CE"/>
    <w:rsid w:val="009E2861"/>
    <w:rsid w:val="009E28AB"/>
    <w:rsid w:val="009E2EC0"/>
    <w:rsid w:val="009E3092"/>
    <w:rsid w:val="009E3305"/>
    <w:rsid w:val="009E355F"/>
    <w:rsid w:val="009E3D27"/>
    <w:rsid w:val="009E3D7B"/>
    <w:rsid w:val="009E4262"/>
    <w:rsid w:val="009E4337"/>
    <w:rsid w:val="009E4716"/>
    <w:rsid w:val="009E4876"/>
    <w:rsid w:val="009E48C4"/>
    <w:rsid w:val="009E4A83"/>
    <w:rsid w:val="009E514E"/>
    <w:rsid w:val="009E51CA"/>
    <w:rsid w:val="009E52FF"/>
    <w:rsid w:val="009E53FE"/>
    <w:rsid w:val="009E592F"/>
    <w:rsid w:val="009E5973"/>
    <w:rsid w:val="009E6A86"/>
    <w:rsid w:val="009E6C70"/>
    <w:rsid w:val="009E6D54"/>
    <w:rsid w:val="009E6DC9"/>
    <w:rsid w:val="009E7029"/>
    <w:rsid w:val="009E7060"/>
    <w:rsid w:val="009E7430"/>
    <w:rsid w:val="009E7948"/>
    <w:rsid w:val="009F03B2"/>
    <w:rsid w:val="009F089F"/>
    <w:rsid w:val="009F0AA0"/>
    <w:rsid w:val="009F0EDD"/>
    <w:rsid w:val="009F0FFB"/>
    <w:rsid w:val="009F1077"/>
    <w:rsid w:val="009F12E1"/>
    <w:rsid w:val="009F1BBC"/>
    <w:rsid w:val="009F1F8F"/>
    <w:rsid w:val="009F25C5"/>
    <w:rsid w:val="009F260E"/>
    <w:rsid w:val="009F26DB"/>
    <w:rsid w:val="009F296E"/>
    <w:rsid w:val="009F2BC5"/>
    <w:rsid w:val="009F2EB5"/>
    <w:rsid w:val="009F2FEA"/>
    <w:rsid w:val="009F31DB"/>
    <w:rsid w:val="009F31FF"/>
    <w:rsid w:val="009F38B9"/>
    <w:rsid w:val="009F3A52"/>
    <w:rsid w:val="009F3A7B"/>
    <w:rsid w:val="009F3BD9"/>
    <w:rsid w:val="009F3E36"/>
    <w:rsid w:val="009F3E8A"/>
    <w:rsid w:val="009F408B"/>
    <w:rsid w:val="009F452F"/>
    <w:rsid w:val="009F4672"/>
    <w:rsid w:val="009F4878"/>
    <w:rsid w:val="009F48D4"/>
    <w:rsid w:val="009F49FB"/>
    <w:rsid w:val="009F4B1C"/>
    <w:rsid w:val="009F4BDE"/>
    <w:rsid w:val="009F4E7E"/>
    <w:rsid w:val="009F51EC"/>
    <w:rsid w:val="009F51F6"/>
    <w:rsid w:val="009F53BE"/>
    <w:rsid w:val="009F5438"/>
    <w:rsid w:val="009F554E"/>
    <w:rsid w:val="009F55D2"/>
    <w:rsid w:val="009F56FB"/>
    <w:rsid w:val="009F576E"/>
    <w:rsid w:val="009F595B"/>
    <w:rsid w:val="009F5B33"/>
    <w:rsid w:val="009F5E04"/>
    <w:rsid w:val="009F62DB"/>
    <w:rsid w:val="009F66CB"/>
    <w:rsid w:val="009F66D2"/>
    <w:rsid w:val="009F6A01"/>
    <w:rsid w:val="009F6B5C"/>
    <w:rsid w:val="009F6E0C"/>
    <w:rsid w:val="009F6EB3"/>
    <w:rsid w:val="009F708B"/>
    <w:rsid w:val="009F71F9"/>
    <w:rsid w:val="009F7544"/>
    <w:rsid w:val="009F784D"/>
    <w:rsid w:val="00A000B7"/>
    <w:rsid w:val="00A00550"/>
    <w:rsid w:val="00A01156"/>
    <w:rsid w:val="00A01530"/>
    <w:rsid w:val="00A0168E"/>
    <w:rsid w:val="00A01977"/>
    <w:rsid w:val="00A01A06"/>
    <w:rsid w:val="00A01EF9"/>
    <w:rsid w:val="00A0257A"/>
    <w:rsid w:val="00A02672"/>
    <w:rsid w:val="00A02739"/>
    <w:rsid w:val="00A0299A"/>
    <w:rsid w:val="00A02A97"/>
    <w:rsid w:val="00A02B74"/>
    <w:rsid w:val="00A0306F"/>
    <w:rsid w:val="00A03269"/>
    <w:rsid w:val="00A0377D"/>
    <w:rsid w:val="00A037B4"/>
    <w:rsid w:val="00A03BE9"/>
    <w:rsid w:val="00A03C91"/>
    <w:rsid w:val="00A03C96"/>
    <w:rsid w:val="00A03ED7"/>
    <w:rsid w:val="00A04074"/>
    <w:rsid w:val="00A04447"/>
    <w:rsid w:val="00A04486"/>
    <w:rsid w:val="00A046C4"/>
    <w:rsid w:val="00A0487E"/>
    <w:rsid w:val="00A049C7"/>
    <w:rsid w:val="00A04C2E"/>
    <w:rsid w:val="00A04D3F"/>
    <w:rsid w:val="00A04E4E"/>
    <w:rsid w:val="00A04ED9"/>
    <w:rsid w:val="00A0503D"/>
    <w:rsid w:val="00A050D8"/>
    <w:rsid w:val="00A051D2"/>
    <w:rsid w:val="00A05795"/>
    <w:rsid w:val="00A05813"/>
    <w:rsid w:val="00A05A49"/>
    <w:rsid w:val="00A05B38"/>
    <w:rsid w:val="00A05B97"/>
    <w:rsid w:val="00A05BC4"/>
    <w:rsid w:val="00A06191"/>
    <w:rsid w:val="00A0683B"/>
    <w:rsid w:val="00A068B3"/>
    <w:rsid w:val="00A06BB0"/>
    <w:rsid w:val="00A06BEA"/>
    <w:rsid w:val="00A06D1E"/>
    <w:rsid w:val="00A07271"/>
    <w:rsid w:val="00A07434"/>
    <w:rsid w:val="00A07832"/>
    <w:rsid w:val="00A07997"/>
    <w:rsid w:val="00A07A49"/>
    <w:rsid w:val="00A07F12"/>
    <w:rsid w:val="00A07FEA"/>
    <w:rsid w:val="00A100B8"/>
    <w:rsid w:val="00A10756"/>
    <w:rsid w:val="00A107D2"/>
    <w:rsid w:val="00A10D7A"/>
    <w:rsid w:val="00A10DB3"/>
    <w:rsid w:val="00A10DC3"/>
    <w:rsid w:val="00A10E4D"/>
    <w:rsid w:val="00A10F4F"/>
    <w:rsid w:val="00A1130C"/>
    <w:rsid w:val="00A11729"/>
    <w:rsid w:val="00A118A4"/>
    <w:rsid w:val="00A1195B"/>
    <w:rsid w:val="00A119DE"/>
    <w:rsid w:val="00A11C3C"/>
    <w:rsid w:val="00A12350"/>
    <w:rsid w:val="00A12571"/>
    <w:rsid w:val="00A1285E"/>
    <w:rsid w:val="00A129F6"/>
    <w:rsid w:val="00A12AA0"/>
    <w:rsid w:val="00A12CA2"/>
    <w:rsid w:val="00A12DFE"/>
    <w:rsid w:val="00A12F55"/>
    <w:rsid w:val="00A134B7"/>
    <w:rsid w:val="00A134E3"/>
    <w:rsid w:val="00A135D7"/>
    <w:rsid w:val="00A13EFC"/>
    <w:rsid w:val="00A143C1"/>
    <w:rsid w:val="00A1458C"/>
    <w:rsid w:val="00A14625"/>
    <w:rsid w:val="00A1462B"/>
    <w:rsid w:val="00A1465C"/>
    <w:rsid w:val="00A1486B"/>
    <w:rsid w:val="00A148FC"/>
    <w:rsid w:val="00A14954"/>
    <w:rsid w:val="00A14B20"/>
    <w:rsid w:val="00A14B97"/>
    <w:rsid w:val="00A14D1E"/>
    <w:rsid w:val="00A15074"/>
    <w:rsid w:val="00A1546B"/>
    <w:rsid w:val="00A15772"/>
    <w:rsid w:val="00A15AD6"/>
    <w:rsid w:val="00A15F00"/>
    <w:rsid w:val="00A15F91"/>
    <w:rsid w:val="00A16757"/>
    <w:rsid w:val="00A16996"/>
    <w:rsid w:val="00A16B86"/>
    <w:rsid w:val="00A16E4E"/>
    <w:rsid w:val="00A16FBB"/>
    <w:rsid w:val="00A16FF0"/>
    <w:rsid w:val="00A17147"/>
    <w:rsid w:val="00A171A4"/>
    <w:rsid w:val="00A1765A"/>
    <w:rsid w:val="00A17699"/>
    <w:rsid w:val="00A179D3"/>
    <w:rsid w:val="00A17A72"/>
    <w:rsid w:val="00A17BA4"/>
    <w:rsid w:val="00A17C47"/>
    <w:rsid w:val="00A17C9C"/>
    <w:rsid w:val="00A17EA3"/>
    <w:rsid w:val="00A17ECB"/>
    <w:rsid w:val="00A20118"/>
    <w:rsid w:val="00A202A0"/>
    <w:rsid w:val="00A2055A"/>
    <w:rsid w:val="00A209AF"/>
    <w:rsid w:val="00A20AA7"/>
    <w:rsid w:val="00A20E60"/>
    <w:rsid w:val="00A2153F"/>
    <w:rsid w:val="00A21740"/>
    <w:rsid w:val="00A21E49"/>
    <w:rsid w:val="00A221D7"/>
    <w:rsid w:val="00A22480"/>
    <w:rsid w:val="00A224D1"/>
    <w:rsid w:val="00A2277B"/>
    <w:rsid w:val="00A227C7"/>
    <w:rsid w:val="00A22A3B"/>
    <w:rsid w:val="00A22AF9"/>
    <w:rsid w:val="00A22EF7"/>
    <w:rsid w:val="00A230C1"/>
    <w:rsid w:val="00A2355F"/>
    <w:rsid w:val="00A2358D"/>
    <w:rsid w:val="00A23A0F"/>
    <w:rsid w:val="00A23A28"/>
    <w:rsid w:val="00A23CCD"/>
    <w:rsid w:val="00A23CFA"/>
    <w:rsid w:val="00A23ECA"/>
    <w:rsid w:val="00A240EA"/>
    <w:rsid w:val="00A243F8"/>
    <w:rsid w:val="00A244E9"/>
    <w:rsid w:val="00A2472F"/>
    <w:rsid w:val="00A248D9"/>
    <w:rsid w:val="00A24C87"/>
    <w:rsid w:val="00A24E2D"/>
    <w:rsid w:val="00A250EF"/>
    <w:rsid w:val="00A25458"/>
    <w:rsid w:val="00A2548A"/>
    <w:rsid w:val="00A2565E"/>
    <w:rsid w:val="00A257A3"/>
    <w:rsid w:val="00A259D3"/>
    <w:rsid w:val="00A25A92"/>
    <w:rsid w:val="00A25C18"/>
    <w:rsid w:val="00A25C32"/>
    <w:rsid w:val="00A25D45"/>
    <w:rsid w:val="00A2610B"/>
    <w:rsid w:val="00A2616D"/>
    <w:rsid w:val="00A261CE"/>
    <w:rsid w:val="00A263FA"/>
    <w:rsid w:val="00A2641A"/>
    <w:rsid w:val="00A265E2"/>
    <w:rsid w:val="00A265F6"/>
    <w:rsid w:val="00A26636"/>
    <w:rsid w:val="00A267FD"/>
    <w:rsid w:val="00A26903"/>
    <w:rsid w:val="00A269FF"/>
    <w:rsid w:val="00A26DB4"/>
    <w:rsid w:val="00A26F4A"/>
    <w:rsid w:val="00A26FF2"/>
    <w:rsid w:val="00A271EF"/>
    <w:rsid w:val="00A2722A"/>
    <w:rsid w:val="00A27588"/>
    <w:rsid w:val="00A278DB"/>
    <w:rsid w:val="00A27B8A"/>
    <w:rsid w:val="00A27E07"/>
    <w:rsid w:val="00A30001"/>
    <w:rsid w:val="00A30257"/>
    <w:rsid w:val="00A30479"/>
    <w:rsid w:val="00A304EE"/>
    <w:rsid w:val="00A3060C"/>
    <w:rsid w:val="00A30BEC"/>
    <w:rsid w:val="00A30E70"/>
    <w:rsid w:val="00A31458"/>
    <w:rsid w:val="00A315D6"/>
    <w:rsid w:val="00A31665"/>
    <w:rsid w:val="00A31D0E"/>
    <w:rsid w:val="00A323EC"/>
    <w:rsid w:val="00A3247C"/>
    <w:rsid w:val="00A32604"/>
    <w:rsid w:val="00A3298D"/>
    <w:rsid w:val="00A32C34"/>
    <w:rsid w:val="00A32D8C"/>
    <w:rsid w:val="00A32DAF"/>
    <w:rsid w:val="00A32F1B"/>
    <w:rsid w:val="00A33311"/>
    <w:rsid w:val="00A333F1"/>
    <w:rsid w:val="00A33C8B"/>
    <w:rsid w:val="00A33CDB"/>
    <w:rsid w:val="00A341C4"/>
    <w:rsid w:val="00A3432B"/>
    <w:rsid w:val="00A34EC7"/>
    <w:rsid w:val="00A3522E"/>
    <w:rsid w:val="00A3542B"/>
    <w:rsid w:val="00A35591"/>
    <w:rsid w:val="00A35602"/>
    <w:rsid w:val="00A357B1"/>
    <w:rsid w:val="00A35875"/>
    <w:rsid w:val="00A35B5B"/>
    <w:rsid w:val="00A35BF4"/>
    <w:rsid w:val="00A362B9"/>
    <w:rsid w:val="00A368A5"/>
    <w:rsid w:val="00A36A04"/>
    <w:rsid w:val="00A36AE4"/>
    <w:rsid w:val="00A36DD1"/>
    <w:rsid w:val="00A36E13"/>
    <w:rsid w:val="00A36ECD"/>
    <w:rsid w:val="00A3756E"/>
    <w:rsid w:val="00A37A57"/>
    <w:rsid w:val="00A37AFD"/>
    <w:rsid w:val="00A37F3E"/>
    <w:rsid w:val="00A40085"/>
    <w:rsid w:val="00A40186"/>
    <w:rsid w:val="00A40190"/>
    <w:rsid w:val="00A402CF"/>
    <w:rsid w:val="00A40439"/>
    <w:rsid w:val="00A40499"/>
    <w:rsid w:val="00A406F0"/>
    <w:rsid w:val="00A413AE"/>
    <w:rsid w:val="00A41604"/>
    <w:rsid w:val="00A41899"/>
    <w:rsid w:val="00A419B9"/>
    <w:rsid w:val="00A41A22"/>
    <w:rsid w:val="00A41B15"/>
    <w:rsid w:val="00A42159"/>
    <w:rsid w:val="00A42636"/>
    <w:rsid w:val="00A427B9"/>
    <w:rsid w:val="00A428CA"/>
    <w:rsid w:val="00A42918"/>
    <w:rsid w:val="00A4294F"/>
    <w:rsid w:val="00A42ACA"/>
    <w:rsid w:val="00A42CAA"/>
    <w:rsid w:val="00A42E0C"/>
    <w:rsid w:val="00A43050"/>
    <w:rsid w:val="00A4316D"/>
    <w:rsid w:val="00A43312"/>
    <w:rsid w:val="00A435C2"/>
    <w:rsid w:val="00A436A6"/>
    <w:rsid w:val="00A43759"/>
    <w:rsid w:val="00A43A61"/>
    <w:rsid w:val="00A43B7D"/>
    <w:rsid w:val="00A43C7F"/>
    <w:rsid w:val="00A43F1F"/>
    <w:rsid w:val="00A44507"/>
    <w:rsid w:val="00A4455E"/>
    <w:rsid w:val="00A44657"/>
    <w:rsid w:val="00A446E8"/>
    <w:rsid w:val="00A4474E"/>
    <w:rsid w:val="00A44777"/>
    <w:rsid w:val="00A44A6E"/>
    <w:rsid w:val="00A44C86"/>
    <w:rsid w:val="00A44D41"/>
    <w:rsid w:val="00A44DD5"/>
    <w:rsid w:val="00A44E61"/>
    <w:rsid w:val="00A44F8B"/>
    <w:rsid w:val="00A4534D"/>
    <w:rsid w:val="00A453DF"/>
    <w:rsid w:val="00A45421"/>
    <w:rsid w:val="00A4558B"/>
    <w:rsid w:val="00A45951"/>
    <w:rsid w:val="00A45A0E"/>
    <w:rsid w:val="00A45D52"/>
    <w:rsid w:val="00A45D83"/>
    <w:rsid w:val="00A45EAD"/>
    <w:rsid w:val="00A4631E"/>
    <w:rsid w:val="00A46684"/>
    <w:rsid w:val="00A46836"/>
    <w:rsid w:val="00A46A1A"/>
    <w:rsid w:val="00A46B17"/>
    <w:rsid w:val="00A46B92"/>
    <w:rsid w:val="00A46CEB"/>
    <w:rsid w:val="00A47230"/>
    <w:rsid w:val="00A4742F"/>
    <w:rsid w:val="00A4753D"/>
    <w:rsid w:val="00A47705"/>
    <w:rsid w:val="00A478CB"/>
    <w:rsid w:val="00A5007D"/>
    <w:rsid w:val="00A503DC"/>
    <w:rsid w:val="00A5060E"/>
    <w:rsid w:val="00A5061C"/>
    <w:rsid w:val="00A50C9D"/>
    <w:rsid w:val="00A5127D"/>
    <w:rsid w:val="00A51312"/>
    <w:rsid w:val="00A5158E"/>
    <w:rsid w:val="00A51781"/>
    <w:rsid w:val="00A51A12"/>
    <w:rsid w:val="00A51A58"/>
    <w:rsid w:val="00A51A7A"/>
    <w:rsid w:val="00A51AA9"/>
    <w:rsid w:val="00A51B20"/>
    <w:rsid w:val="00A51EFA"/>
    <w:rsid w:val="00A51F66"/>
    <w:rsid w:val="00A5210D"/>
    <w:rsid w:val="00A52563"/>
    <w:rsid w:val="00A525C9"/>
    <w:rsid w:val="00A5277F"/>
    <w:rsid w:val="00A52853"/>
    <w:rsid w:val="00A52A50"/>
    <w:rsid w:val="00A52A6D"/>
    <w:rsid w:val="00A52AEF"/>
    <w:rsid w:val="00A52B48"/>
    <w:rsid w:val="00A52C18"/>
    <w:rsid w:val="00A52F7F"/>
    <w:rsid w:val="00A52F80"/>
    <w:rsid w:val="00A53290"/>
    <w:rsid w:val="00A53760"/>
    <w:rsid w:val="00A5379B"/>
    <w:rsid w:val="00A53855"/>
    <w:rsid w:val="00A538AD"/>
    <w:rsid w:val="00A53961"/>
    <w:rsid w:val="00A53D05"/>
    <w:rsid w:val="00A53F0D"/>
    <w:rsid w:val="00A54181"/>
    <w:rsid w:val="00A5449D"/>
    <w:rsid w:val="00A54757"/>
    <w:rsid w:val="00A54DD9"/>
    <w:rsid w:val="00A54E31"/>
    <w:rsid w:val="00A54F11"/>
    <w:rsid w:val="00A55042"/>
    <w:rsid w:val="00A55103"/>
    <w:rsid w:val="00A55190"/>
    <w:rsid w:val="00A55DBC"/>
    <w:rsid w:val="00A560F5"/>
    <w:rsid w:val="00A5611E"/>
    <w:rsid w:val="00A562AC"/>
    <w:rsid w:val="00A562F3"/>
    <w:rsid w:val="00A56566"/>
    <w:rsid w:val="00A565C4"/>
    <w:rsid w:val="00A566AE"/>
    <w:rsid w:val="00A56711"/>
    <w:rsid w:val="00A568EE"/>
    <w:rsid w:val="00A56A81"/>
    <w:rsid w:val="00A570B3"/>
    <w:rsid w:val="00A572EE"/>
    <w:rsid w:val="00A576D9"/>
    <w:rsid w:val="00A57A98"/>
    <w:rsid w:val="00A57B63"/>
    <w:rsid w:val="00A57BB0"/>
    <w:rsid w:val="00A601B2"/>
    <w:rsid w:val="00A601C6"/>
    <w:rsid w:val="00A6026D"/>
    <w:rsid w:val="00A607BE"/>
    <w:rsid w:val="00A60B72"/>
    <w:rsid w:val="00A612F9"/>
    <w:rsid w:val="00A61332"/>
    <w:rsid w:val="00A61472"/>
    <w:rsid w:val="00A615D9"/>
    <w:rsid w:val="00A61684"/>
    <w:rsid w:val="00A618D5"/>
    <w:rsid w:val="00A61B41"/>
    <w:rsid w:val="00A61C38"/>
    <w:rsid w:val="00A61C4F"/>
    <w:rsid w:val="00A62129"/>
    <w:rsid w:val="00A62209"/>
    <w:rsid w:val="00A62403"/>
    <w:rsid w:val="00A6243A"/>
    <w:rsid w:val="00A626EA"/>
    <w:rsid w:val="00A627D2"/>
    <w:rsid w:val="00A62A17"/>
    <w:rsid w:val="00A62C10"/>
    <w:rsid w:val="00A62C67"/>
    <w:rsid w:val="00A62CC9"/>
    <w:rsid w:val="00A62D04"/>
    <w:rsid w:val="00A62E61"/>
    <w:rsid w:val="00A62F8F"/>
    <w:rsid w:val="00A6322B"/>
    <w:rsid w:val="00A6341E"/>
    <w:rsid w:val="00A63628"/>
    <w:rsid w:val="00A63747"/>
    <w:rsid w:val="00A638C6"/>
    <w:rsid w:val="00A6397F"/>
    <w:rsid w:val="00A63980"/>
    <w:rsid w:val="00A63A89"/>
    <w:rsid w:val="00A63DE2"/>
    <w:rsid w:val="00A648D6"/>
    <w:rsid w:val="00A64A5E"/>
    <w:rsid w:val="00A64B47"/>
    <w:rsid w:val="00A64B51"/>
    <w:rsid w:val="00A64D68"/>
    <w:rsid w:val="00A64DF3"/>
    <w:rsid w:val="00A64F1F"/>
    <w:rsid w:val="00A650A2"/>
    <w:rsid w:val="00A650B5"/>
    <w:rsid w:val="00A6547D"/>
    <w:rsid w:val="00A656BC"/>
    <w:rsid w:val="00A657FC"/>
    <w:rsid w:val="00A65953"/>
    <w:rsid w:val="00A65A02"/>
    <w:rsid w:val="00A65AB8"/>
    <w:rsid w:val="00A65CC0"/>
    <w:rsid w:val="00A65DB3"/>
    <w:rsid w:val="00A65E3C"/>
    <w:rsid w:val="00A65F13"/>
    <w:rsid w:val="00A662B4"/>
    <w:rsid w:val="00A66422"/>
    <w:rsid w:val="00A666EA"/>
    <w:rsid w:val="00A6683D"/>
    <w:rsid w:val="00A66E9D"/>
    <w:rsid w:val="00A66F5D"/>
    <w:rsid w:val="00A67279"/>
    <w:rsid w:val="00A67601"/>
    <w:rsid w:val="00A67AE0"/>
    <w:rsid w:val="00A67B0B"/>
    <w:rsid w:val="00A67F09"/>
    <w:rsid w:val="00A702E6"/>
    <w:rsid w:val="00A70547"/>
    <w:rsid w:val="00A70AE4"/>
    <w:rsid w:val="00A70F7C"/>
    <w:rsid w:val="00A710A1"/>
    <w:rsid w:val="00A71162"/>
    <w:rsid w:val="00A71418"/>
    <w:rsid w:val="00A71659"/>
    <w:rsid w:val="00A7184F"/>
    <w:rsid w:val="00A718F6"/>
    <w:rsid w:val="00A71C6B"/>
    <w:rsid w:val="00A71F87"/>
    <w:rsid w:val="00A71FE1"/>
    <w:rsid w:val="00A72E0A"/>
    <w:rsid w:val="00A7342F"/>
    <w:rsid w:val="00A7344F"/>
    <w:rsid w:val="00A7352A"/>
    <w:rsid w:val="00A738A8"/>
    <w:rsid w:val="00A73B9E"/>
    <w:rsid w:val="00A73EE2"/>
    <w:rsid w:val="00A741C4"/>
    <w:rsid w:val="00A74384"/>
    <w:rsid w:val="00A744AA"/>
    <w:rsid w:val="00A744BC"/>
    <w:rsid w:val="00A7469E"/>
    <w:rsid w:val="00A74B63"/>
    <w:rsid w:val="00A74E3B"/>
    <w:rsid w:val="00A75132"/>
    <w:rsid w:val="00A7522E"/>
    <w:rsid w:val="00A754C6"/>
    <w:rsid w:val="00A75832"/>
    <w:rsid w:val="00A75967"/>
    <w:rsid w:val="00A75C7D"/>
    <w:rsid w:val="00A760D3"/>
    <w:rsid w:val="00A763FB"/>
    <w:rsid w:val="00A769E6"/>
    <w:rsid w:val="00A76A3C"/>
    <w:rsid w:val="00A76CE8"/>
    <w:rsid w:val="00A76D0D"/>
    <w:rsid w:val="00A76FC1"/>
    <w:rsid w:val="00A76FF3"/>
    <w:rsid w:val="00A7715F"/>
    <w:rsid w:val="00A7747C"/>
    <w:rsid w:val="00A77548"/>
    <w:rsid w:val="00A77604"/>
    <w:rsid w:val="00A7781F"/>
    <w:rsid w:val="00A77D93"/>
    <w:rsid w:val="00A8025B"/>
    <w:rsid w:val="00A80484"/>
    <w:rsid w:val="00A80948"/>
    <w:rsid w:val="00A80A9B"/>
    <w:rsid w:val="00A80CC5"/>
    <w:rsid w:val="00A812DA"/>
    <w:rsid w:val="00A8180C"/>
    <w:rsid w:val="00A81B6A"/>
    <w:rsid w:val="00A81C2E"/>
    <w:rsid w:val="00A81D71"/>
    <w:rsid w:val="00A81D7F"/>
    <w:rsid w:val="00A8224E"/>
    <w:rsid w:val="00A8244D"/>
    <w:rsid w:val="00A82480"/>
    <w:rsid w:val="00A824E4"/>
    <w:rsid w:val="00A82586"/>
    <w:rsid w:val="00A826ED"/>
    <w:rsid w:val="00A8285A"/>
    <w:rsid w:val="00A8285C"/>
    <w:rsid w:val="00A829D5"/>
    <w:rsid w:val="00A82C5E"/>
    <w:rsid w:val="00A82EEE"/>
    <w:rsid w:val="00A830FF"/>
    <w:rsid w:val="00A83368"/>
    <w:rsid w:val="00A83608"/>
    <w:rsid w:val="00A83888"/>
    <w:rsid w:val="00A83A35"/>
    <w:rsid w:val="00A83C5E"/>
    <w:rsid w:val="00A83E14"/>
    <w:rsid w:val="00A83E1F"/>
    <w:rsid w:val="00A83E94"/>
    <w:rsid w:val="00A8412D"/>
    <w:rsid w:val="00A84280"/>
    <w:rsid w:val="00A8445F"/>
    <w:rsid w:val="00A844E8"/>
    <w:rsid w:val="00A8465D"/>
    <w:rsid w:val="00A8479B"/>
    <w:rsid w:val="00A84B8E"/>
    <w:rsid w:val="00A84D02"/>
    <w:rsid w:val="00A84ED5"/>
    <w:rsid w:val="00A84F93"/>
    <w:rsid w:val="00A85474"/>
    <w:rsid w:val="00A8554B"/>
    <w:rsid w:val="00A8567B"/>
    <w:rsid w:val="00A857E0"/>
    <w:rsid w:val="00A85BC0"/>
    <w:rsid w:val="00A85D04"/>
    <w:rsid w:val="00A85D41"/>
    <w:rsid w:val="00A85D9C"/>
    <w:rsid w:val="00A85DEC"/>
    <w:rsid w:val="00A85E59"/>
    <w:rsid w:val="00A8616A"/>
    <w:rsid w:val="00A86313"/>
    <w:rsid w:val="00A863A8"/>
    <w:rsid w:val="00A864A7"/>
    <w:rsid w:val="00A86572"/>
    <w:rsid w:val="00A8699C"/>
    <w:rsid w:val="00A86A7F"/>
    <w:rsid w:val="00A86F04"/>
    <w:rsid w:val="00A872EF"/>
    <w:rsid w:val="00A8763D"/>
    <w:rsid w:val="00A87874"/>
    <w:rsid w:val="00A8791A"/>
    <w:rsid w:val="00A87B75"/>
    <w:rsid w:val="00A87DA5"/>
    <w:rsid w:val="00A87DAE"/>
    <w:rsid w:val="00A90116"/>
    <w:rsid w:val="00A9027B"/>
    <w:rsid w:val="00A905E6"/>
    <w:rsid w:val="00A9067D"/>
    <w:rsid w:val="00A90693"/>
    <w:rsid w:val="00A9099F"/>
    <w:rsid w:val="00A90C02"/>
    <w:rsid w:val="00A91056"/>
    <w:rsid w:val="00A910D5"/>
    <w:rsid w:val="00A91288"/>
    <w:rsid w:val="00A91381"/>
    <w:rsid w:val="00A9161C"/>
    <w:rsid w:val="00A9176D"/>
    <w:rsid w:val="00A91B04"/>
    <w:rsid w:val="00A91B4B"/>
    <w:rsid w:val="00A922C2"/>
    <w:rsid w:val="00A92412"/>
    <w:rsid w:val="00A9247B"/>
    <w:rsid w:val="00A9270D"/>
    <w:rsid w:val="00A9273D"/>
    <w:rsid w:val="00A92C4D"/>
    <w:rsid w:val="00A93112"/>
    <w:rsid w:val="00A934B9"/>
    <w:rsid w:val="00A93C3F"/>
    <w:rsid w:val="00A93E3F"/>
    <w:rsid w:val="00A943BE"/>
    <w:rsid w:val="00A9445A"/>
    <w:rsid w:val="00A9453F"/>
    <w:rsid w:val="00A94DAE"/>
    <w:rsid w:val="00A950D8"/>
    <w:rsid w:val="00A95336"/>
    <w:rsid w:val="00A95A8A"/>
    <w:rsid w:val="00A95B91"/>
    <w:rsid w:val="00A95C03"/>
    <w:rsid w:val="00A95C35"/>
    <w:rsid w:val="00A95CC9"/>
    <w:rsid w:val="00A95EE3"/>
    <w:rsid w:val="00A961EA"/>
    <w:rsid w:val="00A96538"/>
    <w:rsid w:val="00A96750"/>
    <w:rsid w:val="00A96B00"/>
    <w:rsid w:val="00A96F03"/>
    <w:rsid w:val="00A97193"/>
    <w:rsid w:val="00A9752A"/>
    <w:rsid w:val="00A97555"/>
    <w:rsid w:val="00A97597"/>
    <w:rsid w:val="00A977F6"/>
    <w:rsid w:val="00A97BBF"/>
    <w:rsid w:val="00A97DB3"/>
    <w:rsid w:val="00A97F43"/>
    <w:rsid w:val="00AA01FF"/>
    <w:rsid w:val="00AA0476"/>
    <w:rsid w:val="00AA06B5"/>
    <w:rsid w:val="00AA09AB"/>
    <w:rsid w:val="00AA0CCF"/>
    <w:rsid w:val="00AA0DDF"/>
    <w:rsid w:val="00AA1002"/>
    <w:rsid w:val="00AA1380"/>
    <w:rsid w:val="00AA1391"/>
    <w:rsid w:val="00AA13AF"/>
    <w:rsid w:val="00AA17F9"/>
    <w:rsid w:val="00AA1CC3"/>
    <w:rsid w:val="00AA1EC6"/>
    <w:rsid w:val="00AA1EEC"/>
    <w:rsid w:val="00AA2054"/>
    <w:rsid w:val="00AA26BB"/>
    <w:rsid w:val="00AA2924"/>
    <w:rsid w:val="00AA2B2A"/>
    <w:rsid w:val="00AA2C09"/>
    <w:rsid w:val="00AA2EAA"/>
    <w:rsid w:val="00AA30DC"/>
    <w:rsid w:val="00AA31BA"/>
    <w:rsid w:val="00AA325E"/>
    <w:rsid w:val="00AA331F"/>
    <w:rsid w:val="00AA3486"/>
    <w:rsid w:val="00AA35D2"/>
    <w:rsid w:val="00AA3831"/>
    <w:rsid w:val="00AA3C62"/>
    <w:rsid w:val="00AA3F35"/>
    <w:rsid w:val="00AA3FBD"/>
    <w:rsid w:val="00AA41AF"/>
    <w:rsid w:val="00AA4539"/>
    <w:rsid w:val="00AA4631"/>
    <w:rsid w:val="00AA4684"/>
    <w:rsid w:val="00AA4734"/>
    <w:rsid w:val="00AA4836"/>
    <w:rsid w:val="00AA4957"/>
    <w:rsid w:val="00AA4990"/>
    <w:rsid w:val="00AA4A02"/>
    <w:rsid w:val="00AA4AA3"/>
    <w:rsid w:val="00AA4E72"/>
    <w:rsid w:val="00AA4EBD"/>
    <w:rsid w:val="00AA5019"/>
    <w:rsid w:val="00AA519C"/>
    <w:rsid w:val="00AA5202"/>
    <w:rsid w:val="00AA522A"/>
    <w:rsid w:val="00AA5249"/>
    <w:rsid w:val="00AA57FE"/>
    <w:rsid w:val="00AA5DFC"/>
    <w:rsid w:val="00AA5F11"/>
    <w:rsid w:val="00AA5F93"/>
    <w:rsid w:val="00AA614C"/>
    <w:rsid w:val="00AA6538"/>
    <w:rsid w:val="00AA6693"/>
    <w:rsid w:val="00AA66B3"/>
    <w:rsid w:val="00AA6716"/>
    <w:rsid w:val="00AA6B0E"/>
    <w:rsid w:val="00AA6BA0"/>
    <w:rsid w:val="00AA6D2C"/>
    <w:rsid w:val="00AA6D77"/>
    <w:rsid w:val="00AA704B"/>
    <w:rsid w:val="00AA7A78"/>
    <w:rsid w:val="00AA7BD2"/>
    <w:rsid w:val="00AA7F83"/>
    <w:rsid w:val="00AB02E2"/>
    <w:rsid w:val="00AB042A"/>
    <w:rsid w:val="00AB0637"/>
    <w:rsid w:val="00AB07C2"/>
    <w:rsid w:val="00AB097C"/>
    <w:rsid w:val="00AB0F24"/>
    <w:rsid w:val="00AB112A"/>
    <w:rsid w:val="00AB2550"/>
    <w:rsid w:val="00AB2707"/>
    <w:rsid w:val="00AB278A"/>
    <w:rsid w:val="00AB2D62"/>
    <w:rsid w:val="00AB2E54"/>
    <w:rsid w:val="00AB2FDF"/>
    <w:rsid w:val="00AB3310"/>
    <w:rsid w:val="00AB3494"/>
    <w:rsid w:val="00AB34A7"/>
    <w:rsid w:val="00AB34B0"/>
    <w:rsid w:val="00AB34DE"/>
    <w:rsid w:val="00AB3716"/>
    <w:rsid w:val="00AB3AD0"/>
    <w:rsid w:val="00AB3FEF"/>
    <w:rsid w:val="00AB43B6"/>
    <w:rsid w:val="00AB4AF9"/>
    <w:rsid w:val="00AB4CA6"/>
    <w:rsid w:val="00AB51E5"/>
    <w:rsid w:val="00AB541A"/>
    <w:rsid w:val="00AB56D6"/>
    <w:rsid w:val="00AB56EC"/>
    <w:rsid w:val="00AB586A"/>
    <w:rsid w:val="00AB5CB4"/>
    <w:rsid w:val="00AB5CF5"/>
    <w:rsid w:val="00AB6061"/>
    <w:rsid w:val="00AB65A2"/>
    <w:rsid w:val="00AB6676"/>
    <w:rsid w:val="00AB6A11"/>
    <w:rsid w:val="00AB6A76"/>
    <w:rsid w:val="00AB6CAB"/>
    <w:rsid w:val="00AB6DD2"/>
    <w:rsid w:val="00AB6F09"/>
    <w:rsid w:val="00AB6F65"/>
    <w:rsid w:val="00AB70D7"/>
    <w:rsid w:val="00AB71A6"/>
    <w:rsid w:val="00AB72A8"/>
    <w:rsid w:val="00AB741C"/>
    <w:rsid w:val="00AB7439"/>
    <w:rsid w:val="00AB74AF"/>
    <w:rsid w:val="00AB75E5"/>
    <w:rsid w:val="00AB7A09"/>
    <w:rsid w:val="00AB7BC7"/>
    <w:rsid w:val="00AB7BF7"/>
    <w:rsid w:val="00AB7D55"/>
    <w:rsid w:val="00AC00D6"/>
    <w:rsid w:val="00AC0150"/>
    <w:rsid w:val="00AC021F"/>
    <w:rsid w:val="00AC052C"/>
    <w:rsid w:val="00AC063F"/>
    <w:rsid w:val="00AC08C8"/>
    <w:rsid w:val="00AC09E8"/>
    <w:rsid w:val="00AC0D1C"/>
    <w:rsid w:val="00AC0DC6"/>
    <w:rsid w:val="00AC112E"/>
    <w:rsid w:val="00AC1239"/>
    <w:rsid w:val="00AC14B7"/>
    <w:rsid w:val="00AC18B6"/>
    <w:rsid w:val="00AC1B90"/>
    <w:rsid w:val="00AC1FD2"/>
    <w:rsid w:val="00AC2148"/>
    <w:rsid w:val="00AC2222"/>
    <w:rsid w:val="00AC2646"/>
    <w:rsid w:val="00AC2916"/>
    <w:rsid w:val="00AC2FE5"/>
    <w:rsid w:val="00AC305F"/>
    <w:rsid w:val="00AC3AD1"/>
    <w:rsid w:val="00AC3B55"/>
    <w:rsid w:val="00AC490C"/>
    <w:rsid w:val="00AC4958"/>
    <w:rsid w:val="00AC4962"/>
    <w:rsid w:val="00AC4986"/>
    <w:rsid w:val="00AC49EA"/>
    <w:rsid w:val="00AC4AC4"/>
    <w:rsid w:val="00AC4E7A"/>
    <w:rsid w:val="00AC5404"/>
    <w:rsid w:val="00AC57F2"/>
    <w:rsid w:val="00AC6152"/>
    <w:rsid w:val="00AC6363"/>
    <w:rsid w:val="00AC64A4"/>
    <w:rsid w:val="00AC65C9"/>
    <w:rsid w:val="00AC6636"/>
    <w:rsid w:val="00AC6905"/>
    <w:rsid w:val="00AC6BFA"/>
    <w:rsid w:val="00AC6C4A"/>
    <w:rsid w:val="00AC6FEA"/>
    <w:rsid w:val="00AC7274"/>
    <w:rsid w:val="00AC7284"/>
    <w:rsid w:val="00AC72F0"/>
    <w:rsid w:val="00AC77F0"/>
    <w:rsid w:val="00AC7886"/>
    <w:rsid w:val="00AC7AF0"/>
    <w:rsid w:val="00AC7DF7"/>
    <w:rsid w:val="00AC7EE7"/>
    <w:rsid w:val="00AD003A"/>
    <w:rsid w:val="00AD02F9"/>
    <w:rsid w:val="00AD058E"/>
    <w:rsid w:val="00AD06DB"/>
    <w:rsid w:val="00AD0A1D"/>
    <w:rsid w:val="00AD0C69"/>
    <w:rsid w:val="00AD0E62"/>
    <w:rsid w:val="00AD10C4"/>
    <w:rsid w:val="00AD1306"/>
    <w:rsid w:val="00AD133E"/>
    <w:rsid w:val="00AD1624"/>
    <w:rsid w:val="00AD179C"/>
    <w:rsid w:val="00AD19CC"/>
    <w:rsid w:val="00AD19DD"/>
    <w:rsid w:val="00AD1C1C"/>
    <w:rsid w:val="00AD1CAB"/>
    <w:rsid w:val="00AD1E31"/>
    <w:rsid w:val="00AD1E3B"/>
    <w:rsid w:val="00AD1EDF"/>
    <w:rsid w:val="00AD1F03"/>
    <w:rsid w:val="00AD1F90"/>
    <w:rsid w:val="00AD228F"/>
    <w:rsid w:val="00AD242C"/>
    <w:rsid w:val="00AD2473"/>
    <w:rsid w:val="00AD24C9"/>
    <w:rsid w:val="00AD2916"/>
    <w:rsid w:val="00AD2A5E"/>
    <w:rsid w:val="00AD32EE"/>
    <w:rsid w:val="00AD3394"/>
    <w:rsid w:val="00AD39D3"/>
    <w:rsid w:val="00AD3A38"/>
    <w:rsid w:val="00AD3B05"/>
    <w:rsid w:val="00AD3C58"/>
    <w:rsid w:val="00AD3E2B"/>
    <w:rsid w:val="00AD3E4C"/>
    <w:rsid w:val="00AD400B"/>
    <w:rsid w:val="00AD4176"/>
    <w:rsid w:val="00AD4A62"/>
    <w:rsid w:val="00AD4A65"/>
    <w:rsid w:val="00AD4BA4"/>
    <w:rsid w:val="00AD4F50"/>
    <w:rsid w:val="00AD5047"/>
    <w:rsid w:val="00AD5498"/>
    <w:rsid w:val="00AD55E5"/>
    <w:rsid w:val="00AD5730"/>
    <w:rsid w:val="00AD580D"/>
    <w:rsid w:val="00AD5870"/>
    <w:rsid w:val="00AD5BBD"/>
    <w:rsid w:val="00AD60F4"/>
    <w:rsid w:val="00AD61B4"/>
    <w:rsid w:val="00AD6220"/>
    <w:rsid w:val="00AD6478"/>
    <w:rsid w:val="00AD68ED"/>
    <w:rsid w:val="00AD6922"/>
    <w:rsid w:val="00AD6B63"/>
    <w:rsid w:val="00AD6B91"/>
    <w:rsid w:val="00AD6C63"/>
    <w:rsid w:val="00AD6FBE"/>
    <w:rsid w:val="00AD6FE5"/>
    <w:rsid w:val="00AD701A"/>
    <w:rsid w:val="00AD70F6"/>
    <w:rsid w:val="00AD7217"/>
    <w:rsid w:val="00AD73C8"/>
    <w:rsid w:val="00AD75F6"/>
    <w:rsid w:val="00AD762C"/>
    <w:rsid w:val="00AD76AC"/>
    <w:rsid w:val="00AD7917"/>
    <w:rsid w:val="00AD7CA4"/>
    <w:rsid w:val="00AD7CB3"/>
    <w:rsid w:val="00AD7D9F"/>
    <w:rsid w:val="00AD7DD8"/>
    <w:rsid w:val="00AD7E8A"/>
    <w:rsid w:val="00AE0375"/>
    <w:rsid w:val="00AE05F7"/>
    <w:rsid w:val="00AE09C1"/>
    <w:rsid w:val="00AE0B0E"/>
    <w:rsid w:val="00AE1013"/>
    <w:rsid w:val="00AE105C"/>
    <w:rsid w:val="00AE1126"/>
    <w:rsid w:val="00AE11C4"/>
    <w:rsid w:val="00AE1421"/>
    <w:rsid w:val="00AE1475"/>
    <w:rsid w:val="00AE14DA"/>
    <w:rsid w:val="00AE1B8D"/>
    <w:rsid w:val="00AE1BE8"/>
    <w:rsid w:val="00AE1DDE"/>
    <w:rsid w:val="00AE2114"/>
    <w:rsid w:val="00AE22CA"/>
    <w:rsid w:val="00AE243C"/>
    <w:rsid w:val="00AE24E1"/>
    <w:rsid w:val="00AE26BB"/>
    <w:rsid w:val="00AE2942"/>
    <w:rsid w:val="00AE297A"/>
    <w:rsid w:val="00AE2A14"/>
    <w:rsid w:val="00AE3194"/>
    <w:rsid w:val="00AE31E9"/>
    <w:rsid w:val="00AE32B8"/>
    <w:rsid w:val="00AE3494"/>
    <w:rsid w:val="00AE35D0"/>
    <w:rsid w:val="00AE376B"/>
    <w:rsid w:val="00AE3904"/>
    <w:rsid w:val="00AE3BDB"/>
    <w:rsid w:val="00AE42BE"/>
    <w:rsid w:val="00AE4549"/>
    <w:rsid w:val="00AE45FD"/>
    <w:rsid w:val="00AE4814"/>
    <w:rsid w:val="00AE4A0C"/>
    <w:rsid w:val="00AE4A3D"/>
    <w:rsid w:val="00AE4F2F"/>
    <w:rsid w:val="00AE50DF"/>
    <w:rsid w:val="00AE5136"/>
    <w:rsid w:val="00AE5582"/>
    <w:rsid w:val="00AE5B8D"/>
    <w:rsid w:val="00AE5EF3"/>
    <w:rsid w:val="00AE5FB0"/>
    <w:rsid w:val="00AE61C3"/>
    <w:rsid w:val="00AE629C"/>
    <w:rsid w:val="00AE6410"/>
    <w:rsid w:val="00AE6428"/>
    <w:rsid w:val="00AE645B"/>
    <w:rsid w:val="00AE658A"/>
    <w:rsid w:val="00AE65AE"/>
    <w:rsid w:val="00AE661D"/>
    <w:rsid w:val="00AE67DA"/>
    <w:rsid w:val="00AE68F4"/>
    <w:rsid w:val="00AE6C7C"/>
    <w:rsid w:val="00AE6E72"/>
    <w:rsid w:val="00AE719A"/>
    <w:rsid w:val="00AE7297"/>
    <w:rsid w:val="00AE733E"/>
    <w:rsid w:val="00AE7951"/>
    <w:rsid w:val="00AE7A77"/>
    <w:rsid w:val="00AE7AC1"/>
    <w:rsid w:val="00AE7BEA"/>
    <w:rsid w:val="00AE7D22"/>
    <w:rsid w:val="00AE7F69"/>
    <w:rsid w:val="00AE7FCB"/>
    <w:rsid w:val="00AF00AD"/>
    <w:rsid w:val="00AF0192"/>
    <w:rsid w:val="00AF0357"/>
    <w:rsid w:val="00AF0375"/>
    <w:rsid w:val="00AF0613"/>
    <w:rsid w:val="00AF0835"/>
    <w:rsid w:val="00AF0AB9"/>
    <w:rsid w:val="00AF0B76"/>
    <w:rsid w:val="00AF0B8E"/>
    <w:rsid w:val="00AF0DF3"/>
    <w:rsid w:val="00AF0F77"/>
    <w:rsid w:val="00AF10CE"/>
    <w:rsid w:val="00AF1322"/>
    <w:rsid w:val="00AF13A2"/>
    <w:rsid w:val="00AF1632"/>
    <w:rsid w:val="00AF17CE"/>
    <w:rsid w:val="00AF19A6"/>
    <w:rsid w:val="00AF1DC4"/>
    <w:rsid w:val="00AF1E02"/>
    <w:rsid w:val="00AF237A"/>
    <w:rsid w:val="00AF244F"/>
    <w:rsid w:val="00AF25EE"/>
    <w:rsid w:val="00AF263E"/>
    <w:rsid w:val="00AF2678"/>
    <w:rsid w:val="00AF2849"/>
    <w:rsid w:val="00AF28A8"/>
    <w:rsid w:val="00AF2980"/>
    <w:rsid w:val="00AF2A03"/>
    <w:rsid w:val="00AF2A1A"/>
    <w:rsid w:val="00AF2C2F"/>
    <w:rsid w:val="00AF2D14"/>
    <w:rsid w:val="00AF2FB0"/>
    <w:rsid w:val="00AF30B0"/>
    <w:rsid w:val="00AF36D3"/>
    <w:rsid w:val="00AF3C6E"/>
    <w:rsid w:val="00AF4156"/>
    <w:rsid w:val="00AF4723"/>
    <w:rsid w:val="00AF4ACB"/>
    <w:rsid w:val="00AF4B10"/>
    <w:rsid w:val="00AF4D0C"/>
    <w:rsid w:val="00AF4DD9"/>
    <w:rsid w:val="00AF4E14"/>
    <w:rsid w:val="00AF5092"/>
    <w:rsid w:val="00AF511F"/>
    <w:rsid w:val="00AF52E6"/>
    <w:rsid w:val="00AF5633"/>
    <w:rsid w:val="00AF596C"/>
    <w:rsid w:val="00AF59E0"/>
    <w:rsid w:val="00AF5BA2"/>
    <w:rsid w:val="00AF5BEB"/>
    <w:rsid w:val="00AF5F28"/>
    <w:rsid w:val="00AF5FB3"/>
    <w:rsid w:val="00AF5FF1"/>
    <w:rsid w:val="00AF5FF4"/>
    <w:rsid w:val="00AF6722"/>
    <w:rsid w:val="00AF6999"/>
    <w:rsid w:val="00AF6BAA"/>
    <w:rsid w:val="00AF6BEB"/>
    <w:rsid w:val="00AF6C40"/>
    <w:rsid w:val="00AF6F5F"/>
    <w:rsid w:val="00AF7122"/>
    <w:rsid w:val="00AF73FD"/>
    <w:rsid w:val="00AF7490"/>
    <w:rsid w:val="00AF781E"/>
    <w:rsid w:val="00AF7946"/>
    <w:rsid w:val="00AF7BFE"/>
    <w:rsid w:val="00AF7DC7"/>
    <w:rsid w:val="00B004EC"/>
    <w:rsid w:val="00B00C4B"/>
    <w:rsid w:val="00B00C9B"/>
    <w:rsid w:val="00B01244"/>
    <w:rsid w:val="00B012D4"/>
    <w:rsid w:val="00B01500"/>
    <w:rsid w:val="00B01538"/>
    <w:rsid w:val="00B01633"/>
    <w:rsid w:val="00B0173C"/>
    <w:rsid w:val="00B01770"/>
    <w:rsid w:val="00B01788"/>
    <w:rsid w:val="00B01871"/>
    <w:rsid w:val="00B01E64"/>
    <w:rsid w:val="00B020B7"/>
    <w:rsid w:val="00B023C4"/>
    <w:rsid w:val="00B025AE"/>
    <w:rsid w:val="00B026A2"/>
    <w:rsid w:val="00B02799"/>
    <w:rsid w:val="00B0281B"/>
    <w:rsid w:val="00B02FAB"/>
    <w:rsid w:val="00B0361A"/>
    <w:rsid w:val="00B0394E"/>
    <w:rsid w:val="00B03CC1"/>
    <w:rsid w:val="00B03FF4"/>
    <w:rsid w:val="00B04621"/>
    <w:rsid w:val="00B0464E"/>
    <w:rsid w:val="00B04C55"/>
    <w:rsid w:val="00B04C5E"/>
    <w:rsid w:val="00B04DC5"/>
    <w:rsid w:val="00B04EE5"/>
    <w:rsid w:val="00B04EEE"/>
    <w:rsid w:val="00B04F72"/>
    <w:rsid w:val="00B0520C"/>
    <w:rsid w:val="00B05356"/>
    <w:rsid w:val="00B05525"/>
    <w:rsid w:val="00B05586"/>
    <w:rsid w:val="00B057C5"/>
    <w:rsid w:val="00B05D6E"/>
    <w:rsid w:val="00B0645E"/>
    <w:rsid w:val="00B06483"/>
    <w:rsid w:val="00B065F8"/>
    <w:rsid w:val="00B06C62"/>
    <w:rsid w:val="00B06C73"/>
    <w:rsid w:val="00B06F3E"/>
    <w:rsid w:val="00B06F71"/>
    <w:rsid w:val="00B06F97"/>
    <w:rsid w:val="00B073D9"/>
    <w:rsid w:val="00B078BB"/>
    <w:rsid w:val="00B07C16"/>
    <w:rsid w:val="00B07C4F"/>
    <w:rsid w:val="00B07D79"/>
    <w:rsid w:val="00B07F1F"/>
    <w:rsid w:val="00B07F39"/>
    <w:rsid w:val="00B07F3D"/>
    <w:rsid w:val="00B100A3"/>
    <w:rsid w:val="00B1015A"/>
    <w:rsid w:val="00B10238"/>
    <w:rsid w:val="00B1058B"/>
    <w:rsid w:val="00B105D2"/>
    <w:rsid w:val="00B105E0"/>
    <w:rsid w:val="00B106AA"/>
    <w:rsid w:val="00B10849"/>
    <w:rsid w:val="00B10A2B"/>
    <w:rsid w:val="00B10A60"/>
    <w:rsid w:val="00B10BD2"/>
    <w:rsid w:val="00B10BD4"/>
    <w:rsid w:val="00B10CA2"/>
    <w:rsid w:val="00B111B1"/>
    <w:rsid w:val="00B111C1"/>
    <w:rsid w:val="00B11293"/>
    <w:rsid w:val="00B114D0"/>
    <w:rsid w:val="00B1153E"/>
    <w:rsid w:val="00B115C4"/>
    <w:rsid w:val="00B11928"/>
    <w:rsid w:val="00B11B91"/>
    <w:rsid w:val="00B11DA4"/>
    <w:rsid w:val="00B11E11"/>
    <w:rsid w:val="00B11FD2"/>
    <w:rsid w:val="00B121CF"/>
    <w:rsid w:val="00B1234D"/>
    <w:rsid w:val="00B12351"/>
    <w:rsid w:val="00B123D1"/>
    <w:rsid w:val="00B12511"/>
    <w:rsid w:val="00B128AA"/>
    <w:rsid w:val="00B12A0B"/>
    <w:rsid w:val="00B12FBF"/>
    <w:rsid w:val="00B1308B"/>
    <w:rsid w:val="00B13275"/>
    <w:rsid w:val="00B13286"/>
    <w:rsid w:val="00B1381B"/>
    <w:rsid w:val="00B13A5C"/>
    <w:rsid w:val="00B13AA1"/>
    <w:rsid w:val="00B13CC1"/>
    <w:rsid w:val="00B1413F"/>
    <w:rsid w:val="00B144FF"/>
    <w:rsid w:val="00B1462D"/>
    <w:rsid w:val="00B14761"/>
    <w:rsid w:val="00B1488A"/>
    <w:rsid w:val="00B14AEE"/>
    <w:rsid w:val="00B14CFC"/>
    <w:rsid w:val="00B14D4A"/>
    <w:rsid w:val="00B14E9A"/>
    <w:rsid w:val="00B14F01"/>
    <w:rsid w:val="00B14F51"/>
    <w:rsid w:val="00B14FBC"/>
    <w:rsid w:val="00B152B7"/>
    <w:rsid w:val="00B15338"/>
    <w:rsid w:val="00B153D6"/>
    <w:rsid w:val="00B154E1"/>
    <w:rsid w:val="00B15599"/>
    <w:rsid w:val="00B1586C"/>
    <w:rsid w:val="00B1590C"/>
    <w:rsid w:val="00B15999"/>
    <w:rsid w:val="00B15A5A"/>
    <w:rsid w:val="00B15BE6"/>
    <w:rsid w:val="00B15E50"/>
    <w:rsid w:val="00B15F4E"/>
    <w:rsid w:val="00B15FF4"/>
    <w:rsid w:val="00B1627A"/>
    <w:rsid w:val="00B16521"/>
    <w:rsid w:val="00B166AB"/>
    <w:rsid w:val="00B16D30"/>
    <w:rsid w:val="00B16DAA"/>
    <w:rsid w:val="00B17140"/>
    <w:rsid w:val="00B172C1"/>
    <w:rsid w:val="00B174C7"/>
    <w:rsid w:val="00B176B4"/>
    <w:rsid w:val="00B177ED"/>
    <w:rsid w:val="00B17B3C"/>
    <w:rsid w:val="00B17C3A"/>
    <w:rsid w:val="00B20C02"/>
    <w:rsid w:val="00B20E29"/>
    <w:rsid w:val="00B20E31"/>
    <w:rsid w:val="00B20F1D"/>
    <w:rsid w:val="00B211AA"/>
    <w:rsid w:val="00B21214"/>
    <w:rsid w:val="00B218D2"/>
    <w:rsid w:val="00B218DA"/>
    <w:rsid w:val="00B21B13"/>
    <w:rsid w:val="00B21E58"/>
    <w:rsid w:val="00B222F2"/>
    <w:rsid w:val="00B22560"/>
    <w:rsid w:val="00B227DF"/>
    <w:rsid w:val="00B22985"/>
    <w:rsid w:val="00B22C6A"/>
    <w:rsid w:val="00B22E2F"/>
    <w:rsid w:val="00B22E82"/>
    <w:rsid w:val="00B230AE"/>
    <w:rsid w:val="00B238C2"/>
    <w:rsid w:val="00B2395E"/>
    <w:rsid w:val="00B23A60"/>
    <w:rsid w:val="00B23B96"/>
    <w:rsid w:val="00B24079"/>
    <w:rsid w:val="00B2464D"/>
    <w:rsid w:val="00B2465F"/>
    <w:rsid w:val="00B2471A"/>
    <w:rsid w:val="00B24A79"/>
    <w:rsid w:val="00B24B7C"/>
    <w:rsid w:val="00B250BC"/>
    <w:rsid w:val="00B25222"/>
    <w:rsid w:val="00B2546C"/>
    <w:rsid w:val="00B2587B"/>
    <w:rsid w:val="00B25B0A"/>
    <w:rsid w:val="00B25F6B"/>
    <w:rsid w:val="00B262A1"/>
    <w:rsid w:val="00B264AD"/>
    <w:rsid w:val="00B264AF"/>
    <w:rsid w:val="00B26538"/>
    <w:rsid w:val="00B26AE7"/>
    <w:rsid w:val="00B27037"/>
    <w:rsid w:val="00B27093"/>
    <w:rsid w:val="00B270B3"/>
    <w:rsid w:val="00B27276"/>
    <w:rsid w:val="00B2752F"/>
    <w:rsid w:val="00B27751"/>
    <w:rsid w:val="00B2794E"/>
    <w:rsid w:val="00B27CF7"/>
    <w:rsid w:val="00B27F4C"/>
    <w:rsid w:val="00B27F8F"/>
    <w:rsid w:val="00B27FD2"/>
    <w:rsid w:val="00B30269"/>
    <w:rsid w:val="00B30441"/>
    <w:rsid w:val="00B30C5D"/>
    <w:rsid w:val="00B30C9B"/>
    <w:rsid w:val="00B310E9"/>
    <w:rsid w:val="00B315C6"/>
    <w:rsid w:val="00B3177E"/>
    <w:rsid w:val="00B317C6"/>
    <w:rsid w:val="00B31A5D"/>
    <w:rsid w:val="00B32151"/>
    <w:rsid w:val="00B3225A"/>
    <w:rsid w:val="00B32317"/>
    <w:rsid w:val="00B326C2"/>
    <w:rsid w:val="00B32B1A"/>
    <w:rsid w:val="00B32BB6"/>
    <w:rsid w:val="00B32FF4"/>
    <w:rsid w:val="00B3319A"/>
    <w:rsid w:val="00B331DD"/>
    <w:rsid w:val="00B33653"/>
    <w:rsid w:val="00B33976"/>
    <w:rsid w:val="00B33ABA"/>
    <w:rsid w:val="00B33ADF"/>
    <w:rsid w:val="00B340C2"/>
    <w:rsid w:val="00B34254"/>
    <w:rsid w:val="00B3457B"/>
    <w:rsid w:val="00B34A2B"/>
    <w:rsid w:val="00B34A2C"/>
    <w:rsid w:val="00B34ACA"/>
    <w:rsid w:val="00B34D3B"/>
    <w:rsid w:val="00B350E9"/>
    <w:rsid w:val="00B351BE"/>
    <w:rsid w:val="00B35298"/>
    <w:rsid w:val="00B352F7"/>
    <w:rsid w:val="00B35601"/>
    <w:rsid w:val="00B3567D"/>
    <w:rsid w:val="00B356E3"/>
    <w:rsid w:val="00B35797"/>
    <w:rsid w:val="00B358FF"/>
    <w:rsid w:val="00B35BB6"/>
    <w:rsid w:val="00B362C8"/>
    <w:rsid w:val="00B367A6"/>
    <w:rsid w:val="00B36852"/>
    <w:rsid w:val="00B36866"/>
    <w:rsid w:val="00B3687E"/>
    <w:rsid w:val="00B36A9A"/>
    <w:rsid w:val="00B36BB8"/>
    <w:rsid w:val="00B36C4F"/>
    <w:rsid w:val="00B36E29"/>
    <w:rsid w:val="00B37202"/>
    <w:rsid w:val="00B3761D"/>
    <w:rsid w:val="00B3765C"/>
    <w:rsid w:val="00B37A79"/>
    <w:rsid w:val="00B4002A"/>
    <w:rsid w:val="00B400D3"/>
    <w:rsid w:val="00B403FA"/>
    <w:rsid w:val="00B404B1"/>
    <w:rsid w:val="00B40521"/>
    <w:rsid w:val="00B4067E"/>
    <w:rsid w:val="00B40A16"/>
    <w:rsid w:val="00B40BDC"/>
    <w:rsid w:val="00B41037"/>
    <w:rsid w:val="00B411C5"/>
    <w:rsid w:val="00B415B7"/>
    <w:rsid w:val="00B4173F"/>
    <w:rsid w:val="00B417E3"/>
    <w:rsid w:val="00B418CE"/>
    <w:rsid w:val="00B4190C"/>
    <w:rsid w:val="00B41A94"/>
    <w:rsid w:val="00B41C5F"/>
    <w:rsid w:val="00B41F2E"/>
    <w:rsid w:val="00B4227A"/>
    <w:rsid w:val="00B42680"/>
    <w:rsid w:val="00B42F99"/>
    <w:rsid w:val="00B43024"/>
    <w:rsid w:val="00B4312D"/>
    <w:rsid w:val="00B43359"/>
    <w:rsid w:val="00B4368C"/>
    <w:rsid w:val="00B439CE"/>
    <w:rsid w:val="00B43D6F"/>
    <w:rsid w:val="00B43D7C"/>
    <w:rsid w:val="00B43EBA"/>
    <w:rsid w:val="00B43EFC"/>
    <w:rsid w:val="00B43FDA"/>
    <w:rsid w:val="00B444B4"/>
    <w:rsid w:val="00B44548"/>
    <w:rsid w:val="00B446D9"/>
    <w:rsid w:val="00B447C4"/>
    <w:rsid w:val="00B4500D"/>
    <w:rsid w:val="00B452B8"/>
    <w:rsid w:val="00B45301"/>
    <w:rsid w:val="00B45415"/>
    <w:rsid w:val="00B4556C"/>
    <w:rsid w:val="00B46283"/>
    <w:rsid w:val="00B462EB"/>
    <w:rsid w:val="00B462FC"/>
    <w:rsid w:val="00B467E9"/>
    <w:rsid w:val="00B46C58"/>
    <w:rsid w:val="00B46D57"/>
    <w:rsid w:val="00B47342"/>
    <w:rsid w:val="00B478E2"/>
    <w:rsid w:val="00B47A34"/>
    <w:rsid w:val="00B47A9C"/>
    <w:rsid w:val="00B47CB5"/>
    <w:rsid w:val="00B47D70"/>
    <w:rsid w:val="00B47D90"/>
    <w:rsid w:val="00B47DDB"/>
    <w:rsid w:val="00B47F79"/>
    <w:rsid w:val="00B502CC"/>
    <w:rsid w:val="00B5039B"/>
    <w:rsid w:val="00B50BEA"/>
    <w:rsid w:val="00B50E70"/>
    <w:rsid w:val="00B50ED6"/>
    <w:rsid w:val="00B50F77"/>
    <w:rsid w:val="00B50F84"/>
    <w:rsid w:val="00B51099"/>
    <w:rsid w:val="00B51187"/>
    <w:rsid w:val="00B512A4"/>
    <w:rsid w:val="00B5157A"/>
    <w:rsid w:val="00B5181A"/>
    <w:rsid w:val="00B51B19"/>
    <w:rsid w:val="00B51D06"/>
    <w:rsid w:val="00B51D24"/>
    <w:rsid w:val="00B52423"/>
    <w:rsid w:val="00B525C7"/>
    <w:rsid w:val="00B525FD"/>
    <w:rsid w:val="00B5295B"/>
    <w:rsid w:val="00B52AE6"/>
    <w:rsid w:val="00B52B7D"/>
    <w:rsid w:val="00B52BBC"/>
    <w:rsid w:val="00B52CE4"/>
    <w:rsid w:val="00B52FAF"/>
    <w:rsid w:val="00B5305D"/>
    <w:rsid w:val="00B53072"/>
    <w:rsid w:val="00B530E2"/>
    <w:rsid w:val="00B539A0"/>
    <w:rsid w:val="00B53AB4"/>
    <w:rsid w:val="00B53E2A"/>
    <w:rsid w:val="00B53FE9"/>
    <w:rsid w:val="00B542AF"/>
    <w:rsid w:val="00B54572"/>
    <w:rsid w:val="00B54946"/>
    <w:rsid w:val="00B55046"/>
    <w:rsid w:val="00B5526E"/>
    <w:rsid w:val="00B55B3E"/>
    <w:rsid w:val="00B55CFD"/>
    <w:rsid w:val="00B55D71"/>
    <w:rsid w:val="00B561E9"/>
    <w:rsid w:val="00B56202"/>
    <w:rsid w:val="00B56289"/>
    <w:rsid w:val="00B563DC"/>
    <w:rsid w:val="00B565BB"/>
    <w:rsid w:val="00B569FD"/>
    <w:rsid w:val="00B56EC2"/>
    <w:rsid w:val="00B56F62"/>
    <w:rsid w:val="00B570C6"/>
    <w:rsid w:val="00B570CD"/>
    <w:rsid w:val="00B571A9"/>
    <w:rsid w:val="00B571E6"/>
    <w:rsid w:val="00B57692"/>
    <w:rsid w:val="00B57965"/>
    <w:rsid w:val="00B57C5F"/>
    <w:rsid w:val="00B57E8E"/>
    <w:rsid w:val="00B60403"/>
    <w:rsid w:val="00B60450"/>
    <w:rsid w:val="00B60481"/>
    <w:rsid w:val="00B6054A"/>
    <w:rsid w:val="00B6070E"/>
    <w:rsid w:val="00B608ED"/>
    <w:rsid w:val="00B61025"/>
    <w:rsid w:val="00B612A6"/>
    <w:rsid w:val="00B6141A"/>
    <w:rsid w:val="00B61875"/>
    <w:rsid w:val="00B61A96"/>
    <w:rsid w:val="00B61D2C"/>
    <w:rsid w:val="00B61F71"/>
    <w:rsid w:val="00B62130"/>
    <w:rsid w:val="00B62175"/>
    <w:rsid w:val="00B621C1"/>
    <w:rsid w:val="00B62382"/>
    <w:rsid w:val="00B623B5"/>
    <w:rsid w:val="00B62429"/>
    <w:rsid w:val="00B6262F"/>
    <w:rsid w:val="00B62943"/>
    <w:rsid w:val="00B629F8"/>
    <w:rsid w:val="00B62AEE"/>
    <w:rsid w:val="00B62C7A"/>
    <w:rsid w:val="00B62CEE"/>
    <w:rsid w:val="00B62E30"/>
    <w:rsid w:val="00B63025"/>
    <w:rsid w:val="00B6331D"/>
    <w:rsid w:val="00B63424"/>
    <w:rsid w:val="00B63537"/>
    <w:rsid w:val="00B6414A"/>
    <w:rsid w:val="00B643F9"/>
    <w:rsid w:val="00B6465A"/>
    <w:rsid w:val="00B6499D"/>
    <w:rsid w:val="00B64C98"/>
    <w:rsid w:val="00B64CB7"/>
    <w:rsid w:val="00B64D97"/>
    <w:rsid w:val="00B64EE0"/>
    <w:rsid w:val="00B65321"/>
    <w:rsid w:val="00B65797"/>
    <w:rsid w:val="00B65A5E"/>
    <w:rsid w:val="00B65A93"/>
    <w:rsid w:val="00B65B36"/>
    <w:rsid w:val="00B65BD6"/>
    <w:rsid w:val="00B65C2E"/>
    <w:rsid w:val="00B66122"/>
    <w:rsid w:val="00B661C9"/>
    <w:rsid w:val="00B664A2"/>
    <w:rsid w:val="00B66843"/>
    <w:rsid w:val="00B66BA5"/>
    <w:rsid w:val="00B66BDE"/>
    <w:rsid w:val="00B66BDF"/>
    <w:rsid w:val="00B66D9C"/>
    <w:rsid w:val="00B66F59"/>
    <w:rsid w:val="00B66F74"/>
    <w:rsid w:val="00B6709B"/>
    <w:rsid w:val="00B670ED"/>
    <w:rsid w:val="00B67674"/>
    <w:rsid w:val="00B6789E"/>
    <w:rsid w:val="00B67A6C"/>
    <w:rsid w:val="00B67A70"/>
    <w:rsid w:val="00B67B2E"/>
    <w:rsid w:val="00B67C53"/>
    <w:rsid w:val="00B67D55"/>
    <w:rsid w:val="00B70066"/>
    <w:rsid w:val="00B708CA"/>
    <w:rsid w:val="00B70DA8"/>
    <w:rsid w:val="00B711C8"/>
    <w:rsid w:val="00B71299"/>
    <w:rsid w:val="00B7141A"/>
    <w:rsid w:val="00B718E7"/>
    <w:rsid w:val="00B7192C"/>
    <w:rsid w:val="00B71C3E"/>
    <w:rsid w:val="00B72141"/>
    <w:rsid w:val="00B72180"/>
    <w:rsid w:val="00B721F6"/>
    <w:rsid w:val="00B722DF"/>
    <w:rsid w:val="00B723D3"/>
    <w:rsid w:val="00B725DD"/>
    <w:rsid w:val="00B72663"/>
    <w:rsid w:val="00B7269D"/>
    <w:rsid w:val="00B72958"/>
    <w:rsid w:val="00B72B1D"/>
    <w:rsid w:val="00B72C58"/>
    <w:rsid w:val="00B72CA8"/>
    <w:rsid w:val="00B72DB5"/>
    <w:rsid w:val="00B73220"/>
    <w:rsid w:val="00B732D7"/>
    <w:rsid w:val="00B7333A"/>
    <w:rsid w:val="00B7341A"/>
    <w:rsid w:val="00B73600"/>
    <w:rsid w:val="00B73788"/>
    <w:rsid w:val="00B7380D"/>
    <w:rsid w:val="00B73BE0"/>
    <w:rsid w:val="00B73D75"/>
    <w:rsid w:val="00B73FA7"/>
    <w:rsid w:val="00B7446B"/>
    <w:rsid w:val="00B744E2"/>
    <w:rsid w:val="00B744F3"/>
    <w:rsid w:val="00B74543"/>
    <w:rsid w:val="00B74681"/>
    <w:rsid w:val="00B74824"/>
    <w:rsid w:val="00B74B51"/>
    <w:rsid w:val="00B7523D"/>
    <w:rsid w:val="00B753D5"/>
    <w:rsid w:val="00B755B5"/>
    <w:rsid w:val="00B75624"/>
    <w:rsid w:val="00B757CC"/>
    <w:rsid w:val="00B757EF"/>
    <w:rsid w:val="00B75A76"/>
    <w:rsid w:val="00B75B1B"/>
    <w:rsid w:val="00B76137"/>
    <w:rsid w:val="00B76170"/>
    <w:rsid w:val="00B76272"/>
    <w:rsid w:val="00B762FF"/>
    <w:rsid w:val="00B764D2"/>
    <w:rsid w:val="00B76D3E"/>
    <w:rsid w:val="00B76E82"/>
    <w:rsid w:val="00B76F40"/>
    <w:rsid w:val="00B7706E"/>
    <w:rsid w:val="00B770DF"/>
    <w:rsid w:val="00B77513"/>
    <w:rsid w:val="00B77857"/>
    <w:rsid w:val="00B77C4E"/>
    <w:rsid w:val="00B77DA0"/>
    <w:rsid w:val="00B77E9E"/>
    <w:rsid w:val="00B77F06"/>
    <w:rsid w:val="00B80134"/>
    <w:rsid w:val="00B802F0"/>
    <w:rsid w:val="00B8030A"/>
    <w:rsid w:val="00B8037D"/>
    <w:rsid w:val="00B8062F"/>
    <w:rsid w:val="00B8065E"/>
    <w:rsid w:val="00B8075D"/>
    <w:rsid w:val="00B80780"/>
    <w:rsid w:val="00B80810"/>
    <w:rsid w:val="00B80ACE"/>
    <w:rsid w:val="00B80CB3"/>
    <w:rsid w:val="00B80FB7"/>
    <w:rsid w:val="00B81150"/>
    <w:rsid w:val="00B813BD"/>
    <w:rsid w:val="00B8140A"/>
    <w:rsid w:val="00B81893"/>
    <w:rsid w:val="00B81A35"/>
    <w:rsid w:val="00B81C4C"/>
    <w:rsid w:val="00B81D95"/>
    <w:rsid w:val="00B81F10"/>
    <w:rsid w:val="00B820AB"/>
    <w:rsid w:val="00B822CE"/>
    <w:rsid w:val="00B8232F"/>
    <w:rsid w:val="00B8249D"/>
    <w:rsid w:val="00B82946"/>
    <w:rsid w:val="00B82B26"/>
    <w:rsid w:val="00B82C10"/>
    <w:rsid w:val="00B82DCF"/>
    <w:rsid w:val="00B82E60"/>
    <w:rsid w:val="00B82F0E"/>
    <w:rsid w:val="00B8309A"/>
    <w:rsid w:val="00B83190"/>
    <w:rsid w:val="00B831E4"/>
    <w:rsid w:val="00B833E8"/>
    <w:rsid w:val="00B83C69"/>
    <w:rsid w:val="00B84035"/>
    <w:rsid w:val="00B84405"/>
    <w:rsid w:val="00B84529"/>
    <w:rsid w:val="00B846C9"/>
    <w:rsid w:val="00B849DF"/>
    <w:rsid w:val="00B84C2D"/>
    <w:rsid w:val="00B84F13"/>
    <w:rsid w:val="00B8523E"/>
    <w:rsid w:val="00B85344"/>
    <w:rsid w:val="00B855ED"/>
    <w:rsid w:val="00B85847"/>
    <w:rsid w:val="00B85886"/>
    <w:rsid w:val="00B85A22"/>
    <w:rsid w:val="00B85DC4"/>
    <w:rsid w:val="00B85EED"/>
    <w:rsid w:val="00B86420"/>
    <w:rsid w:val="00B8660E"/>
    <w:rsid w:val="00B8662C"/>
    <w:rsid w:val="00B8697C"/>
    <w:rsid w:val="00B86AB0"/>
    <w:rsid w:val="00B86E90"/>
    <w:rsid w:val="00B871DF"/>
    <w:rsid w:val="00B87605"/>
    <w:rsid w:val="00B87A08"/>
    <w:rsid w:val="00B87C61"/>
    <w:rsid w:val="00B87FCF"/>
    <w:rsid w:val="00B900AC"/>
    <w:rsid w:val="00B9031D"/>
    <w:rsid w:val="00B90457"/>
    <w:rsid w:val="00B90564"/>
    <w:rsid w:val="00B9062C"/>
    <w:rsid w:val="00B906B4"/>
    <w:rsid w:val="00B90704"/>
    <w:rsid w:val="00B90917"/>
    <w:rsid w:val="00B90BEE"/>
    <w:rsid w:val="00B90C7C"/>
    <w:rsid w:val="00B90D5B"/>
    <w:rsid w:val="00B90D86"/>
    <w:rsid w:val="00B90EB5"/>
    <w:rsid w:val="00B9134B"/>
    <w:rsid w:val="00B9190F"/>
    <w:rsid w:val="00B91A5E"/>
    <w:rsid w:val="00B91BBA"/>
    <w:rsid w:val="00B91BF4"/>
    <w:rsid w:val="00B91DD6"/>
    <w:rsid w:val="00B921D4"/>
    <w:rsid w:val="00B92440"/>
    <w:rsid w:val="00B92488"/>
    <w:rsid w:val="00B925B3"/>
    <w:rsid w:val="00B9277E"/>
    <w:rsid w:val="00B92828"/>
    <w:rsid w:val="00B92846"/>
    <w:rsid w:val="00B92B70"/>
    <w:rsid w:val="00B93579"/>
    <w:rsid w:val="00B93667"/>
    <w:rsid w:val="00B9379F"/>
    <w:rsid w:val="00B9381D"/>
    <w:rsid w:val="00B939DA"/>
    <w:rsid w:val="00B93A5D"/>
    <w:rsid w:val="00B93AAD"/>
    <w:rsid w:val="00B93C47"/>
    <w:rsid w:val="00B93E92"/>
    <w:rsid w:val="00B93F3D"/>
    <w:rsid w:val="00B941C7"/>
    <w:rsid w:val="00B943B2"/>
    <w:rsid w:val="00B944DA"/>
    <w:rsid w:val="00B94551"/>
    <w:rsid w:val="00B94D63"/>
    <w:rsid w:val="00B94DD9"/>
    <w:rsid w:val="00B94DDF"/>
    <w:rsid w:val="00B94E34"/>
    <w:rsid w:val="00B94E3B"/>
    <w:rsid w:val="00B94E48"/>
    <w:rsid w:val="00B9522B"/>
    <w:rsid w:val="00B952F3"/>
    <w:rsid w:val="00B95390"/>
    <w:rsid w:val="00B954B7"/>
    <w:rsid w:val="00B95584"/>
    <w:rsid w:val="00B95881"/>
    <w:rsid w:val="00B95B16"/>
    <w:rsid w:val="00B95B59"/>
    <w:rsid w:val="00B95BCC"/>
    <w:rsid w:val="00B95D75"/>
    <w:rsid w:val="00B95E3C"/>
    <w:rsid w:val="00B9616E"/>
    <w:rsid w:val="00B965CE"/>
    <w:rsid w:val="00B96C69"/>
    <w:rsid w:val="00B96CCA"/>
    <w:rsid w:val="00B96D1A"/>
    <w:rsid w:val="00B970BC"/>
    <w:rsid w:val="00B972A4"/>
    <w:rsid w:val="00B97AA0"/>
    <w:rsid w:val="00B97BA5"/>
    <w:rsid w:val="00B97C60"/>
    <w:rsid w:val="00B97EA3"/>
    <w:rsid w:val="00B97EC3"/>
    <w:rsid w:val="00B97EFE"/>
    <w:rsid w:val="00B97F32"/>
    <w:rsid w:val="00B97FD6"/>
    <w:rsid w:val="00BA00A9"/>
    <w:rsid w:val="00BA0192"/>
    <w:rsid w:val="00BA0253"/>
    <w:rsid w:val="00BA046A"/>
    <w:rsid w:val="00BA057C"/>
    <w:rsid w:val="00BA062F"/>
    <w:rsid w:val="00BA0A42"/>
    <w:rsid w:val="00BA0A6C"/>
    <w:rsid w:val="00BA0CCC"/>
    <w:rsid w:val="00BA11F9"/>
    <w:rsid w:val="00BA1A50"/>
    <w:rsid w:val="00BA20FF"/>
    <w:rsid w:val="00BA21DC"/>
    <w:rsid w:val="00BA226D"/>
    <w:rsid w:val="00BA24B6"/>
    <w:rsid w:val="00BA24CC"/>
    <w:rsid w:val="00BA268B"/>
    <w:rsid w:val="00BA26A6"/>
    <w:rsid w:val="00BA2C3E"/>
    <w:rsid w:val="00BA2D7A"/>
    <w:rsid w:val="00BA3317"/>
    <w:rsid w:val="00BA3522"/>
    <w:rsid w:val="00BA378B"/>
    <w:rsid w:val="00BA39C9"/>
    <w:rsid w:val="00BA3CAB"/>
    <w:rsid w:val="00BA3D08"/>
    <w:rsid w:val="00BA3EE9"/>
    <w:rsid w:val="00BA403F"/>
    <w:rsid w:val="00BA4081"/>
    <w:rsid w:val="00BA4650"/>
    <w:rsid w:val="00BA466E"/>
    <w:rsid w:val="00BA47EC"/>
    <w:rsid w:val="00BA4A0C"/>
    <w:rsid w:val="00BA4A60"/>
    <w:rsid w:val="00BA505B"/>
    <w:rsid w:val="00BA528D"/>
    <w:rsid w:val="00BA52A0"/>
    <w:rsid w:val="00BA52FF"/>
    <w:rsid w:val="00BA5D13"/>
    <w:rsid w:val="00BA5D77"/>
    <w:rsid w:val="00BA5D82"/>
    <w:rsid w:val="00BA6111"/>
    <w:rsid w:val="00BA6616"/>
    <w:rsid w:val="00BA66B4"/>
    <w:rsid w:val="00BA66D4"/>
    <w:rsid w:val="00BA67B5"/>
    <w:rsid w:val="00BA68D4"/>
    <w:rsid w:val="00BA6A81"/>
    <w:rsid w:val="00BA6D7D"/>
    <w:rsid w:val="00BA6DF9"/>
    <w:rsid w:val="00BA728D"/>
    <w:rsid w:val="00BA7381"/>
    <w:rsid w:val="00BA75F5"/>
    <w:rsid w:val="00BA7612"/>
    <w:rsid w:val="00BA7914"/>
    <w:rsid w:val="00BA7FA5"/>
    <w:rsid w:val="00BB038A"/>
    <w:rsid w:val="00BB0416"/>
    <w:rsid w:val="00BB04AE"/>
    <w:rsid w:val="00BB06F2"/>
    <w:rsid w:val="00BB094D"/>
    <w:rsid w:val="00BB0989"/>
    <w:rsid w:val="00BB0C6E"/>
    <w:rsid w:val="00BB0F1E"/>
    <w:rsid w:val="00BB10AE"/>
    <w:rsid w:val="00BB1166"/>
    <w:rsid w:val="00BB1AE2"/>
    <w:rsid w:val="00BB1B84"/>
    <w:rsid w:val="00BB1CE3"/>
    <w:rsid w:val="00BB1E19"/>
    <w:rsid w:val="00BB239A"/>
    <w:rsid w:val="00BB241A"/>
    <w:rsid w:val="00BB253C"/>
    <w:rsid w:val="00BB2B97"/>
    <w:rsid w:val="00BB2CB1"/>
    <w:rsid w:val="00BB2D33"/>
    <w:rsid w:val="00BB2D72"/>
    <w:rsid w:val="00BB2D8F"/>
    <w:rsid w:val="00BB2EA2"/>
    <w:rsid w:val="00BB2EB6"/>
    <w:rsid w:val="00BB2FC2"/>
    <w:rsid w:val="00BB36F2"/>
    <w:rsid w:val="00BB3707"/>
    <w:rsid w:val="00BB3939"/>
    <w:rsid w:val="00BB3B4C"/>
    <w:rsid w:val="00BB3C5F"/>
    <w:rsid w:val="00BB3E2A"/>
    <w:rsid w:val="00BB4288"/>
    <w:rsid w:val="00BB448C"/>
    <w:rsid w:val="00BB4EF9"/>
    <w:rsid w:val="00BB4FC1"/>
    <w:rsid w:val="00BB50BE"/>
    <w:rsid w:val="00BB51C0"/>
    <w:rsid w:val="00BB521C"/>
    <w:rsid w:val="00BB52E1"/>
    <w:rsid w:val="00BB5668"/>
    <w:rsid w:val="00BB5744"/>
    <w:rsid w:val="00BB59B0"/>
    <w:rsid w:val="00BB5BB3"/>
    <w:rsid w:val="00BB5F86"/>
    <w:rsid w:val="00BB5FB1"/>
    <w:rsid w:val="00BB602F"/>
    <w:rsid w:val="00BB60D4"/>
    <w:rsid w:val="00BB621F"/>
    <w:rsid w:val="00BB6614"/>
    <w:rsid w:val="00BB6868"/>
    <w:rsid w:val="00BB6925"/>
    <w:rsid w:val="00BB69EA"/>
    <w:rsid w:val="00BB7005"/>
    <w:rsid w:val="00BB729C"/>
    <w:rsid w:val="00BB7335"/>
    <w:rsid w:val="00BB735C"/>
    <w:rsid w:val="00BB7422"/>
    <w:rsid w:val="00BB7724"/>
    <w:rsid w:val="00BB7781"/>
    <w:rsid w:val="00BB7BB8"/>
    <w:rsid w:val="00BB7D6E"/>
    <w:rsid w:val="00BB7DA6"/>
    <w:rsid w:val="00BC004A"/>
    <w:rsid w:val="00BC060E"/>
    <w:rsid w:val="00BC077E"/>
    <w:rsid w:val="00BC08DD"/>
    <w:rsid w:val="00BC0C1F"/>
    <w:rsid w:val="00BC0CD2"/>
    <w:rsid w:val="00BC0DEB"/>
    <w:rsid w:val="00BC0E3B"/>
    <w:rsid w:val="00BC0E7F"/>
    <w:rsid w:val="00BC1219"/>
    <w:rsid w:val="00BC144D"/>
    <w:rsid w:val="00BC1A98"/>
    <w:rsid w:val="00BC1CEB"/>
    <w:rsid w:val="00BC1D82"/>
    <w:rsid w:val="00BC2016"/>
    <w:rsid w:val="00BC2187"/>
    <w:rsid w:val="00BC21FD"/>
    <w:rsid w:val="00BC23D2"/>
    <w:rsid w:val="00BC2556"/>
    <w:rsid w:val="00BC26E3"/>
    <w:rsid w:val="00BC2AB5"/>
    <w:rsid w:val="00BC2C65"/>
    <w:rsid w:val="00BC2F46"/>
    <w:rsid w:val="00BC2FFD"/>
    <w:rsid w:val="00BC30FC"/>
    <w:rsid w:val="00BC323E"/>
    <w:rsid w:val="00BC36D4"/>
    <w:rsid w:val="00BC387F"/>
    <w:rsid w:val="00BC3B8F"/>
    <w:rsid w:val="00BC3CB8"/>
    <w:rsid w:val="00BC3F41"/>
    <w:rsid w:val="00BC3FDA"/>
    <w:rsid w:val="00BC4201"/>
    <w:rsid w:val="00BC4342"/>
    <w:rsid w:val="00BC436A"/>
    <w:rsid w:val="00BC4736"/>
    <w:rsid w:val="00BC4A08"/>
    <w:rsid w:val="00BC4B46"/>
    <w:rsid w:val="00BC4CA1"/>
    <w:rsid w:val="00BC4D58"/>
    <w:rsid w:val="00BC4DC5"/>
    <w:rsid w:val="00BC5065"/>
    <w:rsid w:val="00BC5B04"/>
    <w:rsid w:val="00BC60C3"/>
    <w:rsid w:val="00BC623B"/>
    <w:rsid w:val="00BC6437"/>
    <w:rsid w:val="00BC6702"/>
    <w:rsid w:val="00BC6BB4"/>
    <w:rsid w:val="00BC6DE0"/>
    <w:rsid w:val="00BC7053"/>
    <w:rsid w:val="00BC71BD"/>
    <w:rsid w:val="00BC79CA"/>
    <w:rsid w:val="00BC7B42"/>
    <w:rsid w:val="00BD0256"/>
    <w:rsid w:val="00BD076D"/>
    <w:rsid w:val="00BD0774"/>
    <w:rsid w:val="00BD08A1"/>
    <w:rsid w:val="00BD0DA7"/>
    <w:rsid w:val="00BD12EA"/>
    <w:rsid w:val="00BD1812"/>
    <w:rsid w:val="00BD1C2B"/>
    <w:rsid w:val="00BD1CC2"/>
    <w:rsid w:val="00BD1DF7"/>
    <w:rsid w:val="00BD1FBD"/>
    <w:rsid w:val="00BD2643"/>
    <w:rsid w:val="00BD26ED"/>
    <w:rsid w:val="00BD281E"/>
    <w:rsid w:val="00BD2A58"/>
    <w:rsid w:val="00BD2DAF"/>
    <w:rsid w:val="00BD30E9"/>
    <w:rsid w:val="00BD3139"/>
    <w:rsid w:val="00BD320C"/>
    <w:rsid w:val="00BD3320"/>
    <w:rsid w:val="00BD3937"/>
    <w:rsid w:val="00BD3B36"/>
    <w:rsid w:val="00BD3E13"/>
    <w:rsid w:val="00BD4C1C"/>
    <w:rsid w:val="00BD4E6A"/>
    <w:rsid w:val="00BD4E81"/>
    <w:rsid w:val="00BD5080"/>
    <w:rsid w:val="00BD54DC"/>
    <w:rsid w:val="00BD5B30"/>
    <w:rsid w:val="00BD6122"/>
    <w:rsid w:val="00BD613B"/>
    <w:rsid w:val="00BD622E"/>
    <w:rsid w:val="00BD62BF"/>
    <w:rsid w:val="00BD63F6"/>
    <w:rsid w:val="00BD65EB"/>
    <w:rsid w:val="00BD68D4"/>
    <w:rsid w:val="00BD6998"/>
    <w:rsid w:val="00BD71B0"/>
    <w:rsid w:val="00BD7388"/>
    <w:rsid w:val="00BD73D1"/>
    <w:rsid w:val="00BD73D7"/>
    <w:rsid w:val="00BD74B8"/>
    <w:rsid w:val="00BD759B"/>
    <w:rsid w:val="00BD767D"/>
    <w:rsid w:val="00BD77D4"/>
    <w:rsid w:val="00BD7958"/>
    <w:rsid w:val="00BD7C66"/>
    <w:rsid w:val="00BD7CA5"/>
    <w:rsid w:val="00BD7DE5"/>
    <w:rsid w:val="00BD7EFB"/>
    <w:rsid w:val="00BD7F2B"/>
    <w:rsid w:val="00BE013D"/>
    <w:rsid w:val="00BE04E6"/>
    <w:rsid w:val="00BE04FB"/>
    <w:rsid w:val="00BE05D2"/>
    <w:rsid w:val="00BE0638"/>
    <w:rsid w:val="00BE065D"/>
    <w:rsid w:val="00BE0A36"/>
    <w:rsid w:val="00BE0C4C"/>
    <w:rsid w:val="00BE0CC8"/>
    <w:rsid w:val="00BE0D77"/>
    <w:rsid w:val="00BE0EC7"/>
    <w:rsid w:val="00BE1065"/>
    <w:rsid w:val="00BE1090"/>
    <w:rsid w:val="00BE128F"/>
    <w:rsid w:val="00BE12C0"/>
    <w:rsid w:val="00BE1334"/>
    <w:rsid w:val="00BE1378"/>
    <w:rsid w:val="00BE14DD"/>
    <w:rsid w:val="00BE18BA"/>
    <w:rsid w:val="00BE1F4E"/>
    <w:rsid w:val="00BE2024"/>
    <w:rsid w:val="00BE2233"/>
    <w:rsid w:val="00BE2364"/>
    <w:rsid w:val="00BE24DB"/>
    <w:rsid w:val="00BE2625"/>
    <w:rsid w:val="00BE2875"/>
    <w:rsid w:val="00BE2B70"/>
    <w:rsid w:val="00BE2DA1"/>
    <w:rsid w:val="00BE3072"/>
    <w:rsid w:val="00BE30B8"/>
    <w:rsid w:val="00BE3296"/>
    <w:rsid w:val="00BE3419"/>
    <w:rsid w:val="00BE359A"/>
    <w:rsid w:val="00BE36DE"/>
    <w:rsid w:val="00BE384E"/>
    <w:rsid w:val="00BE3897"/>
    <w:rsid w:val="00BE39EA"/>
    <w:rsid w:val="00BE3A0E"/>
    <w:rsid w:val="00BE3D78"/>
    <w:rsid w:val="00BE404F"/>
    <w:rsid w:val="00BE408C"/>
    <w:rsid w:val="00BE4280"/>
    <w:rsid w:val="00BE44E2"/>
    <w:rsid w:val="00BE4636"/>
    <w:rsid w:val="00BE4A35"/>
    <w:rsid w:val="00BE4B04"/>
    <w:rsid w:val="00BE4B24"/>
    <w:rsid w:val="00BE4CA5"/>
    <w:rsid w:val="00BE4F8D"/>
    <w:rsid w:val="00BE53A2"/>
    <w:rsid w:val="00BE5577"/>
    <w:rsid w:val="00BE5958"/>
    <w:rsid w:val="00BE5AC1"/>
    <w:rsid w:val="00BE5CB8"/>
    <w:rsid w:val="00BE5DC4"/>
    <w:rsid w:val="00BE5F25"/>
    <w:rsid w:val="00BE6466"/>
    <w:rsid w:val="00BE6A1B"/>
    <w:rsid w:val="00BE6B6C"/>
    <w:rsid w:val="00BE6C4C"/>
    <w:rsid w:val="00BE6E98"/>
    <w:rsid w:val="00BE70B3"/>
    <w:rsid w:val="00BE764B"/>
    <w:rsid w:val="00BE79AC"/>
    <w:rsid w:val="00BE79D1"/>
    <w:rsid w:val="00BE7D44"/>
    <w:rsid w:val="00BE7FB2"/>
    <w:rsid w:val="00BF01B6"/>
    <w:rsid w:val="00BF02F4"/>
    <w:rsid w:val="00BF03A2"/>
    <w:rsid w:val="00BF0609"/>
    <w:rsid w:val="00BF0B11"/>
    <w:rsid w:val="00BF0CD4"/>
    <w:rsid w:val="00BF0D09"/>
    <w:rsid w:val="00BF14A8"/>
    <w:rsid w:val="00BF1627"/>
    <w:rsid w:val="00BF171A"/>
    <w:rsid w:val="00BF18CA"/>
    <w:rsid w:val="00BF1B2B"/>
    <w:rsid w:val="00BF1B91"/>
    <w:rsid w:val="00BF1F8F"/>
    <w:rsid w:val="00BF1F9D"/>
    <w:rsid w:val="00BF2201"/>
    <w:rsid w:val="00BF24FE"/>
    <w:rsid w:val="00BF257E"/>
    <w:rsid w:val="00BF25D3"/>
    <w:rsid w:val="00BF26CE"/>
    <w:rsid w:val="00BF277B"/>
    <w:rsid w:val="00BF27C3"/>
    <w:rsid w:val="00BF2847"/>
    <w:rsid w:val="00BF2AB2"/>
    <w:rsid w:val="00BF2B3A"/>
    <w:rsid w:val="00BF2D1E"/>
    <w:rsid w:val="00BF2E3C"/>
    <w:rsid w:val="00BF2F55"/>
    <w:rsid w:val="00BF2FF5"/>
    <w:rsid w:val="00BF3208"/>
    <w:rsid w:val="00BF33D4"/>
    <w:rsid w:val="00BF36DD"/>
    <w:rsid w:val="00BF3A61"/>
    <w:rsid w:val="00BF401F"/>
    <w:rsid w:val="00BF466B"/>
    <w:rsid w:val="00BF470D"/>
    <w:rsid w:val="00BF47D1"/>
    <w:rsid w:val="00BF4834"/>
    <w:rsid w:val="00BF491F"/>
    <w:rsid w:val="00BF4922"/>
    <w:rsid w:val="00BF4A26"/>
    <w:rsid w:val="00BF4AE7"/>
    <w:rsid w:val="00BF4D29"/>
    <w:rsid w:val="00BF50AE"/>
    <w:rsid w:val="00BF537D"/>
    <w:rsid w:val="00BF5482"/>
    <w:rsid w:val="00BF5484"/>
    <w:rsid w:val="00BF5DCB"/>
    <w:rsid w:val="00BF5FBD"/>
    <w:rsid w:val="00BF61FA"/>
    <w:rsid w:val="00BF623C"/>
    <w:rsid w:val="00BF6266"/>
    <w:rsid w:val="00BF633E"/>
    <w:rsid w:val="00BF64C8"/>
    <w:rsid w:val="00BF6A58"/>
    <w:rsid w:val="00BF6C13"/>
    <w:rsid w:val="00BF6C52"/>
    <w:rsid w:val="00BF6E12"/>
    <w:rsid w:val="00BF7143"/>
    <w:rsid w:val="00BF7297"/>
    <w:rsid w:val="00BF7621"/>
    <w:rsid w:val="00BF77C3"/>
    <w:rsid w:val="00BF7CEA"/>
    <w:rsid w:val="00BF7DE9"/>
    <w:rsid w:val="00BF7E3D"/>
    <w:rsid w:val="00BF7ECE"/>
    <w:rsid w:val="00BF7F0C"/>
    <w:rsid w:val="00C0090E"/>
    <w:rsid w:val="00C00B1D"/>
    <w:rsid w:val="00C00E69"/>
    <w:rsid w:val="00C00E76"/>
    <w:rsid w:val="00C00FBF"/>
    <w:rsid w:val="00C010B8"/>
    <w:rsid w:val="00C013FC"/>
    <w:rsid w:val="00C020FF"/>
    <w:rsid w:val="00C0210D"/>
    <w:rsid w:val="00C02157"/>
    <w:rsid w:val="00C0220B"/>
    <w:rsid w:val="00C0227E"/>
    <w:rsid w:val="00C02426"/>
    <w:rsid w:val="00C0270B"/>
    <w:rsid w:val="00C02CB7"/>
    <w:rsid w:val="00C02ED9"/>
    <w:rsid w:val="00C03037"/>
    <w:rsid w:val="00C032F8"/>
    <w:rsid w:val="00C0331D"/>
    <w:rsid w:val="00C03BA5"/>
    <w:rsid w:val="00C03DE9"/>
    <w:rsid w:val="00C04099"/>
    <w:rsid w:val="00C040A1"/>
    <w:rsid w:val="00C04182"/>
    <w:rsid w:val="00C042D4"/>
    <w:rsid w:val="00C04317"/>
    <w:rsid w:val="00C048EB"/>
    <w:rsid w:val="00C04B3C"/>
    <w:rsid w:val="00C04CF9"/>
    <w:rsid w:val="00C04F95"/>
    <w:rsid w:val="00C05193"/>
    <w:rsid w:val="00C0532A"/>
    <w:rsid w:val="00C055F0"/>
    <w:rsid w:val="00C05677"/>
    <w:rsid w:val="00C056F1"/>
    <w:rsid w:val="00C05861"/>
    <w:rsid w:val="00C05C55"/>
    <w:rsid w:val="00C05C57"/>
    <w:rsid w:val="00C05CC6"/>
    <w:rsid w:val="00C05D94"/>
    <w:rsid w:val="00C05E51"/>
    <w:rsid w:val="00C060FA"/>
    <w:rsid w:val="00C0634D"/>
    <w:rsid w:val="00C06987"/>
    <w:rsid w:val="00C0699B"/>
    <w:rsid w:val="00C06AA6"/>
    <w:rsid w:val="00C06BCF"/>
    <w:rsid w:val="00C06E88"/>
    <w:rsid w:val="00C070F6"/>
    <w:rsid w:val="00C07449"/>
    <w:rsid w:val="00C075B5"/>
    <w:rsid w:val="00C075E8"/>
    <w:rsid w:val="00C07925"/>
    <w:rsid w:val="00C07A2F"/>
    <w:rsid w:val="00C07C35"/>
    <w:rsid w:val="00C07F43"/>
    <w:rsid w:val="00C101D7"/>
    <w:rsid w:val="00C10411"/>
    <w:rsid w:val="00C10F11"/>
    <w:rsid w:val="00C1119E"/>
    <w:rsid w:val="00C11431"/>
    <w:rsid w:val="00C11903"/>
    <w:rsid w:val="00C11A16"/>
    <w:rsid w:val="00C11DEE"/>
    <w:rsid w:val="00C12092"/>
    <w:rsid w:val="00C1211E"/>
    <w:rsid w:val="00C121CE"/>
    <w:rsid w:val="00C1246A"/>
    <w:rsid w:val="00C124F2"/>
    <w:rsid w:val="00C12666"/>
    <w:rsid w:val="00C127A3"/>
    <w:rsid w:val="00C1282E"/>
    <w:rsid w:val="00C12B51"/>
    <w:rsid w:val="00C12C3D"/>
    <w:rsid w:val="00C134A2"/>
    <w:rsid w:val="00C137F6"/>
    <w:rsid w:val="00C13ADF"/>
    <w:rsid w:val="00C13D65"/>
    <w:rsid w:val="00C1407A"/>
    <w:rsid w:val="00C14623"/>
    <w:rsid w:val="00C1497F"/>
    <w:rsid w:val="00C14A64"/>
    <w:rsid w:val="00C14B87"/>
    <w:rsid w:val="00C150AC"/>
    <w:rsid w:val="00C152FE"/>
    <w:rsid w:val="00C15317"/>
    <w:rsid w:val="00C15368"/>
    <w:rsid w:val="00C156B2"/>
    <w:rsid w:val="00C15CA8"/>
    <w:rsid w:val="00C15E80"/>
    <w:rsid w:val="00C15F02"/>
    <w:rsid w:val="00C16107"/>
    <w:rsid w:val="00C16109"/>
    <w:rsid w:val="00C1642E"/>
    <w:rsid w:val="00C16606"/>
    <w:rsid w:val="00C16B73"/>
    <w:rsid w:val="00C16D76"/>
    <w:rsid w:val="00C16E60"/>
    <w:rsid w:val="00C16F4B"/>
    <w:rsid w:val="00C173B3"/>
    <w:rsid w:val="00C17777"/>
    <w:rsid w:val="00C17B53"/>
    <w:rsid w:val="00C17B70"/>
    <w:rsid w:val="00C203C4"/>
    <w:rsid w:val="00C205C4"/>
    <w:rsid w:val="00C205FF"/>
    <w:rsid w:val="00C2096F"/>
    <w:rsid w:val="00C20A44"/>
    <w:rsid w:val="00C20A77"/>
    <w:rsid w:val="00C20E24"/>
    <w:rsid w:val="00C21805"/>
    <w:rsid w:val="00C21A54"/>
    <w:rsid w:val="00C21B42"/>
    <w:rsid w:val="00C21B99"/>
    <w:rsid w:val="00C21F4F"/>
    <w:rsid w:val="00C22448"/>
    <w:rsid w:val="00C2264D"/>
    <w:rsid w:val="00C22739"/>
    <w:rsid w:val="00C229E1"/>
    <w:rsid w:val="00C22ADE"/>
    <w:rsid w:val="00C22C13"/>
    <w:rsid w:val="00C22CA8"/>
    <w:rsid w:val="00C22D82"/>
    <w:rsid w:val="00C22FA0"/>
    <w:rsid w:val="00C23308"/>
    <w:rsid w:val="00C233C5"/>
    <w:rsid w:val="00C234AE"/>
    <w:rsid w:val="00C235F0"/>
    <w:rsid w:val="00C23BE1"/>
    <w:rsid w:val="00C23EAA"/>
    <w:rsid w:val="00C2484C"/>
    <w:rsid w:val="00C2493A"/>
    <w:rsid w:val="00C24A5D"/>
    <w:rsid w:val="00C24BDF"/>
    <w:rsid w:val="00C24D2C"/>
    <w:rsid w:val="00C24DE5"/>
    <w:rsid w:val="00C24E84"/>
    <w:rsid w:val="00C254B3"/>
    <w:rsid w:val="00C25772"/>
    <w:rsid w:val="00C257DE"/>
    <w:rsid w:val="00C25A7B"/>
    <w:rsid w:val="00C25AF8"/>
    <w:rsid w:val="00C25C2A"/>
    <w:rsid w:val="00C25C94"/>
    <w:rsid w:val="00C25E37"/>
    <w:rsid w:val="00C2619E"/>
    <w:rsid w:val="00C26564"/>
    <w:rsid w:val="00C26575"/>
    <w:rsid w:val="00C265D1"/>
    <w:rsid w:val="00C267DD"/>
    <w:rsid w:val="00C26B6A"/>
    <w:rsid w:val="00C26CF0"/>
    <w:rsid w:val="00C26D62"/>
    <w:rsid w:val="00C26EA4"/>
    <w:rsid w:val="00C27235"/>
    <w:rsid w:val="00C27591"/>
    <w:rsid w:val="00C27996"/>
    <w:rsid w:val="00C27F32"/>
    <w:rsid w:val="00C3030A"/>
    <w:rsid w:val="00C30502"/>
    <w:rsid w:val="00C3050B"/>
    <w:rsid w:val="00C306D1"/>
    <w:rsid w:val="00C30B9B"/>
    <w:rsid w:val="00C30C9D"/>
    <w:rsid w:val="00C30EC2"/>
    <w:rsid w:val="00C3118A"/>
    <w:rsid w:val="00C315B7"/>
    <w:rsid w:val="00C316E6"/>
    <w:rsid w:val="00C3171A"/>
    <w:rsid w:val="00C31945"/>
    <w:rsid w:val="00C31D29"/>
    <w:rsid w:val="00C31EEB"/>
    <w:rsid w:val="00C32292"/>
    <w:rsid w:val="00C3233B"/>
    <w:rsid w:val="00C32579"/>
    <w:rsid w:val="00C327D0"/>
    <w:rsid w:val="00C32C90"/>
    <w:rsid w:val="00C32CF0"/>
    <w:rsid w:val="00C32D4D"/>
    <w:rsid w:val="00C32EB1"/>
    <w:rsid w:val="00C32EC8"/>
    <w:rsid w:val="00C33592"/>
    <w:rsid w:val="00C339E3"/>
    <w:rsid w:val="00C33D5F"/>
    <w:rsid w:val="00C34145"/>
    <w:rsid w:val="00C341DB"/>
    <w:rsid w:val="00C3446F"/>
    <w:rsid w:val="00C34DA4"/>
    <w:rsid w:val="00C350D1"/>
    <w:rsid w:val="00C3534A"/>
    <w:rsid w:val="00C35405"/>
    <w:rsid w:val="00C358B2"/>
    <w:rsid w:val="00C35AFE"/>
    <w:rsid w:val="00C35B42"/>
    <w:rsid w:val="00C35FC5"/>
    <w:rsid w:val="00C3636C"/>
    <w:rsid w:val="00C363F4"/>
    <w:rsid w:val="00C36406"/>
    <w:rsid w:val="00C36550"/>
    <w:rsid w:val="00C36DF8"/>
    <w:rsid w:val="00C36F73"/>
    <w:rsid w:val="00C37548"/>
    <w:rsid w:val="00C377C5"/>
    <w:rsid w:val="00C37898"/>
    <w:rsid w:val="00C37CD2"/>
    <w:rsid w:val="00C400CD"/>
    <w:rsid w:val="00C40625"/>
    <w:rsid w:val="00C40733"/>
    <w:rsid w:val="00C4075C"/>
    <w:rsid w:val="00C407BD"/>
    <w:rsid w:val="00C409E6"/>
    <w:rsid w:val="00C40A24"/>
    <w:rsid w:val="00C40BBB"/>
    <w:rsid w:val="00C41165"/>
    <w:rsid w:val="00C4122D"/>
    <w:rsid w:val="00C4135C"/>
    <w:rsid w:val="00C414E9"/>
    <w:rsid w:val="00C419BE"/>
    <w:rsid w:val="00C41C57"/>
    <w:rsid w:val="00C42026"/>
    <w:rsid w:val="00C4212B"/>
    <w:rsid w:val="00C422C1"/>
    <w:rsid w:val="00C42925"/>
    <w:rsid w:val="00C42B1A"/>
    <w:rsid w:val="00C42E1F"/>
    <w:rsid w:val="00C43176"/>
    <w:rsid w:val="00C431F8"/>
    <w:rsid w:val="00C434D0"/>
    <w:rsid w:val="00C43786"/>
    <w:rsid w:val="00C437B5"/>
    <w:rsid w:val="00C438D0"/>
    <w:rsid w:val="00C43A49"/>
    <w:rsid w:val="00C44480"/>
    <w:rsid w:val="00C445A1"/>
    <w:rsid w:val="00C447A6"/>
    <w:rsid w:val="00C44A33"/>
    <w:rsid w:val="00C44A64"/>
    <w:rsid w:val="00C44D15"/>
    <w:rsid w:val="00C44DCB"/>
    <w:rsid w:val="00C45146"/>
    <w:rsid w:val="00C4516F"/>
    <w:rsid w:val="00C45203"/>
    <w:rsid w:val="00C45478"/>
    <w:rsid w:val="00C4551F"/>
    <w:rsid w:val="00C456BE"/>
    <w:rsid w:val="00C4583B"/>
    <w:rsid w:val="00C45B6F"/>
    <w:rsid w:val="00C46257"/>
    <w:rsid w:val="00C465E2"/>
    <w:rsid w:val="00C46EC1"/>
    <w:rsid w:val="00C46FBD"/>
    <w:rsid w:val="00C4727B"/>
    <w:rsid w:val="00C4749F"/>
    <w:rsid w:val="00C474FF"/>
    <w:rsid w:val="00C475C8"/>
    <w:rsid w:val="00C4776E"/>
    <w:rsid w:val="00C478CE"/>
    <w:rsid w:val="00C47A53"/>
    <w:rsid w:val="00C47B10"/>
    <w:rsid w:val="00C47B4C"/>
    <w:rsid w:val="00C500AD"/>
    <w:rsid w:val="00C5043F"/>
    <w:rsid w:val="00C50591"/>
    <w:rsid w:val="00C509FD"/>
    <w:rsid w:val="00C50AF9"/>
    <w:rsid w:val="00C50C55"/>
    <w:rsid w:val="00C50CEF"/>
    <w:rsid w:val="00C50E46"/>
    <w:rsid w:val="00C50EB5"/>
    <w:rsid w:val="00C50ED0"/>
    <w:rsid w:val="00C510C9"/>
    <w:rsid w:val="00C51439"/>
    <w:rsid w:val="00C5147B"/>
    <w:rsid w:val="00C516F1"/>
    <w:rsid w:val="00C51801"/>
    <w:rsid w:val="00C518AB"/>
    <w:rsid w:val="00C51950"/>
    <w:rsid w:val="00C519BE"/>
    <w:rsid w:val="00C51C04"/>
    <w:rsid w:val="00C51DCA"/>
    <w:rsid w:val="00C51E66"/>
    <w:rsid w:val="00C520E4"/>
    <w:rsid w:val="00C52306"/>
    <w:rsid w:val="00C52309"/>
    <w:rsid w:val="00C527FF"/>
    <w:rsid w:val="00C5298E"/>
    <w:rsid w:val="00C52AF3"/>
    <w:rsid w:val="00C52EF2"/>
    <w:rsid w:val="00C53635"/>
    <w:rsid w:val="00C536EE"/>
    <w:rsid w:val="00C53D14"/>
    <w:rsid w:val="00C54093"/>
    <w:rsid w:val="00C5411F"/>
    <w:rsid w:val="00C5418B"/>
    <w:rsid w:val="00C542CC"/>
    <w:rsid w:val="00C545A3"/>
    <w:rsid w:val="00C545A7"/>
    <w:rsid w:val="00C545DD"/>
    <w:rsid w:val="00C5471F"/>
    <w:rsid w:val="00C5490C"/>
    <w:rsid w:val="00C54A46"/>
    <w:rsid w:val="00C54D67"/>
    <w:rsid w:val="00C54F40"/>
    <w:rsid w:val="00C54FBF"/>
    <w:rsid w:val="00C55140"/>
    <w:rsid w:val="00C55189"/>
    <w:rsid w:val="00C55410"/>
    <w:rsid w:val="00C5569F"/>
    <w:rsid w:val="00C55782"/>
    <w:rsid w:val="00C5580A"/>
    <w:rsid w:val="00C5589B"/>
    <w:rsid w:val="00C55BA1"/>
    <w:rsid w:val="00C55C61"/>
    <w:rsid w:val="00C55EB0"/>
    <w:rsid w:val="00C569A0"/>
    <w:rsid w:val="00C56AA0"/>
    <w:rsid w:val="00C5729D"/>
    <w:rsid w:val="00C57543"/>
    <w:rsid w:val="00C57695"/>
    <w:rsid w:val="00C57F00"/>
    <w:rsid w:val="00C60895"/>
    <w:rsid w:val="00C6099E"/>
    <w:rsid w:val="00C609B2"/>
    <w:rsid w:val="00C60AA6"/>
    <w:rsid w:val="00C60B19"/>
    <w:rsid w:val="00C60D04"/>
    <w:rsid w:val="00C60D29"/>
    <w:rsid w:val="00C60D8C"/>
    <w:rsid w:val="00C60F1D"/>
    <w:rsid w:val="00C60F53"/>
    <w:rsid w:val="00C615EA"/>
    <w:rsid w:val="00C61712"/>
    <w:rsid w:val="00C6199B"/>
    <w:rsid w:val="00C61A58"/>
    <w:rsid w:val="00C61CD6"/>
    <w:rsid w:val="00C61E7D"/>
    <w:rsid w:val="00C61EC9"/>
    <w:rsid w:val="00C62208"/>
    <w:rsid w:val="00C6244D"/>
    <w:rsid w:val="00C627D2"/>
    <w:rsid w:val="00C62A49"/>
    <w:rsid w:val="00C62D5D"/>
    <w:rsid w:val="00C62EC0"/>
    <w:rsid w:val="00C63216"/>
    <w:rsid w:val="00C633C4"/>
    <w:rsid w:val="00C6341C"/>
    <w:rsid w:val="00C63512"/>
    <w:rsid w:val="00C6389E"/>
    <w:rsid w:val="00C639D5"/>
    <w:rsid w:val="00C63E0E"/>
    <w:rsid w:val="00C63E88"/>
    <w:rsid w:val="00C63EA9"/>
    <w:rsid w:val="00C64013"/>
    <w:rsid w:val="00C64057"/>
    <w:rsid w:val="00C64347"/>
    <w:rsid w:val="00C64478"/>
    <w:rsid w:val="00C644A3"/>
    <w:rsid w:val="00C6462C"/>
    <w:rsid w:val="00C64706"/>
    <w:rsid w:val="00C64E44"/>
    <w:rsid w:val="00C6504C"/>
    <w:rsid w:val="00C6510A"/>
    <w:rsid w:val="00C65294"/>
    <w:rsid w:val="00C65551"/>
    <w:rsid w:val="00C65960"/>
    <w:rsid w:val="00C65983"/>
    <w:rsid w:val="00C65D12"/>
    <w:rsid w:val="00C65FC6"/>
    <w:rsid w:val="00C66036"/>
    <w:rsid w:val="00C6617C"/>
    <w:rsid w:val="00C664B4"/>
    <w:rsid w:val="00C6670B"/>
    <w:rsid w:val="00C6677B"/>
    <w:rsid w:val="00C6678F"/>
    <w:rsid w:val="00C66974"/>
    <w:rsid w:val="00C66984"/>
    <w:rsid w:val="00C66AE7"/>
    <w:rsid w:val="00C66C4B"/>
    <w:rsid w:val="00C66C50"/>
    <w:rsid w:val="00C67120"/>
    <w:rsid w:val="00C67133"/>
    <w:rsid w:val="00C67421"/>
    <w:rsid w:val="00C67527"/>
    <w:rsid w:val="00C67543"/>
    <w:rsid w:val="00C6754A"/>
    <w:rsid w:val="00C67584"/>
    <w:rsid w:val="00C676BB"/>
    <w:rsid w:val="00C677B5"/>
    <w:rsid w:val="00C67AA7"/>
    <w:rsid w:val="00C67C21"/>
    <w:rsid w:val="00C67DFC"/>
    <w:rsid w:val="00C67E68"/>
    <w:rsid w:val="00C67F04"/>
    <w:rsid w:val="00C67F11"/>
    <w:rsid w:val="00C700CF"/>
    <w:rsid w:val="00C7046A"/>
    <w:rsid w:val="00C707DA"/>
    <w:rsid w:val="00C70846"/>
    <w:rsid w:val="00C70C79"/>
    <w:rsid w:val="00C70CAA"/>
    <w:rsid w:val="00C70CE8"/>
    <w:rsid w:val="00C70E13"/>
    <w:rsid w:val="00C70F13"/>
    <w:rsid w:val="00C712CE"/>
    <w:rsid w:val="00C7173F"/>
    <w:rsid w:val="00C71748"/>
    <w:rsid w:val="00C71774"/>
    <w:rsid w:val="00C71AD1"/>
    <w:rsid w:val="00C71B0C"/>
    <w:rsid w:val="00C71BFC"/>
    <w:rsid w:val="00C71EE5"/>
    <w:rsid w:val="00C721C4"/>
    <w:rsid w:val="00C722C8"/>
    <w:rsid w:val="00C722CA"/>
    <w:rsid w:val="00C728E7"/>
    <w:rsid w:val="00C7293B"/>
    <w:rsid w:val="00C72945"/>
    <w:rsid w:val="00C72977"/>
    <w:rsid w:val="00C72C07"/>
    <w:rsid w:val="00C72CA9"/>
    <w:rsid w:val="00C72DB1"/>
    <w:rsid w:val="00C72DE3"/>
    <w:rsid w:val="00C72EE7"/>
    <w:rsid w:val="00C72F8A"/>
    <w:rsid w:val="00C73020"/>
    <w:rsid w:val="00C7313F"/>
    <w:rsid w:val="00C7347B"/>
    <w:rsid w:val="00C734EB"/>
    <w:rsid w:val="00C73523"/>
    <w:rsid w:val="00C7369A"/>
    <w:rsid w:val="00C73CC7"/>
    <w:rsid w:val="00C73EE8"/>
    <w:rsid w:val="00C74123"/>
    <w:rsid w:val="00C74383"/>
    <w:rsid w:val="00C744BF"/>
    <w:rsid w:val="00C7457A"/>
    <w:rsid w:val="00C74678"/>
    <w:rsid w:val="00C746A2"/>
    <w:rsid w:val="00C74747"/>
    <w:rsid w:val="00C74967"/>
    <w:rsid w:val="00C749D9"/>
    <w:rsid w:val="00C74DB0"/>
    <w:rsid w:val="00C75175"/>
    <w:rsid w:val="00C7578B"/>
    <w:rsid w:val="00C75CD2"/>
    <w:rsid w:val="00C75D43"/>
    <w:rsid w:val="00C75E24"/>
    <w:rsid w:val="00C76026"/>
    <w:rsid w:val="00C76211"/>
    <w:rsid w:val="00C76790"/>
    <w:rsid w:val="00C76A93"/>
    <w:rsid w:val="00C76C7F"/>
    <w:rsid w:val="00C77635"/>
    <w:rsid w:val="00C776B7"/>
    <w:rsid w:val="00C779E9"/>
    <w:rsid w:val="00C77BCA"/>
    <w:rsid w:val="00C77E80"/>
    <w:rsid w:val="00C8050B"/>
    <w:rsid w:val="00C8054B"/>
    <w:rsid w:val="00C808D3"/>
    <w:rsid w:val="00C80978"/>
    <w:rsid w:val="00C80AB1"/>
    <w:rsid w:val="00C80ABE"/>
    <w:rsid w:val="00C80C89"/>
    <w:rsid w:val="00C80EF8"/>
    <w:rsid w:val="00C81279"/>
    <w:rsid w:val="00C81427"/>
    <w:rsid w:val="00C814E3"/>
    <w:rsid w:val="00C815D1"/>
    <w:rsid w:val="00C81630"/>
    <w:rsid w:val="00C8173F"/>
    <w:rsid w:val="00C819A5"/>
    <w:rsid w:val="00C81A4C"/>
    <w:rsid w:val="00C81B3F"/>
    <w:rsid w:val="00C81C0E"/>
    <w:rsid w:val="00C81EA0"/>
    <w:rsid w:val="00C820F0"/>
    <w:rsid w:val="00C8231A"/>
    <w:rsid w:val="00C8259E"/>
    <w:rsid w:val="00C82753"/>
    <w:rsid w:val="00C829B8"/>
    <w:rsid w:val="00C82B5D"/>
    <w:rsid w:val="00C82BF2"/>
    <w:rsid w:val="00C8306C"/>
    <w:rsid w:val="00C83217"/>
    <w:rsid w:val="00C83FEA"/>
    <w:rsid w:val="00C84024"/>
    <w:rsid w:val="00C840FA"/>
    <w:rsid w:val="00C841F4"/>
    <w:rsid w:val="00C84340"/>
    <w:rsid w:val="00C84344"/>
    <w:rsid w:val="00C846B0"/>
    <w:rsid w:val="00C846E9"/>
    <w:rsid w:val="00C84A0E"/>
    <w:rsid w:val="00C84A6F"/>
    <w:rsid w:val="00C84AF9"/>
    <w:rsid w:val="00C84F32"/>
    <w:rsid w:val="00C850F8"/>
    <w:rsid w:val="00C85174"/>
    <w:rsid w:val="00C85793"/>
    <w:rsid w:val="00C85B2C"/>
    <w:rsid w:val="00C85D17"/>
    <w:rsid w:val="00C86016"/>
    <w:rsid w:val="00C860AD"/>
    <w:rsid w:val="00C8633C"/>
    <w:rsid w:val="00C863D4"/>
    <w:rsid w:val="00C86656"/>
    <w:rsid w:val="00C86670"/>
    <w:rsid w:val="00C8670C"/>
    <w:rsid w:val="00C8673C"/>
    <w:rsid w:val="00C86C29"/>
    <w:rsid w:val="00C86D19"/>
    <w:rsid w:val="00C86E49"/>
    <w:rsid w:val="00C86E5B"/>
    <w:rsid w:val="00C8708F"/>
    <w:rsid w:val="00C87113"/>
    <w:rsid w:val="00C87229"/>
    <w:rsid w:val="00C872E4"/>
    <w:rsid w:val="00C8739F"/>
    <w:rsid w:val="00C8742F"/>
    <w:rsid w:val="00C87529"/>
    <w:rsid w:val="00C875B6"/>
    <w:rsid w:val="00C878B6"/>
    <w:rsid w:val="00C87C9F"/>
    <w:rsid w:val="00C87D58"/>
    <w:rsid w:val="00C9000B"/>
    <w:rsid w:val="00C90028"/>
    <w:rsid w:val="00C9028C"/>
    <w:rsid w:val="00C90749"/>
    <w:rsid w:val="00C90940"/>
    <w:rsid w:val="00C90AC7"/>
    <w:rsid w:val="00C90AD8"/>
    <w:rsid w:val="00C9128A"/>
    <w:rsid w:val="00C912E0"/>
    <w:rsid w:val="00C916BB"/>
    <w:rsid w:val="00C918A5"/>
    <w:rsid w:val="00C9198E"/>
    <w:rsid w:val="00C91B09"/>
    <w:rsid w:val="00C92198"/>
    <w:rsid w:val="00C92363"/>
    <w:rsid w:val="00C9238D"/>
    <w:rsid w:val="00C9286B"/>
    <w:rsid w:val="00C92887"/>
    <w:rsid w:val="00C92888"/>
    <w:rsid w:val="00C92DDA"/>
    <w:rsid w:val="00C92E38"/>
    <w:rsid w:val="00C92F40"/>
    <w:rsid w:val="00C93103"/>
    <w:rsid w:val="00C93176"/>
    <w:rsid w:val="00C932F3"/>
    <w:rsid w:val="00C936FE"/>
    <w:rsid w:val="00C9378E"/>
    <w:rsid w:val="00C937B5"/>
    <w:rsid w:val="00C93AF0"/>
    <w:rsid w:val="00C93C9B"/>
    <w:rsid w:val="00C93CAB"/>
    <w:rsid w:val="00C93E41"/>
    <w:rsid w:val="00C941A7"/>
    <w:rsid w:val="00C944EF"/>
    <w:rsid w:val="00C94676"/>
    <w:rsid w:val="00C94A21"/>
    <w:rsid w:val="00C94A73"/>
    <w:rsid w:val="00C94D21"/>
    <w:rsid w:val="00C94D4A"/>
    <w:rsid w:val="00C9505F"/>
    <w:rsid w:val="00C953A9"/>
    <w:rsid w:val="00C95543"/>
    <w:rsid w:val="00C95912"/>
    <w:rsid w:val="00C95E44"/>
    <w:rsid w:val="00C9622C"/>
    <w:rsid w:val="00C963EE"/>
    <w:rsid w:val="00C96447"/>
    <w:rsid w:val="00C9668B"/>
    <w:rsid w:val="00C966A3"/>
    <w:rsid w:val="00C9696B"/>
    <w:rsid w:val="00C96981"/>
    <w:rsid w:val="00C96B19"/>
    <w:rsid w:val="00C97016"/>
    <w:rsid w:val="00C97249"/>
    <w:rsid w:val="00C97256"/>
    <w:rsid w:val="00C9734C"/>
    <w:rsid w:val="00C97AAD"/>
    <w:rsid w:val="00C97CF5"/>
    <w:rsid w:val="00C97F12"/>
    <w:rsid w:val="00C97FA2"/>
    <w:rsid w:val="00CA02A5"/>
    <w:rsid w:val="00CA0A44"/>
    <w:rsid w:val="00CA12D0"/>
    <w:rsid w:val="00CA1555"/>
    <w:rsid w:val="00CA15C4"/>
    <w:rsid w:val="00CA1757"/>
    <w:rsid w:val="00CA19AC"/>
    <w:rsid w:val="00CA1B7F"/>
    <w:rsid w:val="00CA1BDE"/>
    <w:rsid w:val="00CA1EEF"/>
    <w:rsid w:val="00CA23C3"/>
    <w:rsid w:val="00CA2866"/>
    <w:rsid w:val="00CA2BB2"/>
    <w:rsid w:val="00CA2BCE"/>
    <w:rsid w:val="00CA2C0D"/>
    <w:rsid w:val="00CA2E64"/>
    <w:rsid w:val="00CA2F6C"/>
    <w:rsid w:val="00CA30BD"/>
    <w:rsid w:val="00CA30F3"/>
    <w:rsid w:val="00CA372B"/>
    <w:rsid w:val="00CA3AC5"/>
    <w:rsid w:val="00CA3E72"/>
    <w:rsid w:val="00CA408A"/>
    <w:rsid w:val="00CA41D3"/>
    <w:rsid w:val="00CA4533"/>
    <w:rsid w:val="00CA4698"/>
    <w:rsid w:val="00CA4817"/>
    <w:rsid w:val="00CA4AE4"/>
    <w:rsid w:val="00CA4C79"/>
    <w:rsid w:val="00CA4F4A"/>
    <w:rsid w:val="00CA5127"/>
    <w:rsid w:val="00CA516F"/>
    <w:rsid w:val="00CA5202"/>
    <w:rsid w:val="00CA55E3"/>
    <w:rsid w:val="00CA561B"/>
    <w:rsid w:val="00CA5963"/>
    <w:rsid w:val="00CA5A94"/>
    <w:rsid w:val="00CA5C07"/>
    <w:rsid w:val="00CA5CD8"/>
    <w:rsid w:val="00CA5CFA"/>
    <w:rsid w:val="00CA5D7E"/>
    <w:rsid w:val="00CA5F5C"/>
    <w:rsid w:val="00CA67F5"/>
    <w:rsid w:val="00CA6B91"/>
    <w:rsid w:val="00CA6C70"/>
    <w:rsid w:val="00CA6E12"/>
    <w:rsid w:val="00CA702A"/>
    <w:rsid w:val="00CA7360"/>
    <w:rsid w:val="00CA736A"/>
    <w:rsid w:val="00CA78DE"/>
    <w:rsid w:val="00CA7B02"/>
    <w:rsid w:val="00CA7D64"/>
    <w:rsid w:val="00CA7F35"/>
    <w:rsid w:val="00CB0057"/>
    <w:rsid w:val="00CB01C3"/>
    <w:rsid w:val="00CB01E7"/>
    <w:rsid w:val="00CB0595"/>
    <w:rsid w:val="00CB06C2"/>
    <w:rsid w:val="00CB092A"/>
    <w:rsid w:val="00CB0C95"/>
    <w:rsid w:val="00CB0D7D"/>
    <w:rsid w:val="00CB0DDA"/>
    <w:rsid w:val="00CB0F62"/>
    <w:rsid w:val="00CB0F9A"/>
    <w:rsid w:val="00CB10D2"/>
    <w:rsid w:val="00CB1362"/>
    <w:rsid w:val="00CB1501"/>
    <w:rsid w:val="00CB15C4"/>
    <w:rsid w:val="00CB18B3"/>
    <w:rsid w:val="00CB1B61"/>
    <w:rsid w:val="00CB2130"/>
    <w:rsid w:val="00CB2449"/>
    <w:rsid w:val="00CB2537"/>
    <w:rsid w:val="00CB26A3"/>
    <w:rsid w:val="00CB28EE"/>
    <w:rsid w:val="00CB2A0A"/>
    <w:rsid w:val="00CB2D1C"/>
    <w:rsid w:val="00CB2D9F"/>
    <w:rsid w:val="00CB2DE8"/>
    <w:rsid w:val="00CB2EF2"/>
    <w:rsid w:val="00CB31A9"/>
    <w:rsid w:val="00CB3257"/>
    <w:rsid w:val="00CB334D"/>
    <w:rsid w:val="00CB34BC"/>
    <w:rsid w:val="00CB3658"/>
    <w:rsid w:val="00CB373C"/>
    <w:rsid w:val="00CB3748"/>
    <w:rsid w:val="00CB3862"/>
    <w:rsid w:val="00CB3AD6"/>
    <w:rsid w:val="00CB3C78"/>
    <w:rsid w:val="00CB3D2D"/>
    <w:rsid w:val="00CB3EF3"/>
    <w:rsid w:val="00CB4174"/>
    <w:rsid w:val="00CB426D"/>
    <w:rsid w:val="00CB4298"/>
    <w:rsid w:val="00CB479E"/>
    <w:rsid w:val="00CB4AEC"/>
    <w:rsid w:val="00CB4C9C"/>
    <w:rsid w:val="00CB4D7B"/>
    <w:rsid w:val="00CB4DA2"/>
    <w:rsid w:val="00CB5003"/>
    <w:rsid w:val="00CB5298"/>
    <w:rsid w:val="00CB577F"/>
    <w:rsid w:val="00CB57CB"/>
    <w:rsid w:val="00CB5903"/>
    <w:rsid w:val="00CB5912"/>
    <w:rsid w:val="00CB5D00"/>
    <w:rsid w:val="00CB5DAF"/>
    <w:rsid w:val="00CB5E68"/>
    <w:rsid w:val="00CB5E84"/>
    <w:rsid w:val="00CB61C4"/>
    <w:rsid w:val="00CB627A"/>
    <w:rsid w:val="00CB62D9"/>
    <w:rsid w:val="00CB65D3"/>
    <w:rsid w:val="00CB6656"/>
    <w:rsid w:val="00CB6685"/>
    <w:rsid w:val="00CB6849"/>
    <w:rsid w:val="00CB7047"/>
    <w:rsid w:val="00CB7265"/>
    <w:rsid w:val="00CB727A"/>
    <w:rsid w:val="00CB72D3"/>
    <w:rsid w:val="00CB758F"/>
    <w:rsid w:val="00CB7720"/>
    <w:rsid w:val="00CB7E5C"/>
    <w:rsid w:val="00CC0B8E"/>
    <w:rsid w:val="00CC0DED"/>
    <w:rsid w:val="00CC1514"/>
    <w:rsid w:val="00CC1665"/>
    <w:rsid w:val="00CC1DF1"/>
    <w:rsid w:val="00CC23C8"/>
    <w:rsid w:val="00CC23DD"/>
    <w:rsid w:val="00CC255F"/>
    <w:rsid w:val="00CC2C8E"/>
    <w:rsid w:val="00CC2D20"/>
    <w:rsid w:val="00CC2F6E"/>
    <w:rsid w:val="00CC3070"/>
    <w:rsid w:val="00CC30D1"/>
    <w:rsid w:val="00CC319B"/>
    <w:rsid w:val="00CC33F0"/>
    <w:rsid w:val="00CC34B7"/>
    <w:rsid w:val="00CC3988"/>
    <w:rsid w:val="00CC39EA"/>
    <w:rsid w:val="00CC3B29"/>
    <w:rsid w:val="00CC3BFB"/>
    <w:rsid w:val="00CC3CCB"/>
    <w:rsid w:val="00CC3F11"/>
    <w:rsid w:val="00CC411F"/>
    <w:rsid w:val="00CC42A4"/>
    <w:rsid w:val="00CC445B"/>
    <w:rsid w:val="00CC4558"/>
    <w:rsid w:val="00CC4B0D"/>
    <w:rsid w:val="00CC4E3A"/>
    <w:rsid w:val="00CC50CC"/>
    <w:rsid w:val="00CC5243"/>
    <w:rsid w:val="00CC5484"/>
    <w:rsid w:val="00CC57C4"/>
    <w:rsid w:val="00CC5BAD"/>
    <w:rsid w:val="00CC5BF2"/>
    <w:rsid w:val="00CC5E3F"/>
    <w:rsid w:val="00CC5F56"/>
    <w:rsid w:val="00CC5F86"/>
    <w:rsid w:val="00CC6320"/>
    <w:rsid w:val="00CC653F"/>
    <w:rsid w:val="00CC6901"/>
    <w:rsid w:val="00CC69A4"/>
    <w:rsid w:val="00CC69E0"/>
    <w:rsid w:val="00CC6ADE"/>
    <w:rsid w:val="00CC6B8B"/>
    <w:rsid w:val="00CC7242"/>
    <w:rsid w:val="00CC7644"/>
    <w:rsid w:val="00CC787C"/>
    <w:rsid w:val="00CC7AAC"/>
    <w:rsid w:val="00CC7B4B"/>
    <w:rsid w:val="00CC7DFD"/>
    <w:rsid w:val="00CC7F16"/>
    <w:rsid w:val="00CD028A"/>
    <w:rsid w:val="00CD0375"/>
    <w:rsid w:val="00CD06E2"/>
    <w:rsid w:val="00CD0A8F"/>
    <w:rsid w:val="00CD0C45"/>
    <w:rsid w:val="00CD0C60"/>
    <w:rsid w:val="00CD1157"/>
    <w:rsid w:val="00CD14FD"/>
    <w:rsid w:val="00CD1630"/>
    <w:rsid w:val="00CD1666"/>
    <w:rsid w:val="00CD2210"/>
    <w:rsid w:val="00CD2268"/>
    <w:rsid w:val="00CD2695"/>
    <w:rsid w:val="00CD28C3"/>
    <w:rsid w:val="00CD2F91"/>
    <w:rsid w:val="00CD3185"/>
    <w:rsid w:val="00CD3377"/>
    <w:rsid w:val="00CD34FF"/>
    <w:rsid w:val="00CD371C"/>
    <w:rsid w:val="00CD3764"/>
    <w:rsid w:val="00CD3970"/>
    <w:rsid w:val="00CD39F5"/>
    <w:rsid w:val="00CD3A44"/>
    <w:rsid w:val="00CD3E34"/>
    <w:rsid w:val="00CD3E49"/>
    <w:rsid w:val="00CD4265"/>
    <w:rsid w:val="00CD444C"/>
    <w:rsid w:val="00CD4545"/>
    <w:rsid w:val="00CD468F"/>
    <w:rsid w:val="00CD4805"/>
    <w:rsid w:val="00CD494A"/>
    <w:rsid w:val="00CD4A80"/>
    <w:rsid w:val="00CD4B03"/>
    <w:rsid w:val="00CD4B6B"/>
    <w:rsid w:val="00CD5093"/>
    <w:rsid w:val="00CD51A4"/>
    <w:rsid w:val="00CD54E1"/>
    <w:rsid w:val="00CD5BA6"/>
    <w:rsid w:val="00CD5CB7"/>
    <w:rsid w:val="00CD6077"/>
    <w:rsid w:val="00CD61B0"/>
    <w:rsid w:val="00CD61B3"/>
    <w:rsid w:val="00CD6370"/>
    <w:rsid w:val="00CD6399"/>
    <w:rsid w:val="00CD64D7"/>
    <w:rsid w:val="00CD657D"/>
    <w:rsid w:val="00CD66D7"/>
    <w:rsid w:val="00CD6783"/>
    <w:rsid w:val="00CD67B0"/>
    <w:rsid w:val="00CD6AFC"/>
    <w:rsid w:val="00CD6C55"/>
    <w:rsid w:val="00CD7398"/>
    <w:rsid w:val="00CD73E3"/>
    <w:rsid w:val="00CD741F"/>
    <w:rsid w:val="00CD74D7"/>
    <w:rsid w:val="00CD756F"/>
    <w:rsid w:val="00CD7692"/>
    <w:rsid w:val="00CD7B57"/>
    <w:rsid w:val="00CD7FBF"/>
    <w:rsid w:val="00CE0159"/>
    <w:rsid w:val="00CE0373"/>
    <w:rsid w:val="00CE0469"/>
    <w:rsid w:val="00CE053B"/>
    <w:rsid w:val="00CE0632"/>
    <w:rsid w:val="00CE0AF0"/>
    <w:rsid w:val="00CE0C92"/>
    <w:rsid w:val="00CE0E1D"/>
    <w:rsid w:val="00CE0E4B"/>
    <w:rsid w:val="00CE0F3C"/>
    <w:rsid w:val="00CE11B0"/>
    <w:rsid w:val="00CE11D9"/>
    <w:rsid w:val="00CE11E4"/>
    <w:rsid w:val="00CE1456"/>
    <w:rsid w:val="00CE1493"/>
    <w:rsid w:val="00CE195C"/>
    <w:rsid w:val="00CE1B0C"/>
    <w:rsid w:val="00CE1C06"/>
    <w:rsid w:val="00CE1DAE"/>
    <w:rsid w:val="00CE1DDD"/>
    <w:rsid w:val="00CE2759"/>
    <w:rsid w:val="00CE2EE0"/>
    <w:rsid w:val="00CE33C6"/>
    <w:rsid w:val="00CE36D7"/>
    <w:rsid w:val="00CE3E40"/>
    <w:rsid w:val="00CE44D0"/>
    <w:rsid w:val="00CE45E2"/>
    <w:rsid w:val="00CE49A4"/>
    <w:rsid w:val="00CE4B34"/>
    <w:rsid w:val="00CE4CE6"/>
    <w:rsid w:val="00CE4E1F"/>
    <w:rsid w:val="00CE4E9D"/>
    <w:rsid w:val="00CE4F3E"/>
    <w:rsid w:val="00CE509A"/>
    <w:rsid w:val="00CE530B"/>
    <w:rsid w:val="00CE5B53"/>
    <w:rsid w:val="00CE5B95"/>
    <w:rsid w:val="00CE5F32"/>
    <w:rsid w:val="00CE5F60"/>
    <w:rsid w:val="00CE5FF1"/>
    <w:rsid w:val="00CE676B"/>
    <w:rsid w:val="00CE67C9"/>
    <w:rsid w:val="00CE67EF"/>
    <w:rsid w:val="00CE69E7"/>
    <w:rsid w:val="00CE69F0"/>
    <w:rsid w:val="00CE707F"/>
    <w:rsid w:val="00CE714B"/>
    <w:rsid w:val="00CE717D"/>
    <w:rsid w:val="00CE7234"/>
    <w:rsid w:val="00CE77A0"/>
    <w:rsid w:val="00CE799C"/>
    <w:rsid w:val="00CE79A4"/>
    <w:rsid w:val="00CE7C64"/>
    <w:rsid w:val="00CE7CAB"/>
    <w:rsid w:val="00CE7D68"/>
    <w:rsid w:val="00CE7E88"/>
    <w:rsid w:val="00CF032B"/>
    <w:rsid w:val="00CF0735"/>
    <w:rsid w:val="00CF0763"/>
    <w:rsid w:val="00CF0BF3"/>
    <w:rsid w:val="00CF1271"/>
    <w:rsid w:val="00CF13A7"/>
    <w:rsid w:val="00CF15BB"/>
    <w:rsid w:val="00CF1736"/>
    <w:rsid w:val="00CF19F9"/>
    <w:rsid w:val="00CF1A49"/>
    <w:rsid w:val="00CF1AFA"/>
    <w:rsid w:val="00CF1E48"/>
    <w:rsid w:val="00CF22EE"/>
    <w:rsid w:val="00CF2952"/>
    <w:rsid w:val="00CF2ACF"/>
    <w:rsid w:val="00CF2FBA"/>
    <w:rsid w:val="00CF30E2"/>
    <w:rsid w:val="00CF32EF"/>
    <w:rsid w:val="00CF35D6"/>
    <w:rsid w:val="00CF3774"/>
    <w:rsid w:val="00CF3982"/>
    <w:rsid w:val="00CF3FDB"/>
    <w:rsid w:val="00CF4557"/>
    <w:rsid w:val="00CF4663"/>
    <w:rsid w:val="00CF4C2E"/>
    <w:rsid w:val="00CF51EC"/>
    <w:rsid w:val="00CF52E6"/>
    <w:rsid w:val="00CF5A4E"/>
    <w:rsid w:val="00CF5BBE"/>
    <w:rsid w:val="00CF6494"/>
    <w:rsid w:val="00CF6562"/>
    <w:rsid w:val="00CF66A9"/>
    <w:rsid w:val="00CF684F"/>
    <w:rsid w:val="00CF698E"/>
    <w:rsid w:val="00CF6A4C"/>
    <w:rsid w:val="00CF6A94"/>
    <w:rsid w:val="00CF6B1F"/>
    <w:rsid w:val="00CF6CCE"/>
    <w:rsid w:val="00CF6CEE"/>
    <w:rsid w:val="00CF7102"/>
    <w:rsid w:val="00CF744A"/>
    <w:rsid w:val="00D00C01"/>
    <w:rsid w:val="00D00EDF"/>
    <w:rsid w:val="00D01079"/>
    <w:rsid w:val="00D0116C"/>
    <w:rsid w:val="00D01D48"/>
    <w:rsid w:val="00D020CD"/>
    <w:rsid w:val="00D022FA"/>
    <w:rsid w:val="00D0252D"/>
    <w:rsid w:val="00D02741"/>
    <w:rsid w:val="00D02CDF"/>
    <w:rsid w:val="00D031CC"/>
    <w:rsid w:val="00D0324F"/>
    <w:rsid w:val="00D032B8"/>
    <w:rsid w:val="00D03538"/>
    <w:rsid w:val="00D03A9F"/>
    <w:rsid w:val="00D03F95"/>
    <w:rsid w:val="00D041CD"/>
    <w:rsid w:val="00D0433A"/>
    <w:rsid w:val="00D04A60"/>
    <w:rsid w:val="00D04DF7"/>
    <w:rsid w:val="00D04E10"/>
    <w:rsid w:val="00D04E29"/>
    <w:rsid w:val="00D04E3D"/>
    <w:rsid w:val="00D04F70"/>
    <w:rsid w:val="00D051D8"/>
    <w:rsid w:val="00D05327"/>
    <w:rsid w:val="00D053FB"/>
    <w:rsid w:val="00D054C3"/>
    <w:rsid w:val="00D05736"/>
    <w:rsid w:val="00D0580D"/>
    <w:rsid w:val="00D0585C"/>
    <w:rsid w:val="00D05A35"/>
    <w:rsid w:val="00D05A6C"/>
    <w:rsid w:val="00D05AE1"/>
    <w:rsid w:val="00D05BA7"/>
    <w:rsid w:val="00D060DE"/>
    <w:rsid w:val="00D06105"/>
    <w:rsid w:val="00D0650F"/>
    <w:rsid w:val="00D0659B"/>
    <w:rsid w:val="00D0688A"/>
    <w:rsid w:val="00D06CA0"/>
    <w:rsid w:val="00D06DA6"/>
    <w:rsid w:val="00D06DD3"/>
    <w:rsid w:val="00D07109"/>
    <w:rsid w:val="00D071F8"/>
    <w:rsid w:val="00D073A3"/>
    <w:rsid w:val="00D073C6"/>
    <w:rsid w:val="00D074F7"/>
    <w:rsid w:val="00D076F4"/>
    <w:rsid w:val="00D07B91"/>
    <w:rsid w:val="00D07BF5"/>
    <w:rsid w:val="00D07E98"/>
    <w:rsid w:val="00D07F2B"/>
    <w:rsid w:val="00D10049"/>
    <w:rsid w:val="00D1021E"/>
    <w:rsid w:val="00D106AA"/>
    <w:rsid w:val="00D1087B"/>
    <w:rsid w:val="00D10C34"/>
    <w:rsid w:val="00D10E86"/>
    <w:rsid w:val="00D11022"/>
    <w:rsid w:val="00D110EE"/>
    <w:rsid w:val="00D11108"/>
    <w:rsid w:val="00D1121E"/>
    <w:rsid w:val="00D113A7"/>
    <w:rsid w:val="00D11600"/>
    <w:rsid w:val="00D1172C"/>
    <w:rsid w:val="00D11779"/>
    <w:rsid w:val="00D11A2B"/>
    <w:rsid w:val="00D11C04"/>
    <w:rsid w:val="00D11F79"/>
    <w:rsid w:val="00D12982"/>
    <w:rsid w:val="00D129B5"/>
    <w:rsid w:val="00D12BEF"/>
    <w:rsid w:val="00D1303F"/>
    <w:rsid w:val="00D1312E"/>
    <w:rsid w:val="00D135BC"/>
    <w:rsid w:val="00D135D3"/>
    <w:rsid w:val="00D136F8"/>
    <w:rsid w:val="00D13938"/>
    <w:rsid w:val="00D14003"/>
    <w:rsid w:val="00D14037"/>
    <w:rsid w:val="00D14046"/>
    <w:rsid w:val="00D143F8"/>
    <w:rsid w:val="00D144A0"/>
    <w:rsid w:val="00D145FC"/>
    <w:rsid w:val="00D14807"/>
    <w:rsid w:val="00D14A34"/>
    <w:rsid w:val="00D14F7F"/>
    <w:rsid w:val="00D150B4"/>
    <w:rsid w:val="00D15618"/>
    <w:rsid w:val="00D15648"/>
    <w:rsid w:val="00D15789"/>
    <w:rsid w:val="00D15B61"/>
    <w:rsid w:val="00D15C42"/>
    <w:rsid w:val="00D15EB2"/>
    <w:rsid w:val="00D15FC8"/>
    <w:rsid w:val="00D16067"/>
    <w:rsid w:val="00D16136"/>
    <w:rsid w:val="00D16409"/>
    <w:rsid w:val="00D1650F"/>
    <w:rsid w:val="00D166A8"/>
    <w:rsid w:val="00D166FF"/>
    <w:rsid w:val="00D1688D"/>
    <w:rsid w:val="00D168A4"/>
    <w:rsid w:val="00D16B1A"/>
    <w:rsid w:val="00D16C13"/>
    <w:rsid w:val="00D16FCD"/>
    <w:rsid w:val="00D174CA"/>
    <w:rsid w:val="00D17699"/>
    <w:rsid w:val="00D17B30"/>
    <w:rsid w:val="00D17C71"/>
    <w:rsid w:val="00D17E77"/>
    <w:rsid w:val="00D17FB6"/>
    <w:rsid w:val="00D202AD"/>
    <w:rsid w:val="00D20572"/>
    <w:rsid w:val="00D20593"/>
    <w:rsid w:val="00D205E3"/>
    <w:rsid w:val="00D20684"/>
    <w:rsid w:val="00D207C7"/>
    <w:rsid w:val="00D20CDE"/>
    <w:rsid w:val="00D20DD7"/>
    <w:rsid w:val="00D211DE"/>
    <w:rsid w:val="00D2145A"/>
    <w:rsid w:val="00D21498"/>
    <w:rsid w:val="00D218A2"/>
    <w:rsid w:val="00D21B1A"/>
    <w:rsid w:val="00D21B4F"/>
    <w:rsid w:val="00D21B5A"/>
    <w:rsid w:val="00D21E4A"/>
    <w:rsid w:val="00D2234B"/>
    <w:rsid w:val="00D2234D"/>
    <w:rsid w:val="00D22361"/>
    <w:rsid w:val="00D223F4"/>
    <w:rsid w:val="00D22997"/>
    <w:rsid w:val="00D22A26"/>
    <w:rsid w:val="00D22A69"/>
    <w:rsid w:val="00D22AC9"/>
    <w:rsid w:val="00D22DD3"/>
    <w:rsid w:val="00D2311C"/>
    <w:rsid w:val="00D23188"/>
    <w:rsid w:val="00D23229"/>
    <w:rsid w:val="00D23359"/>
    <w:rsid w:val="00D23831"/>
    <w:rsid w:val="00D2397F"/>
    <w:rsid w:val="00D23B57"/>
    <w:rsid w:val="00D240B2"/>
    <w:rsid w:val="00D240C5"/>
    <w:rsid w:val="00D241AF"/>
    <w:rsid w:val="00D2464F"/>
    <w:rsid w:val="00D248DF"/>
    <w:rsid w:val="00D24B51"/>
    <w:rsid w:val="00D2502F"/>
    <w:rsid w:val="00D252CC"/>
    <w:rsid w:val="00D25392"/>
    <w:rsid w:val="00D253E6"/>
    <w:rsid w:val="00D25476"/>
    <w:rsid w:val="00D2568A"/>
    <w:rsid w:val="00D25871"/>
    <w:rsid w:val="00D2597D"/>
    <w:rsid w:val="00D259AF"/>
    <w:rsid w:val="00D25B3C"/>
    <w:rsid w:val="00D25D71"/>
    <w:rsid w:val="00D25F08"/>
    <w:rsid w:val="00D26226"/>
    <w:rsid w:val="00D26324"/>
    <w:rsid w:val="00D265CE"/>
    <w:rsid w:val="00D2694A"/>
    <w:rsid w:val="00D26A09"/>
    <w:rsid w:val="00D26F5D"/>
    <w:rsid w:val="00D26F85"/>
    <w:rsid w:val="00D2706C"/>
    <w:rsid w:val="00D2708B"/>
    <w:rsid w:val="00D27228"/>
    <w:rsid w:val="00D273F8"/>
    <w:rsid w:val="00D27485"/>
    <w:rsid w:val="00D2770E"/>
    <w:rsid w:val="00D27B15"/>
    <w:rsid w:val="00D27E43"/>
    <w:rsid w:val="00D30526"/>
    <w:rsid w:val="00D30967"/>
    <w:rsid w:val="00D30FBE"/>
    <w:rsid w:val="00D31166"/>
    <w:rsid w:val="00D311BE"/>
    <w:rsid w:val="00D316E1"/>
    <w:rsid w:val="00D31785"/>
    <w:rsid w:val="00D31B12"/>
    <w:rsid w:val="00D326C0"/>
    <w:rsid w:val="00D327D0"/>
    <w:rsid w:val="00D3293F"/>
    <w:rsid w:val="00D32A45"/>
    <w:rsid w:val="00D32A46"/>
    <w:rsid w:val="00D33355"/>
    <w:rsid w:val="00D3390B"/>
    <w:rsid w:val="00D33B7E"/>
    <w:rsid w:val="00D33D95"/>
    <w:rsid w:val="00D340B1"/>
    <w:rsid w:val="00D345DD"/>
    <w:rsid w:val="00D347E0"/>
    <w:rsid w:val="00D34808"/>
    <w:rsid w:val="00D34B1D"/>
    <w:rsid w:val="00D34B44"/>
    <w:rsid w:val="00D34D6E"/>
    <w:rsid w:val="00D34DF1"/>
    <w:rsid w:val="00D34F45"/>
    <w:rsid w:val="00D34FB5"/>
    <w:rsid w:val="00D35191"/>
    <w:rsid w:val="00D351ED"/>
    <w:rsid w:val="00D353C7"/>
    <w:rsid w:val="00D357C9"/>
    <w:rsid w:val="00D35885"/>
    <w:rsid w:val="00D35C2C"/>
    <w:rsid w:val="00D35E7B"/>
    <w:rsid w:val="00D35F12"/>
    <w:rsid w:val="00D35F2C"/>
    <w:rsid w:val="00D35FA6"/>
    <w:rsid w:val="00D35FAC"/>
    <w:rsid w:val="00D36214"/>
    <w:rsid w:val="00D36414"/>
    <w:rsid w:val="00D36464"/>
    <w:rsid w:val="00D36552"/>
    <w:rsid w:val="00D365A1"/>
    <w:rsid w:val="00D36A20"/>
    <w:rsid w:val="00D36CDB"/>
    <w:rsid w:val="00D36D3D"/>
    <w:rsid w:val="00D36F2F"/>
    <w:rsid w:val="00D374EF"/>
    <w:rsid w:val="00D37878"/>
    <w:rsid w:val="00D400FD"/>
    <w:rsid w:val="00D40308"/>
    <w:rsid w:val="00D4037D"/>
    <w:rsid w:val="00D40529"/>
    <w:rsid w:val="00D40741"/>
    <w:rsid w:val="00D40B6B"/>
    <w:rsid w:val="00D40B8C"/>
    <w:rsid w:val="00D40F1F"/>
    <w:rsid w:val="00D410C4"/>
    <w:rsid w:val="00D41652"/>
    <w:rsid w:val="00D4195B"/>
    <w:rsid w:val="00D41FAE"/>
    <w:rsid w:val="00D4214B"/>
    <w:rsid w:val="00D42285"/>
    <w:rsid w:val="00D425BE"/>
    <w:rsid w:val="00D427DD"/>
    <w:rsid w:val="00D42904"/>
    <w:rsid w:val="00D42A41"/>
    <w:rsid w:val="00D42EB7"/>
    <w:rsid w:val="00D4316F"/>
    <w:rsid w:val="00D433FC"/>
    <w:rsid w:val="00D4347A"/>
    <w:rsid w:val="00D4368E"/>
    <w:rsid w:val="00D438B6"/>
    <w:rsid w:val="00D43A30"/>
    <w:rsid w:val="00D43ABB"/>
    <w:rsid w:val="00D43C85"/>
    <w:rsid w:val="00D43E6A"/>
    <w:rsid w:val="00D43FAB"/>
    <w:rsid w:val="00D44045"/>
    <w:rsid w:val="00D446B8"/>
    <w:rsid w:val="00D448FD"/>
    <w:rsid w:val="00D44A88"/>
    <w:rsid w:val="00D44BF2"/>
    <w:rsid w:val="00D44CFD"/>
    <w:rsid w:val="00D44E2F"/>
    <w:rsid w:val="00D44EE1"/>
    <w:rsid w:val="00D44F43"/>
    <w:rsid w:val="00D44FD0"/>
    <w:rsid w:val="00D45375"/>
    <w:rsid w:val="00D45447"/>
    <w:rsid w:val="00D4558C"/>
    <w:rsid w:val="00D457BB"/>
    <w:rsid w:val="00D457C9"/>
    <w:rsid w:val="00D460EF"/>
    <w:rsid w:val="00D4610B"/>
    <w:rsid w:val="00D46487"/>
    <w:rsid w:val="00D465EA"/>
    <w:rsid w:val="00D46759"/>
    <w:rsid w:val="00D46765"/>
    <w:rsid w:val="00D468DB"/>
    <w:rsid w:val="00D46A64"/>
    <w:rsid w:val="00D46AA1"/>
    <w:rsid w:val="00D46E4E"/>
    <w:rsid w:val="00D471B6"/>
    <w:rsid w:val="00D474E0"/>
    <w:rsid w:val="00D4750C"/>
    <w:rsid w:val="00D47536"/>
    <w:rsid w:val="00D47755"/>
    <w:rsid w:val="00D47DFA"/>
    <w:rsid w:val="00D47F34"/>
    <w:rsid w:val="00D5019B"/>
    <w:rsid w:val="00D5053D"/>
    <w:rsid w:val="00D50599"/>
    <w:rsid w:val="00D507BA"/>
    <w:rsid w:val="00D507FC"/>
    <w:rsid w:val="00D5082C"/>
    <w:rsid w:val="00D5098D"/>
    <w:rsid w:val="00D50AED"/>
    <w:rsid w:val="00D50B3A"/>
    <w:rsid w:val="00D50DAE"/>
    <w:rsid w:val="00D5105A"/>
    <w:rsid w:val="00D5121E"/>
    <w:rsid w:val="00D51225"/>
    <w:rsid w:val="00D51428"/>
    <w:rsid w:val="00D515EB"/>
    <w:rsid w:val="00D51ABC"/>
    <w:rsid w:val="00D51C89"/>
    <w:rsid w:val="00D51DB8"/>
    <w:rsid w:val="00D51F6D"/>
    <w:rsid w:val="00D5215A"/>
    <w:rsid w:val="00D5216C"/>
    <w:rsid w:val="00D523BE"/>
    <w:rsid w:val="00D52567"/>
    <w:rsid w:val="00D528BA"/>
    <w:rsid w:val="00D52A50"/>
    <w:rsid w:val="00D52C18"/>
    <w:rsid w:val="00D52EA9"/>
    <w:rsid w:val="00D52FAD"/>
    <w:rsid w:val="00D531F4"/>
    <w:rsid w:val="00D532B7"/>
    <w:rsid w:val="00D532BC"/>
    <w:rsid w:val="00D5337D"/>
    <w:rsid w:val="00D536B8"/>
    <w:rsid w:val="00D5386F"/>
    <w:rsid w:val="00D53E07"/>
    <w:rsid w:val="00D53ED6"/>
    <w:rsid w:val="00D5424C"/>
    <w:rsid w:val="00D547A5"/>
    <w:rsid w:val="00D548EA"/>
    <w:rsid w:val="00D55280"/>
    <w:rsid w:val="00D55322"/>
    <w:rsid w:val="00D557F1"/>
    <w:rsid w:val="00D559BD"/>
    <w:rsid w:val="00D55CBB"/>
    <w:rsid w:val="00D55ED2"/>
    <w:rsid w:val="00D56064"/>
    <w:rsid w:val="00D56078"/>
    <w:rsid w:val="00D5619F"/>
    <w:rsid w:val="00D5627D"/>
    <w:rsid w:val="00D56367"/>
    <w:rsid w:val="00D56BCB"/>
    <w:rsid w:val="00D56E1D"/>
    <w:rsid w:val="00D56FB5"/>
    <w:rsid w:val="00D575ED"/>
    <w:rsid w:val="00D57614"/>
    <w:rsid w:val="00D5763C"/>
    <w:rsid w:val="00D57646"/>
    <w:rsid w:val="00D579E1"/>
    <w:rsid w:val="00D57BEC"/>
    <w:rsid w:val="00D57D10"/>
    <w:rsid w:val="00D57F59"/>
    <w:rsid w:val="00D601A0"/>
    <w:rsid w:val="00D6026F"/>
    <w:rsid w:val="00D604D1"/>
    <w:rsid w:val="00D607A8"/>
    <w:rsid w:val="00D60800"/>
    <w:rsid w:val="00D60A8B"/>
    <w:rsid w:val="00D60C16"/>
    <w:rsid w:val="00D60D43"/>
    <w:rsid w:val="00D61176"/>
    <w:rsid w:val="00D61411"/>
    <w:rsid w:val="00D6148E"/>
    <w:rsid w:val="00D616EE"/>
    <w:rsid w:val="00D61787"/>
    <w:rsid w:val="00D61938"/>
    <w:rsid w:val="00D61AD5"/>
    <w:rsid w:val="00D61CB7"/>
    <w:rsid w:val="00D61E2C"/>
    <w:rsid w:val="00D61F4C"/>
    <w:rsid w:val="00D621C1"/>
    <w:rsid w:val="00D623F6"/>
    <w:rsid w:val="00D62DC7"/>
    <w:rsid w:val="00D63339"/>
    <w:rsid w:val="00D634E7"/>
    <w:rsid w:val="00D636F1"/>
    <w:rsid w:val="00D636F2"/>
    <w:rsid w:val="00D6378F"/>
    <w:rsid w:val="00D6387A"/>
    <w:rsid w:val="00D639D8"/>
    <w:rsid w:val="00D639FE"/>
    <w:rsid w:val="00D63AAE"/>
    <w:rsid w:val="00D63C35"/>
    <w:rsid w:val="00D63C91"/>
    <w:rsid w:val="00D63F30"/>
    <w:rsid w:val="00D63F8F"/>
    <w:rsid w:val="00D6406C"/>
    <w:rsid w:val="00D64159"/>
    <w:rsid w:val="00D641F6"/>
    <w:rsid w:val="00D645A6"/>
    <w:rsid w:val="00D645F1"/>
    <w:rsid w:val="00D64783"/>
    <w:rsid w:val="00D64891"/>
    <w:rsid w:val="00D648F7"/>
    <w:rsid w:val="00D64D33"/>
    <w:rsid w:val="00D64F19"/>
    <w:rsid w:val="00D65020"/>
    <w:rsid w:val="00D65133"/>
    <w:rsid w:val="00D652D3"/>
    <w:rsid w:val="00D652E3"/>
    <w:rsid w:val="00D65398"/>
    <w:rsid w:val="00D655DA"/>
    <w:rsid w:val="00D658ED"/>
    <w:rsid w:val="00D65954"/>
    <w:rsid w:val="00D65C8A"/>
    <w:rsid w:val="00D65DCC"/>
    <w:rsid w:val="00D65E4C"/>
    <w:rsid w:val="00D66381"/>
    <w:rsid w:val="00D66439"/>
    <w:rsid w:val="00D6667C"/>
    <w:rsid w:val="00D66F37"/>
    <w:rsid w:val="00D67557"/>
    <w:rsid w:val="00D676C0"/>
    <w:rsid w:val="00D676C4"/>
    <w:rsid w:val="00D67AA0"/>
    <w:rsid w:val="00D67C88"/>
    <w:rsid w:val="00D67D60"/>
    <w:rsid w:val="00D67DC0"/>
    <w:rsid w:val="00D70020"/>
    <w:rsid w:val="00D70173"/>
    <w:rsid w:val="00D7041D"/>
    <w:rsid w:val="00D7057C"/>
    <w:rsid w:val="00D705DE"/>
    <w:rsid w:val="00D7087A"/>
    <w:rsid w:val="00D708E8"/>
    <w:rsid w:val="00D70910"/>
    <w:rsid w:val="00D7094C"/>
    <w:rsid w:val="00D709C7"/>
    <w:rsid w:val="00D70A5B"/>
    <w:rsid w:val="00D70B9D"/>
    <w:rsid w:val="00D70C20"/>
    <w:rsid w:val="00D70D0E"/>
    <w:rsid w:val="00D70D39"/>
    <w:rsid w:val="00D70D84"/>
    <w:rsid w:val="00D70DFE"/>
    <w:rsid w:val="00D7107D"/>
    <w:rsid w:val="00D71230"/>
    <w:rsid w:val="00D714A8"/>
    <w:rsid w:val="00D7168B"/>
    <w:rsid w:val="00D7183F"/>
    <w:rsid w:val="00D718F3"/>
    <w:rsid w:val="00D719D4"/>
    <w:rsid w:val="00D723DF"/>
    <w:rsid w:val="00D72500"/>
    <w:rsid w:val="00D7268A"/>
    <w:rsid w:val="00D72A05"/>
    <w:rsid w:val="00D72A71"/>
    <w:rsid w:val="00D72ADB"/>
    <w:rsid w:val="00D72ADF"/>
    <w:rsid w:val="00D7343D"/>
    <w:rsid w:val="00D7343F"/>
    <w:rsid w:val="00D734CF"/>
    <w:rsid w:val="00D73773"/>
    <w:rsid w:val="00D73AFB"/>
    <w:rsid w:val="00D740EB"/>
    <w:rsid w:val="00D74445"/>
    <w:rsid w:val="00D74676"/>
    <w:rsid w:val="00D74860"/>
    <w:rsid w:val="00D748C2"/>
    <w:rsid w:val="00D748D8"/>
    <w:rsid w:val="00D748EE"/>
    <w:rsid w:val="00D74E97"/>
    <w:rsid w:val="00D74FC9"/>
    <w:rsid w:val="00D7509E"/>
    <w:rsid w:val="00D757D1"/>
    <w:rsid w:val="00D75928"/>
    <w:rsid w:val="00D75BCB"/>
    <w:rsid w:val="00D75BD0"/>
    <w:rsid w:val="00D75F8C"/>
    <w:rsid w:val="00D7607D"/>
    <w:rsid w:val="00D762D9"/>
    <w:rsid w:val="00D763C5"/>
    <w:rsid w:val="00D763F6"/>
    <w:rsid w:val="00D764E4"/>
    <w:rsid w:val="00D765A4"/>
    <w:rsid w:val="00D765AD"/>
    <w:rsid w:val="00D7667B"/>
    <w:rsid w:val="00D76754"/>
    <w:rsid w:val="00D7683B"/>
    <w:rsid w:val="00D768BC"/>
    <w:rsid w:val="00D76E45"/>
    <w:rsid w:val="00D76EE5"/>
    <w:rsid w:val="00D77017"/>
    <w:rsid w:val="00D77084"/>
    <w:rsid w:val="00D77629"/>
    <w:rsid w:val="00D7782F"/>
    <w:rsid w:val="00D800A0"/>
    <w:rsid w:val="00D8011E"/>
    <w:rsid w:val="00D8027F"/>
    <w:rsid w:val="00D80422"/>
    <w:rsid w:val="00D80475"/>
    <w:rsid w:val="00D8053A"/>
    <w:rsid w:val="00D80688"/>
    <w:rsid w:val="00D806A3"/>
    <w:rsid w:val="00D807C6"/>
    <w:rsid w:val="00D808CC"/>
    <w:rsid w:val="00D8090A"/>
    <w:rsid w:val="00D80D08"/>
    <w:rsid w:val="00D80DCB"/>
    <w:rsid w:val="00D80DE7"/>
    <w:rsid w:val="00D80E39"/>
    <w:rsid w:val="00D80F05"/>
    <w:rsid w:val="00D80FF3"/>
    <w:rsid w:val="00D81056"/>
    <w:rsid w:val="00D8107C"/>
    <w:rsid w:val="00D81198"/>
    <w:rsid w:val="00D815E3"/>
    <w:rsid w:val="00D818C7"/>
    <w:rsid w:val="00D81C40"/>
    <w:rsid w:val="00D81E01"/>
    <w:rsid w:val="00D81E84"/>
    <w:rsid w:val="00D82405"/>
    <w:rsid w:val="00D8253F"/>
    <w:rsid w:val="00D825E1"/>
    <w:rsid w:val="00D82764"/>
    <w:rsid w:val="00D82874"/>
    <w:rsid w:val="00D82AF6"/>
    <w:rsid w:val="00D82B77"/>
    <w:rsid w:val="00D82C4F"/>
    <w:rsid w:val="00D830C0"/>
    <w:rsid w:val="00D832D6"/>
    <w:rsid w:val="00D83589"/>
    <w:rsid w:val="00D835B4"/>
    <w:rsid w:val="00D8363A"/>
    <w:rsid w:val="00D8375B"/>
    <w:rsid w:val="00D83998"/>
    <w:rsid w:val="00D83A6D"/>
    <w:rsid w:val="00D83B6A"/>
    <w:rsid w:val="00D84141"/>
    <w:rsid w:val="00D84CF6"/>
    <w:rsid w:val="00D84D10"/>
    <w:rsid w:val="00D84F1B"/>
    <w:rsid w:val="00D84F56"/>
    <w:rsid w:val="00D85261"/>
    <w:rsid w:val="00D85298"/>
    <w:rsid w:val="00D8537C"/>
    <w:rsid w:val="00D8569D"/>
    <w:rsid w:val="00D856C2"/>
    <w:rsid w:val="00D85A67"/>
    <w:rsid w:val="00D85EB9"/>
    <w:rsid w:val="00D8603B"/>
    <w:rsid w:val="00D861CA"/>
    <w:rsid w:val="00D8645E"/>
    <w:rsid w:val="00D86634"/>
    <w:rsid w:val="00D8670B"/>
    <w:rsid w:val="00D86808"/>
    <w:rsid w:val="00D8692C"/>
    <w:rsid w:val="00D86B08"/>
    <w:rsid w:val="00D86B79"/>
    <w:rsid w:val="00D86CB0"/>
    <w:rsid w:val="00D86E11"/>
    <w:rsid w:val="00D86E8F"/>
    <w:rsid w:val="00D86F70"/>
    <w:rsid w:val="00D870A0"/>
    <w:rsid w:val="00D8728B"/>
    <w:rsid w:val="00D875DA"/>
    <w:rsid w:val="00D876A5"/>
    <w:rsid w:val="00D8771A"/>
    <w:rsid w:val="00D877F7"/>
    <w:rsid w:val="00D87871"/>
    <w:rsid w:val="00D878A7"/>
    <w:rsid w:val="00D87A7F"/>
    <w:rsid w:val="00D87C39"/>
    <w:rsid w:val="00D87EE5"/>
    <w:rsid w:val="00D87F00"/>
    <w:rsid w:val="00D90143"/>
    <w:rsid w:val="00D90296"/>
    <w:rsid w:val="00D9054E"/>
    <w:rsid w:val="00D907A8"/>
    <w:rsid w:val="00D908BF"/>
    <w:rsid w:val="00D9094E"/>
    <w:rsid w:val="00D90A20"/>
    <w:rsid w:val="00D90A65"/>
    <w:rsid w:val="00D90C74"/>
    <w:rsid w:val="00D90CEF"/>
    <w:rsid w:val="00D90D1D"/>
    <w:rsid w:val="00D90D7D"/>
    <w:rsid w:val="00D90EDC"/>
    <w:rsid w:val="00D90F6D"/>
    <w:rsid w:val="00D90FF6"/>
    <w:rsid w:val="00D91076"/>
    <w:rsid w:val="00D913B1"/>
    <w:rsid w:val="00D91409"/>
    <w:rsid w:val="00D9164A"/>
    <w:rsid w:val="00D9164F"/>
    <w:rsid w:val="00D91838"/>
    <w:rsid w:val="00D91AD3"/>
    <w:rsid w:val="00D91C60"/>
    <w:rsid w:val="00D91C8E"/>
    <w:rsid w:val="00D9237E"/>
    <w:rsid w:val="00D9245F"/>
    <w:rsid w:val="00D924CA"/>
    <w:rsid w:val="00D925B7"/>
    <w:rsid w:val="00D9267A"/>
    <w:rsid w:val="00D929C1"/>
    <w:rsid w:val="00D92ED3"/>
    <w:rsid w:val="00D9311F"/>
    <w:rsid w:val="00D93244"/>
    <w:rsid w:val="00D934A5"/>
    <w:rsid w:val="00D938EB"/>
    <w:rsid w:val="00D93C2B"/>
    <w:rsid w:val="00D93ED4"/>
    <w:rsid w:val="00D94183"/>
    <w:rsid w:val="00D943A7"/>
    <w:rsid w:val="00D945E1"/>
    <w:rsid w:val="00D9467A"/>
    <w:rsid w:val="00D94CB5"/>
    <w:rsid w:val="00D95171"/>
    <w:rsid w:val="00D9530F"/>
    <w:rsid w:val="00D954AB"/>
    <w:rsid w:val="00D95507"/>
    <w:rsid w:val="00D9590A"/>
    <w:rsid w:val="00D95DF8"/>
    <w:rsid w:val="00D95E30"/>
    <w:rsid w:val="00D95F3F"/>
    <w:rsid w:val="00D95F6E"/>
    <w:rsid w:val="00D95FCA"/>
    <w:rsid w:val="00D95FD7"/>
    <w:rsid w:val="00D96288"/>
    <w:rsid w:val="00D970E1"/>
    <w:rsid w:val="00D9745F"/>
    <w:rsid w:val="00D974AF"/>
    <w:rsid w:val="00D97D3C"/>
    <w:rsid w:val="00D97E7B"/>
    <w:rsid w:val="00DA000F"/>
    <w:rsid w:val="00DA0024"/>
    <w:rsid w:val="00DA02A1"/>
    <w:rsid w:val="00DA0518"/>
    <w:rsid w:val="00DA0562"/>
    <w:rsid w:val="00DA08E1"/>
    <w:rsid w:val="00DA09B6"/>
    <w:rsid w:val="00DA0A89"/>
    <w:rsid w:val="00DA0C36"/>
    <w:rsid w:val="00DA0F56"/>
    <w:rsid w:val="00DA100F"/>
    <w:rsid w:val="00DA11F2"/>
    <w:rsid w:val="00DA178B"/>
    <w:rsid w:val="00DA1A93"/>
    <w:rsid w:val="00DA1D4D"/>
    <w:rsid w:val="00DA20A8"/>
    <w:rsid w:val="00DA22B2"/>
    <w:rsid w:val="00DA234B"/>
    <w:rsid w:val="00DA23DE"/>
    <w:rsid w:val="00DA2D7A"/>
    <w:rsid w:val="00DA2F2F"/>
    <w:rsid w:val="00DA3079"/>
    <w:rsid w:val="00DA34D5"/>
    <w:rsid w:val="00DA34E5"/>
    <w:rsid w:val="00DA35DE"/>
    <w:rsid w:val="00DA36FF"/>
    <w:rsid w:val="00DA372E"/>
    <w:rsid w:val="00DA41F6"/>
    <w:rsid w:val="00DA4710"/>
    <w:rsid w:val="00DA488F"/>
    <w:rsid w:val="00DA4A50"/>
    <w:rsid w:val="00DA4AB1"/>
    <w:rsid w:val="00DA4C50"/>
    <w:rsid w:val="00DA4C7F"/>
    <w:rsid w:val="00DA4DC7"/>
    <w:rsid w:val="00DA5216"/>
    <w:rsid w:val="00DA537F"/>
    <w:rsid w:val="00DA55B8"/>
    <w:rsid w:val="00DA59EF"/>
    <w:rsid w:val="00DA5DB5"/>
    <w:rsid w:val="00DA5DD6"/>
    <w:rsid w:val="00DA5FA2"/>
    <w:rsid w:val="00DA63AA"/>
    <w:rsid w:val="00DA6D1E"/>
    <w:rsid w:val="00DA6F14"/>
    <w:rsid w:val="00DA715E"/>
    <w:rsid w:val="00DA7786"/>
    <w:rsid w:val="00DA7C2D"/>
    <w:rsid w:val="00DB01D4"/>
    <w:rsid w:val="00DB0364"/>
    <w:rsid w:val="00DB0447"/>
    <w:rsid w:val="00DB07D3"/>
    <w:rsid w:val="00DB0BC2"/>
    <w:rsid w:val="00DB0C44"/>
    <w:rsid w:val="00DB0CC4"/>
    <w:rsid w:val="00DB0DEF"/>
    <w:rsid w:val="00DB0EDB"/>
    <w:rsid w:val="00DB1059"/>
    <w:rsid w:val="00DB1208"/>
    <w:rsid w:val="00DB1235"/>
    <w:rsid w:val="00DB139E"/>
    <w:rsid w:val="00DB1438"/>
    <w:rsid w:val="00DB1857"/>
    <w:rsid w:val="00DB19C1"/>
    <w:rsid w:val="00DB1CE1"/>
    <w:rsid w:val="00DB202B"/>
    <w:rsid w:val="00DB215B"/>
    <w:rsid w:val="00DB236C"/>
    <w:rsid w:val="00DB2580"/>
    <w:rsid w:val="00DB314D"/>
    <w:rsid w:val="00DB33CC"/>
    <w:rsid w:val="00DB33F4"/>
    <w:rsid w:val="00DB3424"/>
    <w:rsid w:val="00DB3427"/>
    <w:rsid w:val="00DB345B"/>
    <w:rsid w:val="00DB3540"/>
    <w:rsid w:val="00DB35B4"/>
    <w:rsid w:val="00DB3AD0"/>
    <w:rsid w:val="00DB3EF0"/>
    <w:rsid w:val="00DB43B4"/>
    <w:rsid w:val="00DB44DE"/>
    <w:rsid w:val="00DB4507"/>
    <w:rsid w:val="00DB4856"/>
    <w:rsid w:val="00DB4905"/>
    <w:rsid w:val="00DB4B11"/>
    <w:rsid w:val="00DB4E41"/>
    <w:rsid w:val="00DB5166"/>
    <w:rsid w:val="00DB579D"/>
    <w:rsid w:val="00DB5843"/>
    <w:rsid w:val="00DB6005"/>
    <w:rsid w:val="00DB63E8"/>
    <w:rsid w:val="00DB63FB"/>
    <w:rsid w:val="00DB6AF0"/>
    <w:rsid w:val="00DB6CB7"/>
    <w:rsid w:val="00DB6D77"/>
    <w:rsid w:val="00DB6FD1"/>
    <w:rsid w:val="00DB732D"/>
    <w:rsid w:val="00DB75A0"/>
    <w:rsid w:val="00DB791F"/>
    <w:rsid w:val="00DB7D28"/>
    <w:rsid w:val="00DB7E58"/>
    <w:rsid w:val="00DC0042"/>
    <w:rsid w:val="00DC034E"/>
    <w:rsid w:val="00DC05F8"/>
    <w:rsid w:val="00DC0753"/>
    <w:rsid w:val="00DC0A92"/>
    <w:rsid w:val="00DC0B89"/>
    <w:rsid w:val="00DC116B"/>
    <w:rsid w:val="00DC128A"/>
    <w:rsid w:val="00DC13A1"/>
    <w:rsid w:val="00DC1435"/>
    <w:rsid w:val="00DC1708"/>
    <w:rsid w:val="00DC1BAF"/>
    <w:rsid w:val="00DC1CEE"/>
    <w:rsid w:val="00DC1E41"/>
    <w:rsid w:val="00DC1F7B"/>
    <w:rsid w:val="00DC2142"/>
    <w:rsid w:val="00DC269C"/>
    <w:rsid w:val="00DC2937"/>
    <w:rsid w:val="00DC29C6"/>
    <w:rsid w:val="00DC2C77"/>
    <w:rsid w:val="00DC2C8C"/>
    <w:rsid w:val="00DC2CFC"/>
    <w:rsid w:val="00DC2D7D"/>
    <w:rsid w:val="00DC2EFF"/>
    <w:rsid w:val="00DC31B8"/>
    <w:rsid w:val="00DC33E5"/>
    <w:rsid w:val="00DC365A"/>
    <w:rsid w:val="00DC36E4"/>
    <w:rsid w:val="00DC37DD"/>
    <w:rsid w:val="00DC3EE9"/>
    <w:rsid w:val="00DC3F04"/>
    <w:rsid w:val="00DC4594"/>
    <w:rsid w:val="00DC481B"/>
    <w:rsid w:val="00DC4AB8"/>
    <w:rsid w:val="00DC4DED"/>
    <w:rsid w:val="00DC5187"/>
    <w:rsid w:val="00DC521F"/>
    <w:rsid w:val="00DC5638"/>
    <w:rsid w:val="00DC5912"/>
    <w:rsid w:val="00DC5BEF"/>
    <w:rsid w:val="00DC5D03"/>
    <w:rsid w:val="00DC5D9E"/>
    <w:rsid w:val="00DC5E81"/>
    <w:rsid w:val="00DC5F89"/>
    <w:rsid w:val="00DC6068"/>
    <w:rsid w:val="00DC60F9"/>
    <w:rsid w:val="00DC6125"/>
    <w:rsid w:val="00DC614C"/>
    <w:rsid w:val="00DC61D0"/>
    <w:rsid w:val="00DC63AC"/>
    <w:rsid w:val="00DC6A49"/>
    <w:rsid w:val="00DC6DCF"/>
    <w:rsid w:val="00DC6E9D"/>
    <w:rsid w:val="00DC7197"/>
    <w:rsid w:val="00DC73D0"/>
    <w:rsid w:val="00DC749A"/>
    <w:rsid w:val="00DC7552"/>
    <w:rsid w:val="00DC76E6"/>
    <w:rsid w:val="00DC7715"/>
    <w:rsid w:val="00DC7AC9"/>
    <w:rsid w:val="00DC7E0F"/>
    <w:rsid w:val="00DC7EB8"/>
    <w:rsid w:val="00DD02FA"/>
    <w:rsid w:val="00DD032F"/>
    <w:rsid w:val="00DD0357"/>
    <w:rsid w:val="00DD0800"/>
    <w:rsid w:val="00DD0A3B"/>
    <w:rsid w:val="00DD0A43"/>
    <w:rsid w:val="00DD0BB5"/>
    <w:rsid w:val="00DD1146"/>
    <w:rsid w:val="00DD1374"/>
    <w:rsid w:val="00DD141C"/>
    <w:rsid w:val="00DD1663"/>
    <w:rsid w:val="00DD1979"/>
    <w:rsid w:val="00DD1BD1"/>
    <w:rsid w:val="00DD1BD9"/>
    <w:rsid w:val="00DD1CF7"/>
    <w:rsid w:val="00DD20E5"/>
    <w:rsid w:val="00DD261A"/>
    <w:rsid w:val="00DD2D34"/>
    <w:rsid w:val="00DD2F00"/>
    <w:rsid w:val="00DD2FFF"/>
    <w:rsid w:val="00DD374F"/>
    <w:rsid w:val="00DD39F6"/>
    <w:rsid w:val="00DD3AC2"/>
    <w:rsid w:val="00DD3BCB"/>
    <w:rsid w:val="00DD3CB0"/>
    <w:rsid w:val="00DD3DB9"/>
    <w:rsid w:val="00DD4287"/>
    <w:rsid w:val="00DD43E9"/>
    <w:rsid w:val="00DD4844"/>
    <w:rsid w:val="00DD48D2"/>
    <w:rsid w:val="00DD4A27"/>
    <w:rsid w:val="00DD4C5A"/>
    <w:rsid w:val="00DD5173"/>
    <w:rsid w:val="00DD52EB"/>
    <w:rsid w:val="00DD5342"/>
    <w:rsid w:val="00DD570E"/>
    <w:rsid w:val="00DD5D0F"/>
    <w:rsid w:val="00DD5E25"/>
    <w:rsid w:val="00DD5E39"/>
    <w:rsid w:val="00DD5F4E"/>
    <w:rsid w:val="00DD6357"/>
    <w:rsid w:val="00DD6565"/>
    <w:rsid w:val="00DD6747"/>
    <w:rsid w:val="00DD6828"/>
    <w:rsid w:val="00DD6A85"/>
    <w:rsid w:val="00DD6E26"/>
    <w:rsid w:val="00DD6E43"/>
    <w:rsid w:val="00DD71CA"/>
    <w:rsid w:val="00DD7AD6"/>
    <w:rsid w:val="00DD7CA9"/>
    <w:rsid w:val="00DD7F42"/>
    <w:rsid w:val="00DD7F62"/>
    <w:rsid w:val="00DE0239"/>
    <w:rsid w:val="00DE0895"/>
    <w:rsid w:val="00DE08AA"/>
    <w:rsid w:val="00DE0E80"/>
    <w:rsid w:val="00DE1320"/>
    <w:rsid w:val="00DE15E7"/>
    <w:rsid w:val="00DE17EE"/>
    <w:rsid w:val="00DE193B"/>
    <w:rsid w:val="00DE19FA"/>
    <w:rsid w:val="00DE1B49"/>
    <w:rsid w:val="00DE1CA8"/>
    <w:rsid w:val="00DE1EE2"/>
    <w:rsid w:val="00DE204D"/>
    <w:rsid w:val="00DE2125"/>
    <w:rsid w:val="00DE2218"/>
    <w:rsid w:val="00DE265B"/>
    <w:rsid w:val="00DE26B3"/>
    <w:rsid w:val="00DE290C"/>
    <w:rsid w:val="00DE2910"/>
    <w:rsid w:val="00DE2964"/>
    <w:rsid w:val="00DE2C39"/>
    <w:rsid w:val="00DE2CD1"/>
    <w:rsid w:val="00DE36D0"/>
    <w:rsid w:val="00DE37B3"/>
    <w:rsid w:val="00DE384B"/>
    <w:rsid w:val="00DE39CE"/>
    <w:rsid w:val="00DE3E38"/>
    <w:rsid w:val="00DE4135"/>
    <w:rsid w:val="00DE4179"/>
    <w:rsid w:val="00DE43B1"/>
    <w:rsid w:val="00DE44AE"/>
    <w:rsid w:val="00DE452A"/>
    <w:rsid w:val="00DE4875"/>
    <w:rsid w:val="00DE48DE"/>
    <w:rsid w:val="00DE4A1F"/>
    <w:rsid w:val="00DE4DB1"/>
    <w:rsid w:val="00DE4FBE"/>
    <w:rsid w:val="00DE5299"/>
    <w:rsid w:val="00DE566E"/>
    <w:rsid w:val="00DE5933"/>
    <w:rsid w:val="00DE5B88"/>
    <w:rsid w:val="00DE5C7C"/>
    <w:rsid w:val="00DE5E16"/>
    <w:rsid w:val="00DE5E72"/>
    <w:rsid w:val="00DE64E0"/>
    <w:rsid w:val="00DE6D06"/>
    <w:rsid w:val="00DE7442"/>
    <w:rsid w:val="00DE75DE"/>
    <w:rsid w:val="00DE7645"/>
    <w:rsid w:val="00DE7828"/>
    <w:rsid w:val="00DF0158"/>
    <w:rsid w:val="00DF0166"/>
    <w:rsid w:val="00DF01E5"/>
    <w:rsid w:val="00DF0D72"/>
    <w:rsid w:val="00DF0DDA"/>
    <w:rsid w:val="00DF0E8B"/>
    <w:rsid w:val="00DF166C"/>
    <w:rsid w:val="00DF16A8"/>
    <w:rsid w:val="00DF1ADD"/>
    <w:rsid w:val="00DF1F7B"/>
    <w:rsid w:val="00DF24E9"/>
    <w:rsid w:val="00DF25A8"/>
    <w:rsid w:val="00DF2CD3"/>
    <w:rsid w:val="00DF2F96"/>
    <w:rsid w:val="00DF3010"/>
    <w:rsid w:val="00DF3222"/>
    <w:rsid w:val="00DF338E"/>
    <w:rsid w:val="00DF356E"/>
    <w:rsid w:val="00DF3577"/>
    <w:rsid w:val="00DF36A6"/>
    <w:rsid w:val="00DF3AA0"/>
    <w:rsid w:val="00DF3D30"/>
    <w:rsid w:val="00DF3DA7"/>
    <w:rsid w:val="00DF3EE7"/>
    <w:rsid w:val="00DF4115"/>
    <w:rsid w:val="00DF4131"/>
    <w:rsid w:val="00DF48DF"/>
    <w:rsid w:val="00DF4B41"/>
    <w:rsid w:val="00DF4D46"/>
    <w:rsid w:val="00DF504C"/>
    <w:rsid w:val="00DF5145"/>
    <w:rsid w:val="00DF54A5"/>
    <w:rsid w:val="00DF5582"/>
    <w:rsid w:val="00DF5B3A"/>
    <w:rsid w:val="00DF5BA3"/>
    <w:rsid w:val="00DF5DE9"/>
    <w:rsid w:val="00DF6132"/>
    <w:rsid w:val="00DF616B"/>
    <w:rsid w:val="00DF6379"/>
    <w:rsid w:val="00DF645B"/>
    <w:rsid w:val="00DF6B3E"/>
    <w:rsid w:val="00DF6CFB"/>
    <w:rsid w:val="00DF6E68"/>
    <w:rsid w:val="00DF723D"/>
    <w:rsid w:val="00DF724B"/>
    <w:rsid w:val="00DF72AE"/>
    <w:rsid w:val="00DF755F"/>
    <w:rsid w:val="00DF7EDA"/>
    <w:rsid w:val="00DF7FBF"/>
    <w:rsid w:val="00E002E6"/>
    <w:rsid w:val="00E008D2"/>
    <w:rsid w:val="00E00992"/>
    <w:rsid w:val="00E009AB"/>
    <w:rsid w:val="00E00A2F"/>
    <w:rsid w:val="00E00ABE"/>
    <w:rsid w:val="00E00DDA"/>
    <w:rsid w:val="00E00E64"/>
    <w:rsid w:val="00E01070"/>
    <w:rsid w:val="00E0109C"/>
    <w:rsid w:val="00E01392"/>
    <w:rsid w:val="00E0143D"/>
    <w:rsid w:val="00E01743"/>
    <w:rsid w:val="00E017E1"/>
    <w:rsid w:val="00E01972"/>
    <w:rsid w:val="00E019D3"/>
    <w:rsid w:val="00E01A6E"/>
    <w:rsid w:val="00E025B7"/>
    <w:rsid w:val="00E02618"/>
    <w:rsid w:val="00E02646"/>
    <w:rsid w:val="00E02656"/>
    <w:rsid w:val="00E026C3"/>
    <w:rsid w:val="00E02AA4"/>
    <w:rsid w:val="00E02BAE"/>
    <w:rsid w:val="00E02C00"/>
    <w:rsid w:val="00E0320B"/>
    <w:rsid w:val="00E0347C"/>
    <w:rsid w:val="00E035D0"/>
    <w:rsid w:val="00E03817"/>
    <w:rsid w:val="00E0399F"/>
    <w:rsid w:val="00E03D2C"/>
    <w:rsid w:val="00E047C1"/>
    <w:rsid w:val="00E04AA7"/>
    <w:rsid w:val="00E04CE2"/>
    <w:rsid w:val="00E05212"/>
    <w:rsid w:val="00E05305"/>
    <w:rsid w:val="00E055AE"/>
    <w:rsid w:val="00E055B4"/>
    <w:rsid w:val="00E055BA"/>
    <w:rsid w:val="00E05614"/>
    <w:rsid w:val="00E05A8E"/>
    <w:rsid w:val="00E05AB9"/>
    <w:rsid w:val="00E05DA1"/>
    <w:rsid w:val="00E05E5C"/>
    <w:rsid w:val="00E05E6F"/>
    <w:rsid w:val="00E063B5"/>
    <w:rsid w:val="00E064A1"/>
    <w:rsid w:val="00E06757"/>
    <w:rsid w:val="00E06A77"/>
    <w:rsid w:val="00E06B5D"/>
    <w:rsid w:val="00E06EEB"/>
    <w:rsid w:val="00E06FFD"/>
    <w:rsid w:val="00E071BD"/>
    <w:rsid w:val="00E071E7"/>
    <w:rsid w:val="00E074F4"/>
    <w:rsid w:val="00E07519"/>
    <w:rsid w:val="00E07B31"/>
    <w:rsid w:val="00E07DA1"/>
    <w:rsid w:val="00E07ECF"/>
    <w:rsid w:val="00E07F76"/>
    <w:rsid w:val="00E10046"/>
    <w:rsid w:val="00E1022B"/>
    <w:rsid w:val="00E102FA"/>
    <w:rsid w:val="00E103C5"/>
    <w:rsid w:val="00E10440"/>
    <w:rsid w:val="00E109CD"/>
    <w:rsid w:val="00E1172A"/>
    <w:rsid w:val="00E11B7C"/>
    <w:rsid w:val="00E11D50"/>
    <w:rsid w:val="00E11F4E"/>
    <w:rsid w:val="00E11FA9"/>
    <w:rsid w:val="00E1210F"/>
    <w:rsid w:val="00E1212B"/>
    <w:rsid w:val="00E12436"/>
    <w:rsid w:val="00E1262B"/>
    <w:rsid w:val="00E12C7E"/>
    <w:rsid w:val="00E12E62"/>
    <w:rsid w:val="00E130C0"/>
    <w:rsid w:val="00E1379B"/>
    <w:rsid w:val="00E13A9B"/>
    <w:rsid w:val="00E13D6D"/>
    <w:rsid w:val="00E13E33"/>
    <w:rsid w:val="00E14195"/>
    <w:rsid w:val="00E144C8"/>
    <w:rsid w:val="00E14B02"/>
    <w:rsid w:val="00E14D64"/>
    <w:rsid w:val="00E14F4F"/>
    <w:rsid w:val="00E150A7"/>
    <w:rsid w:val="00E150AD"/>
    <w:rsid w:val="00E151D8"/>
    <w:rsid w:val="00E156C7"/>
    <w:rsid w:val="00E157A5"/>
    <w:rsid w:val="00E157BE"/>
    <w:rsid w:val="00E15A3A"/>
    <w:rsid w:val="00E15AAF"/>
    <w:rsid w:val="00E15B14"/>
    <w:rsid w:val="00E15D88"/>
    <w:rsid w:val="00E15DBA"/>
    <w:rsid w:val="00E15FB5"/>
    <w:rsid w:val="00E16237"/>
    <w:rsid w:val="00E162FA"/>
    <w:rsid w:val="00E16474"/>
    <w:rsid w:val="00E166FF"/>
    <w:rsid w:val="00E1677F"/>
    <w:rsid w:val="00E16ADB"/>
    <w:rsid w:val="00E16B04"/>
    <w:rsid w:val="00E1701D"/>
    <w:rsid w:val="00E172DE"/>
    <w:rsid w:val="00E179D2"/>
    <w:rsid w:val="00E17A7C"/>
    <w:rsid w:val="00E17DE3"/>
    <w:rsid w:val="00E2002F"/>
    <w:rsid w:val="00E2009C"/>
    <w:rsid w:val="00E20170"/>
    <w:rsid w:val="00E20389"/>
    <w:rsid w:val="00E20A05"/>
    <w:rsid w:val="00E20AEF"/>
    <w:rsid w:val="00E20E4C"/>
    <w:rsid w:val="00E20F38"/>
    <w:rsid w:val="00E21063"/>
    <w:rsid w:val="00E213D6"/>
    <w:rsid w:val="00E2150E"/>
    <w:rsid w:val="00E2154B"/>
    <w:rsid w:val="00E215FC"/>
    <w:rsid w:val="00E217D2"/>
    <w:rsid w:val="00E21A21"/>
    <w:rsid w:val="00E21BDC"/>
    <w:rsid w:val="00E22331"/>
    <w:rsid w:val="00E2247B"/>
    <w:rsid w:val="00E22559"/>
    <w:rsid w:val="00E228EB"/>
    <w:rsid w:val="00E22F40"/>
    <w:rsid w:val="00E231E5"/>
    <w:rsid w:val="00E23208"/>
    <w:rsid w:val="00E23240"/>
    <w:rsid w:val="00E234CD"/>
    <w:rsid w:val="00E235C9"/>
    <w:rsid w:val="00E2367D"/>
    <w:rsid w:val="00E2371E"/>
    <w:rsid w:val="00E2390A"/>
    <w:rsid w:val="00E23BCF"/>
    <w:rsid w:val="00E23F1E"/>
    <w:rsid w:val="00E24A03"/>
    <w:rsid w:val="00E24D20"/>
    <w:rsid w:val="00E25341"/>
    <w:rsid w:val="00E257A0"/>
    <w:rsid w:val="00E25804"/>
    <w:rsid w:val="00E26073"/>
    <w:rsid w:val="00E260D5"/>
    <w:rsid w:val="00E261D2"/>
    <w:rsid w:val="00E262EB"/>
    <w:rsid w:val="00E2650A"/>
    <w:rsid w:val="00E26934"/>
    <w:rsid w:val="00E26AE9"/>
    <w:rsid w:val="00E26F34"/>
    <w:rsid w:val="00E26F3B"/>
    <w:rsid w:val="00E2742F"/>
    <w:rsid w:val="00E277A6"/>
    <w:rsid w:val="00E27860"/>
    <w:rsid w:val="00E279AE"/>
    <w:rsid w:val="00E27B3C"/>
    <w:rsid w:val="00E27D55"/>
    <w:rsid w:val="00E27F9C"/>
    <w:rsid w:val="00E30147"/>
    <w:rsid w:val="00E3025F"/>
    <w:rsid w:val="00E302D4"/>
    <w:rsid w:val="00E302EE"/>
    <w:rsid w:val="00E3038D"/>
    <w:rsid w:val="00E303BF"/>
    <w:rsid w:val="00E306CB"/>
    <w:rsid w:val="00E30A4C"/>
    <w:rsid w:val="00E30B15"/>
    <w:rsid w:val="00E30CCA"/>
    <w:rsid w:val="00E30E7A"/>
    <w:rsid w:val="00E310BB"/>
    <w:rsid w:val="00E312DE"/>
    <w:rsid w:val="00E31356"/>
    <w:rsid w:val="00E31579"/>
    <w:rsid w:val="00E315C8"/>
    <w:rsid w:val="00E316F9"/>
    <w:rsid w:val="00E31FA5"/>
    <w:rsid w:val="00E320EE"/>
    <w:rsid w:val="00E3234F"/>
    <w:rsid w:val="00E3268A"/>
    <w:rsid w:val="00E3293F"/>
    <w:rsid w:val="00E32BF6"/>
    <w:rsid w:val="00E32C28"/>
    <w:rsid w:val="00E32DC6"/>
    <w:rsid w:val="00E3355A"/>
    <w:rsid w:val="00E335A2"/>
    <w:rsid w:val="00E33642"/>
    <w:rsid w:val="00E336C4"/>
    <w:rsid w:val="00E336C6"/>
    <w:rsid w:val="00E33837"/>
    <w:rsid w:val="00E338F2"/>
    <w:rsid w:val="00E33AA3"/>
    <w:rsid w:val="00E33DF0"/>
    <w:rsid w:val="00E33EA4"/>
    <w:rsid w:val="00E341EC"/>
    <w:rsid w:val="00E341ED"/>
    <w:rsid w:val="00E343E3"/>
    <w:rsid w:val="00E346B5"/>
    <w:rsid w:val="00E349B2"/>
    <w:rsid w:val="00E34BE8"/>
    <w:rsid w:val="00E34C57"/>
    <w:rsid w:val="00E34C5D"/>
    <w:rsid w:val="00E34CFB"/>
    <w:rsid w:val="00E34E3C"/>
    <w:rsid w:val="00E35120"/>
    <w:rsid w:val="00E3529B"/>
    <w:rsid w:val="00E357D6"/>
    <w:rsid w:val="00E35EFC"/>
    <w:rsid w:val="00E35F07"/>
    <w:rsid w:val="00E35FBD"/>
    <w:rsid w:val="00E3602D"/>
    <w:rsid w:val="00E363C9"/>
    <w:rsid w:val="00E363F7"/>
    <w:rsid w:val="00E36670"/>
    <w:rsid w:val="00E366C3"/>
    <w:rsid w:val="00E36808"/>
    <w:rsid w:val="00E36850"/>
    <w:rsid w:val="00E37051"/>
    <w:rsid w:val="00E371E2"/>
    <w:rsid w:val="00E3726B"/>
    <w:rsid w:val="00E3729B"/>
    <w:rsid w:val="00E376D0"/>
    <w:rsid w:val="00E377C5"/>
    <w:rsid w:val="00E37926"/>
    <w:rsid w:val="00E37AC0"/>
    <w:rsid w:val="00E37B92"/>
    <w:rsid w:val="00E37F04"/>
    <w:rsid w:val="00E401C2"/>
    <w:rsid w:val="00E40508"/>
    <w:rsid w:val="00E405BB"/>
    <w:rsid w:val="00E40750"/>
    <w:rsid w:val="00E409BA"/>
    <w:rsid w:val="00E40E30"/>
    <w:rsid w:val="00E41081"/>
    <w:rsid w:val="00E41C11"/>
    <w:rsid w:val="00E41E01"/>
    <w:rsid w:val="00E41F92"/>
    <w:rsid w:val="00E41FB1"/>
    <w:rsid w:val="00E42204"/>
    <w:rsid w:val="00E4248D"/>
    <w:rsid w:val="00E4284B"/>
    <w:rsid w:val="00E4291C"/>
    <w:rsid w:val="00E42A9E"/>
    <w:rsid w:val="00E42D4C"/>
    <w:rsid w:val="00E42DD4"/>
    <w:rsid w:val="00E42EB6"/>
    <w:rsid w:val="00E42F85"/>
    <w:rsid w:val="00E433A6"/>
    <w:rsid w:val="00E433CF"/>
    <w:rsid w:val="00E4362E"/>
    <w:rsid w:val="00E43651"/>
    <w:rsid w:val="00E43A82"/>
    <w:rsid w:val="00E43B43"/>
    <w:rsid w:val="00E43FB4"/>
    <w:rsid w:val="00E43FE0"/>
    <w:rsid w:val="00E4401F"/>
    <w:rsid w:val="00E442D1"/>
    <w:rsid w:val="00E44309"/>
    <w:rsid w:val="00E4461B"/>
    <w:rsid w:val="00E4492B"/>
    <w:rsid w:val="00E44CC6"/>
    <w:rsid w:val="00E44D69"/>
    <w:rsid w:val="00E4509A"/>
    <w:rsid w:val="00E452D3"/>
    <w:rsid w:val="00E4530A"/>
    <w:rsid w:val="00E45531"/>
    <w:rsid w:val="00E45610"/>
    <w:rsid w:val="00E4588A"/>
    <w:rsid w:val="00E458A1"/>
    <w:rsid w:val="00E458DB"/>
    <w:rsid w:val="00E45A50"/>
    <w:rsid w:val="00E45A7F"/>
    <w:rsid w:val="00E45B06"/>
    <w:rsid w:val="00E45CC4"/>
    <w:rsid w:val="00E45DA0"/>
    <w:rsid w:val="00E45DE9"/>
    <w:rsid w:val="00E461A0"/>
    <w:rsid w:val="00E462B3"/>
    <w:rsid w:val="00E463AF"/>
    <w:rsid w:val="00E46484"/>
    <w:rsid w:val="00E469C4"/>
    <w:rsid w:val="00E46B78"/>
    <w:rsid w:val="00E46FB5"/>
    <w:rsid w:val="00E47166"/>
    <w:rsid w:val="00E47441"/>
    <w:rsid w:val="00E475E7"/>
    <w:rsid w:val="00E478BE"/>
    <w:rsid w:val="00E47D6F"/>
    <w:rsid w:val="00E50056"/>
    <w:rsid w:val="00E501F1"/>
    <w:rsid w:val="00E503BB"/>
    <w:rsid w:val="00E509A6"/>
    <w:rsid w:val="00E50BA4"/>
    <w:rsid w:val="00E50F19"/>
    <w:rsid w:val="00E50F82"/>
    <w:rsid w:val="00E513D2"/>
    <w:rsid w:val="00E51508"/>
    <w:rsid w:val="00E515F3"/>
    <w:rsid w:val="00E5161C"/>
    <w:rsid w:val="00E5162B"/>
    <w:rsid w:val="00E5198D"/>
    <w:rsid w:val="00E51A8A"/>
    <w:rsid w:val="00E51B8C"/>
    <w:rsid w:val="00E51D35"/>
    <w:rsid w:val="00E51D9E"/>
    <w:rsid w:val="00E520B3"/>
    <w:rsid w:val="00E52356"/>
    <w:rsid w:val="00E523DD"/>
    <w:rsid w:val="00E524FD"/>
    <w:rsid w:val="00E52BCF"/>
    <w:rsid w:val="00E52DBD"/>
    <w:rsid w:val="00E5321A"/>
    <w:rsid w:val="00E53B33"/>
    <w:rsid w:val="00E53FCA"/>
    <w:rsid w:val="00E544E8"/>
    <w:rsid w:val="00E544F4"/>
    <w:rsid w:val="00E549B5"/>
    <w:rsid w:val="00E54A25"/>
    <w:rsid w:val="00E54E2F"/>
    <w:rsid w:val="00E54E3F"/>
    <w:rsid w:val="00E550A6"/>
    <w:rsid w:val="00E55849"/>
    <w:rsid w:val="00E55B17"/>
    <w:rsid w:val="00E55B91"/>
    <w:rsid w:val="00E55D14"/>
    <w:rsid w:val="00E55DC5"/>
    <w:rsid w:val="00E55FC7"/>
    <w:rsid w:val="00E5616D"/>
    <w:rsid w:val="00E56522"/>
    <w:rsid w:val="00E5678F"/>
    <w:rsid w:val="00E56EC8"/>
    <w:rsid w:val="00E57188"/>
    <w:rsid w:val="00E57300"/>
    <w:rsid w:val="00E57468"/>
    <w:rsid w:val="00E5774F"/>
    <w:rsid w:val="00E57D40"/>
    <w:rsid w:val="00E57DD3"/>
    <w:rsid w:val="00E57EC8"/>
    <w:rsid w:val="00E6010C"/>
    <w:rsid w:val="00E605AA"/>
    <w:rsid w:val="00E60A85"/>
    <w:rsid w:val="00E60E45"/>
    <w:rsid w:val="00E60F4D"/>
    <w:rsid w:val="00E610E5"/>
    <w:rsid w:val="00E6111B"/>
    <w:rsid w:val="00E61379"/>
    <w:rsid w:val="00E61527"/>
    <w:rsid w:val="00E616E5"/>
    <w:rsid w:val="00E6182A"/>
    <w:rsid w:val="00E61863"/>
    <w:rsid w:val="00E618AD"/>
    <w:rsid w:val="00E61C70"/>
    <w:rsid w:val="00E62091"/>
    <w:rsid w:val="00E62108"/>
    <w:rsid w:val="00E62241"/>
    <w:rsid w:val="00E627E3"/>
    <w:rsid w:val="00E6309E"/>
    <w:rsid w:val="00E63839"/>
    <w:rsid w:val="00E640A6"/>
    <w:rsid w:val="00E6445B"/>
    <w:rsid w:val="00E644F1"/>
    <w:rsid w:val="00E645F1"/>
    <w:rsid w:val="00E64888"/>
    <w:rsid w:val="00E6488E"/>
    <w:rsid w:val="00E6495A"/>
    <w:rsid w:val="00E64980"/>
    <w:rsid w:val="00E64AE0"/>
    <w:rsid w:val="00E64C30"/>
    <w:rsid w:val="00E64E73"/>
    <w:rsid w:val="00E65033"/>
    <w:rsid w:val="00E65080"/>
    <w:rsid w:val="00E65141"/>
    <w:rsid w:val="00E6534E"/>
    <w:rsid w:val="00E65362"/>
    <w:rsid w:val="00E65518"/>
    <w:rsid w:val="00E65554"/>
    <w:rsid w:val="00E65741"/>
    <w:rsid w:val="00E65768"/>
    <w:rsid w:val="00E6581C"/>
    <w:rsid w:val="00E65A76"/>
    <w:rsid w:val="00E65AC6"/>
    <w:rsid w:val="00E65B10"/>
    <w:rsid w:val="00E65D82"/>
    <w:rsid w:val="00E65FDE"/>
    <w:rsid w:val="00E660B3"/>
    <w:rsid w:val="00E662FF"/>
    <w:rsid w:val="00E6633B"/>
    <w:rsid w:val="00E66A69"/>
    <w:rsid w:val="00E66F7C"/>
    <w:rsid w:val="00E67011"/>
    <w:rsid w:val="00E67021"/>
    <w:rsid w:val="00E67428"/>
    <w:rsid w:val="00E67800"/>
    <w:rsid w:val="00E67948"/>
    <w:rsid w:val="00E67EBF"/>
    <w:rsid w:val="00E67FBB"/>
    <w:rsid w:val="00E705D3"/>
    <w:rsid w:val="00E7062B"/>
    <w:rsid w:val="00E7068C"/>
    <w:rsid w:val="00E70851"/>
    <w:rsid w:val="00E70A8E"/>
    <w:rsid w:val="00E70BEC"/>
    <w:rsid w:val="00E70CE3"/>
    <w:rsid w:val="00E7128E"/>
    <w:rsid w:val="00E716B3"/>
    <w:rsid w:val="00E7181D"/>
    <w:rsid w:val="00E71CEB"/>
    <w:rsid w:val="00E71DB7"/>
    <w:rsid w:val="00E71F0D"/>
    <w:rsid w:val="00E7212A"/>
    <w:rsid w:val="00E722CC"/>
    <w:rsid w:val="00E72516"/>
    <w:rsid w:val="00E728CB"/>
    <w:rsid w:val="00E72A60"/>
    <w:rsid w:val="00E72C15"/>
    <w:rsid w:val="00E72C55"/>
    <w:rsid w:val="00E73551"/>
    <w:rsid w:val="00E7360B"/>
    <w:rsid w:val="00E737D4"/>
    <w:rsid w:val="00E73A52"/>
    <w:rsid w:val="00E73A90"/>
    <w:rsid w:val="00E73C10"/>
    <w:rsid w:val="00E73C34"/>
    <w:rsid w:val="00E73E45"/>
    <w:rsid w:val="00E73E86"/>
    <w:rsid w:val="00E7403D"/>
    <w:rsid w:val="00E74318"/>
    <w:rsid w:val="00E744EB"/>
    <w:rsid w:val="00E74678"/>
    <w:rsid w:val="00E748F9"/>
    <w:rsid w:val="00E74A93"/>
    <w:rsid w:val="00E74B37"/>
    <w:rsid w:val="00E75063"/>
    <w:rsid w:val="00E75094"/>
    <w:rsid w:val="00E7525D"/>
    <w:rsid w:val="00E753A5"/>
    <w:rsid w:val="00E756E9"/>
    <w:rsid w:val="00E756EB"/>
    <w:rsid w:val="00E756F7"/>
    <w:rsid w:val="00E75A04"/>
    <w:rsid w:val="00E75BD0"/>
    <w:rsid w:val="00E75C43"/>
    <w:rsid w:val="00E75CA1"/>
    <w:rsid w:val="00E760BC"/>
    <w:rsid w:val="00E76129"/>
    <w:rsid w:val="00E76358"/>
    <w:rsid w:val="00E763E0"/>
    <w:rsid w:val="00E7640D"/>
    <w:rsid w:val="00E76434"/>
    <w:rsid w:val="00E7666C"/>
    <w:rsid w:val="00E76C4A"/>
    <w:rsid w:val="00E76F85"/>
    <w:rsid w:val="00E7701D"/>
    <w:rsid w:val="00E774D0"/>
    <w:rsid w:val="00E77579"/>
    <w:rsid w:val="00E779AD"/>
    <w:rsid w:val="00E77B92"/>
    <w:rsid w:val="00E77F3E"/>
    <w:rsid w:val="00E801DE"/>
    <w:rsid w:val="00E804D4"/>
    <w:rsid w:val="00E805FA"/>
    <w:rsid w:val="00E80706"/>
    <w:rsid w:val="00E8091D"/>
    <w:rsid w:val="00E8096C"/>
    <w:rsid w:val="00E80B82"/>
    <w:rsid w:val="00E81043"/>
    <w:rsid w:val="00E81183"/>
    <w:rsid w:val="00E81284"/>
    <w:rsid w:val="00E812D9"/>
    <w:rsid w:val="00E81472"/>
    <w:rsid w:val="00E8157C"/>
    <w:rsid w:val="00E81C86"/>
    <w:rsid w:val="00E81E04"/>
    <w:rsid w:val="00E81E27"/>
    <w:rsid w:val="00E82013"/>
    <w:rsid w:val="00E820E5"/>
    <w:rsid w:val="00E82196"/>
    <w:rsid w:val="00E822F5"/>
    <w:rsid w:val="00E82309"/>
    <w:rsid w:val="00E8254A"/>
    <w:rsid w:val="00E82ACA"/>
    <w:rsid w:val="00E830B6"/>
    <w:rsid w:val="00E830FD"/>
    <w:rsid w:val="00E831B3"/>
    <w:rsid w:val="00E8334A"/>
    <w:rsid w:val="00E8339C"/>
    <w:rsid w:val="00E834E4"/>
    <w:rsid w:val="00E836AC"/>
    <w:rsid w:val="00E838C0"/>
    <w:rsid w:val="00E83946"/>
    <w:rsid w:val="00E83A49"/>
    <w:rsid w:val="00E83CA0"/>
    <w:rsid w:val="00E83F48"/>
    <w:rsid w:val="00E8432D"/>
    <w:rsid w:val="00E84383"/>
    <w:rsid w:val="00E844EB"/>
    <w:rsid w:val="00E84669"/>
    <w:rsid w:val="00E84677"/>
    <w:rsid w:val="00E8477A"/>
    <w:rsid w:val="00E84812"/>
    <w:rsid w:val="00E848F2"/>
    <w:rsid w:val="00E851A5"/>
    <w:rsid w:val="00E85505"/>
    <w:rsid w:val="00E85A3D"/>
    <w:rsid w:val="00E85CC0"/>
    <w:rsid w:val="00E85EAD"/>
    <w:rsid w:val="00E8604C"/>
    <w:rsid w:val="00E86130"/>
    <w:rsid w:val="00E86210"/>
    <w:rsid w:val="00E8637C"/>
    <w:rsid w:val="00E86AC3"/>
    <w:rsid w:val="00E86F76"/>
    <w:rsid w:val="00E870EC"/>
    <w:rsid w:val="00E87938"/>
    <w:rsid w:val="00E87B0B"/>
    <w:rsid w:val="00E87C32"/>
    <w:rsid w:val="00E87D07"/>
    <w:rsid w:val="00E87EAE"/>
    <w:rsid w:val="00E87EEA"/>
    <w:rsid w:val="00E87F7B"/>
    <w:rsid w:val="00E9022B"/>
    <w:rsid w:val="00E90304"/>
    <w:rsid w:val="00E90327"/>
    <w:rsid w:val="00E904AB"/>
    <w:rsid w:val="00E904CC"/>
    <w:rsid w:val="00E904EC"/>
    <w:rsid w:val="00E9059D"/>
    <w:rsid w:val="00E905E6"/>
    <w:rsid w:val="00E90713"/>
    <w:rsid w:val="00E9086B"/>
    <w:rsid w:val="00E90F47"/>
    <w:rsid w:val="00E90F48"/>
    <w:rsid w:val="00E90FA1"/>
    <w:rsid w:val="00E91012"/>
    <w:rsid w:val="00E910DF"/>
    <w:rsid w:val="00E91248"/>
    <w:rsid w:val="00E91367"/>
    <w:rsid w:val="00E9137E"/>
    <w:rsid w:val="00E91453"/>
    <w:rsid w:val="00E917A8"/>
    <w:rsid w:val="00E917BA"/>
    <w:rsid w:val="00E91A0C"/>
    <w:rsid w:val="00E91DA8"/>
    <w:rsid w:val="00E91E80"/>
    <w:rsid w:val="00E922A7"/>
    <w:rsid w:val="00E9237B"/>
    <w:rsid w:val="00E92381"/>
    <w:rsid w:val="00E9244D"/>
    <w:rsid w:val="00E92527"/>
    <w:rsid w:val="00E926E4"/>
    <w:rsid w:val="00E927EC"/>
    <w:rsid w:val="00E928AA"/>
    <w:rsid w:val="00E9293D"/>
    <w:rsid w:val="00E92F08"/>
    <w:rsid w:val="00E92F80"/>
    <w:rsid w:val="00E9331C"/>
    <w:rsid w:val="00E93BF7"/>
    <w:rsid w:val="00E93C10"/>
    <w:rsid w:val="00E93F96"/>
    <w:rsid w:val="00E941FC"/>
    <w:rsid w:val="00E9496D"/>
    <w:rsid w:val="00E94B5D"/>
    <w:rsid w:val="00E94E55"/>
    <w:rsid w:val="00E94EC4"/>
    <w:rsid w:val="00E9527E"/>
    <w:rsid w:val="00E95352"/>
    <w:rsid w:val="00E95D1D"/>
    <w:rsid w:val="00E967DE"/>
    <w:rsid w:val="00E9688F"/>
    <w:rsid w:val="00E9699E"/>
    <w:rsid w:val="00E96DA1"/>
    <w:rsid w:val="00E96E94"/>
    <w:rsid w:val="00E96ECA"/>
    <w:rsid w:val="00E97132"/>
    <w:rsid w:val="00E974DD"/>
    <w:rsid w:val="00E9753F"/>
    <w:rsid w:val="00E97883"/>
    <w:rsid w:val="00E9791F"/>
    <w:rsid w:val="00E97A8B"/>
    <w:rsid w:val="00E97E1F"/>
    <w:rsid w:val="00E97E60"/>
    <w:rsid w:val="00E97F05"/>
    <w:rsid w:val="00EA0040"/>
    <w:rsid w:val="00EA019C"/>
    <w:rsid w:val="00EA04A4"/>
    <w:rsid w:val="00EA06CA"/>
    <w:rsid w:val="00EA0748"/>
    <w:rsid w:val="00EA0785"/>
    <w:rsid w:val="00EA084E"/>
    <w:rsid w:val="00EA092B"/>
    <w:rsid w:val="00EA0995"/>
    <w:rsid w:val="00EA0B84"/>
    <w:rsid w:val="00EA0DFF"/>
    <w:rsid w:val="00EA0E69"/>
    <w:rsid w:val="00EA0E87"/>
    <w:rsid w:val="00EA10D0"/>
    <w:rsid w:val="00EA12FA"/>
    <w:rsid w:val="00EA153C"/>
    <w:rsid w:val="00EA1597"/>
    <w:rsid w:val="00EA1974"/>
    <w:rsid w:val="00EA1E8F"/>
    <w:rsid w:val="00EA202A"/>
    <w:rsid w:val="00EA21D8"/>
    <w:rsid w:val="00EA2793"/>
    <w:rsid w:val="00EA27CD"/>
    <w:rsid w:val="00EA2AFF"/>
    <w:rsid w:val="00EA2B6C"/>
    <w:rsid w:val="00EA309B"/>
    <w:rsid w:val="00EA30A5"/>
    <w:rsid w:val="00EA3262"/>
    <w:rsid w:val="00EA37EB"/>
    <w:rsid w:val="00EA38C2"/>
    <w:rsid w:val="00EA3ACD"/>
    <w:rsid w:val="00EA3D66"/>
    <w:rsid w:val="00EA4139"/>
    <w:rsid w:val="00EA4330"/>
    <w:rsid w:val="00EA436A"/>
    <w:rsid w:val="00EA4382"/>
    <w:rsid w:val="00EA43A9"/>
    <w:rsid w:val="00EA46E1"/>
    <w:rsid w:val="00EA47B5"/>
    <w:rsid w:val="00EA4983"/>
    <w:rsid w:val="00EA4B5B"/>
    <w:rsid w:val="00EA5678"/>
    <w:rsid w:val="00EA5792"/>
    <w:rsid w:val="00EA58DA"/>
    <w:rsid w:val="00EA5BF4"/>
    <w:rsid w:val="00EA61DC"/>
    <w:rsid w:val="00EA645A"/>
    <w:rsid w:val="00EA6498"/>
    <w:rsid w:val="00EA6538"/>
    <w:rsid w:val="00EA656D"/>
    <w:rsid w:val="00EA6CE3"/>
    <w:rsid w:val="00EA6D76"/>
    <w:rsid w:val="00EA7286"/>
    <w:rsid w:val="00EA7374"/>
    <w:rsid w:val="00EA772D"/>
    <w:rsid w:val="00EA7B11"/>
    <w:rsid w:val="00EA7B29"/>
    <w:rsid w:val="00EA7C56"/>
    <w:rsid w:val="00EA7D33"/>
    <w:rsid w:val="00EA7EB4"/>
    <w:rsid w:val="00EA7F48"/>
    <w:rsid w:val="00EA7F65"/>
    <w:rsid w:val="00EA7FAD"/>
    <w:rsid w:val="00EB044F"/>
    <w:rsid w:val="00EB0950"/>
    <w:rsid w:val="00EB0B87"/>
    <w:rsid w:val="00EB0BBC"/>
    <w:rsid w:val="00EB0C61"/>
    <w:rsid w:val="00EB0F34"/>
    <w:rsid w:val="00EB10EE"/>
    <w:rsid w:val="00EB12F2"/>
    <w:rsid w:val="00EB1811"/>
    <w:rsid w:val="00EB1972"/>
    <w:rsid w:val="00EB1B62"/>
    <w:rsid w:val="00EB1DD9"/>
    <w:rsid w:val="00EB23A4"/>
    <w:rsid w:val="00EB24E9"/>
    <w:rsid w:val="00EB2DDE"/>
    <w:rsid w:val="00EB3148"/>
    <w:rsid w:val="00EB3431"/>
    <w:rsid w:val="00EB3524"/>
    <w:rsid w:val="00EB3612"/>
    <w:rsid w:val="00EB3692"/>
    <w:rsid w:val="00EB36D0"/>
    <w:rsid w:val="00EB3A5E"/>
    <w:rsid w:val="00EB3A62"/>
    <w:rsid w:val="00EB3DBD"/>
    <w:rsid w:val="00EB3E00"/>
    <w:rsid w:val="00EB3F98"/>
    <w:rsid w:val="00EB4334"/>
    <w:rsid w:val="00EB45FE"/>
    <w:rsid w:val="00EB4734"/>
    <w:rsid w:val="00EB4921"/>
    <w:rsid w:val="00EB4C8D"/>
    <w:rsid w:val="00EB524D"/>
    <w:rsid w:val="00EB529E"/>
    <w:rsid w:val="00EB5347"/>
    <w:rsid w:val="00EB578F"/>
    <w:rsid w:val="00EB5B34"/>
    <w:rsid w:val="00EB5B55"/>
    <w:rsid w:val="00EB5C22"/>
    <w:rsid w:val="00EB5D5A"/>
    <w:rsid w:val="00EB6058"/>
    <w:rsid w:val="00EB6177"/>
    <w:rsid w:val="00EB6967"/>
    <w:rsid w:val="00EB6999"/>
    <w:rsid w:val="00EB6D43"/>
    <w:rsid w:val="00EB6DE5"/>
    <w:rsid w:val="00EB6E41"/>
    <w:rsid w:val="00EB7441"/>
    <w:rsid w:val="00EB79D5"/>
    <w:rsid w:val="00EB7E9B"/>
    <w:rsid w:val="00EC0166"/>
    <w:rsid w:val="00EC06C7"/>
    <w:rsid w:val="00EC0B59"/>
    <w:rsid w:val="00EC0C09"/>
    <w:rsid w:val="00EC0CA2"/>
    <w:rsid w:val="00EC0D75"/>
    <w:rsid w:val="00EC0DA2"/>
    <w:rsid w:val="00EC10AA"/>
    <w:rsid w:val="00EC1212"/>
    <w:rsid w:val="00EC12C2"/>
    <w:rsid w:val="00EC1648"/>
    <w:rsid w:val="00EC17B4"/>
    <w:rsid w:val="00EC195B"/>
    <w:rsid w:val="00EC1C60"/>
    <w:rsid w:val="00EC2444"/>
    <w:rsid w:val="00EC25C9"/>
    <w:rsid w:val="00EC282D"/>
    <w:rsid w:val="00EC286A"/>
    <w:rsid w:val="00EC2A83"/>
    <w:rsid w:val="00EC2AA0"/>
    <w:rsid w:val="00EC33DC"/>
    <w:rsid w:val="00EC35B4"/>
    <w:rsid w:val="00EC3706"/>
    <w:rsid w:val="00EC3D6F"/>
    <w:rsid w:val="00EC44FA"/>
    <w:rsid w:val="00EC48B5"/>
    <w:rsid w:val="00EC4DE1"/>
    <w:rsid w:val="00EC500E"/>
    <w:rsid w:val="00EC5120"/>
    <w:rsid w:val="00EC54CB"/>
    <w:rsid w:val="00EC585B"/>
    <w:rsid w:val="00EC587A"/>
    <w:rsid w:val="00EC593F"/>
    <w:rsid w:val="00EC5949"/>
    <w:rsid w:val="00EC5DA7"/>
    <w:rsid w:val="00EC6031"/>
    <w:rsid w:val="00EC69D7"/>
    <w:rsid w:val="00EC6BDA"/>
    <w:rsid w:val="00EC70C2"/>
    <w:rsid w:val="00EC70C3"/>
    <w:rsid w:val="00EC7154"/>
    <w:rsid w:val="00EC78E3"/>
    <w:rsid w:val="00EC79EF"/>
    <w:rsid w:val="00EC7BCD"/>
    <w:rsid w:val="00EC7D03"/>
    <w:rsid w:val="00ED0143"/>
    <w:rsid w:val="00ED01AF"/>
    <w:rsid w:val="00ED01BA"/>
    <w:rsid w:val="00ED04D7"/>
    <w:rsid w:val="00ED06AC"/>
    <w:rsid w:val="00ED0746"/>
    <w:rsid w:val="00ED09C5"/>
    <w:rsid w:val="00ED0B16"/>
    <w:rsid w:val="00ED0D62"/>
    <w:rsid w:val="00ED0EFE"/>
    <w:rsid w:val="00ED1382"/>
    <w:rsid w:val="00ED14BC"/>
    <w:rsid w:val="00ED14ED"/>
    <w:rsid w:val="00ED1531"/>
    <w:rsid w:val="00ED156E"/>
    <w:rsid w:val="00ED1757"/>
    <w:rsid w:val="00ED17D8"/>
    <w:rsid w:val="00ED19B6"/>
    <w:rsid w:val="00ED19BA"/>
    <w:rsid w:val="00ED1A4D"/>
    <w:rsid w:val="00ED1BB6"/>
    <w:rsid w:val="00ED1DE3"/>
    <w:rsid w:val="00ED24C7"/>
    <w:rsid w:val="00ED252E"/>
    <w:rsid w:val="00ED26E2"/>
    <w:rsid w:val="00ED2743"/>
    <w:rsid w:val="00ED2909"/>
    <w:rsid w:val="00ED2968"/>
    <w:rsid w:val="00ED3218"/>
    <w:rsid w:val="00ED3652"/>
    <w:rsid w:val="00ED3756"/>
    <w:rsid w:val="00ED3AC5"/>
    <w:rsid w:val="00ED3ADD"/>
    <w:rsid w:val="00ED3BEE"/>
    <w:rsid w:val="00ED3F0E"/>
    <w:rsid w:val="00ED41CD"/>
    <w:rsid w:val="00ED42B1"/>
    <w:rsid w:val="00ED46D9"/>
    <w:rsid w:val="00ED4E43"/>
    <w:rsid w:val="00ED5475"/>
    <w:rsid w:val="00ED575C"/>
    <w:rsid w:val="00ED59D4"/>
    <w:rsid w:val="00ED5BE0"/>
    <w:rsid w:val="00ED610F"/>
    <w:rsid w:val="00ED6521"/>
    <w:rsid w:val="00ED6703"/>
    <w:rsid w:val="00ED67A9"/>
    <w:rsid w:val="00ED67C6"/>
    <w:rsid w:val="00ED67F8"/>
    <w:rsid w:val="00ED6A48"/>
    <w:rsid w:val="00ED6C05"/>
    <w:rsid w:val="00ED6E16"/>
    <w:rsid w:val="00ED6E28"/>
    <w:rsid w:val="00ED72E3"/>
    <w:rsid w:val="00ED766A"/>
    <w:rsid w:val="00ED7A38"/>
    <w:rsid w:val="00ED7B23"/>
    <w:rsid w:val="00ED7B2A"/>
    <w:rsid w:val="00ED7B68"/>
    <w:rsid w:val="00ED7E3F"/>
    <w:rsid w:val="00ED7FA8"/>
    <w:rsid w:val="00EE027C"/>
    <w:rsid w:val="00EE0459"/>
    <w:rsid w:val="00EE09D8"/>
    <w:rsid w:val="00EE0B10"/>
    <w:rsid w:val="00EE0BE0"/>
    <w:rsid w:val="00EE0DEC"/>
    <w:rsid w:val="00EE0F78"/>
    <w:rsid w:val="00EE1070"/>
    <w:rsid w:val="00EE1158"/>
    <w:rsid w:val="00EE1240"/>
    <w:rsid w:val="00EE13EC"/>
    <w:rsid w:val="00EE1946"/>
    <w:rsid w:val="00EE1C43"/>
    <w:rsid w:val="00EE1C70"/>
    <w:rsid w:val="00EE1CCA"/>
    <w:rsid w:val="00EE1F13"/>
    <w:rsid w:val="00EE1F88"/>
    <w:rsid w:val="00EE2564"/>
    <w:rsid w:val="00EE29BD"/>
    <w:rsid w:val="00EE29EC"/>
    <w:rsid w:val="00EE2AEE"/>
    <w:rsid w:val="00EE2C7F"/>
    <w:rsid w:val="00EE307A"/>
    <w:rsid w:val="00EE313E"/>
    <w:rsid w:val="00EE31DB"/>
    <w:rsid w:val="00EE3436"/>
    <w:rsid w:val="00EE396E"/>
    <w:rsid w:val="00EE3C44"/>
    <w:rsid w:val="00EE3C55"/>
    <w:rsid w:val="00EE3E15"/>
    <w:rsid w:val="00EE407E"/>
    <w:rsid w:val="00EE42A6"/>
    <w:rsid w:val="00EE4797"/>
    <w:rsid w:val="00EE486E"/>
    <w:rsid w:val="00EE499C"/>
    <w:rsid w:val="00EE49CD"/>
    <w:rsid w:val="00EE4A4C"/>
    <w:rsid w:val="00EE4B41"/>
    <w:rsid w:val="00EE4C00"/>
    <w:rsid w:val="00EE4F0C"/>
    <w:rsid w:val="00EE4F58"/>
    <w:rsid w:val="00EE5375"/>
    <w:rsid w:val="00EE56FD"/>
    <w:rsid w:val="00EE5836"/>
    <w:rsid w:val="00EE5AB2"/>
    <w:rsid w:val="00EE5E20"/>
    <w:rsid w:val="00EE5F5F"/>
    <w:rsid w:val="00EE5FE3"/>
    <w:rsid w:val="00EE60BA"/>
    <w:rsid w:val="00EE61E1"/>
    <w:rsid w:val="00EE6262"/>
    <w:rsid w:val="00EE6545"/>
    <w:rsid w:val="00EE67FF"/>
    <w:rsid w:val="00EE6B5E"/>
    <w:rsid w:val="00EE6E7E"/>
    <w:rsid w:val="00EE6E89"/>
    <w:rsid w:val="00EE6F5E"/>
    <w:rsid w:val="00EE70EF"/>
    <w:rsid w:val="00EE7290"/>
    <w:rsid w:val="00EE738B"/>
    <w:rsid w:val="00EE75A2"/>
    <w:rsid w:val="00EE75C4"/>
    <w:rsid w:val="00EE7735"/>
    <w:rsid w:val="00EE77C1"/>
    <w:rsid w:val="00EE7923"/>
    <w:rsid w:val="00EE7924"/>
    <w:rsid w:val="00EE798E"/>
    <w:rsid w:val="00EE7A34"/>
    <w:rsid w:val="00EE7BC6"/>
    <w:rsid w:val="00EE7E23"/>
    <w:rsid w:val="00EF01CC"/>
    <w:rsid w:val="00EF0480"/>
    <w:rsid w:val="00EF065E"/>
    <w:rsid w:val="00EF071E"/>
    <w:rsid w:val="00EF078B"/>
    <w:rsid w:val="00EF0B77"/>
    <w:rsid w:val="00EF0D4B"/>
    <w:rsid w:val="00EF0F7E"/>
    <w:rsid w:val="00EF14A1"/>
    <w:rsid w:val="00EF1AC5"/>
    <w:rsid w:val="00EF1AF3"/>
    <w:rsid w:val="00EF1C6D"/>
    <w:rsid w:val="00EF1D25"/>
    <w:rsid w:val="00EF20D4"/>
    <w:rsid w:val="00EF2104"/>
    <w:rsid w:val="00EF2301"/>
    <w:rsid w:val="00EF23CD"/>
    <w:rsid w:val="00EF2421"/>
    <w:rsid w:val="00EF270F"/>
    <w:rsid w:val="00EF2912"/>
    <w:rsid w:val="00EF2ACC"/>
    <w:rsid w:val="00EF2B35"/>
    <w:rsid w:val="00EF2BA7"/>
    <w:rsid w:val="00EF2CBC"/>
    <w:rsid w:val="00EF2E2A"/>
    <w:rsid w:val="00EF2E41"/>
    <w:rsid w:val="00EF34A6"/>
    <w:rsid w:val="00EF36A8"/>
    <w:rsid w:val="00EF36C0"/>
    <w:rsid w:val="00EF392D"/>
    <w:rsid w:val="00EF3E3A"/>
    <w:rsid w:val="00EF4254"/>
    <w:rsid w:val="00EF4420"/>
    <w:rsid w:val="00EF463F"/>
    <w:rsid w:val="00EF4722"/>
    <w:rsid w:val="00EF48FC"/>
    <w:rsid w:val="00EF4B3A"/>
    <w:rsid w:val="00EF4C62"/>
    <w:rsid w:val="00EF5368"/>
    <w:rsid w:val="00EF5545"/>
    <w:rsid w:val="00EF558E"/>
    <w:rsid w:val="00EF58CF"/>
    <w:rsid w:val="00EF5963"/>
    <w:rsid w:val="00EF59CC"/>
    <w:rsid w:val="00EF5A39"/>
    <w:rsid w:val="00EF5BB5"/>
    <w:rsid w:val="00EF5D09"/>
    <w:rsid w:val="00EF5DBC"/>
    <w:rsid w:val="00EF5EA4"/>
    <w:rsid w:val="00EF5FBC"/>
    <w:rsid w:val="00EF6235"/>
    <w:rsid w:val="00EF6540"/>
    <w:rsid w:val="00EF6658"/>
    <w:rsid w:val="00EF6B34"/>
    <w:rsid w:val="00EF6CC9"/>
    <w:rsid w:val="00EF6DBC"/>
    <w:rsid w:val="00EF7058"/>
    <w:rsid w:val="00EF7073"/>
    <w:rsid w:val="00EF7098"/>
    <w:rsid w:val="00EF714C"/>
    <w:rsid w:val="00EF7827"/>
    <w:rsid w:val="00EF7982"/>
    <w:rsid w:val="00EF7AE1"/>
    <w:rsid w:val="00EF7CCA"/>
    <w:rsid w:val="00EF7E09"/>
    <w:rsid w:val="00F0032C"/>
    <w:rsid w:val="00F00419"/>
    <w:rsid w:val="00F00619"/>
    <w:rsid w:val="00F0071A"/>
    <w:rsid w:val="00F007C9"/>
    <w:rsid w:val="00F007FD"/>
    <w:rsid w:val="00F00804"/>
    <w:rsid w:val="00F008E9"/>
    <w:rsid w:val="00F00B32"/>
    <w:rsid w:val="00F00CF2"/>
    <w:rsid w:val="00F00E1D"/>
    <w:rsid w:val="00F0102F"/>
    <w:rsid w:val="00F0150C"/>
    <w:rsid w:val="00F01561"/>
    <w:rsid w:val="00F01700"/>
    <w:rsid w:val="00F0191D"/>
    <w:rsid w:val="00F01A75"/>
    <w:rsid w:val="00F01BD3"/>
    <w:rsid w:val="00F01C07"/>
    <w:rsid w:val="00F01C24"/>
    <w:rsid w:val="00F01E34"/>
    <w:rsid w:val="00F01ED1"/>
    <w:rsid w:val="00F02028"/>
    <w:rsid w:val="00F02444"/>
    <w:rsid w:val="00F029F4"/>
    <w:rsid w:val="00F02B2A"/>
    <w:rsid w:val="00F02B71"/>
    <w:rsid w:val="00F02EEE"/>
    <w:rsid w:val="00F03239"/>
    <w:rsid w:val="00F03269"/>
    <w:rsid w:val="00F033AA"/>
    <w:rsid w:val="00F03494"/>
    <w:rsid w:val="00F04365"/>
    <w:rsid w:val="00F04458"/>
    <w:rsid w:val="00F044ED"/>
    <w:rsid w:val="00F049FA"/>
    <w:rsid w:val="00F04AA3"/>
    <w:rsid w:val="00F04D98"/>
    <w:rsid w:val="00F04ECA"/>
    <w:rsid w:val="00F04FDF"/>
    <w:rsid w:val="00F053F4"/>
    <w:rsid w:val="00F05732"/>
    <w:rsid w:val="00F058E5"/>
    <w:rsid w:val="00F05B44"/>
    <w:rsid w:val="00F0605F"/>
    <w:rsid w:val="00F0619B"/>
    <w:rsid w:val="00F062E4"/>
    <w:rsid w:val="00F06A3B"/>
    <w:rsid w:val="00F06D78"/>
    <w:rsid w:val="00F06ED2"/>
    <w:rsid w:val="00F06F4B"/>
    <w:rsid w:val="00F07234"/>
    <w:rsid w:val="00F07466"/>
    <w:rsid w:val="00F07518"/>
    <w:rsid w:val="00F07960"/>
    <w:rsid w:val="00F07B72"/>
    <w:rsid w:val="00F07FE6"/>
    <w:rsid w:val="00F10246"/>
    <w:rsid w:val="00F10486"/>
    <w:rsid w:val="00F10880"/>
    <w:rsid w:val="00F1092D"/>
    <w:rsid w:val="00F109DF"/>
    <w:rsid w:val="00F10A11"/>
    <w:rsid w:val="00F10B0C"/>
    <w:rsid w:val="00F10B99"/>
    <w:rsid w:val="00F11591"/>
    <w:rsid w:val="00F11948"/>
    <w:rsid w:val="00F11AEE"/>
    <w:rsid w:val="00F11B4E"/>
    <w:rsid w:val="00F11C98"/>
    <w:rsid w:val="00F11DF1"/>
    <w:rsid w:val="00F11F38"/>
    <w:rsid w:val="00F11F9A"/>
    <w:rsid w:val="00F123BF"/>
    <w:rsid w:val="00F1263A"/>
    <w:rsid w:val="00F126C7"/>
    <w:rsid w:val="00F126D0"/>
    <w:rsid w:val="00F12AD5"/>
    <w:rsid w:val="00F12ED2"/>
    <w:rsid w:val="00F1302B"/>
    <w:rsid w:val="00F130C1"/>
    <w:rsid w:val="00F1385F"/>
    <w:rsid w:val="00F138C6"/>
    <w:rsid w:val="00F13943"/>
    <w:rsid w:val="00F13D39"/>
    <w:rsid w:val="00F141CB"/>
    <w:rsid w:val="00F14314"/>
    <w:rsid w:val="00F14648"/>
    <w:rsid w:val="00F14A19"/>
    <w:rsid w:val="00F14CCE"/>
    <w:rsid w:val="00F14EAF"/>
    <w:rsid w:val="00F14FE8"/>
    <w:rsid w:val="00F15012"/>
    <w:rsid w:val="00F15025"/>
    <w:rsid w:val="00F15058"/>
    <w:rsid w:val="00F15180"/>
    <w:rsid w:val="00F151A3"/>
    <w:rsid w:val="00F1525D"/>
    <w:rsid w:val="00F15280"/>
    <w:rsid w:val="00F153B2"/>
    <w:rsid w:val="00F15479"/>
    <w:rsid w:val="00F157FD"/>
    <w:rsid w:val="00F159AF"/>
    <w:rsid w:val="00F15B0B"/>
    <w:rsid w:val="00F15C59"/>
    <w:rsid w:val="00F1633D"/>
    <w:rsid w:val="00F16425"/>
    <w:rsid w:val="00F167BA"/>
    <w:rsid w:val="00F16919"/>
    <w:rsid w:val="00F16981"/>
    <w:rsid w:val="00F16A66"/>
    <w:rsid w:val="00F16F9E"/>
    <w:rsid w:val="00F17124"/>
    <w:rsid w:val="00F172B6"/>
    <w:rsid w:val="00F178B7"/>
    <w:rsid w:val="00F179A5"/>
    <w:rsid w:val="00F17C87"/>
    <w:rsid w:val="00F20140"/>
    <w:rsid w:val="00F20163"/>
    <w:rsid w:val="00F2044B"/>
    <w:rsid w:val="00F20629"/>
    <w:rsid w:val="00F20681"/>
    <w:rsid w:val="00F206E1"/>
    <w:rsid w:val="00F20933"/>
    <w:rsid w:val="00F209B8"/>
    <w:rsid w:val="00F20E1C"/>
    <w:rsid w:val="00F20E5E"/>
    <w:rsid w:val="00F2148F"/>
    <w:rsid w:val="00F214A9"/>
    <w:rsid w:val="00F21803"/>
    <w:rsid w:val="00F2195B"/>
    <w:rsid w:val="00F21DCC"/>
    <w:rsid w:val="00F220BC"/>
    <w:rsid w:val="00F22137"/>
    <w:rsid w:val="00F222C9"/>
    <w:rsid w:val="00F22854"/>
    <w:rsid w:val="00F22A90"/>
    <w:rsid w:val="00F22D7C"/>
    <w:rsid w:val="00F23032"/>
    <w:rsid w:val="00F2329A"/>
    <w:rsid w:val="00F2350F"/>
    <w:rsid w:val="00F23D69"/>
    <w:rsid w:val="00F23DC6"/>
    <w:rsid w:val="00F23E7F"/>
    <w:rsid w:val="00F23EE1"/>
    <w:rsid w:val="00F24090"/>
    <w:rsid w:val="00F242DB"/>
    <w:rsid w:val="00F243B4"/>
    <w:rsid w:val="00F243B9"/>
    <w:rsid w:val="00F24412"/>
    <w:rsid w:val="00F24D19"/>
    <w:rsid w:val="00F24D86"/>
    <w:rsid w:val="00F2529F"/>
    <w:rsid w:val="00F25544"/>
    <w:rsid w:val="00F25996"/>
    <w:rsid w:val="00F259D5"/>
    <w:rsid w:val="00F25ADE"/>
    <w:rsid w:val="00F25E56"/>
    <w:rsid w:val="00F26069"/>
    <w:rsid w:val="00F263D4"/>
    <w:rsid w:val="00F26681"/>
    <w:rsid w:val="00F266FD"/>
    <w:rsid w:val="00F269C9"/>
    <w:rsid w:val="00F26B81"/>
    <w:rsid w:val="00F26B8E"/>
    <w:rsid w:val="00F26BD4"/>
    <w:rsid w:val="00F26F46"/>
    <w:rsid w:val="00F26FFC"/>
    <w:rsid w:val="00F270C8"/>
    <w:rsid w:val="00F27149"/>
    <w:rsid w:val="00F271CA"/>
    <w:rsid w:val="00F27369"/>
    <w:rsid w:val="00F273B5"/>
    <w:rsid w:val="00F273E4"/>
    <w:rsid w:val="00F27786"/>
    <w:rsid w:val="00F27807"/>
    <w:rsid w:val="00F27E9D"/>
    <w:rsid w:val="00F27F38"/>
    <w:rsid w:val="00F303FA"/>
    <w:rsid w:val="00F3061D"/>
    <w:rsid w:val="00F30962"/>
    <w:rsid w:val="00F309B9"/>
    <w:rsid w:val="00F30AE6"/>
    <w:rsid w:val="00F30B57"/>
    <w:rsid w:val="00F30B9C"/>
    <w:rsid w:val="00F30D42"/>
    <w:rsid w:val="00F3120E"/>
    <w:rsid w:val="00F315FA"/>
    <w:rsid w:val="00F3179C"/>
    <w:rsid w:val="00F31859"/>
    <w:rsid w:val="00F318E7"/>
    <w:rsid w:val="00F31AAE"/>
    <w:rsid w:val="00F31D63"/>
    <w:rsid w:val="00F31FE1"/>
    <w:rsid w:val="00F320F9"/>
    <w:rsid w:val="00F32258"/>
    <w:rsid w:val="00F32605"/>
    <w:rsid w:val="00F329A4"/>
    <w:rsid w:val="00F33046"/>
    <w:rsid w:val="00F3308E"/>
    <w:rsid w:val="00F330C1"/>
    <w:rsid w:val="00F33107"/>
    <w:rsid w:val="00F33129"/>
    <w:rsid w:val="00F337B6"/>
    <w:rsid w:val="00F337F5"/>
    <w:rsid w:val="00F33A20"/>
    <w:rsid w:val="00F33E2A"/>
    <w:rsid w:val="00F341CC"/>
    <w:rsid w:val="00F34750"/>
    <w:rsid w:val="00F349F3"/>
    <w:rsid w:val="00F34A0E"/>
    <w:rsid w:val="00F34BD6"/>
    <w:rsid w:val="00F34E13"/>
    <w:rsid w:val="00F351C1"/>
    <w:rsid w:val="00F351FD"/>
    <w:rsid w:val="00F3526C"/>
    <w:rsid w:val="00F353D3"/>
    <w:rsid w:val="00F356B4"/>
    <w:rsid w:val="00F3593C"/>
    <w:rsid w:val="00F35AE5"/>
    <w:rsid w:val="00F35D2C"/>
    <w:rsid w:val="00F36033"/>
    <w:rsid w:val="00F36549"/>
    <w:rsid w:val="00F365BB"/>
    <w:rsid w:val="00F365CC"/>
    <w:rsid w:val="00F368A2"/>
    <w:rsid w:val="00F368B1"/>
    <w:rsid w:val="00F36E49"/>
    <w:rsid w:val="00F3712A"/>
    <w:rsid w:val="00F371BA"/>
    <w:rsid w:val="00F373B3"/>
    <w:rsid w:val="00F37408"/>
    <w:rsid w:val="00F37543"/>
    <w:rsid w:val="00F37785"/>
    <w:rsid w:val="00F3786A"/>
    <w:rsid w:val="00F37954"/>
    <w:rsid w:val="00F379AA"/>
    <w:rsid w:val="00F37AB9"/>
    <w:rsid w:val="00F37C9D"/>
    <w:rsid w:val="00F37DD7"/>
    <w:rsid w:val="00F37F49"/>
    <w:rsid w:val="00F37F55"/>
    <w:rsid w:val="00F40012"/>
    <w:rsid w:val="00F40736"/>
    <w:rsid w:val="00F407CC"/>
    <w:rsid w:val="00F40807"/>
    <w:rsid w:val="00F40BAF"/>
    <w:rsid w:val="00F40C9C"/>
    <w:rsid w:val="00F40E4C"/>
    <w:rsid w:val="00F41282"/>
    <w:rsid w:val="00F41299"/>
    <w:rsid w:val="00F4130E"/>
    <w:rsid w:val="00F41421"/>
    <w:rsid w:val="00F41653"/>
    <w:rsid w:val="00F41786"/>
    <w:rsid w:val="00F41DE4"/>
    <w:rsid w:val="00F41F1A"/>
    <w:rsid w:val="00F41F62"/>
    <w:rsid w:val="00F420C6"/>
    <w:rsid w:val="00F4234D"/>
    <w:rsid w:val="00F424B9"/>
    <w:rsid w:val="00F4258F"/>
    <w:rsid w:val="00F42691"/>
    <w:rsid w:val="00F426EA"/>
    <w:rsid w:val="00F42922"/>
    <w:rsid w:val="00F42BC5"/>
    <w:rsid w:val="00F42C05"/>
    <w:rsid w:val="00F4301B"/>
    <w:rsid w:val="00F4318A"/>
    <w:rsid w:val="00F4335B"/>
    <w:rsid w:val="00F439DF"/>
    <w:rsid w:val="00F43F05"/>
    <w:rsid w:val="00F43F9C"/>
    <w:rsid w:val="00F44169"/>
    <w:rsid w:val="00F442DD"/>
    <w:rsid w:val="00F4478D"/>
    <w:rsid w:val="00F44A4F"/>
    <w:rsid w:val="00F44CE5"/>
    <w:rsid w:val="00F4502A"/>
    <w:rsid w:val="00F450B5"/>
    <w:rsid w:val="00F45165"/>
    <w:rsid w:val="00F4528F"/>
    <w:rsid w:val="00F452AF"/>
    <w:rsid w:val="00F4592A"/>
    <w:rsid w:val="00F45A48"/>
    <w:rsid w:val="00F45F25"/>
    <w:rsid w:val="00F461A5"/>
    <w:rsid w:val="00F46271"/>
    <w:rsid w:val="00F46CE0"/>
    <w:rsid w:val="00F46DA7"/>
    <w:rsid w:val="00F46E6F"/>
    <w:rsid w:val="00F47056"/>
    <w:rsid w:val="00F47103"/>
    <w:rsid w:val="00F47208"/>
    <w:rsid w:val="00F4767D"/>
    <w:rsid w:val="00F477CD"/>
    <w:rsid w:val="00F47814"/>
    <w:rsid w:val="00F47CF7"/>
    <w:rsid w:val="00F47D99"/>
    <w:rsid w:val="00F47E04"/>
    <w:rsid w:val="00F47E0E"/>
    <w:rsid w:val="00F47EB6"/>
    <w:rsid w:val="00F47FF8"/>
    <w:rsid w:val="00F503DE"/>
    <w:rsid w:val="00F5069F"/>
    <w:rsid w:val="00F508A5"/>
    <w:rsid w:val="00F5097B"/>
    <w:rsid w:val="00F50C21"/>
    <w:rsid w:val="00F50C8B"/>
    <w:rsid w:val="00F50F9B"/>
    <w:rsid w:val="00F513F6"/>
    <w:rsid w:val="00F51553"/>
    <w:rsid w:val="00F5169D"/>
    <w:rsid w:val="00F51726"/>
    <w:rsid w:val="00F5182B"/>
    <w:rsid w:val="00F51A36"/>
    <w:rsid w:val="00F51D45"/>
    <w:rsid w:val="00F51FE1"/>
    <w:rsid w:val="00F52110"/>
    <w:rsid w:val="00F5223D"/>
    <w:rsid w:val="00F52457"/>
    <w:rsid w:val="00F52458"/>
    <w:rsid w:val="00F5248A"/>
    <w:rsid w:val="00F5259B"/>
    <w:rsid w:val="00F52841"/>
    <w:rsid w:val="00F529D3"/>
    <w:rsid w:val="00F529DF"/>
    <w:rsid w:val="00F52A41"/>
    <w:rsid w:val="00F52F37"/>
    <w:rsid w:val="00F5345D"/>
    <w:rsid w:val="00F53572"/>
    <w:rsid w:val="00F536B0"/>
    <w:rsid w:val="00F536B1"/>
    <w:rsid w:val="00F536C4"/>
    <w:rsid w:val="00F53888"/>
    <w:rsid w:val="00F53A63"/>
    <w:rsid w:val="00F53C83"/>
    <w:rsid w:val="00F53F1B"/>
    <w:rsid w:val="00F53FA7"/>
    <w:rsid w:val="00F54120"/>
    <w:rsid w:val="00F543B1"/>
    <w:rsid w:val="00F5472F"/>
    <w:rsid w:val="00F5477A"/>
    <w:rsid w:val="00F54B1E"/>
    <w:rsid w:val="00F54C2E"/>
    <w:rsid w:val="00F54C41"/>
    <w:rsid w:val="00F54FAB"/>
    <w:rsid w:val="00F55229"/>
    <w:rsid w:val="00F553DD"/>
    <w:rsid w:val="00F553FC"/>
    <w:rsid w:val="00F5552E"/>
    <w:rsid w:val="00F55D2E"/>
    <w:rsid w:val="00F55DC3"/>
    <w:rsid w:val="00F55E06"/>
    <w:rsid w:val="00F55E2D"/>
    <w:rsid w:val="00F561C4"/>
    <w:rsid w:val="00F56537"/>
    <w:rsid w:val="00F565AB"/>
    <w:rsid w:val="00F565DB"/>
    <w:rsid w:val="00F5670A"/>
    <w:rsid w:val="00F56755"/>
    <w:rsid w:val="00F569F9"/>
    <w:rsid w:val="00F56C58"/>
    <w:rsid w:val="00F56CA3"/>
    <w:rsid w:val="00F574A7"/>
    <w:rsid w:val="00F575A6"/>
    <w:rsid w:val="00F57AFD"/>
    <w:rsid w:val="00F57C41"/>
    <w:rsid w:val="00F57C6A"/>
    <w:rsid w:val="00F57D43"/>
    <w:rsid w:val="00F57E8B"/>
    <w:rsid w:val="00F57EB0"/>
    <w:rsid w:val="00F57EF3"/>
    <w:rsid w:val="00F602A8"/>
    <w:rsid w:val="00F60802"/>
    <w:rsid w:val="00F60A5F"/>
    <w:rsid w:val="00F60B77"/>
    <w:rsid w:val="00F60E9F"/>
    <w:rsid w:val="00F6103E"/>
    <w:rsid w:val="00F6123E"/>
    <w:rsid w:val="00F616D9"/>
    <w:rsid w:val="00F617C0"/>
    <w:rsid w:val="00F61821"/>
    <w:rsid w:val="00F61890"/>
    <w:rsid w:val="00F61970"/>
    <w:rsid w:val="00F61A84"/>
    <w:rsid w:val="00F61D96"/>
    <w:rsid w:val="00F61E34"/>
    <w:rsid w:val="00F6235E"/>
    <w:rsid w:val="00F625C8"/>
    <w:rsid w:val="00F627F2"/>
    <w:rsid w:val="00F62D0A"/>
    <w:rsid w:val="00F62E44"/>
    <w:rsid w:val="00F62FB1"/>
    <w:rsid w:val="00F6300B"/>
    <w:rsid w:val="00F63075"/>
    <w:rsid w:val="00F6307A"/>
    <w:rsid w:val="00F6310E"/>
    <w:rsid w:val="00F637EF"/>
    <w:rsid w:val="00F63802"/>
    <w:rsid w:val="00F639FF"/>
    <w:rsid w:val="00F63A3D"/>
    <w:rsid w:val="00F63B49"/>
    <w:rsid w:val="00F63B9C"/>
    <w:rsid w:val="00F63EBF"/>
    <w:rsid w:val="00F63ED1"/>
    <w:rsid w:val="00F63F22"/>
    <w:rsid w:val="00F63F51"/>
    <w:rsid w:val="00F64128"/>
    <w:rsid w:val="00F64296"/>
    <w:rsid w:val="00F642AF"/>
    <w:rsid w:val="00F6444C"/>
    <w:rsid w:val="00F64C28"/>
    <w:rsid w:val="00F64ED4"/>
    <w:rsid w:val="00F64EE5"/>
    <w:rsid w:val="00F65848"/>
    <w:rsid w:val="00F65C76"/>
    <w:rsid w:val="00F65F35"/>
    <w:rsid w:val="00F66274"/>
    <w:rsid w:val="00F664AB"/>
    <w:rsid w:val="00F664EC"/>
    <w:rsid w:val="00F6667D"/>
    <w:rsid w:val="00F66698"/>
    <w:rsid w:val="00F6686E"/>
    <w:rsid w:val="00F6689B"/>
    <w:rsid w:val="00F668D6"/>
    <w:rsid w:val="00F66C0A"/>
    <w:rsid w:val="00F66E75"/>
    <w:rsid w:val="00F66F35"/>
    <w:rsid w:val="00F67002"/>
    <w:rsid w:val="00F672E5"/>
    <w:rsid w:val="00F67365"/>
    <w:rsid w:val="00F673E0"/>
    <w:rsid w:val="00F67514"/>
    <w:rsid w:val="00F67987"/>
    <w:rsid w:val="00F679A1"/>
    <w:rsid w:val="00F679C0"/>
    <w:rsid w:val="00F679F6"/>
    <w:rsid w:val="00F67A93"/>
    <w:rsid w:val="00F67CCB"/>
    <w:rsid w:val="00F70369"/>
    <w:rsid w:val="00F7047F"/>
    <w:rsid w:val="00F704D0"/>
    <w:rsid w:val="00F70561"/>
    <w:rsid w:val="00F708BA"/>
    <w:rsid w:val="00F708E9"/>
    <w:rsid w:val="00F7091B"/>
    <w:rsid w:val="00F70AF2"/>
    <w:rsid w:val="00F70D6E"/>
    <w:rsid w:val="00F70DC9"/>
    <w:rsid w:val="00F70FBB"/>
    <w:rsid w:val="00F7103B"/>
    <w:rsid w:val="00F71085"/>
    <w:rsid w:val="00F71259"/>
    <w:rsid w:val="00F712D1"/>
    <w:rsid w:val="00F71427"/>
    <w:rsid w:val="00F7148C"/>
    <w:rsid w:val="00F71909"/>
    <w:rsid w:val="00F71996"/>
    <w:rsid w:val="00F71C40"/>
    <w:rsid w:val="00F72015"/>
    <w:rsid w:val="00F7206D"/>
    <w:rsid w:val="00F723A4"/>
    <w:rsid w:val="00F725E1"/>
    <w:rsid w:val="00F72B76"/>
    <w:rsid w:val="00F72C0C"/>
    <w:rsid w:val="00F72DA2"/>
    <w:rsid w:val="00F73294"/>
    <w:rsid w:val="00F7339C"/>
    <w:rsid w:val="00F73829"/>
    <w:rsid w:val="00F7399E"/>
    <w:rsid w:val="00F73CF9"/>
    <w:rsid w:val="00F73DAF"/>
    <w:rsid w:val="00F73E82"/>
    <w:rsid w:val="00F73F42"/>
    <w:rsid w:val="00F74178"/>
    <w:rsid w:val="00F7457F"/>
    <w:rsid w:val="00F745DA"/>
    <w:rsid w:val="00F74C9F"/>
    <w:rsid w:val="00F74D07"/>
    <w:rsid w:val="00F74D33"/>
    <w:rsid w:val="00F74E05"/>
    <w:rsid w:val="00F74EE3"/>
    <w:rsid w:val="00F75457"/>
    <w:rsid w:val="00F7585F"/>
    <w:rsid w:val="00F758E0"/>
    <w:rsid w:val="00F75BD1"/>
    <w:rsid w:val="00F75CF0"/>
    <w:rsid w:val="00F75EEA"/>
    <w:rsid w:val="00F75EF6"/>
    <w:rsid w:val="00F76011"/>
    <w:rsid w:val="00F7656E"/>
    <w:rsid w:val="00F76834"/>
    <w:rsid w:val="00F76D08"/>
    <w:rsid w:val="00F76D9E"/>
    <w:rsid w:val="00F772CA"/>
    <w:rsid w:val="00F77895"/>
    <w:rsid w:val="00F77E95"/>
    <w:rsid w:val="00F77EE9"/>
    <w:rsid w:val="00F77F85"/>
    <w:rsid w:val="00F802A9"/>
    <w:rsid w:val="00F80549"/>
    <w:rsid w:val="00F805DE"/>
    <w:rsid w:val="00F8064D"/>
    <w:rsid w:val="00F80921"/>
    <w:rsid w:val="00F81067"/>
    <w:rsid w:val="00F814F0"/>
    <w:rsid w:val="00F82411"/>
    <w:rsid w:val="00F8242F"/>
    <w:rsid w:val="00F82625"/>
    <w:rsid w:val="00F828D0"/>
    <w:rsid w:val="00F82AA2"/>
    <w:rsid w:val="00F82B74"/>
    <w:rsid w:val="00F82DC4"/>
    <w:rsid w:val="00F830EF"/>
    <w:rsid w:val="00F830F1"/>
    <w:rsid w:val="00F8329C"/>
    <w:rsid w:val="00F8341D"/>
    <w:rsid w:val="00F8356D"/>
    <w:rsid w:val="00F83676"/>
    <w:rsid w:val="00F8385E"/>
    <w:rsid w:val="00F83AA0"/>
    <w:rsid w:val="00F83D02"/>
    <w:rsid w:val="00F840C7"/>
    <w:rsid w:val="00F8482E"/>
    <w:rsid w:val="00F84941"/>
    <w:rsid w:val="00F84A15"/>
    <w:rsid w:val="00F84B39"/>
    <w:rsid w:val="00F84DF5"/>
    <w:rsid w:val="00F85608"/>
    <w:rsid w:val="00F85FCF"/>
    <w:rsid w:val="00F86174"/>
    <w:rsid w:val="00F862F3"/>
    <w:rsid w:val="00F8633E"/>
    <w:rsid w:val="00F866B8"/>
    <w:rsid w:val="00F86788"/>
    <w:rsid w:val="00F86B74"/>
    <w:rsid w:val="00F86BF2"/>
    <w:rsid w:val="00F870C3"/>
    <w:rsid w:val="00F876BC"/>
    <w:rsid w:val="00F87782"/>
    <w:rsid w:val="00F87B2E"/>
    <w:rsid w:val="00F87C06"/>
    <w:rsid w:val="00F87CD3"/>
    <w:rsid w:val="00F87E9C"/>
    <w:rsid w:val="00F901B0"/>
    <w:rsid w:val="00F90435"/>
    <w:rsid w:val="00F905BC"/>
    <w:rsid w:val="00F90984"/>
    <w:rsid w:val="00F90A28"/>
    <w:rsid w:val="00F90F0E"/>
    <w:rsid w:val="00F90F74"/>
    <w:rsid w:val="00F913E3"/>
    <w:rsid w:val="00F918FA"/>
    <w:rsid w:val="00F91AC9"/>
    <w:rsid w:val="00F920DA"/>
    <w:rsid w:val="00F92280"/>
    <w:rsid w:val="00F92307"/>
    <w:rsid w:val="00F92592"/>
    <w:rsid w:val="00F92778"/>
    <w:rsid w:val="00F929B5"/>
    <w:rsid w:val="00F92D43"/>
    <w:rsid w:val="00F92D74"/>
    <w:rsid w:val="00F93009"/>
    <w:rsid w:val="00F9302D"/>
    <w:rsid w:val="00F93115"/>
    <w:rsid w:val="00F931CF"/>
    <w:rsid w:val="00F9386A"/>
    <w:rsid w:val="00F93F8E"/>
    <w:rsid w:val="00F940BE"/>
    <w:rsid w:val="00F94246"/>
    <w:rsid w:val="00F9430C"/>
    <w:rsid w:val="00F9435B"/>
    <w:rsid w:val="00F944B9"/>
    <w:rsid w:val="00F944E5"/>
    <w:rsid w:val="00F947CF"/>
    <w:rsid w:val="00F94BA7"/>
    <w:rsid w:val="00F94DBD"/>
    <w:rsid w:val="00F950C3"/>
    <w:rsid w:val="00F951CF"/>
    <w:rsid w:val="00F95985"/>
    <w:rsid w:val="00F961B7"/>
    <w:rsid w:val="00F96452"/>
    <w:rsid w:val="00F96F2F"/>
    <w:rsid w:val="00F973E1"/>
    <w:rsid w:val="00F9741B"/>
    <w:rsid w:val="00F974FA"/>
    <w:rsid w:val="00F97B53"/>
    <w:rsid w:val="00F97BB9"/>
    <w:rsid w:val="00F97C14"/>
    <w:rsid w:val="00F97D44"/>
    <w:rsid w:val="00F97DDF"/>
    <w:rsid w:val="00F97F64"/>
    <w:rsid w:val="00F97F6D"/>
    <w:rsid w:val="00FA025D"/>
    <w:rsid w:val="00FA0468"/>
    <w:rsid w:val="00FA0493"/>
    <w:rsid w:val="00FA0517"/>
    <w:rsid w:val="00FA075D"/>
    <w:rsid w:val="00FA08B5"/>
    <w:rsid w:val="00FA0BAB"/>
    <w:rsid w:val="00FA112A"/>
    <w:rsid w:val="00FA12B7"/>
    <w:rsid w:val="00FA14A9"/>
    <w:rsid w:val="00FA1ADF"/>
    <w:rsid w:val="00FA1EC5"/>
    <w:rsid w:val="00FA2190"/>
    <w:rsid w:val="00FA222E"/>
    <w:rsid w:val="00FA2239"/>
    <w:rsid w:val="00FA274E"/>
    <w:rsid w:val="00FA281B"/>
    <w:rsid w:val="00FA2823"/>
    <w:rsid w:val="00FA2843"/>
    <w:rsid w:val="00FA2979"/>
    <w:rsid w:val="00FA29D3"/>
    <w:rsid w:val="00FA2F86"/>
    <w:rsid w:val="00FA30C4"/>
    <w:rsid w:val="00FA32C9"/>
    <w:rsid w:val="00FA340A"/>
    <w:rsid w:val="00FA3712"/>
    <w:rsid w:val="00FA3755"/>
    <w:rsid w:val="00FA379B"/>
    <w:rsid w:val="00FA387A"/>
    <w:rsid w:val="00FA39DD"/>
    <w:rsid w:val="00FA3BA7"/>
    <w:rsid w:val="00FA3BFA"/>
    <w:rsid w:val="00FA40DA"/>
    <w:rsid w:val="00FA41C8"/>
    <w:rsid w:val="00FA41D6"/>
    <w:rsid w:val="00FA42CB"/>
    <w:rsid w:val="00FA46DE"/>
    <w:rsid w:val="00FA46E3"/>
    <w:rsid w:val="00FA481B"/>
    <w:rsid w:val="00FA490A"/>
    <w:rsid w:val="00FA51B0"/>
    <w:rsid w:val="00FA5768"/>
    <w:rsid w:val="00FA5956"/>
    <w:rsid w:val="00FA5A65"/>
    <w:rsid w:val="00FA5CCF"/>
    <w:rsid w:val="00FA5EF6"/>
    <w:rsid w:val="00FA63E1"/>
    <w:rsid w:val="00FA65E0"/>
    <w:rsid w:val="00FA66E4"/>
    <w:rsid w:val="00FA670F"/>
    <w:rsid w:val="00FA68AD"/>
    <w:rsid w:val="00FA68CB"/>
    <w:rsid w:val="00FA6B85"/>
    <w:rsid w:val="00FA6F59"/>
    <w:rsid w:val="00FA7111"/>
    <w:rsid w:val="00FA75C4"/>
    <w:rsid w:val="00FA76C2"/>
    <w:rsid w:val="00FA770A"/>
    <w:rsid w:val="00FA79D3"/>
    <w:rsid w:val="00FA7C42"/>
    <w:rsid w:val="00FA7DBE"/>
    <w:rsid w:val="00FB05DA"/>
    <w:rsid w:val="00FB0ACD"/>
    <w:rsid w:val="00FB0D38"/>
    <w:rsid w:val="00FB0F80"/>
    <w:rsid w:val="00FB0F9C"/>
    <w:rsid w:val="00FB123A"/>
    <w:rsid w:val="00FB1669"/>
    <w:rsid w:val="00FB19B4"/>
    <w:rsid w:val="00FB2CA2"/>
    <w:rsid w:val="00FB2D1A"/>
    <w:rsid w:val="00FB2F26"/>
    <w:rsid w:val="00FB34BD"/>
    <w:rsid w:val="00FB369B"/>
    <w:rsid w:val="00FB380E"/>
    <w:rsid w:val="00FB3991"/>
    <w:rsid w:val="00FB39AA"/>
    <w:rsid w:val="00FB43E1"/>
    <w:rsid w:val="00FB44C7"/>
    <w:rsid w:val="00FB452A"/>
    <w:rsid w:val="00FB46AF"/>
    <w:rsid w:val="00FB4916"/>
    <w:rsid w:val="00FB4993"/>
    <w:rsid w:val="00FB4E25"/>
    <w:rsid w:val="00FB5144"/>
    <w:rsid w:val="00FB524E"/>
    <w:rsid w:val="00FB537B"/>
    <w:rsid w:val="00FB53C4"/>
    <w:rsid w:val="00FB56A2"/>
    <w:rsid w:val="00FB5A44"/>
    <w:rsid w:val="00FB5E4D"/>
    <w:rsid w:val="00FB61FC"/>
    <w:rsid w:val="00FB62C1"/>
    <w:rsid w:val="00FB6A30"/>
    <w:rsid w:val="00FB7050"/>
    <w:rsid w:val="00FB712A"/>
    <w:rsid w:val="00FB727E"/>
    <w:rsid w:val="00FB736D"/>
    <w:rsid w:val="00FB73EC"/>
    <w:rsid w:val="00FB7404"/>
    <w:rsid w:val="00FB7512"/>
    <w:rsid w:val="00FB7669"/>
    <w:rsid w:val="00FB76D2"/>
    <w:rsid w:val="00FB7933"/>
    <w:rsid w:val="00FB7989"/>
    <w:rsid w:val="00FB7B83"/>
    <w:rsid w:val="00FB7D22"/>
    <w:rsid w:val="00FB7F16"/>
    <w:rsid w:val="00FC02E9"/>
    <w:rsid w:val="00FC044B"/>
    <w:rsid w:val="00FC04D7"/>
    <w:rsid w:val="00FC07E8"/>
    <w:rsid w:val="00FC0E21"/>
    <w:rsid w:val="00FC0F04"/>
    <w:rsid w:val="00FC0F83"/>
    <w:rsid w:val="00FC17D7"/>
    <w:rsid w:val="00FC18BF"/>
    <w:rsid w:val="00FC1D24"/>
    <w:rsid w:val="00FC1E38"/>
    <w:rsid w:val="00FC1F3D"/>
    <w:rsid w:val="00FC1F95"/>
    <w:rsid w:val="00FC1FA9"/>
    <w:rsid w:val="00FC21F2"/>
    <w:rsid w:val="00FC21F4"/>
    <w:rsid w:val="00FC2373"/>
    <w:rsid w:val="00FC2413"/>
    <w:rsid w:val="00FC2545"/>
    <w:rsid w:val="00FC27F7"/>
    <w:rsid w:val="00FC2A1F"/>
    <w:rsid w:val="00FC2C50"/>
    <w:rsid w:val="00FC2D36"/>
    <w:rsid w:val="00FC2D43"/>
    <w:rsid w:val="00FC2D59"/>
    <w:rsid w:val="00FC2E00"/>
    <w:rsid w:val="00FC2EA5"/>
    <w:rsid w:val="00FC31A4"/>
    <w:rsid w:val="00FC33D5"/>
    <w:rsid w:val="00FC3C02"/>
    <w:rsid w:val="00FC3C30"/>
    <w:rsid w:val="00FC4306"/>
    <w:rsid w:val="00FC458E"/>
    <w:rsid w:val="00FC4697"/>
    <w:rsid w:val="00FC4A59"/>
    <w:rsid w:val="00FC4BD3"/>
    <w:rsid w:val="00FC4C18"/>
    <w:rsid w:val="00FC543D"/>
    <w:rsid w:val="00FC5478"/>
    <w:rsid w:val="00FC5503"/>
    <w:rsid w:val="00FC56E8"/>
    <w:rsid w:val="00FC571E"/>
    <w:rsid w:val="00FC5A9F"/>
    <w:rsid w:val="00FC5AA2"/>
    <w:rsid w:val="00FC5D17"/>
    <w:rsid w:val="00FC5DFB"/>
    <w:rsid w:val="00FC5F0A"/>
    <w:rsid w:val="00FC5F31"/>
    <w:rsid w:val="00FC61D3"/>
    <w:rsid w:val="00FC625F"/>
    <w:rsid w:val="00FC656E"/>
    <w:rsid w:val="00FC6774"/>
    <w:rsid w:val="00FC710F"/>
    <w:rsid w:val="00FC74EA"/>
    <w:rsid w:val="00FC7594"/>
    <w:rsid w:val="00FC75EC"/>
    <w:rsid w:val="00FC78A5"/>
    <w:rsid w:val="00FC793F"/>
    <w:rsid w:val="00FC7DBD"/>
    <w:rsid w:val="00FC7FBD"/>
    <w:rsid w:val="00FD0103"/>
    <w:rsid w:val="00FD012A"/>
    <w:rsid w:val="00FD021E"/>
    <w:rsid w:val="00FD06AE"/>
    <w:rsid w:val="00FD09C1"/>
    <w:rsid w:val="00FD0A10"/>
    <w:rsid w:val="00FD0ADD"/>
    <w:rsid w:val="00FD0C1A"/>
    <w:rsid w:val="00FD0E1C"/>
    <w:rsid w:val="00FD16AD"/>
    <w:rsid w:val="00FD1C03"/>
    <w:rsid w:val="00FD224C"/>
    <w:rsid w:val="00FD2297"/>
    <w:rsid w:val="00FD2459"/>
    <w:rsid w:val="00FD2535"/>
    <w:rsid w:val="00FD25FB"/>
    <w:rsid w:val="00FD296F"/>
    <w:rsid w:val="00FD2DBB"/>
    <w:rsid w:val="00FD30C6"/>
    <w:rsid w:val="00FD32F5"/>
    <w:rsid w:val="00FD33A7"/>
    <w:rsid w:val="00FD35D1"/>
    <w:rsid w:val="00FD378D"/>
    <w:rsid w:val="00FD38AA"/>
    <w:rsid w:val="00FD3A15"/>
    <w:rsid w:val="00FD3A24"/>
    <w:rsid w:val="00FD3A3A"/>
    <w:rsid w:val="00FD3B15"/>
    <w:rsid w:val="00FD3E03"/>
    <w:rsid w:val="00FD3E5D"/>
    <w:rsid w:val="00FD40B8"/>
    <w:rsid w:val="00FD43DE"/>
    <w:rsid w:val="00FD4594"/>
    <w:rsid w:val="00FD47E6"/>
    <w:rsid w:val="00FD4908"/>
    <w:rsid w:val="00FD52A3"/>
    <w:rsid w:val="00FD52F3"/>
    <w:rsid w:val="00FD5498"/>
    <w:rsid w:val="00FD55A2"/>
    <w:rsid w:val="00FD56DF"/>
    <w:rsid w:val="00FD57F0"/>
    <w:rsid w:val="00FD5CCA"/>
    <w:rsid w:val="00FD5E72"/>
    <w:rsid w:val="00FD5EA8"/>
    <w:rsid w:val="00FD615B"/>
    <w:rsid w:val="00FD61B3"/>
    <w:rsid w:val="00FD65C6"/>
    <w:rsid w:val="00FD68E7"/>
    <w:rsid w:val="00FD6A8A"/>
    <w:rsid w:val="00FD6AAF"/>
    <w:rsid w:val="00FD6AB8"/>
    <w:rsid w:val="00FD6C1E"/>
    <w:rsid w:val="00FD7207"/>
    <w:rsid w:val="00FD7365"/>
    <w:rsid w:val="00FD761A"/>
    <w:rsid w:val="00FD79AD"/>
    <w:rsid w:val="00FD7B33"/>
    <w:rsid w:val="00FD7C7D"/>
    <w:rsid w:val="00FD7EB9"/>
    <w:rsid w:val="00FD7FD2"/>
    <w:rsid w:val="00FE018B"/>
    <w:rsid w:val="00FE024F"/>
    <w:rsid w:val="00FE026B"/>
    <w:rsid w:val="00FE05DC"/>
    <w:rsid w:val="00FE0A50"/>
    <w:rsid w:val="00FE0AA0"/>
    <w:rsid w:val="00FE0B8C"/>
    <w:rsid w:val="00FE0C54"/>
    <w:rsid w:val="00FE0EC9"/>
    <w:rsid w:val="00FE1052"/>
    <w:rsid w:val="00FE10D8"/>
    <w:rsid w:val="00FE126F"/>
    <w:rsid w:val="00FE138C"/>
    <w:rsid w:val="00FE13D7"/>
    <w:rsid w:val="00FE13F9"/>
    <w:rsid w:val="00FE18E9"/>
    <w:rsid w:val="00FE1927"/>
    <w:rsid w:val="00FE19CB"/>
    <w:rsid w:val="00FE19D2"/>
    <w:rsid w:val="00FE1C64"/>
    <w:rsid w:val="00FE1F59"/>
    <w:rsid w:val="00FE1FB0"/>
    <w:rsid w:val="00FE210A"/>
    <w:rsid w:val="00FE2B73"/>
    <w:rsid w:val="00FE2C30"/>
    <w:rsid w:val="00FE2C3A"/>
    <w:rsid w:val="00FE2D68"/>
    <w:rsid w:val="00FE307F"/>
    <w:rsid w:val="00FE32AA"/>
    <w:rsid w:val="00FE3C8B"/>
    <w:rsid w:val="00FE3E0D"/>
    <w:rsid w:val="00FE3E44"/>
    <w:rsid w:val="00FE403A"/>
    <w:rsid w:val="00FE4151"/>
    <w:rsid w:val="00FE4336"/>
    <w:rsid w:val="00FE45E0"/>
    <w:rsid w:val="00FE4759"/>
    <w:rsid w:val="00FE485A"/>
    <w:rsid w:val="00FE4897"/>
    <w:rsid w:val="00FE4E49"/>
    <w:rsid w:val="00FE529B"/>
    <w:rsid w:val="00FE55E8"/>
    <w:rsid w:val="00FE56DF"/>
    <w:rsid w:val="00FE5870"/>
    <w:rsid w:val="00FE5B31"/>
    <w:rsid w:val="00FE5CCC"/>
    <w:rsid w:val="00FE5FC0"/>
    <w:rsid w:val="00FE6124"/>
    <w:rsid w:val="00FE6BEC"/>
    <w:rsid w:val="00FE6F5A"/>
    <w:rsid w:val="00FE709C"/>
    <w:rsid w:val="00FE72A4"/>
    <w:rsid w:val="00FE7559"/>
    <w:rsid w:val="00FE7696"/>
    <w:rsid w:val="00FE7EC5"/>
    <w:rsid w:val="00FE7FA7"/>
    <w:rsid w:val="00FE7FFB"/>
    <w:rsid w:val="00FF012A"/>
    <w:rsid w:val="00FF01A9"/>
    <w:rsid w:val="00FF027B"/>
    <w:rsid w:val="00FF034F"/>
    <w:rsid w:val="00FF08AD"/>
    <w:rsid w:val="00FF10A4"/>
    <w:rsid w:val="00FF10F0"/>
    <w:rsid w:val="00FF1154"/>
    <w:rsid w:val="00FF12EF"/>
    <w:rsid w:val="00FF173A"/>
    <w:rsid w:val="00FF1855"/>
    <w:rsid w:val="00FF195E"/>
    <w:rsid w:val="00FF1A60"/>
    <w:rsid w:val="00FF1C33"/>
    <w:rsid w:val="00FF1E28"/>
    <w:rsid w:val="00FF1EE4"/>
    <w:rsid w:val="00FF1FCA"/>
    <w:rsid w:val="00FF2681"/>
    <w:rsid w:val="00FF2A8C"/>
    <w:rsid w:val="00FF2BCA"/>
    <w:rsid w:val="00FF2C25"/>
    <w:rsid w:val="00FF2D37"/>
    <w:rsid w:val="00FF2EE0"/>
    <w:rsid w:val="00FF3039"/>
    <w:rsid w:val="00FF333D"/>
    <w:rsid w:val="00FF339B"/>
    <w:rsid w:val="00FF3564"/>
    <w:rsid w:val="00FF35A0"/>
    <w:rsid w:val="00FF37D1"/>
    <w:rsid w:val="00FF39E1"/>
    <w:rsid w:val="00FF3C4E"/>
    <w:rsid w:val="00FF403D"/>
    <w:rsid w:val="00FF41DA"/>
    <w:rsid w:val="00FF42F8"/>
    <w:rsid w:val="00FF4492"/>
    <w:rsid w:val="00FF46FB"/>
    <w:rsid w:val="00FF49AD"/>
    <w:rsid w:val="00FF4AD9"/>
    <w:rsid w:val="00FF4C37"/>
    <w:rsid w:val="00FF4D88"/>
    <w:rsid w:val="00FF4EC5"/>
    <w:rsid w:val="00FF4EEB"/>
    <w:rsid w:val="00FF51E6"/>
    <w:rsid w:val="00FF521D"/>
    <w:rsid w:val="00FF5471"/>
    <w:rsid w:val="00FF5777"/>
    <w:rsid w:val="00FF5CA5"/>
    <w:rsid w:val="00FF636B"/>
    <w:rsid w:val="00FF64DF"/>
    <w:rsid w:val="00FF6558"/>
    <w:rsid w:val="00FF65BA"/>
    <w:rsid w:val="00FF672B"/>
    <w:rsid w:val="00FF6AD4"/>
    <w:rsid w:val="00FF6B45"/>
    <w:rsid w:val="00FF6CFC"/>
    <w:rsid w:val="00FF6D43"/>
    <w:rsid w:val="00FF6D85"/>
    <w:rsid w:val="00FF6D99"/>
    <w:rsid w:val="00FF70EE"/>
    <w:rsid w:val="00FF7371"/>
    <w:rsid w:val="00FF7869"/>
    <w:rsid w:val="00FF7A0A"/>
    <w:rsid w:val="00FF7EB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9" w:qFormat="1"/>
    <w:lsdException w:name="heading 3" w:uiPriority="99" w:qFormat="1"/>
    <w:lsdException w:name="heading 4" w:uiPriority="99" w:qFormat="1"/>
    <w:lsdException w:name="heading 5" w:uiPriority="99" w:qFormat="1"/>
    <w:lsdException w:name="heading 6" w:uiPriority="99" w:qFormat="1"/>
    <w:lsdException w:name="heading 7" w:uiPriority="99" w:qFormat="1"/>
    <w:lsdException w:name="heading 8" w:uiPriority="99" w:qFormat="1"/>
    <w:lsdException w:name="heading 9" w:uiPriority="9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5">
    <w:name w:val="Normal"/>
    <w:qFormat/>
    <w:rsid w:val="00295ED3"/>
    <w:pPr>
      <w:ind w:firstLine="709"/>
      <w:jc w:val="both"/>
    </w:pPr>
    <w:rPr>
      <w:sz w:val="24"/>
      <w:szCs w:val="24"/>
    </w:rPr>
  </w:style>
  <w:style w:type="paragraph" w:styleId="1">
    <w:name w:val="heading 1"/>
    <w:basedOn w:val="a5"/>
    <w:next w:val="a5"/>
    <w:link w:val="10"/>
    <w:uiPriority w:val="9"/>
    <w:qFormat/>
    <w:locked/>
    <w:rsid w:val="0091398C"/>
    <w:pPr>
      <w:keepNext/>
      <w:spacing w:before="240" w:after="60"/>
      <w:outlineLvl w:val="0"/>
    </w:pPr>
    <w:rPr>
      <w:rFonts w:ascii="Arial" w:hAnsi="Arial" w:cs="Arial"/>
      <w:b/>
      <w:bCs/>
      <w:kern w:val="32"/>
      <w:sz w:val="32"/>
      <w:szCs w:val="32"/>
    </w:rPr>
  </w:style>
  <w:style w:type="paragraph" w:styleId="22">
    <w:name w:val="heading 2"/>
    <w:basedOn w:val="a5"/>
    <w:next w:val="a5"/>
    <w:link w:val="23"/>
    <w:uiPriority w:val="99"/>
    <w:qFormat/>
    <w:locked/>
    <w:rsid w:val="0091398C"/>
    <w:pPr>
      <w:keepNext/>
      <w:spacing w:before="240" w:after="60"/>
      <w:outlineLvl w:val="1"/>
    </w:pPr>
    <w:rPr>
      <w:rFonts w:ascii="Arial" w:hAnsi="Arial" w:cs="Arial"/>
      <w:b/>
      <w:bCs/>
      <w:i/>
      <w:iCs/>
      <w:sz w:val="28"/>
      <w:szCs w:val="28"/>
    </w:rPr>
  </w:style>
  <w:style w:type="paragraph" w:styleId="30">
    <w:name w:val="heading 3"/>
    <w:basedOn w:val="a5"/>
    <w:next w:val="a5"/>
    <w:link w:val="31"/>
    <w:uiPriority w:val="99"/>
    <w:qFormat/>
    <w:locked/>
    <w:rsid w:val="0091398C"/>
    <w:pPr>
      <w:keepNext/>
      <w:spacing w:before="240" w:after="60"/>
      <w:outlineLvl w:val="2"/>
    </w:pPr>
    <w:rPr>
      <w:rFonts w:ascii="Arial" w:hAnsi="Arial" w:cs="Arial"/>
      <w:b/>
      <w:bCs/>
      <w:sz w:val="26"/>
      <w:szCs w:val="26"/>
    </w:rPr>
  </w:style>
  <w:style w:type="paragraph" w:styleId="41">
    <w:name w:val="heading 4"/>
    <w:basedOn w:val="a5"/>
    <w:next w:val="a5"/>
    <w:link w:val="42"/>
    <w:uiPriority w:val="99"/>
    <w:qFormat/>
    <w:locked/>
    <w:rsid w:val="0091398C"/>
    <w:pPr>
      <w:keepNext/>
      <w:spacing w:before="240" w:after="60"/>
      <w:outlineLvl w:val="3"/>
    </w:pPr>
    <w:rPr>
      <w:b/>
      <w:bCs/>
      <w:sz w:val="28"/>
      <w:szCs w:val="28"/>
    </w:rPr>
  </w:style>
  <w:style w:type="paragraph" w:styleId="51">
    <w:name w:val="heading 5"/>
    <w:basedOn w:val="a5"/>
    <w:next w:val="a5"/>
    <w:link w:val="52"/>
    <w:uiPriority w:val="99"/>
    <w:qFormat/>
    <w:locked/>
    <w:rsid w:val="0091398C"/>
    <w:pPr>
      <w:spacing w:before="240" w:after="60"/>
      <w:outlineLvl w:val="4"/>
    </w:pPr>
    <w:rPr>
      <w:b/>
      <w:bCs/>
      <w:i/>
      <w:iCs/>
      <w:sz w:val="26"/>
      <w:szCs w:val="26"/>
    </w:rPr>
  </w:style>
  <w:style w:type="paragraph" w:styleId="6">
    <w:name w:val="heading 6"/>
    <w:basedOn w:val="a5"/>
    <w:next w:val="a5"/>
    <w:link w:val="60"/>
    <w:uiPriority w:val="99"/>
    <w:qFormat/>
    <w:locked/>
    <w:rsid w:val="0091398C"/>
    <w:pPr>
      <w:spacing w:before="240" w:after="60"/>
      <w:outlineLvl w:val="5"/>
    </w:pPr>
    <w:rPr>
      <w:b/>
      <w:bCs/>
      <w:sz w:val="22"/>
      <w:szCs w:val="22"/>
    </w:rPr>
  </w:style>
  <w:style w:type="paragraph" w:styleId="7">
    <w:name w:val="heading 7"/>
    <w:basedOn w:val="a5"/>
    <w:next w:val="a5"/>
    <w:link w:val="70"/>
    <w:uiPriority w:val="99"/>
    <w:qFormat/>
    <w:locked/>
    <w:rsid w:val="0091398C"/>
    <w:pPr>
      <w:spacing w:before="240" w:after="60"/>
      <w:outlineLvl w:val="6"/>
    </w:pPr>
  </w:style>
  <w:style w:type="paragraph" w:styleId="8">
    <w:name w:val="heading 8"/>
    <w:basedOn w:val="a5"/>
    <w:next w:val="a5"/>
    <w:link w:val="80"/>
    <w:uiPriority w:val="99"/>
    <w:qFormat/>
    <w:locked/>
    <w:rsid w:val="0091398C"/>
    <w:pPr>
      <w:spacing w:before="240" w:after="60"/>
      <w:outlineLvl w:val="7"/>
    </w:pPr>
    <w:rPr>
      <w:i/>
      <w:iCs/>
    </w:rPr>
  </w:style>
  <w:style w:type="paragraph" w:styleId="9">
    <w:name w:val="heading 9"/>
    <w:basedOn w:val="a5"/>
    <w:next w:val="a5"/>
    <w:link w:val="90"/>
    <w:uiPriority w:val="99"/>
    <w:qFormat/>
    <w:locked/>
    <w:rsid w:val="0091398C"/>
    <w:pPr>
      <w:spacing w:before="240" w:after="60"/>
      <w:outlineLvl w:val="8"/>
    </w:pPr>
    <w:rPr>
      <w:rFonts w:ascii="Arial" w:hAnsi="Arial" w:cs="Arial"/>
      <w:sz w:val="22"/>
      <w:szCs w:val="22"/>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styleId="HTML">
    <w:name w:val="HTML Address"/>
    <w:basedOn w:val="a5"/>
    <w:semiHidden/>
    <w:locked/>
    <w:rsid w:val="004B4FBA"/>
    <w:rPr>
      <w:i/>
      <w:iCs/>
    </w:rPr>
  </w:style>
  <w:style w:type="paragraph" w:styleId="a9">
    <w:name w:val="envelope address"/>
    <w:basedOn w:val="a5"/>
    <w:semiHidden/>
    <w:locked/>
    <w:rsid w:val="004B4FBA"/>
    <w:pPr>
      <w:framePr w:w="7920" w:h="1980" w:hRule="exact" w:hSpace="180" w:wrap="auto" w:hAnchor="page" w:xAlign="center" w:yAlign="bottom"/>
      <w:ind w:left="2880"/>
    </w:pPr>
    <w:rPr>
      <w:rFonts w:ascii="Arial" w:hAnsi="Arial" w:cs="Arial"/>
    </w:rPr>
  </w:style>
  <w:style w:type="character" w:styleId="HTML0">
    <w:name w:val="HTML Acronym"/>
    <w:basedOn w:val="a6"/>
    <w:semiHidden/>
    <w:locked/>
    <w:rsid w:val="004B4FBA"/>
  </w:style>
  <w:style w:type="table" w:styleId="-1">
    <w:name w:val="Table Web 1"/>
    <w:basedOn w:val="a7"/>
    <w:semiHidden/>
    <w:locked/>
    <w:rsid w:val="004B4FBA"/>
    <w:pPr>
      <w:ind w:firstLine="567"/>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
    <w:name w:val="Table Web 2"/>
    <w:basedOn w:val="a7"/>
    <w:semiHidden/>
    <w:locked/>
    <w:rsid w:val="004B4FBA"/>
    <w:pPr>
      <w:ind w:firstLine="567"/>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7"/>
    <w:semiHidden/>
    <w:locked/>
    <w:rsid w:val="004B4FBA"/>
    <w:pPr>
      <w:ind w:firstLine="567"/>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styleId="aa">
    <w:name w:val="Emphasis"/>
    <w:qFormat/>
    <w:locked/>
    <w:rsid w:val="004B4FBA"/>
    <w:rPr>
      <w:i/>
      <w:iCs/>
    </w:rPr>
  </w:style>
  <w:style w:type="character" w:styleId="ab">
    <w:name w:val="Hyperlink"/>
    <w:uiPriority w:val="99"/>
    <w:locked/>
    <w:rsid w:val="004B4FBA"/>
    <w:rPr>
      <w:color w:val="0000FF"/>
      <w:u w:val="single"/>
    </w:rPr>
  </w:style>
  <w:style w:type="paragraph" w:styleId="ac">
    <w:name w:val="Date"/>
    <w:basedOn w:val="a5"/>
    <w:next w:val="a5"/>
    <w:semiHidden/>
    <w:locked/>
    <w:rsid w:val="004B4FBA"/>
  </w:style>
  <w:style w:type="paragraph" w:styleId="ad">
    <w:name w:val="Note Heading"/>
    <w:basedOn w:val="a5"/>
    <w:next w:val="a5"/>
    <w:semiHidden/>
    <w:locked/>
    <w:rsid w:val="004B4FBA"/>
  </w:style>
  <w:style w:type="table" w:styleId="ae">
    <w:name w:val="Table Elegant"/>
    <w:basedOn w:val="a7"/>
    <w:semiHidden/>
    <w:locked/>
    <w:rsid w:val="004B4FBA"/>
    <w:pPr>
      <w:ind w:firstLine="567"/>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11">
    <w:name w:val="Table Subtle 1"/>
    <w:basedOn w:val="a7"/>
    <w:semiHidden/>
    <w:locked/>
    <w:rsid w:val="004B4FBA"/>
    <w:pPr>
      <w:ind w:firstLine="567"/>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4">
    <w:name w:val="Table Subtle 2"/>
    <w:basedOn w:val="a7"/>
    <w:semiHidden/>
    <w:locked/>
    <w:rsid w:val="004B4FBA"/>
    <w:pPr>
      <w:ind w:firstLine="567"/>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1">
    <w:name w:val="HTML Keyboard"/>
    <w:semiHidden/>
    <w:locked/>
    <w:rsid w:val="004B4FBA"/>
    <w:rPr>
      <w:rFonts w:ascii="Courier New" w:hAnsi="Courier New" w:cs="Courier New"/>
      <w:sz w:val="20"/>
      <w:szCs w:val="20"/>
    </w:rPr>
  </w:style>
  <w:style w:type="table" w:styleId="12">
    <w:name w:val="Table Classic 1"/>
    <w:basedOn w:val="a7"/>
    <w:semiHidden/>
    <w:locked/>
    <w:rsid w:val="004B4FBA"/>
    <w:pPr>
      <w:ind w:firstLine="567"/>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5">
    <w:name w:val="Table Classic 2"/>
    <w:basedOn w:val="a7"/>
    <w:semiHidden/>
    <w:locked/>
    <w:rsid w:val="004B4FBA"/>
    <w:pPr>
      <w:ind w:firstLine="567"/>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2">
    <w:name w:val="Table Classic 3"/>
    <w:basedOn w:val="a7"/>
    <w:semiHidden/>
    <w:locked/>
    <w:rsid w:val="004B4FBA"/>
    <w:pPr>
      <w:ind w:firstLine="567"/>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3">
    <w:name w:val="Table Classic 4"/>
    <w:basedOn w:val="a7"/>
    <w:semiHidden/>
    <w:locked/>
    <w:rsid w:val="004B4FBA"/>
    <w:pPr>
      <w:ind w:firstLine="567"/>
    </w:pPr>
    <w:tblPr>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styleId="HTML2">
    <w:name w:val="HTML Code"/>
    <w:semiHidden/>
    <w:locked/>
    <w:rsid w:val="004B4FBA"/>
    <w:rPr>
      <w:rFonts w:ascii="Courier New" w:hAnsi="Courier New" w:cs="Courier New"/>
      <w:sz w:val="20"/>
      <w:szCs w:val="20"/>
    </w:rPr>
  </w:style>
  <w:style w:type="paragraph" w:customStyle="1" w:styleId="21">
    <w:name w:val="Список маркер2 (КС)"/>
    <w:rsid w:val="001C639F"/>
    <w:pPr>
      <w:numPr>
        <w:numId w:val="14"/>
      </w:numPr>
      <w:jc w:val="both"/>
    </w:pPr>
    <w:rPr>
      <w:sz w:val="24"/>
      <w:szCs w:val="24"/>
    </w:rPr>
  </w:style>
  <w:style w:type="paragraph" w:styleId="af">
    <w:name w:val="Body Text Indent"/>
    <w:basedOn w:val="a5"/>
    <w:semiHidden/>
    <w:locked/>
    <w:rsid w:val="004B4FBA"/>
    <w:pPr>
      <w:spacing w:after="120"/>
      <w:ind w:left="283"/>
    </w:pPr>
  </w:style>
  <w:style w:type="paragraph" w:styleId="af0">
    <w:name w:val="List Bullet"/>
    <w:basedOn w:val="a5"/>
    <w:semiHidden/>
    <w:locked/>
    <w:rsid w:val="004B4FBA"/>
    <w:pPr>
      <w:tabs>
        <w:tab w:val="num" w:pos="1077"/>
        <w:tab w:val="num" w:pos="1429"/>
      </w:tabs>
      <w:ind w:left="1429" w:hanging="360"/>
    </w:pPr>
  </w:style>
  <w:style w:type="paragraph" w:styleId="2">
    <w:name w:val="List Bullet 2"/>
    <w:basedOn w:val="a5"/>
    <w:semiHidden/>
    <w:locked/>
    <w:rsid w:val="004B4FBA"/>
    <w:pPr>
      <w:numPr>
        <w:numId w:val="1"/>
      </w:numPr>
      <w:tabs>
        <w:tab w:val="clear" w:pos="643"/>
      </w:tabs>
      <w:ind w:left="1509" w:hanging="432"/>
    </w:pPr>
  </w:style>
  <w:style w:type="paragraph" w:styleId="33">
    <w:name w:val="List Bullet 3"/>
    <w:basedOn w:val="a5"/>
    <w:semiHidden/>
    <w:locked/>
    <w:rsid w:val="004B4FBA"/>
    <w:pPr>
      <w:tabs>
        <w:tab w:val="num" w:pos="926"/>
      </w:tabs>
      <w:ind w:left="926" w:hanging="360"/>
    </w:pPr>
  </w:style>
  <w:style w:type="paragraph" w:styleId="4">
    <w:name w:val="List Bullet 4"/>
    <w:basedOn w:val="a5"/>
    <w:semiHidden/>
    <w:locked/>
    <w:rsid w:val="004B4FBA"/>
    <w:pPr>
      <w:numPr>
        <w:numId w:val="8"/>
      </w:numPr>
      <w:tabs>
        <w:tab w:val="clear" w:pos="1492"/>
        <w:tab w:val="num" w:pos="1440"/>
      </w:tabs>
      <w:ind w:left="1080"/>
    </w:pPr>
  </w:style>
  <w:style w:type="paragraph" w:styleId="50">
    <w:name w:val="List Bullet 5"/>
    <w:basedOn w:val="a5"/>
    <w:semiHidden/>
    <w:locked/>
    <w:rsid w:val="004B4FBA"/>
    <w:pPr>
      <w:numPr>
        <w:numId w:val="2"/>
      </w:numPr>
      <w:tabs>
        <w:tab w:val="clear" w:pos="1209"/>
        <w:tab w:val="num" w:pos="1492"/>
      </w:tabs>
      <w:ind w:left="1492"/>
    </w:pPr>
  </w:style>
  <w:style w:type="character" w:styleId="af1">
    <w:name w:val="page number"/>
    <w:basedOn w:val="a6"/>
    <w:semiHidden/>
    <w:locked/>
    <w:rsid w:val="004B4FBA"/>
  </w:style>
  <w:style w:type="character" w:styleId="af2">
    <w:name w:val="line number"/>
    <w:basedOn w:val="a6"/>
    <w:semiHidden/>
    <w:locked/>
    <w:rsid w:val="004B4FBA"/>
  </w:style>
  <w:style w:type="paragraph" w:styleId="a">
    <w:name w:val="List Number"/>
    <w:basedOn w:val="a5"/>
    <w:semiHidden/>
    <w:locked/>
    <w:rsid w:val="004B4FBA"/>
    <w:pPr>
      <w:numPr>
        <w:numId w:val="3"/>
      </w:numPr>
      <w:tabs>
        <w:tab w:val="clear" w:pos="1492"/>
        <w:tab w:val="num" w:pos="360"/>
      </w:tabs>
      <w:ind w:left="360"/>
    </w:pPr>
  </w:style>
  <w:style w:type="paragraph" w:styleId="20">
    <w:name w:val="List Number 2"/>
    <w:basedOn w:val="a5"/>
    <w:semiHidden/>
    <w:locked/>
    <w:rsid w:val="004B4FBA"/>
    <w:pPr>
      <w:numPr>
        <w:numId w:val="4"/>
      </w:numPr>
      <w:tabs>
        <w:tab w:val="num" w:pos="643"/>
      </w:tabs>
      <w:ind w:left="643"/>
    </w:pPr>
  </w:style>
  <w:style w:type="paragraph" w:styleId="3">
    <w:name w:val="List Number 3"/>
    <w:basedOn w:val="a5"/>
    <w:semiHidden/>
    <w:locked/>
    <w:rsid w:val="004B4FBA"/>
    <w:pPr>
      <w:numPr>
        <w:numId w:val="5"/>
      </w:numPr>
      <w:tabs>
        <w:tab w:val="clear" w:pos="643"/>
        <w:tab w:val="num" w:pos="926"/>
      </w:tabs>
      <w:ind w:left="926"/>
    </w:pPr>
  </w:style>
  <w:style w:type="paragraph" w:styleId="40">
    <w:name w:val="List Number 4"/>
    <w:basedOn w:val="a5"/>
    <w:semiHidden/>
    <w:locked/>
    <w:rsid w:val="004B4FBA"/>
    <w:pPr>
      <w:numPr>
        <w:numId w:val="6"/>
      </w:numPr>
      <w:tabs>
        <w:tab w:val="clear" w:pos="926"/>
        <w:tab w:val="num" w:pos="1209"/>
      </w:tabs>
      <w:ind w:left="1209"/>
    </w:pPr>
  </w:style>
  <w:style w:type="paragraph" w:styleId="5">
    <w:name w:val="List Number 5"/>
    <w:basedOn w:val="a5"/>
    <w:semiHidden/>
    <w:locked/>
    <w:rsid w:val="004B4FBA"/>
    <w:pPr>
      <w:numPr>
        <w:numId w:val="7"/>
      </w:numPr>
      <w:tabs>
        <w:tab w:val="num" w:pos="1492"/>
      </w:tabs>
      <w:ind w:left="1492"/>
    </w:pPr>
  </w:style>
  <w:style w:type="character" w:styleId="HTML3">
    <w:name w:val="HTML Sample"/>
    <w:semiHidden/>
    <w:locked/>
    <w:rsid w:val="004B4FBA"/>
    <w:rPr>
      <w:rFonts w:ascii="Courier New" w:hAnsi="Courier New" w:cs="Courier New"/>
    </w:rPr>
  </w:style>
  <w:style w:type="paragraph" w:styleId="26">
    <w:name w:val="envelope return"/>
    <w:basedOn w:val="a5"/>
    <w:semiHidden/>
    <w:locked/>
    <w:rsid w:val="004B4FBA"/>
    <w:rPr>
      <w:rFonts w:ascii="Arial" w:hAnsi="Arial" w:cs="Arial"/>
      <w:sz w:val="20"/>
      <w:szCs w:val="20"/>
    </w:rPr>
  </w:style>
  <w:style w:type="table" w:styleId="13">
    <w:name w:val="Table 3D effects 1"/>
    <w:basedOn w:val="a7"/>
    <w:semiHidden/>
    <w:locked/>
    <w:rsid w:val="004B4FBA"/>
    <w:pPr>
      <w:ind w:firstLine="567"/>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7">
    <w:name w:val="Table 3D effects 2"/>
    <w:basedOn w:val="a7"/>
    <w:semiHidden/>
    <w:locked/>
    <w:rsid w:val="004B4FBA"/>
    <w:pPr>
      <w:ind w:firstLine="567"/>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4">
    <w:name w:val="Table 3D effects 3"/>
    <w:basedOn w:val="a7"/>
    <w:semiHidden/>
    <w:locked/>
    <w:rsid w:val="004B4FBA"/>
    <w:pPr>
      <w:ind w:firstLine="567"/>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4">
    <w:name w:val="HTML Definition"/>
    <w:semiHidden/>
    <w:locked/>
    <w:rsid w:val="004B4FBA"/>
    <w:rPr>
      <w:i/>
      <w:iCs/>
    </w:rPr>
  </w:style>
  <w:style w:type="paragraph" w:styleId="28">
    <w:name w:val="Body Text 2"/>
    <w:basedOn w:val="a5"/>
    <w:semiHidden/>
    <w:locked/>
    <w:rsid w:val="004B4FBA"/>
    <w:pPr>
      <w:spacing w:after="120" w:line="480" w:lineRule="auto"/>
    </w:pPr>
  </w:style>
  <w:style w:type="paragraph" w:styleId="35">
    <w:name w:val="Body Text 3"/>
    <w:basedOn w:val="a5"/>
    <w:semiHidden/>
    <w:locked/>
    <w:rsid w:val="004B4FBA"/>
    <w:pPr>
      <w:spacing w:after="120"/>
    </w:pPr>
    <w:rPr>
      <w:sz w:val="16"/>
      <w:szCs w:val="16"/>
    </w:rPr>
  </w:style>
  <w:style w:type="paragraph" w:styleId="29">
    <w:name w:val="Body Text Indent 2"/>
    <w:basedOn w:val="a5"/>
    <w:semiHidden/>
    <w:locked/>
    <w:rsid w:val="004B4FBA"/>
    <w:pPr>
      <w:spacing w:after="120" w:line="480" w:lineRule="auto"/>
      <w:ind w:left="283"/>
    </w:pPr>
  </w:style>
  <w:style w:type="paragraph" w:styleId="36">
    <w:name w:val="Body Text Indent 3"/>
    <w:basedOn w:val="a5"/>
    <w:semiHidden/>
    <w:locked/>
    <w:rsid w:val="004B4FBA"/>
    <w:pPr>
      <w:spacing w:after="120"/>
      <w:ind w:left="283"/>
    </w:pPr>
    <w:rPr>
      <w:sz w:val="16"/>
      <w:szCs w:val="16"/>
    </w:rPr>
  </w:style>
  <w:style w:type="character" w:styleId="HTML5">
    <w:name w:val="HTML Variable"/>
    <w:semiHidden/>
    <w:locked/>
    <w:rsid w:val="004B4FBA"/>
    <w:rPr>
      <w:i/>
      <w:iCs/>
    </w:rPr>
  </w:style>
  <w:style w:type="character" w:styleId="HTML6">
    <w:name w:val="HTML Typewriter"/>
    <w:semiHidden/>
    <w:locked/>
    <w:rsid w:val="004B4FBA"/>
    <w:rPr>
      <w:rFonts w:ascii="Courier New" w:hAnsi="Courier New" w:cs="Courier New"/>
      <w:sz w:val="20"/>
      <w:szCs w:val="20"/>
    </w:rPr>
  </w:style>
  <w:style w:type="paragraph" w:styleId="af3">
    <w:name w:val="Subtitle"/>
    <w:basedOn w:val="a5"/>
    <w:qFormat/>
    <w:locked/>
    <w:rsid w:val="004B4FBA"/>
    <w:pPr>
      <w:spacing w:after="60"/>
      <w:jc w:val="center"/>
      <w:outlineLvl w:val="1"/>
    </w:pPr>
    <w:rPr>
      <w:rFonts w:ascii="Arial" w:hAnsi="Arial" w:cs="Arial"/>
    </w:rPr>
  </w:style>
  <w:style w:type="paragraph" w:styleId="af4">
    <w:name w:val="Signature"/>
    <w:basedOn w:val="a5"/>
    <w:semiHidden/>
    <w:locked/>
    <w:rsid w:val="004B4FBA"/>
    <w:pPr>
      <w:ind w:left="4252"/>
    </w:pPr>
  </w:style>
  <w:style w:type="paragraph" w:styleId="af5">
    <w:name w:val="Salutation"/>
    <w:basedOn w:val="a5"/>
    <w:next w:val="a5"/>
    <w:semiHidden/>
    <w:locked/>
    <w:rsid w:val="004B4FBA"/>
  </w:style>
  <w:style w:type="paragraph" w:styleId="af6">
    <w:name w:val="List Continue"/>
    <w:basedOn w:val="a5"/>
    <w:semiHidden/>
    <w:locked/>
    <w:rsid w:val="004B4FBA"/>
    <w:pPr>
      <w:spacing w:after="120"/>
      <w:ind w:left="283"/>
    </w:pPr>
  </w:style>
  <w:style w:type="paragraph" w:styleId="2a">
    <w:name w:val="List Continue 2"/>
    <w:basedOn w:val="a5"/>
    <w:semiHidden/>
    <w:locked/>
    <w:rsid w:val="004B4FBA"/>
    <w:pPr>
      <w:spacing w:after="120"/>
      <w:ind w:left="566"/>
    </w:pPr>
  </w:style>
  <w:style w:type="paragraph" w:styleId="37">
    <w:name w:val="List Continue 3"/>
    <w:basedOn w:val="a5"/>
    <w:semiHidden/>
    <w:locked/>
    <w:rsid w:val="004B4FBA"/>
    <w:pPr>
      <w:spacing w:after="120"/>
      <w:ind w:left="849"/>
    </w:pPr>
  </w:style>
  <w:style w:type="paragraph" w:styleId="44">
    <w:name w:val="List Continue 4"/>
    <w:basedOn w:val="a5"/>
    <w:semiHidden/>
    <w:locked/>
    <w:rsid w:val="004B4FBA"/>
    <w:pPr>
      <w:spacing w:after="120"/>
      <w:ind w:left="1132"/>
    </w:pPr>
  </w:style>
  <w:style w:type="paragraph" w:styleId="53">
    <w:name w:val="List Continue 5"/>
    <w:basedOn w:val="a5"/>
    <w:semiHidden/>
    <w:locked/>
    <w:rsid w:val="004B4FBA"/>
    <w:pPr>
      <w:spacing w:after="120"/>
      <w:ind w:left="1415"/>
    </w:pPr>
  </w:style>
  <w:style w:type="character" w:styleId="af7">
    <w:name w:val="FollowedHyperlink"/>
    <w:semiHidden/>
    <w:locked/>
    <w:rsid w:val="004B4FBA"/>
    <w:rPr>
      <w:color w:val="800080"/>
      <w:u w:val="single"/>
    </w:rPr>
  </w:style>
  <w:style w:type="table" w:styleId="14">
    <w:name w:val="Table Simple 1"/>
    <w:basedOn w:val="a7"/>
    <w:semiHidden/>
    <w:locked/>
    <w:rsid w:val="004B4FBA"/>
    <w:pPr>
      <w:ind w:firstLine="567"/>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b">
    <w:name w:val="Table Simple 2"/>
    <w:basedOn w:val="a7"/>
    <w:semiHidden/>
    <w:locked/>
    <w:rsid w:val="004B4FBA"/>
    <w:pPr>
      <w:ind w:firstLine="567"/>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8">
    <w:name w:val="Table Simple 3"/>
    <w:basedOn w:val="a7"/>
    <w:semiHidden/>
    <w:locked/>
    <w:rsid w:val="004B4FBA"/>
    <w:pPr>
      <w:ind w:firstLine="567"/>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paragraph" w:styleId="af8">
    <w:name w:val="Closing"/>
    <w:basedOn w:val="a5"/>
    <w:semiHidden/>
    <w:locked/>
    <w:rsid w:val="004B4FBA"/>
    <w:pPr>
      <w:ind w:left="4252"/>
    </w:pPr>
  </w:style>
  <w:style w:type="table" w:styleId="af9">
    <w:name w:val="Table Grid"/>
    <w:basedOn w:val="a7"/>
    <w:semiHidden/>
    <w:locked/>
    <w:rsid w:val="003B76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5">
    <w:name w:val="Table Grid 1"/>
    <w:basedOn w:val="a7"/>
    <w:semiHidden/>
    <w:locked/>
    <w:rsid w:val="004B4FBA"/>
    <w:pPr>
      <w:ind w:firstLine="567"/>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c">
    <w:name w:val="Table Grid 2"/>
    <w:basedOn w:val="a7"/>
    <w:semiHidden/>
    <w:locked/>
    <w:rsid w:val="004B4FBA"/>
    <w:pPr>
      <w:ind w:firstLine="567"/>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9">
    <w:name w:val="Table Grid 3"/>
    <w:basedOn w:val="a7"/>
    <w:semiHidden/>
    <w:locked/>
    <w:rsid w:val="004B4FBA"/>
    <w:pPr>
      <w:ind w:firstLine="567"/>
    </w:p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5">
    <w:name w:val="Table Grid 4"/>
    <w:basedOn w:val="a7"/>
    <w:semiHidden/>
    <w:locked/>
    <w:rsid w:val="004B4FBA"/>
    <w:pPr>
      <w:ind w:firstLine="567"/>
    </w:p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4">
    <w:name w:val="Table Grid 5"/>
    <w:basedOn w:val="a7"/>
    <w:semiHidden/>
    <w:locked/>
    <w:rsid w:val="004B4FBA"/>
    <w:pPr>
      <w:ind w:firstLine="567"/>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7"/>
    <w:semiHidden/>
    <w:locked/>
    <w:rsid w:val="004B4FBA"/>
    <w:pPr>
      <w:ind w:firstLine="567"/>
    </w:p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7"/>
    <w:semiHidden/>
    <w:locked/>
    <w:rsid w:val="004B4FBA"/>
    <w:pPr>
      <w:ind w:firstLine="567"/>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7"/>
    <w:semiHidden/>
    <w:locked/>
    <w:rsid w:val="004B4FBA"/>
    <w:pPr>
      <w:ind w:firstLine="567"/>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a">
    <w:name w:val="Table Contemporary"/>
    <w:basedOn w:val="a7"/>
    <w:semiHidden/>
    <w:locked/>
    <w:rsid w:val="004B4FBA"/>
    <w:pPr>
      <w:ind w:firstLine="567"/>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b">
    <w:name w:val="List"/>
    <w:basedOn w:val="a5"/>
    <w:locked/>
    <w:rsid w:val="004B4FBA"/>
  </w:style>
  <w:style w:type="paragraph" w:styleId="2d">
    <w:name w:val="List 2"/>
    <w:basedOn w:val="a5"/>
    <w:semiHidden/>
    <w:locked/>
    <w:rsid w:val="004B4FBA"/>
    <w:pPr>
      <w:ind w:left="566" w:hanging="283"/>
    </w:pPr>
  </w:style>
  <w:style w:type="paragraph" w:styleId="3a">
    <w:name w:val="List 3"/>
    <w:basedOn w:val="a5"/>
    <w:semiHidden/>
    <w:locked/>
    <w:rsid w:val="004B4FBA"/>
    <w:pPr>
      <w:ind w:left="849" w:hanging="283"/>
    </w:pPr>
  </w:style>
  <w:style w:type="paragraph" w:styleId="46">
    <w:name w:val="List 4"/>
    <w:basedOn w:val="a5"/>
    <w:semiHidden/>
    <w:locked/>
    <w:rsid w:val="004B4FBA"/>
    <w:pPr>
      <w:ind w:left="1132" w:hanging="283"/>
    </w:pPr>
  </w:style>
  <w:style w:type="paragraph" w:styleId="55">
    <w:name w:val="List 5"/>
    <w:basedOn w:val="a5"/>
    <w:semiHidden/>
    <w:locked/>
    <w:rsid w:val="004B4FBA"/>
    <w:pPr>
      <w:ind w:left="1415" w:hanging="283"/>
    </w:pPr>
  </w:style>
  <w:style w:type="table" w:styleId="afc">
    <w:name w:val="Table Professional"/>
    <w:basedOn w:val="a7"/>
    <w:semiHidden/>
    <w:locked/>
    <w:rsid w:val="004B4FBA"/>
    <w:pPr>
      <w:ind w:firstLine="567"/>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paragraph" w:styleId="HTML7">
    <w:name w:val="HTML Preformatted"/>
    <w:basedOn w:val="a5"/>
    <w:semiHidden/>
    <w:locked/>
    <w:rsid w:val="004B4FBA"/>
    <w:rPr>
      <w:rFonts w:ascii="Courier New" w:hAnsi="Courier New" w:cs="Courier New"/>
      <w:sz w:val="20"/>
      <w:szCs w:val="20"/>
    </w:rPr>
  </w:style>
  <w:style w:type="table" w:styleId="16">
    <w:name w:val="Table Columns 1"/>
    <w:basedOn w:val="a7"/>
    <w:semiHidden/>
    <w:locked/>
    <w:rsid w:val="004B4FBA"/>
    <w:pPr>
      <w:ind w:firstLine="567"/>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e">
    <w:name w:val="Table Columns 2"/>
    <w:basedOn w:val="a7"/>
    <w:semiHidden/>
    <w:locked/>
    <w:rsid w:val="004B4FBA"/>
    <w:pPr>
      <w:ind w:firstLine="567"/>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b">
    <w:name w:val="Table Columns 3"/>
    <w:basedOn w:val="a7"/>
    <w:semiHidden/>
    <w:locked/>
    <w:rsid w:val="004B4FBA"/>
    <w:pPr>
      <w:ind w:firstLine="567"/>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7"/>
    <w:semiHidden/>
    <w:locked/>
    <w:rsid w:val="004B4FBA"/>
    <w:pPr>
      <w:ind w:firstLine="567"/>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6">
    <w:name w:val="Table Columns 5"/>
    <w:basedOn w:val="a7"/>
    <w:semiHidden/>
    <w:locked/>
    <w:rsid w:val="004B4FBA"/>
    <w:pPr>
      <w:ind w:firstLine="567"/>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character" w:styleId="afd">
    <w:name w:val="Strong"/>
    <w:qFormat/>
    <w:locked/>
    <w:rsid w:val="004B4FBA"/>
    <w:rPr>
      <w:b/>
      <w:bCs/>
    </w:rPr>
  </w:style>
  <w:style w:type="table" w:styleId="-10">
    <w:name w:val="Table List 1"/>
    <w:basedOn w:val="a7"/>
    <w:semiHidden/>
    <w:locked/>
    <w:rsid w:val="004B4FBA"/>
    <w:pPr>
      <w:ind w:firstLine="567"/>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7"/>
    <w:semiHidden/>
    <w:locked/>
    <w:rsid w:val="004B4FBA"/>
    <w:pPr>
      <w:ind w:firstLine="567"/>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7"/>
    <w:semiHidden/>
    <w:locked/>
    <w:rsid w:val="004B4FBA"/>
    <w:pPr>
      <w:ind w:firstLine="567"/>
    </w:pPr>
    <w:tblPr>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7"/>
    <w:semiHidden/>
    <w:locked/>
    <w:rsid w:val="004B4FBA"/>
    <w:pPr>
      <w:ind w:firstLine="567"/>
    </w:p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7"/>
    <w:semiHidden/>
    <w:locked/>
    <w:rsid w:val="004B4FBA"/>
    <w:pPr>
      <w:ind w:firstLine="567"/>
    </w:p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7"/>
    <w:semiHidden/>
    <w:locked/>
    <w:rsid w:val="004B4FBA"/>
    <w:pPr>
      <w:ind w:firstLine="567"/>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7"/>
    <w:semiHidden/>
    <w:locked/>
    <w:rsid w:val="004B4FBA"/>
    <w:pPr>
      <w:ind w:firstLine="567"/>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7"/>
    <w:semiHidden/>
    <w:locked/>
    <w:rsid w:val="004B4FBA"/>
    <w:pPr>
      <w:ind w:firstLine="567"/>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customStyle="1" w:styleId="a2">
    <w:name w:val="Название таблицы (КС)"/>
    <w:next w:val="afe"/>
    <w:link w:val="aff"/>
    <w:rsid w:val="00813265"/>
    <w:pPr>
      <w:keepNext/>
      <w:numPr>
        <w:numId w:val="13"/>
      </w:numPr>
      <w:spacing w:before="240" w:after="240"/>
      <w:jc w:val="center"/>
    </w:pPr>
    <w:rPr>
      <w:b/>
      <w:sz w:val="24"/>
      <w:szCs w:val="24"/>
    </w:rPr>
  </w:style>
  <w:style w:type="table" w:styleId="17">
    <w:name w:val="Table Colorful 1"/>
    <w:basedOn w:val="a7"/>
    <w:semiHidden/>
    <w:locked/>
    <w:rsid w:val="004B4FBA"/>
    <w:pPr>
      <w:ind w:firstLine="567"/>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
    <w:name w:val="Table Colorful 2"/>
    <w:basedOn w:val="a7"/>
    <w:semiHidden/>
    <w:locked/>
    <w:rsid w:val="004B4FBA"/>
    <w:pPr>
      <w:ind w:firstLine="567"/>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c">
    <w:name w:val="Table Colorful 3"/>
    <w:basedOn w:val="a7"/>
    <w:semiHidden/>
    <w:locked/>
    <w:rsid w:val="004B4FBA"/>
    <w:pPr>
      <w:ind w:firstLine="567"/>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0">
    <w:name w:val="Block Text"/>
    <w:basedOn w:val="a5"/>
    <w:semiHidden/>
    <w:locked/>
    <w:rsid w:val="004B4FBA"/>
    <w:pPr>
      <w:spacing w:after="120"/>
      <w:ind w:left="1440" w:right="1440"/>
    </w:pPr>
  </w:style>
  <w:style w:type="character" w:styleId="HTML8">
    <w:name w:val="HTML Cite"/>
    <w:semiHidden/>
    <w:locked/>
    <w:rsid w:val="004B4FBA"/>
    <w:rPr>
      <w:i/>
      <w:iCs/>
    </w:rPr>
  </w:style>
  <w:style w:type="paragraph" w:styleId="aff1">
    <w:name w:val="Message Header"/>
    <w:basedOn w:val="a5"/>
    <w:semiHidden/>
    <w:locked/>
    <w:rsid w:val="004B4FB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aff2">
    <w:name w:val="E-mail Signature"/>
    <w:basedOn w:val="a5"/>
    <w:semiHidden/>
    <w:locked/>
    <w:rsid w:val="004B4FBA"/>
  </w:style>
  <w:style w:type="paragraph" w:styleId="aff3">
    <w:name w:val="toa heading"/>
    <w:basedOn w:val="a5"/>
    <w:next w:val="a5"/>
    <w:semiHidden/>
    <w:locked/>
    <w:rsid w:val="008A7556"/>
    <w:pPr>
      <w:spacing w:before="120"/>
    </w:pPr>
    <w:rPr>
      <w:rFonts w:ascii="Arial" w:hAnsi="Arial" w:cs="Arial"/>
      <w:b/>
      <w:bCs/>
    </w:rPr>
  </w:style>
  <w:style w:type="paragraph" w:customStyle="1" w:styleId="a3">
    <w:name w:val="Название рисунка (КС)"/>
    <w:next w:val="afe"/>
    <w:link w:val="aff4"/>
    <w:rsid w:val="00E91DA8"/>
    <w:pPr>
      <w:numPr>
        <w:numId w:val="12"/>
      </w:numPr>
      <w:spacing w:before="60" w:after="240"/>
      <w:jc w:val="center"/>
    </w:pPr>
    <w:rPr>
      <w:b/>
      <w:bCs/>
    </w:rPr>
  </w:style>
  <w:style w:type="paragraph" w:styleId="aff5">
    <w:name w:val="Balloon Text"/>
    <w:basedOn w:val="a5"/>
    <w:link w:val="aff6"/>
    <w:uiPriority w:val="99"/>
    <w:semiHidden/>
    <w:rsid w:val="009D3AD2"/>
    <w:rPr>
      <w:rFonts w:ascii="Tahoma" w:hAnsi="Tahoma" w:cs="Tahoma"/>
      <w:sz w:val="16"/>
      <w:szCs w:val="16"/>
    </w:rPr>
  </w:style>
  <w:style w:type="paragraph" w:styleId="aff7">
    <w:name w:val="annotation text"/>
    <w:basedOn w:val="a5"/>
    <w:semiHidden/>
    <w:locked/>
    <w:rsid w:val="00ED7B23"/>
    <w:rPr>
      <w:sz w:val="20"/>
      <w:szCs w:val="20"/>
    </w:rPr>
  </w:style>
  <w:style w:type="paragraph" w:styleId="aff8">
    <w:name w:val="annotation subject"/>
    <w:basedOn w:val="aff7"/>
    <w:next w:val="aff7"/>
    <w:semiHidden/>
    <w:rsid w:val="009D3AD2"/>
    <w:rPr>
      <w:b/>
      <w:bCs/>
    </w:rPr>
  </w:style>
  <w:style w:type="paragraph" w:customStyle="1" w:styleId="afe">
    <w:name w:val="Обычный (КС)"/>
    <w:link w:val="aff9"/>
    <w:rsid w:val="00EE1F88"/>
    <w:pPr>
      <w:ind w:firstLine="709"/>
      <w:jc w:val="both"/>
    </w:pPr>
    <w:rPr>
      <w:sz w:val="24"/>
      <w:szCs w:val="24"/>
    </w:rPr>
  </w:style>
  <w:style w:type="paragraph" w:styleId="2f0">
    <w:name w:val="toc 2"/>
    <w:basedOn w:val="a5"/>
    <w:next w:val="a5"/>
    <w:autoRedefine/>
    <w:uiPriority w:val="39"/>
    <w:rsid w:val="00794804"/>
    <w:pPr>
      <w:tabs>
        <w:tab w:val="left" w:pos="826"/>
        <w:tab w:val="right" w:leader="dot" w:pos="10195"/>
      </w:tabs>
      <w:ind w:left="360"/>
    </w:pPr>
    <w:rPr>
      <w:smallCaps/>
      <w:noProof/>
      <w:sz w:val="20"/>
      <w:szCs w:val="20"/>
    </w:rPr>
  </w:style>
  <w:style w:type="paragraph" w:styleId="18">
    <w:name w:val="toc 1"/>
    <w:basedOn w:val="a5"/>
    <w:next w:val="a5"/>
    <w:autoRedefine/>
    <w:uiPriority w:val="39"/>
    <w:rsid w:val="00794804"/>
    <w:pPr>
      <w:tabs>
        <w:tab w:val="left" w:pos="360"/>
        <w:tab w:val="right" w:leader="dot" w:pos="10195"/>
      </w:tabs>
      <w:spacing w:before="60" w:after="60"/>
    </w:pPr>
    <w:rPr>
      <w:b/>
      <w:bCs/>
      <w:smallCaps/>
    </w:rPr>
  </w:style>
  <w:style w:type="character" w:styleId="affa">
    <w:name w:val="endnote reference"/>
    <w:semiHidden/>
    <w:locked/>
    <w:rsid w:val="008A7556"/>
    <w:rPr>
      <w:vertAlign w:val="superscript"/>
    </w:rPr>
  </w:style>
  <w:style w:type="paragraph" w:styleId="48">
    <w:name w:val="toc 4"/>
    <w:basedOn w:val="a5"/>
    <w:next w:val="a5"/>
    <w:autoRedefine/>
    <w:uiPriority w:val="39"/>
    <w:locked/>
    <w:rsid w:val="00FA12B7"/>
    <w:pPr>
      <w:tabs>
        <w:tab w:val="left" w:pos="1800"/>
        <w:tab w:val="right" w:leader="dot" w:pos="10195"/>
      </w:tabs>
      <w:ind w:left="1077"/>
    </w:pPr>
    <w:rPr>
      <w:sz w:val="20"/>
      <w:szCs w:val="20"/>
    </w:rPr>
  </w:style>
  <w:style w:type="paragraph" w:styleId="57">
    <w:name w:val="toc 5"/>
    <w:basedOn w:val="a5"/>
    <w:next w:val="a5"/>
    <w:autoRedefine/>
    <w:uiPriority w:val="39"/>
    <w:locked/>
    <w:rsid w:val="00FA12B7"/>
    <w:pPr>
      <w:tabs>
        <w:tab w:val="left" w:pos="2340"/>
        <w:tab w:val="right" w:leader="dot" w:pos="10195"/>
      </w:tabs>
      <w:ind w:left="1446"/>
    </w:pPr>
    <w:rPr>
      <w:sz w:val="20"/>
      <w:szCs w:val="20"/>
    </w:rPr>
  </w:style>
  <w:style w:type="paragraph" w:styleId="62">
    <w:name w:val="toc 6"/>
    <w:basedOn w:val="a5"/>
    <w:next w:val="a5"/>
    <w:autoRedefine/>
    <w:uiPriority w:val="39"/>
    <w:locked/>
    <w:rsid w:val="00284A74"/>
    <w:rPr>
      <w:smallCaps/>
    </w:rPr>
  </w:style>
  <w:style w:type="paragraph" w:styleId="affb">
    <w:name w:val="Document Map"/>
    <w:basedOn w:val="a5"/>
    <w:semiHidden/>
    <w:locked/>
    <w:rsid w:val="001132A0"/>
    <w:pPr>
      <w:shd w:val="clear" w:color="auto" w:fill="000080"/>
    </w:pPr>
    <w:rPr>
      <w:rFonts w:ascii="Tahoma" w:hAnsi="Tahoma" w:cs="Tahoma"/>
      <w:sz w:val="20"/>
      <w:szCs w:val="20"/>
    </w:rPr>
  </w:style>
  <w:style w:type="paragraph" w:customStyle="1" w:styleId="affc">
    <w:name w:val="Обычный (КС) полужирный"/>
    <w:link w:val="affd"/>
    <w:rsid w:val="00EE1F88"/>
    <w:pPr>
      <w:ind w:firstLine="709"/>
      <w:jc w:val="both"/>
    </w:pPr>
    <w:rPr>
      <w:b/>
      <w:bCs/>
      <w:sz w:val="24"/>
      <w:szCs w:val="24"/>
    </w:rPr>
  </w:style>
  <w:style w:type="paragraph" w:customStyle="1" w:styleId="affe">
    <w:name w:val="Формула (КС)"/>
    <w:rsid w:val="00E91DA8"/>
    <w:pPr>
      <w:widowControl w:val="0"/>
      <w:spacing w:before="240" w:after="120"/>
      <w:jc w:val="center"/>
    </w:pPr>
    <w:rPr>
      <w:sz w:val="22"/>
      <w:szCs w:val="22"/>
    </w:rPr>
  </w:style>
  <w:style w:type="paragraph" w:styleId="3d">
    <w:name w:val="toc 3"/>
    <w:basedOn w:val="a5"/>
    <w:next w:val="a5"/>
    <w:autoRedefine/>
    <w:uiPriority w:val="39"/>
    <w:rsid w:val="00FA12B7"/>
    <w:pPr>
      <w:tabs>
        <w:tab w:val="left" w:pos="1358"/>
        <w:tab w:val="right" w:leader="dot" w:pos="10195"/>
      </w:tabs>
      <w:ind w:left="720"/>
    </w:pPr>
    <w:rPr>
      <w:sz w:val="20"/>
      <w:szCs w:val="20"/>
    </w:rPr>
  </w:style>
  <w:style w:type="paragraph" w:styleId="72">
    <w:name w:val="toc 7"/>
    <w:basedOn w:val="a5"/>
    <w:next w:val="a5"/>
    <w:autoRedefine/>
    <w:uiPriority w:val="39"/>
    <w:locked/>
    <w:rsid w:val="008A7556"/>
    <w:pPr>
      <w:ind w:left="1440"/>
    </w:pPr>
  </w:style>
  <w:style w:type="paragraph" w:styleId="82">
    <w:name w:val="toc 8"/>
    <w:basedOn w:val="a5"/>
    <w:next w:val="a5"/>
    <w:autoRedefine/>
    <w:uiPriority w:val="39"/>
    <w:locked/>
    <w:rsid w:val="008A7556"/>
    <w:pPr>
      <w:ind w:left="1680"/>
    </w:pPr>
  </w:style>
  <w:style w:type="paragraph" w:styleId="91">
    <w:name w:val="toc 9"/>
    <w:basedOn w:val="a5"/>
    <w:next w:val="a5"/>
    <w:autoRedefine/>
    <w:uiPriority w:val="39"/>
    <w:locked/>
    <w:rsid w:val="008A7556"/>
    <w:pPr>
      <w:ind w:left="1920"/>
    </w:pPr>
  </w:style>
  <w:style w:type="paragraph" w:styleId="afff">
    <w:name w:val="table of figures"/>
    <w:basedOn w:val="a5"/>
    <w:next w:val="a5"/>
    <w:semiHidden/>
    <w:locked/>
    <w:rsid w:val="008A7556"/>
  </w:style>
  <w:style w:type="paragraph" w:styleId="afff0">
    <w:name w:val="footnote text"/>
    <w:basedOn w:val="a5"/>
    <w:semiHidden/>
    <w:locked/>
    <w:rsid w:val="00C8050B"/>
    <w:rPr>
      <w:sz w:val="20"/>
      <w:szCs w:val="20"/>
    </w:rPr>
  </w:style>
  <w:style w:type="character" w:styleId="afff1">
    <w:name w:val="footnote reference"/>
    <w:semiHidden/>
    <w:locked/>
    <w:rsid w:val="00C8050B"/>
    <w:rPr>
      <w:vertAlign w:val="superscript"/>
    </w:rPr>
  </w:style>
  <w:style w:type="paragraph" w:customStyle="1" w:styleId="19">
    <w:name w:val="Заголовок 1 (КС)"/>
    <w:basedOn w:val="1"/>
    <w:next w:val="afe"/>
    <w:qFormat/>
    <w:rsid w:val="009006C1"/>
    <w:pPr>
      <w:pageBreakBefore/>
      <w:spacing w:after="120"/>
    </w:pPr>
    <w:rPr>
      <w:rFonts w:ascii="Times New Roman" w:hAnsi="Times New Roman"/>
      <w:bCs w:val="0"/>
      <w:caps/>
      <w:sz w:val="28"/>
      <w:szCs w:val="28"/>
    </w:rPr>
  </w:style>
  <w:style w:type="paragraph" w:customStyle="1" w:styleId="49">
    <w:name w:val="Заголовок 4 (КС)"/>
    <w:basedOn w:val="41"/>
    <w:next w:val="afe"/>
    <w:qFormat/>
    <w:rsid w:val="00B90BEE"/>
    <w:pPr>
      <w:spacing w:after="240"/>
    </w:pPr>
    <w:rPr>
      <w:bCs w:val="0"/>
      <w:lang w:val="en-US"/>
    </w:rPr>
  </w:style>
  <w:style w:type="paragraph" w:customStyle="1" w:styleId="afff2">
    <w:name w:val="Рисунки (КС)"/>
    <w:next w:val="afe"/>
    <w:rsid w:val="00E91DA8"/>
    <w:pPr>
      <w:keepNext/>
      <w:spacing w:before="120"/>
      <w:jc w:val="center"/>
    </w:pPr>
  </w:style>
  <w:style w:type="paragraph" w:customStyle="1" w:styleId="2f1">
    <w:name w:val="Титул ТО 2 (КС)"/>
    <w:rsid w:val="00E91DA8"/>
    <w:pPr>
      <w:spacing w:before="420" w:after="60" w:line="320" w:lineRule="exact"/>
      <w:jc w:val="center"/>
    </w:pPr>
    <w:rPr>
      <w:kern w:val="36"/>
      <w:sz w:val="32"/>
      <w:szCs w:val="32"/>
      <w:lang w:eastAsia="en-US"/>
    </w:rPr>
  </w:style>
  <w:style w:type="paragraph" w:customStyle="1" w:styleId="afff3">
    <w:name w:val="Титул ПК (КС)"/>
    <w:link w:val="afff4"/>
    <w:rsid w:val="00E91DA8"/>
    <w:pPr>
      <w:spacing w:before="420" w:after="60" w:line="320" w:lineRule="exact"/>
      <w:jc w:val="center"/>
    </w:pPr>
    <w:rPr>
      <w:b/>
      <w:bCs/>
      <w:caps/>
      <w:kern w:val="36"/>
      <w:sz w:val="32"/>
      <w:szCs w:val="32"/>
      <w:lang w:eastAsia="en-US"/>
    </w:rPr>
  </w:style>
  <w:style w:type="paragraph" w:customStyle="1" w:styleId="1a">
    <w:name w:val="Титул ТО 1 (КС)"/>
    <w:rsid w:val="00E91DA8"/>
    <w:pPr>
      <w:spacing w:before="420" w:after="60" w:line="320" w:lineRule="exact"/>
      <w:jc w:val="center"/>
    </w:pPr>
    <w:rPr>
      <w:kern w:val="36"/>
      <w:sz w:val="36"/>
      <w:szCs w:val="36"/>
      <w:lang w:eastAsia="en-US"/>
    </w:rPr>
  </w:style>
  <w:style w:type="paragraph" w:customStyle="1" w:styleId="afff5">
    <w:name w:val="ТИТУЛ (КС)"/>
    <w:rsid w:val="00E91DA8"/>
    <w:pPr>
      <w:spacing w:before="100"/>
    </w:pPr>
    <w:rPr>
      <w:sz w:val="24"/>
      <w:szCs w:val="24"/>
    </w:rPr>
  </w:style>
  <w:style w:type="paragraph" w:styleId="1b">
    <w:name w:val="index 1"/>
    <w:basedOn w:val="a5"/>
    <w:next w:val="a5"/>
    <w:autoRedefine/>
    <w:semiHidden/>
    <w:locked/>
    <w:rsid w:val="00D9267A"/>
    <w:pPr>
      <w:tabs>
        <w:tab w:val="right" w:leader="dot" w:pos="10195"/>
      </w:tabs>
      <w:spacing w:before="60"/>
      <w:ind w:left="901" w:hanging="181"/>
    </w:pPr>
  </w:style>
  <w:style w:type="paragraph" w:styleId="afff6">
    <w:name w:val="index heading"/>
    <w:basedOn w:val="a5"/>
    <w:next w:val="1b"/>
    <w:semiHidden/>
    <w:rsid w:val="00C31EEB"/>
    <w:pPr>
      <w:spacing w:before="120" w:after="120"/>
      <w:ind w:firstLine="720"/>
      <w:jc w:val="left"/>
    </w:pPr>
    <w:rPr>
      <w:b/>
      <w:bCs/>
      <w:i/>
      <w:iCs/>
      <w:sz w:val="20"/>
      <w:szCs w:val="20"/>
    </w:rPr>
  </w:style>
  <w:style w:type="paragraph" w:customStyle="1" w:styleId="afff7">
    <w:name w:val="Текст таблицы влево (КС)"/>
    <w:rsid w:val="002D0B3A"/>
    <w:pPr>
      <w:ind w:firstLine="6"/>
    </w:pPr>
  </w:style>
  <w:style w:type="paragraph" w:customStyle="1" w:styleId="afff8">
    <w:name w:val="Текст таблицы центр (КС)"/>
    <w:rsid w:val="00E91DA8"/>
    <w:pPr>
      <w:jc w:val="center"/>
    </w:pPr>
  </w:style>
  <w:style w:type="paragraph" w:customStyle="1" w:styleId="afff9">
    <w:name w:val="Подзаголовок (КС)"/>
    <w:link w:val="afffa"/>
    <w:rsid w:val="00E91DA8"/>
    <w:pPr>
      <w:keepNext/>
      <w:spacing w:before="300" w:after="60"/>
      <w:ind w:firstLine="709"/>
    </w:pPr>
    <w:rPr>
      <w:b/>
      <w:bCs/>
      <w:sz w:val="26"/>
      <w:szCs w:val="26"/>
    </w:rPr>
  </w:style>
  <w:style w:type="paragraph" w:customStyle="1" w:styleId="afffb">
    <w:name w:val="Список маркер (КС)"/>
    <w:link w:val="afffc"/>
    <w:rsid w:val="001C639F"/>
    <w:pPr>
      <w:jc w:val="both"/>
    </w:pPr>
    <w:rPr>
      <w:sz w:val="24"/>
      <w:szCs w:val="24"/>
    </w:rPr>
  </w:style>
  <w:style w:type="paragraph" w:customStyle="1" w:styleId="afffd">
    <w:name w:val="ТИТУЛ ПК ВЕРСИЯ (КС)"/>
    <w:rsid w:val="00EE1F88"/>
    <w:pPr>
      <w:spacing w:before="60"/>
      <w:jc w:val="center"/>
    </w:pPr>
    <w:rPr>
      <w:caps/>
      <w:kern w:val="36"/>
      <w:sz w:val="26"/>
      <w:szCs w:val="26"/>
      <w:lang w:eastAsia="en-US"/>
    </w:rPr>
  </w:style>
  <w:style w:type="paragraph" w:customStyle="1" w:styleId="afffe">
    <w:name w:val="Обычный (КС) полужирный курсив"/>
    <w:link w:val="affff"/>
    <w:rsid w:val="00EE1F88"/>
    <w:pPr>
      <w:ind w:firstLine="709"/>
      <w:jc w:val="both"/>
    </w:pPr>
    <w:rPr>
      <w:b/>
      <w:bCs/>
      <w:i/>
      <w:iCs/>
      <w:sz w:val="24"/>
      <w:szCs w:val="24"/>
    </w:rPr>
  </w:style>
  <w:style w:type="paragraph" w:customStyle="1" w:styleId="affff0">
    <w:name w:val="Обычный (КС) подчеркивание"/>
    <w:link w:val="affff1"/>
    <w:rsid w:val="00E91DA8"/>
    <w:pPr>
      <w:ind w:firstLine="709"/>
      <w:jc w:val="both"/>
    </w:pPr>
    <w:rPr>
      <w:sz w:val="24"/>
      <w:szCs w:val="24"/>
      <w:u w:val="single"/>
    </w:rPr>
  </w:style>
  <w:style w:type="paragraph" w:customStyle="1" w:styleId="2f2">
    <w:name w:val="Список нум2 (КС)"/>
    <w:autoRedefine/>
    <w:rsid w:val="001C639F"/>
    <w:pPr>
      <w:tabs>
        <w:tab w:val="num" w:pos="1440"/>
      </w:tabs>
      <w:ind w:left="1440" w:hanging="360"/>
      <w:jc w:val="both"/>
    </w:pPr>
    <w:rPr>
      <w:sz w:val="24"/>
      <w:szCs w:val="24"/>
    </w:rPr>
  </w:style>
  <w:style w:type="paragraph" w:customStyle="1" w:styleId="affff2">
    <w:name w:val="Обычный (КС) подчеркивание курсив"/>
    <w:link w:val="affff3"/>
    <w:rsid w:val="00EE1F88"/>
    <w:pPr>
      <w:ind w:firstLine="709"/>
      <w:jc w:val="both"/>
    </w:pPr>
    <w:rPr>
      <w:i/>
      <w:iCs/>
      <w:sz w:val="24"/>
      <w:szCs w:val="24"/>
      <w:u w:val="single"/>
    </w:rPr>
  </w:style>
  <w:style w:type="paragraph" w:styleId="affff4">
    <w:name w:val="table of authorities"/>
    <w:basedOn w:val="a5"/>
    <w:next w:val="a5"/>
    <w:semiHidden/>
    <w:locked/>
    <w:rsid w:val="008A7556"/>
    <w:pPr>
      <w:ind w:left="240" w:hanging="240"/>
    </w:pPr>
  </w:style>
  <w:style w:type="paragraph" w:styleId="affff5">
    <w:name w:val="endnote text"/>
    <w:basedOn w:val="a5"/>
    <w:semiHidden/>
    <w:locked/>
    <w:rsid w:val="008A7556"/>
    <w:rPr>
      <w:sz w:val="20"/>
      <w:szCs w:val="20"/>
    </w:rPr>
  </w:style>
  <w:style w:type="paragraph" w:styleId="affff6">
    <w:name w:val="macro"/>
    <w:semiHidden/>
    <w:locked/>
    <w:rsid w:val="008A7556"/>
    <w:pPr>
      <w:tabs>
        <w:tab w:val="left" w:pos="480"/>
        <w:tab w:val="left" w:pos="960"/>
        <w:tab w:val="left" w:pos="1440"/>
        <w:tab w:val="left" w:pos="1920"/>
        <w:tab w:val="left" w:pos="2400"/>
        <w:tab w:val="left" w:pos="2880"/>
        <w:tab w:val="left" w:pos="3360"/>
        <w:tab w:val="left" w:pos="3840"/>
        <w:tab w:val="left" w:pos="4320"/>
      </w:tabs>
      <w:ind w:firstLine="567"/>
      <w:jc w:val="both"/>
    </w:pPr>
    <w:rPr>
      <w:rFonts w:ascii="Courier New" w:hAnsi="Courier New" w:cs="Courier New"/>
    </w:rPr>
  </w:style>
  <w:style w:type="paragraph" w:styleId="2f3">
    <w:name w:val="index 2"/>
    <w:basedOn w:val="a5"/>
    <w:next w:val="a5"/>
    <w:autoRedefine/>
    <w:semiHidden/>
    <w:locked/>
    <w:rsid w:val="00C31EEB"/>
    <w:pPr>
      <w:tabs>
        <w:tab w:val="right" w:leader="dot" w:pos="10195"/>
      </w:tabs>
      <w:ind w:left="1440" w:hanging="240"/>
    </w:pPr>
    <w:rPr>
      <w:i/>
      <w:iCs/>
    </w:rPr>
  </w:style>
  <w:style w:type="paragraph" w:styleId="3e">
    <w:name w:val="index 3"/>
    <w:basedOn w:val="a5"/>
    <w:next w:val="a5"/>
    <w:autoRedefine/>
    <w:semiHidden/>
    <w:locked/>
    <w:rsid w:val="008A7556"/>
    <w:pPr>
      <w:ind w:left="720" w:hanging="240"/>
    </w:pPr>
  </w:style>
  <w:style w:type="paragraph" w:styleId="4a">
    <w:name w:val="index 4"/>
    <w:basedOn w:val="a5"/>
    <w:next w:val="a5"/>
    <w:autoRedefine/>
    <w:semiHidden/>
    <w:locked/>
    <w:rsid w:val="008A7556"/>
    <w:pPr>
      <w:ind w:left="960" w:hanging="240"/>
    </w:pPr>
  </w:style>
  <w:style w:type="paragraph" w:styleId="58">
    <w:name w:val="index 5"/>
    <w:basedOn w:val="a5"/>
    <w:next w:val="a5"/>
    <w:autoRedefine/>
    <w:semiHidden/>
    <w:locked/>
    <w:rsid w:val="008A7556"/>
    <w:pPr>
      <w:ind w:left="1200" w:hanging="240"/>
    </w:pPr>
  </w:style>
  <w:style w:type="paragraph" w:styleId="63">
    <w:name w:val="index 6"/>
    <w:basedOn w:val="a5"/>
    <w:next w:val="a5"/>
    <w:autoRedefine/>
    <w:semiHidden/>
    <w:locked/>
    <w:rsid w:val="008A7556"/>
    <w:pPr>
      <w:ind w:left="1440" w:hanging="240"/>
    </w:pPr>
  </w:style>
  <w:style w:type="paragraph" w:styleId="73">
    <w:name w:val="index 7"/>
    <w:basedOn w:val="a5"/>
    <w:next w:val="a5"/>
    <w:autoRedefine/>
    <w:semiHidden/>
    <w:locked/>
    <w:rsid w:val="008A7556"/>
    <w:pPr>
      <w:ind w:left="1680" w:hanging="240"/>
    </w:pPr>
  </w:style>
  <w:style w:type="paragraph" w:styleId="83">
    <w:name w:val="index 8"/>
    <w:basedOn w:val="a5"/>
    <w:next w:val="a5"/>
    <w:autoRedefine/>
    <w:semiHidden/>
    <w:locked/>
    <w:rsid w:val="008A7556"/>
    <w:pPr>
      <w:ind w:left="1920" w:hanging="240"/>
    </w:pPr>
  </w:style>
  <w:style w:type="paragraph" w:styleId="92">
    <w:name w:val="index 9"/>
    <w:basedOn w:val="a5"/>
    <w:next w:val="a5"/>
    <w:autoRedefine/>
    <w:semiHidden/>
    <w:locked/>
    <w:rsid w:val="008A7556"/>
    <w:pPr>
      <w:ind w:left="2160" w:hanging="240"/>
    </w:pPr>
  </w:style>
  <w:style w:type="paragraph" w:customStyle="1" w:styleId="affff7">
    <w:name w:val="Текст таблицы мелкий (КС)"/>
    <w:rsid w:val="00E91DA8"/>
    <w:rPr>
      <w:sz w:val="16"/>
      <w:szCs w:val="16"/>
    </w:rPr>
  </w:style>
  <w:style w:type="paragraph" w:customStyle="1" w:styleId="affff8">
    <w:name w:val="Согласование (КС)"/>
    <w:link w:val="affff9"/>
    <w:rsid w:val="00E91DA8"/>
    <w:pPr>
      <w:ind w:left="567"/>
    </w:pPr>
    <w:rPr>
      <w:sz w:val="24"/>
      <w:szCs w:val="24"/>
    </w:rPr>
  </w:style>
  <w:style w:type="paragraph" w:customStyle="1" w:styleId="2f4">
    <w:name w:val="КОЛОНТИТУЛ 2 (КС)"/>
    <w:rsid w:val="00E91DA8"/>
    <w:pPr>
      <w:spacing w:before="60"/>
      <w:jc w:val="right"/>
    </w:pPr>
    <w:rPr>
      <w:caps/>
      <w:color w:val="5F5F5F"/>
      <w:sz w:val="18"/>
      <w:szCs w:val="18"/>
    </w:rPr>
  </w:style>
  <w:style w:type="paragraph" w:customStyle="1" w:styleId="1c">
    <w:name w:val="КОЛОНТИТУЛ 1 (КС)"/>
    <w:rsid w:val="00E91DA8"/>
    <w:pPr>
      <w:spacing w:before="60"/>
    </w:pPr>
    <w:rPr>
      <w:caps/>
      <w:color w:val="5F5F5F"/>
      <w:spacing w:val="24"/>
      <w:sz w:val="18"/>
      <w:szCs w:val="18"/>
    </w:rPr>
  </w:style>
  <w:style w:type="paragraph" w:customStyle="1" w:styleId="a0">
    <w:name w:val="Список нум (КС)"/>
    <w:rsid w:val="00635F72"/>
    <w:pPr>
      <w:numPr>
        <w:numId w:val="9"/>
      </w:numPr>
      <w:jc w:val="both"/>
    </w:pPr>
    <w:rPr>
      <w:sz w:val="24"/>
      <w:szCs w:val="24"/>
    </w:rPr>
  </w:style>
  <w:style w:type="paragraph" w:customStyle="1" w:styleId="affffa">
    <w:name w:val="Приложение (КС)"/>
    <w:next w:val="afe"/>
    <w:rsid w:val="00E91DA8"/>
    <w:pPr>
      <w:keepNext/>
      <w:pageBreakBefore/>
      <w:spacing w:after="240"/>
      <w:jc w:val="center"/>
    </w:pPr>
    <w:rPr>
      <w:b/>
      <w:bCs/>
      <w:sz w:val="28"/>
      <w:szCs w:val="28"/>
    </w:rPr>
  </w:style>
  <w:style w:type="character" w:styleId="affffb">
    <w:name w:val="annotation reference"/>
    <w:semiHidden/>
    <w:locked/>
    <w:rsid w:val="00F02B71"/>
    <w:rPr>
      <w:sz w:val="16"/>
      <w:szCs w:val="16"/>
    </w:rPr>
  </w:style>
  <w:style w:type="paragraph" w:customStyle="1" w:styleId="affffc">
    <w:name w:val="Введение (КС)"/>
    <w:rsid w:val="00E70BEC"/>
    <w:pPr>
      <w:keepNext/>
      <w:pageBreakBefore/>
      <w:spacing w:after="240"/>
      <w:ind w:left="720"/>
      <w:outlineLvl w:val="0"/>
    </w:pPr>
    <w:rPr>
      <w:b/>
      <w:bCs/>
      <w:caps/>
      <w:kern w:val="32"/>
      <w:sz w:val="28"/>
      <w:szCs w:val="28"/>
    </w:rPr>
  </w:style>
  <w:style w:type="paragraph" w:customStyle="1" w:styleId="affffd">
    <w:name w:val="Обычный (КС) курсив"/>
    <w:link w:val="affffe"/>
    <w:rsid w:val="00E91DA8"/>
    <w:pPr>
      <w:ind w:firstLine="709"/>
      <w:jc w:val="both"/>
    </w:pPr>
    <w:rPr>
      <w:i/>
      <w:iCs/>
      <w:sz w:val="24"/>
      <w:szCs w:val="24"/>
    </w:rPr>
  </w:style>
  <w:style w:type="paragraph" w:customStyle="1" w:styleId="2f5">
    <w:name w:val="Заголовок 2 (КС)"/>
    <w:basedOn w:val="22"/>
    <w:next w:val="afe"/>
    <w:qFormat/>
    <w:rsid w:val="009006C1"/>
    <w:rPr>
      <w:rFonts w:ascii="Times New Roman" w:hAnsi="Times New Roman"/>
      <w:bCs w:val="0"/>
      <w:i w:val="0"/>
    </w:rPr>
  </w:style>
  <w:style w:type="paragraph" w:customStyle="1" w:styleId="3f">
    <w:name w:val="Заголовок 3 (КС)"/>
    <w:basedOn w:val="30"/>
    <w:next w:val="afe"/>
    <w:rsid w:val="009006C1"/>
    <w:rPr>
      <w:rFonts w:ascii="Times New Roman" w:hAnsi="Times New Roman"/>
      <w:bCs w:val="0"/>
      <w:sz w:val="28"/>
      <w:szCs w:val="28"/>
    </w:rPr>
  </w:style>
  <w:style w:type="paragraph" w:customStyle="1" w:styleId="59">
    <w:name w:val="Заголовок 5 (КС)"/>
    <w:basedOn w:val="51"/>
    <w:next w:val="afe"/>
    <w:qFormat/>
    <w:rsid w:val="009006C1"/>
    <w:pPr>
      <w:keepNext/>
      <w:tabs>
        <w:tab w:val="num" w:pos="4320"/>
      </w:tabs>
    </w:pPr>
    <w:rPr>
      <w:bCs w:val="0"/>
      <w:i w:val="0"/>
      <w:sz w:val="28"/>
      <w:szCs w:val="28"/>
    </w:rPr>
  </w:style>
  <w:style w:type="paragraph" w:styleId="afffff">
    <w:name w:val="header"/>
    <w:basedOn w:val="a5"/>
    <w:semiHidden/>
    <w:rsid w:val="001E24C7"/>
    <w:pPr>
      <w:tabs>
        <w:tab w:val="center" w:pos="4677"/>
        <w:tab w:val="right" w:pos="9355"/>
      </w:tabs>
    </w:pPr>
  </w:style>
  <w:style w:type="paragraph" w:styleId="afffff0">
    <w:name w:val="footer"/>
    <w:basedOn w:val="a5"/>
    <w:semiHidden/>
    <w:rsid w:val="001E24C7"/>
    <w:pPr>
      <w:tabs>
        <w:tab w:val="center" w:pos="4677"/>
        <w:tab w:val="right" w:pos="9355"/>
      </w:tabs>
    </w:pPr>
  </w:style>
  <w:style w:type="paragraph" w:customStyle="1" w:styleId="afffff1">
    <w:name w:val="Примечание (КС)"/>
    <w:rsid w:val="00B105E0"/>
    <w:pPr>
      <w:jc w:val="both"/>
    </w:pPr>
    <w:rPr>
      <w:rFonts w:ascii="Arial" w:hAnsi="Arial" w:cs="Arial"/>
    </w:rPr>
  </w:style>
  <w:style w:type="paragraph" w:styleId="afffff2">
    <w:name w:val="caption"/>
    <w:basedOn w:val="a5"/>
    <w:next w:val="afe"/>
    <w:qFormat/>
    <w:rsid w:val="00314F2D"/>
    <w:rPr>
      <w:b/>
      <w:bCs/>
      <w:sz w:val="20"/>
      <w:szCs w:val="20"/>
    </w:rPr>
  </w:style>
  <w:style w:type="paragraph" w:styleId="afffff3">
    <w:name w:val="Normal (Web)"/>
    <w:basedOn w:val="a5"/>
    <w:uiPriority w:val="99"/>
    <w:semiHidden/>
    <w:rsid w:val="00B67C53"/>
  </w:style>
  <w:style w:type="character" w:customStyle="1" w:styleId="affd">
    <w:name w:val="Обычный (КС) полужирный Знак"/>
    <w:link w:val="affc"/>
    <w:locked/>
    <w:rsid w:val="003B7645"/>
    <w:rPr>
      <w:b/>
      <w:bCs/>
      <w:sz w:val="24"/>
      <w:szCs w:val="24"/>
      <w:lang w:val="ru-RU" w:eastAsia="ru-RU" w:bidi="ar-SA"/>
    </w:rPr>
  </w:style>
  <w:style w:type="character" w:customStyle="1" w:styleId="affffe">
    <w:name w:val="Обычный (КС) курсив Знак"/>
    <w:link w:val="affffd"/>
    <w:locked/>
    <w:rsid w:val="003B7645"/>
    <w:rPr>
      <w:i/>
      <w:iCs/>
      <w:sz w:val="24"/>
      <w:szCs w:val="24"/>
      <w:lang w:val="ru-RU" w:eastAsia="ru-RU" w:bidi="ar-SA"/>
    </w:rPr>
  </w:style>
  <w:style w:type="paragraph" w:customStyle="1" w:styleId="afffff4">
    <w:name w:val="Текст таблицы вправо (КС)"/>
    <w:rsid w:val="00C841F4"/>
    <w:pPr>
      <w:jc w:val="right"/>
    </w:pPr>
  </w:style>
  <w:style w:type="paragraph" w:customStyle="1" w:styleId="afffff5">
    <w:name w:val="Навигатор (КС)"/>
    <w:basedOn w:val="afff7"/>
    <w:link w:val="afffff6"/>
    <w:rsid w:val="00C841F4"/>
    <w:pPr>
      <w:shd w:val="clear" w:color="auto" w:fill="CCCCCC"/>
      <w:spacing w:before="120" w:after="120"/>
      <w:ind w:left="709" w:firstLine="0"/>
    </w:pPr>
    <w:rPr>
      <w:b/>
      <w:bCs/>
      <w:smallCaps/>
      <w:lang w:val="en-US"/>
    </w:rPr>
  </w:style>
  <w:style w:type="numbering" w:styleId="a1">
    <w:name w:val="Outline List 3"/>
    <w:basedOn w:val="a8"/>
    <w:rsid w:val="00A52B48"/>
    <w:pPr>
      <w:numPr>
        <w:numId w:val="11"/>
      </w:numPr>
    </w:pPr>
  </w:style>
  <w:style w:type="character" w:customStyle="1" w:styleId="aff4">
    <w:name w:val="Название рисунка (КС) Знак"/>
    <w:link w:val="a3"/>
    <w:rsid w:val="00A17ECB"/>
    <w:rPr>
      <w:b/>
      <w:bCs/>
    </w:rPr>
  </w:style>
  <w:style w:type="character" w:customStyle="1" w:styleId="affff1">
    <w:name w:val="Обычный (КС) подчеркивание Знак"/>
    <w:link w:val="affff0"/>
    <w:rsid w:val="009D0B08"/>
    <w:rPr>
      <w:sz w:val="24"/>
      <w:szCs w:val="24"/>
      <w:u w:val="single"/>
      <w:lang w:val="ru-RU" w:eastAsia="ru-RU" w:bidi="ar-SA"/>
    </w:rPr>
  </w:style>
  <w:style w:type="paragraph" w:customStyle="1" w:styleId="afffff7">
    <w:name w:val="Колонки (КС)"/>
    <w:next w:val="afe"/>
    <w:rsid w:val="008B00E3"/>
    <w:rPr>
      <w:sz w:val="24"/>
      <w:szCs w:val="24"/>
    </w:rPr>
  </w:style>
  <w:style w:type="character" w:customStyle="1" w:styleId="affff3">
    <w:name w:val="Обычный (КС) подчеркивание курсив Знак"/>
    <w:link w:val="affff2"/>
    <w:rsid w:val="003200C4"/>
    <w:rPr>
      <w:i/>
      <w:iCs/>
      <w:sz w:val="24"/>
      <w:szCs w:val="24"/>
      <w:u w:val="single"/>
      <w:lang w:val="ru-RU" w:eastAsia="ru-RU" w:bidi="ar-SA"/>
    </w:rPr>
  </w:style>
  <w:style w:type="paragraph" w:customStyle="1" w:styleId="afffff8">
    <w:name w:val="Примечание (КС) полужирный"/>
    <w:link w:val="afffff9"/>
    <w:rsid w:val="00AA4684"/>
    <w:rPr>
      <w:rFonts w:ascii="Arial" w:hAnsi="Arial" w:cs="Arial"/>
      <w:b/>
    </w:rPr>
  </w:style>
  <w:style w:type="character" w:customStyle="1" w:styleId="afffff9">
    <w:name w:val="Примечание (КС) полужирный Знак Знак"/>
    <w:link w:val="afffff8"/>
    <w:rsid w:val="00AA4684"/>
    <w:rPr>
      <w:rFonts w:ascii="Arial" w:hAnsi="Arial" w:cs="Arial"/>
      <w:b/>
      <w:lang w:val="ru-RU" w:eastAsia="ru-RU" w:bidi="ar-SA"/>
    </w:rPr>
  </w:style>
  <w:style w:type="character" w:customStyle="1" w:styleId="aff9">
    <w:name w:val="Обычный (КС) Знак"/>
    <w:link w:val="afe"/>
    <w:rsid w:val="00D77017"/>
    <w:rPr>
      <w:sz w:val="24"/>
      <w:szCs w:val="24"/>
      <w:lang w:val="ru-RU" w:eastAsia="ru-RU" w:bidi="ar-SA"/>
    </w:rPr>
  </w:style>
  <w:style w:type="character" w:customStyle="1" w:styleId="afffff6">
    <w:name w:val="Навигатор (КС) Знак"/>
    <w:link w:val="afffff5"/>
    <w:rsid w:val="00D77017"/>
    <w:rPr>
      <w:b/>
      <w:bCs/>
      <w:smallCaps/>
      <w:lang w:val="en-US" w:eastAsia="ru-RU" w:bidi="ar-SA"/>
    </w:rPr>
  </w:style>
  <w:style w:type="character" w:customStyle="1" w:styleId="afffa">
    <w:name w:val="Подзаголовок (КС) Знак"/>
    <w:link w:val="afff9"/>
    <w:rsid w:val="00A83C5E"/>
    <w:rPr>
      <w:b/>
      <w:bCs/>
      <w:sz w:val="26"/>
      <w:szCs w:val="26"/>
      <w:lang w:val="ru-RU" w:eastAsia="ru-RU" w:bidi="ar-SA"/>
    </w:rPr>
  </w:style>
  <w:style w:type="character" w:customStyle="1" w:styleId="affff">
    <w:name w:val="Обычный (КС) полужирный курсив Знак"/>
    <w:link w:val="afffe"/>
    <w:rsid w:val="005358B8"/>
    <w:rPr>
      <w:b/>
      <w:bCs/>
      <w:i/>
      <w:iCs/>
      <w:sz w:val="24"/>
      <w:szCs w:val="24"/>
      <w:lang w:val="ru-RU" w:eastAsia="ru-RU" w:bidi="ar-SA"/>
    </w:rPr>
  </w:style>
  <w:style w:type="paragraph" w:customStyle="1" w:styleId="afffffa">
    <w:name w:val="Примечание (КС) курсив"/>
    <w:link w:val="afffffb"/>
    <w:rsid w:val="002A4D67"/>
    <w:rPr>
      <w:rFonts w:ascii="Arial" w:hAnsi="Arial" w:cs="Arial"/>
      <w:i/>
    </w:rPr>
  </w:style>
  <w:style w:type="character" w:customStyle="1" w:styleId="afffffb">
    <w:name w:val="Примечание (КС) курсив Знак"/>
    <w:link w:val="afffffa"/>
    <w:rsid w:val="002A4D67"/>
    <w:rPr>
      <w:rFonts w:ascii="Arial" w:hAnsi="Arial" w:cs="Arial"/>
      <w:i/>
      <w:lang w:val="ru-RU" w:eastAsia="ru-RU" w:bidi="ar-SA"/>
    </w:rPr>
  </w:style>
  <w:style w:type="paragraph" w:customStyle="1" w:styleId="a4">
    <w:name w:val="Название схемы (КС)"/>
    <w:next w:val="afe"/>
    <w:link w:val="afffffc"/>
    <w:rsid w:val="008102D6"/>
    <w:pPr>
      <w:numPr>
        <w:numId w:val="15"/>
      </w:numPr>
      <w:tabs>
        <w:tab w:val="clear" w:pos="2487"/>
        <w:tab w:val="left" w:pos="142"/>
      </w:tabs>
      <w:spacing w:before="60" w:after="240"/>
      <w:ind w:left="0" w:firstLine="0"/>
      <w:jc w:val="center"/>
    </w:pPr>
    <w:rPr>
      <w:b/>
      <w:bCs/>
    </w:rPr>
  </w:style>
  <w:style w:type="character" w:customStyle="1" w:styleId="afffffc">
    <w:name w:val="Название схемы (КС) Знак"/>
    <w:link w:val="a4"/>
    <w:rsid w:val="008102D6"/>
    <w:rPr>
      <w:b/>
      <w:bCs/>
    </w:rPr>
  </w:style>
  <w:style w:type="paragraph" w:customStyle="1" w:styleId="afffffd">
    <w:name w:val="Текст таблицы для ЛРИ (КС) лево"/>
    <w:basedOn w:val="a5"/>
    <w:rsid w:val="00594D8B"/>
    <w:pPr>
      <w:jc w:val="left"/>
    </w:pPr>
    <w:rPr>
      <w:sz w:val="20"/>
      <w:szCs w:val="20"/>
    </w:rPr>
  </w:style>
  <w:style w:type="paragraph" w:customStyle="1" w:styleId="OTRTableNum">
    <w:name w:val="OTR_Table_Num"/>
    <w:basedOn w:val="a5"/>
    <w:semiHidden/>
    <w:rsid w:val="002508B9"/>
    <w:pPr>
      <w:spacing w:before="60" w:after="60"/>
      <w:jc w:val="left"/>
    </w:pPr>
    <w:rPr>
      <w:szCs w:val="20"/>
    </w:rPr>
  </w:style>
  <w:style w:type="paragraph" w:customStyle="1" w:styleId="KSTableNum005">
    <w:name w:val="Стиль KS_Table_Num + Слева:  0 см Выступ:  05 см"/>
    <w:rsid w:val="002508B9"/>
    <w:pPr>
      <w:numPr>
        <w:numId w:val="16"/>
      </w:numPr>
    </w:pPr>
    <w:rPr>
      <w:sz w:val="24"/>
    </w:rPr>
  </w:style>
  <w:style w:type="paragraph" w:styleId="afffffe">
    <w:name w:val="List Paragraph"/>
    <w:basedOn w:val="a5"/>
    <w:link w:val="affffff"/>
    <w:uiPriority w:val="34"/>
    <w:qFormat/>
    <w:rsid w:val="002508B9"/>
    <w:pPr>
      <w:ind w:left="720"/>
      <w:contextualSpacing/>
    </w:pPr>
  </w:style>
  <w:style w:type="paragraph" w:styleId="affffff0">
    <w:name w:val="No Spacing"/>
    <w:uiPriority w:val="1"/>
    <w:qFormat/>
    <w:rsid w:val="00E26934"/>
    <w:rPr>
      <w:rFonts w:ascii="Calibri" w:eastAsia="Calibri" w:hAnsi="Calibri"/>
      <w:sz w:val="22"/>
      <w:szCs w:val="22"/>
      <w:lang w:eastAsia="en-US"/>
    </w:rPr>
  </w:style>
  <w:style w:type="paragraph" w:customStyle="1" w:styleId="affffff1">
    <w:name w:val="Код (КС)"/>
    <w:basedOn w:val="affffff0"/>
    <w:rsid w:val="00377436"/>
    <w:pPr>
      <w:spacing w:before="240" w:line="360" w:lineRule="auto"/>
      <w:ind w:left="567"/>
    </w:pPr>
    <w:rPr>
      <w:sz w:val="24"/>
    </w:rPr>
  </w:style>
  <w:style w:type="paragraph" w:customStyle="1" w:styleId="affffff2">
    <w:name w:val="Код (КС) полужирный"/>
    <w:basedOn w:val="affffff1"/>
    <w:rsid w:val="00377436"/>
    <w:rPr>
      <w:b/>
      <w:bCs/>
    </w:rPr>
  </w:style>
  <w:style w:type="character" w:customStyle="1" w:styleId="afff4">
    <w:name w:val="Титул ПК (КС) Знак Знак"/>
    <w:link w:val="afff3"/>
    <w:locked/>
    <w:rsid w:val="00E8254A"/>
    <w:rPr>
      <w:b/>
      <w:bCs/>
      <w:caps/>
      <w:kern w:val="36"/>
      <w:sz w:val="32"/>
      <w:szCs w:val="32"/>
      <w:lang w:val="ru-RU" w:eastAsia="en-US" w:bidi="ar-SA"/>
    </w:rPr>
  </w:style>
  <w:style w:type="character" w:customStyle="1" w:styleId="affff9">
    <w:name w:val="Согласование (КС) Знак"/>
    <w:basedOn w:val="aff9"/>
    <w:link w:val="affff8"/>
    <w:locked/>
    <w:rsid w:val="00E8254A"/>
    <w:rPr>
      <w:sz w:val="24"/>
      <w:szCs w:val="24"/>
      <w:lang w:val="ru-RU" w:eastAsia="ru-RU" w:bidi="ar-SA"/>
    </w:rPr>
  </w:style>
  <w:style w:type="character" w:customStyle="1" w:styleId="aff">
    <w:name w:val="Название таблицы (КС) Знак"/>
    <w:link w:val="a2"/>
    <w:rsid w:val="0034513A"/>
    <w:rPr>
      <w:b/>
      <w:sz w:val="24"/>
      <w:szCs w:val="24"/>
    </w:rPr>
  </w:style>
  <w:style w:type="paragraph" w:customStyle="1" w:styleId="affffff3">
    <w:name w:val="Картинки (КС)"/>
    <w:basedOn w:val="a5"/>
    <w:rsid w:val="00644BA8"/>
    <w:pPr>
      <w:keepNext/>
      <w:spacing w:before="120"/>
      <w:jc w:val="left"/>
    </w:pPr>
    <w:rPr>
      <w:sz w:val="20"/>
      <w:szCs w:val="20"/>
    </w:rPr>
  </w:style>
  <w:style w:type="character" w:customStyle="1" w:styleId="afffc">
    <w:name w:val="Список маркер (КС) Знак"/>
    <w:basedOn w:val="aff9"/>
    <w:link w:val="afffb"/>
    <w:rsid w:val="009D647A"/>
    <w:rPr>
      <w:sz w:val="24"/>
      <w:szCs w:val="24"/>
      <w:lang w:val="ru-RU" w:eastAsia="ru-RU" w:bidi="ar-SA"/>
    </w:rPr>
  </w:style>
  <w:style w:type="character" w:customStyle="1" w:styleId="affffff">
    <w:name w:val="Абзац списка Знак"/>
    <w:link w:val="afffffe"/>
    <w:uiPriority w:val="34"/>
    <w:locked/>
    <w:rsid w:val="00B94551"/>
    <w:rPr>
      <w:sz w:val="24"/>
      <w:szCs w:val="24"/>
    </w:rPr>
  </w:style>
  <w:style w:type="character" w:customStyle="1" w:styleId="10">
    <w:name w:val="Заголовок 1 Знак"/>
    <w:basedOn w:val="a6"/>
    <w:link w:val="1"/>
    <w:uiPriority w:val="9"/>
    <w:rsid w:val="00EC282D"/>
    <w:rPr>
      <w:rFonts w:ascii="Arial" w:hAnsi="Arial" w:cs="Arial"/>
      <w:b/>
      <w:bCs/>
      <w:kern w:val="32"/>
      <w:sz w:val="32"/>
      <w:szCs w:val="32"/>
    </w:rPr>
  </w:style>
  <w:style w:type="character" w:customStyle="1" w:styleId="23">
    <w:name w:val="Заголовок 2 Знак"/>
    <w:basedOn w:val="a6"/>
    <w:link w:val="22"/>
    <w:uiPriority w:val="99"/>
    <w:rsid w:val="00EC282D"/>
    <w:rPr>
      <w:rFonts w:ascii="Arial" w:hAnsi="Arial" w:cs="Arial"/>
      <w:b/>
      <w:bCs/>
      <w:i/>
      <w:iCs/>
      <w:sz w:val="28"/>
      <w:szCs w:val="28"/>
    </w:rPr>
  </w:style>
  <w:style w:type="character" w:customStyle="1" w:styleId="31">
    <w:name w:val="Заголовок 3 Знак"/>
    <w:basedOn w:val="a6"/>
    <w:link w:val="30"/>
    <w:uiPriority w:val="99"/>
    <w:rsid w:val="00EC282D"/>
    <w:rPr>
      <w:rFonts w:ascii="Arial" w:hAnsi="Arial" w:cs="Arial"/>
      <w:b/>
      <w:bCs/>
      <w:sz w:val="26"/>
      <w:szCs w:val="26"/>
    </w:rPr>
  </w:style>
  <w:style w:type="character" w:customStyle="1" w:styleId="42">
    <w:name w:val="Заголовок 4 Знак"/>
    <w:basedOn w:val="a6"/>
    <w:link w:val="41"/>
    <w:uiPriority w:val="99"/>
    <w:rsid w:val="00EC282D"/>
    <w:rPr>
      <w:b/>
      <w:bCs/>
      <w:sz w:val="28"/>
      <w:szCs w:val="28"/>
    </w:rPr>
  </w:style>
  <w:style w:type="character" w:customStyle="1" w:styleId="52">
    <w:name w:val="Заголовок 5 Знак"/>
    <w:basedOn w:val="a6"/>
    <w:link w:val="51"/>
    <w:uiPriority w:val="99"/>
    <w:rsid w:val="00EC282D"/>
    <w:rPr>
      <w:b/>
      <w:bCs/>
      <w:i/>
      <w:iCs/>
      <w:sz w:val="26"/>
      <w:szCs w:val="26"/>
    </w:rPr>
  </w:style>
  <w:style w:type="character" w:customStyle="1" w:styleId="60">
    <w:name w:val="Заголовок 6 Знак"/>
    <w:basedOn w:val="a6"/>
    <w:link w:val="6"/>
    <w:uiPriority w:val="99"/>
    <w:rsid w:val="00EC282D"/>
    <w:rPr>
      <w:b/>
      <w:bCs/>
      <w:sz w:val="22"/>
      <w:szCs w:val="22"/>
    </w:rPr>
  </w:style>
  <w:style w:type="character" w:customStyle="1" w:styleId="70">
    <w:name w:val="Заголовок 7 Знак"/>
    <w:basedOn w:val="a6"/>
    <w:link w:val="7"/>
    <w:uiPriority w:val="99"/>
    <w:rsid w:val="00EC282D"/>
    <w:rPr>
      <w:sz w:val="24"/>
      <w:szCs w:val="24"/>
    </w:rPr>
  </w:style>
  <w:style w:type="character" w:customStyle="1" w:styleId="80">
    <w:name w:val="Заголовок 8 Знак"/>
    <w:basedOn w:val="a6"/>
    <w:link w:val="8"/>
    <w:uiPriority w:val="99"/>
    <w:rsid w:val="00EC282D"/>
    <w:rPr>
      <w:i/>
      <w:iCs/>
      <w:sz w:val="24"/>
      <w:szCs w:val="24"/>
    </w:rPr>
  </w:style>
  <w:style w:type="character" w:customStyle="1" w:styleId="90">
    <w:name w:val="Заголовок 9 Знак"/>
    <w:basedOn w:val="a6"/>
    <w:link w:val="9"/>
    <w:uiPriority w:val="99"/>
    <w:rsid w:val="00EC282D"/>
    <w:rPr>
      <w:rFonts w:ascii="Arial" w:hAnsi="Arial" w:cs="Arial"/>
      <w:sz w:val="22"/>
      <w:szCs w:val="22"/>
    </w:rPr>
  </w:style>
  <w:style w:type="paragraph" w:customStyle="1" w:styleId="heading10">
    <w:name w:val="heading 10"/>
    <w:uiPriority w:val="99"/>
    <w:rsid w:val="00EC282D"/>
    <w:pPr>
      <w:keepNext/>
      <w:tabs>
        <w:tab w:val="left" w:pos="1200"/>
      </w:tabs>
      <w:autoSpaceDE w:val="0"/>
      <w:autoSpaceDN w:val="0"/>
      <w:adjustRightInd w:val="0"/>
    </w:pPr>
    <w:rPr>
      <w:rFonts w:ascii="Arial" w:eastAsiaTheme="minorEastAsia" w:hAnsi="Arial" w:cs="Arial"/>
      <w:b/>
      <w:bCs/>
      <w:color w:val="000000"/>
      <w:sz w:val="24"/>
      <w:szCs w:val="24"/>
      <w:u w:val="single"/>
    </w:rPr>
  </w:style>
  <w:style w:type="character" w:customStyle="1" w:styleId="aff6">
    <w:name w:val="Текст выноски Знак"/>
    <w:basedOn w:val="a6"/>
    <w:link w:val="aff5"/>
    <w:uiPriority w:val="99"/>
    <w:semiHidden/>
    <w:rsid w:val="00EC282D"/>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9" w:qFormat="1"/>
    <w:lsdException w:name="heading 3" w:uiPriority="99" w:qFormat="1"/>
    <w:lsdException w:name="heading 4" w:uiPriority="99" w:qFormat="1"/>
    <w:lsdException w:name="heading 5" w:uiPriority="99" w:qFormat="1"/>
    <w:lsdException w:name="heading 6" w:uiPriority="99" w:qFormat="1"/>
    <w:lsdException w:name="heading 7" w:uiPriority="99" w:qFormat="1"/>
    <w:lsdException w:name="heading 8" w:uiPriority="99" w:qFormat="1"/>
    <w:lsdException w:name="heading 9" w:uiPriority="9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5">
    <w:name w:val="Normal"/>
    <w:qFormat/>
    <w:rsid w:val="00295ED3"/>
    <w:pPr>
      <w:ind w:firstLine="709"/>
      <w:jc w:val="both"/>
    </w:pPr>
    <w:rPr>
      <w:sz w:val="24"/>
      <w:szCs w:val="24"/>
    </w:rPr>
  </w:style>
  <w:style w:type="paragraph" w:styleId="1">
    <w:name w:val="heading 1"/>
    <w:basedOn w:val="a5"/>
    <w:next w:val="a5"/>
    <w:link w:val="10"/>
    <w:uiPriority w:val="9"/>
    <w:qFormat/>
    <w:locked/>
    <w:rsid w:val="0091398C"/>
    <w:pPr>
      <w:keepNext/>
      <w:spacing w:before="240" w:after="60"/>
      <w:outlineLvl w:val="0"/>
    </w:pPr>
    <w:rPr>
      <w:rFonts w:ascii="Arial" w:hAnsi="Arial" w:cs="Arial"/>
      <w:b/>
      <w:bCs/>
      <w:kern w:val="32"/>
      <w:sz w:val="32"/>
      <w:szCs w:val="32"/>
    </w:rPr>
  </w:style>
  <w:style w:type="paragraph" w:styleId="22">
    <w:name w:val="heading 2"/>
    <w:basedOn w:val="a5"/>
    <w:next w:val="a5"/>
    <w:link w:val="23"/>
    <w:uiPriority w:val="99"/>
    <w:qFormat/>
    <w:locked/>
    <w:rsid w:val="0091398C"/>
    <w:pPr>
      <w:keepNext/>
      <w:spacing w:before="240" w:after="60"/>
      <w:outlineLvl w:val="1"/>
    </w:pPr>
    <w:rPr>
      <w:rFonts w:ascii="Arial" w:hAnsi="Arial" w:cs="Arial"/>
      <w:b/>
      <w:bCs/>
      <w:i/>
      <w:iCs/>
      <w:sz w:val="28"/>
      <w:szCs w:val="28"/>
    </w:rPr>
  </w:style>
  <w:style w:type="paragraph" w:styleId="30">
    <w:name w:val="heading 3"/>
    <w:basedOn w:val="a5"/>
    <w:next w:val="a5"/>
    <w:link w:val="31"/>
    <w:uiPriority w:val="99"/>
    <w:qFormat/>
    <w:locked/>
    <w:rsid w:val="0091398C"/>
    <w:pPr>
      <w:keepNext/>
      <w:spacing w:before="240" w:after="60"/>
      <w:outlineLvl w:val="2"/>
    </w:pPr>
    <w:rPr>
      <w:rFonts w:ascii="Arial" w:hAnsi="Arial" w:cs="Arial"/>
      <w:b/>
      <w:bCs/>
      <w:sz w:val="26"/>
      <w:szCs w:val="26"/>
    </w:rPr>
  </w:style>
  <w:style w:type="paragraph" w:styleId="41">
    <w:name w:val="heading 4"/>
    <w:basedOn w:val="a5"/>
    <w:next w:val="a5"/>
    <w:link w:val="42"/>
    <w:uiPriority w:val="99"/>
    <w:qFormat/>
    <w:locked/>
    <w:rsid w:val="0091398C"/>
    <w:pPr>
      <w:keepNext/>
      <w:spacing w:before="240" w:after="60"/>
      <w:outlineLvl w:val="3"/>
    </w:pPr>
    <w:rPr>
      <w:b/>
      <w:bCs/>
      <w:sz w:val="28"/>
      <w:szCs w:val="28"/>
    </w:rPr>
  </w:style>
  <w:style w:type="paragraph" w:styleId="51">
    <w:name w:val="heading 5"/>
    <w:basedOn w:val="a5"/>
    <w:next w:val="a5"/>
    <w:link w:val="52"/>
    <w:uiPriority w:val="99"/>
    <w:qFormat/>
    <w:locked/>
    <w:rsid w:val="0091398C"/>
    <w:pPr>
      <w:spacing w:before="240" w:after="60"/>
      <w:outlineLvl w:val="4"/>
    </w:pPr>
    <w:rPr>
      <w:b/>
      <w:bCs/>
      <w:i/>
      <w:iCs/>
      <w:sz w:val="26"/>
      <w:szCs w:val="26"/>
    </w:rPr>
  </w:style>
  <w:style w:type="paragraph" w:styleId="6">
    <w:name w:val="heading 6"/>
    <w:basedOn w:val="a5"/>
    <w:next w:val="a5"/>
    <w:link w:val="60"/>
    <w:uiPriority w:val="99"/>
    <w:qFormat/>
    <w:locked/>
    <w:rsid w:val="0091398C"/>
    <w:pPr>
      <w:spacing w:before="240" w:after="60"/>
      <w:outlineLvl w:val="5"/>
    </w:pPr>
    <w:rPr>
      <w:b/>
      <w:bCs/>
      <w:sz w:val="22"/>
      <w:szCs w:val="22"/>
    </w:rPr>
  </w:style>
  <w:style w:type="paragraph" w:styleId="7">
    <w:name w:val="heading 7"/>
    <w:basedOn w:val="a5"/>
    <w:next w:val="a5"/>
    <w:link w:val="70"/>
    <w:uiPriority w:val="99"/>
    <w:qFormat/>
    <w:locked/>
    <w:rsid w:val="0091398C"/>
    <w:pPr>
      <w:spacing w:before="240" w:after="60"/>
      <w:outlineLvl w:val="6"/>
    </w:pPr>
  </w:style>
  <w:style w:type="paragraph" w:styleId="8">
    <w:name w:val="heading 8"/>
    <w:basedOn w:val="a5"/>
    <w:next w:val="a5"/>
    <w:link w:val="80"/>
    <w:uiPriority w:val="99"/>
    <w:qFormat/>
    <w:locked/>
    <w:rsid w:val="0091398C"/>
    <w:pPr>
      <w:spacing w:before="240" w:after="60"/>
      <w:outlineLvl w:val="7"/>
    </w:pPr>
    <w:rPr>
      <w:i/>
      <w:iCs/>
    </w:rPr>
  </w:style>
  <w:style w:type="paragraph" w:styleId="9">
    <w:name w:val="heading 9"/>
    <w:basedOn w:val="a5"/>
    <w:next w:val="a5"/>
    <w:link w:val="90"/>
    <w:uiPriority w:val="99"/>
    <w:qFormat/>
    <w:locked/>
    <w:rsid w:val="0091398C"/>
    <w:pPr>
      <w:spacing w:before="240" w:after="60"/>
      <w:outlineLvl w:val="8"/>
    </w:pPr>
    <w:rPr>
      <w:rFonts w:ascii="Arial" w:hAnsi="Arial" w:cs="Arial"/>
      <w:sz w:val="22"/>
      <w:szCs w:val="22"/>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styleId="HTML">
    <w:name w:val="HTML Address"/>
    <w:basedOn w:val="a5"/>
    <w:semiHidden/>
    <w:locked/>
    <w:rsid w:val="004B4FBA"/>
    <w:rPr>
      <w:i/>
      <w:iCs/>
    </w:rPr>
  </w:style>
  <w:style w:type="paragraph" w:styleId="a9">
    <w:name w:val="envelope address"/>
    <w:basedOn w:val="a5"/>
    <w:semiHidden/>
    <w:locked/>
    <w:rsid w:val="004B4FBA"/>
    <w:pPr>
      <w:framePr w:w="7920" w:h="1980" w:hRule="exact" w:hSpace="180" w:wrap="auto" w:hAnchor="page" w:xAlign="center" w:yAlign="bottom"/>
      <w:ind w:left="2880"/>
    </w:pPr>
    <w:rPr>
      <w:rFonts w:ascii="Arial" w:hAnsi="Arial" w:cs="Arial"/>
    </w:rPr>
  </w:style>
  <w:style w:type="character" w:styleId="HTML0">
    <w:name w:val="HTML Acronym"/>
    <w:basedOn w:val="a6"/>
    <w:semiHidden/>
    <w:locked/>
    <w:rsid w:val="004B4FBA"/>
  </w:style>
  <w:style w:type="table" w:styleId="-1">
    <w:name w:val="Table Web 1"/>
    <w:basedOn w:val="a7"/>
    <w:semiHidden/>
    <w:locked/>
    <w:rsid w:val="004B4FBA"/>
    <w:pPr>
      <w:ind w:firstLine="567"/>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
    <w:name w:val="Table Web 2"/>
    <w:basedOn w:val="a7"/>
    <w:semiHidden/>
    <w:locked/>
    <w:rsid w:val="004B4FBA"/>
    <w:pPr>
      <w:ind w:firstLine="567"/>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7"/>
    <w:semiHidden/>
    <w:locked/>
    <w:rsid w:val="004B4FBA"/>
    <w:pPr>
      <w:ind w:firstLine="567"/>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styleId="aa">
    <w:name w:val="Emphasis"/>
    <w:qFormat/>
    <w:locked/>
    <w:rsid w:val="004B4FBA"/>
    <w:rPr>
      <w:i/>
      <w:iCs/>
    </w:rPr>
  </w:style>
  <w:style w:type="character" w:styleId="ab">
    <w:name w:val="Hyperlink"/>
    <w:uiPriority w:val="99"/>
    <w:locked/>
    <w:rsid w:val="004B4FBA"/>
    <w:rPr>
      <w:color w:val="0000FF"/>
      <w:u w:val="single"/>
    </w:rPr>
  </w:style>
  <w:style w:type="paragraph" w:styleId="ac">
    <w:name w:val="Date"/>
    <w:basedOn w:val="a5"/>
    <w:next w:val="a5"/>
    <w:semiHidden/>
    <w:locked/>
    <w:rsid w:val="004B4FBA"/>
  </w:style>
  <w:style w:type="paragraph" w:styleId="ad">
    <w:name w:val="Note Heading"/>
    <w:basedOn w:val="a5"/>
    <w:next w:val="a5"/>
    <w:semiHidden/>
    <w:locked/>
    <w:rsid w:val="004B4FBA"/>
  </w:style>
  <w:style w:type="table" w:styleId="ae">
    <w:name w:val="Table Elegant"/>
    <w:basedOn w:val="a7"/>
    <w:semiHidden/>
    <w:locked/>
    <w:rsid w:val="004B4FBA"/>
    <w:pPr>
      <w:ind w:firstLine="567"/>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11">
    <w:name w:val="Table Subtle 1"/>
    <w:basedOn w:val="a7"/>
    <w:semiHidden/>
    <w:locked/>
    <w:rsid w:val="004B4FBA"/>
    <w:pPr>
      <w:ind w:firstLine="567"/>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4">
    <w:name w:val="Table Subtle 2"/>
    <w:basedOn w:val="a7"/>
    <w:semiHidden/>
    <w:locked/>
    <w:rsid w:val="004B4FBA"/>
    <w:pPr>
      <w:ind w:firstLine="567"/>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1">
    <w:name w:val="HTML Keyboard"/>
    <w:semiHidden/>
    <w:locked/>
    <w:rsid w:val="004B4FBA"/>
    <w:rPr>
      <w:rFonts w:ascii="Courier New" w:hAnsi="Courier New" w:cs="Courier New"/>
      <w:sz w:val="20"/>
      <w:szCs w:val="20"/>
    </w:rPr>
  </w:style>
  <w:style w:type="table" w:styleId="12">
    <w:name w:val="Table Classic 1"/>
    <w:basedOn w:val="a7"/>
    <w:semiHidden/>
    <w:locked/>
    <w:rsid w:val="004B4FBA"/>
    <w:pPr>
      <w:ind w:firstLine="567"/>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5">
    <w:name w:val="Table Classic 2"/>
    <w:basedOn w:val="a7"/>
    <w:semiHidden/>
    <w:locked/>
    <w:rsid w:val="004B4FBA"/>
    <w:pPr>
      <w:ind w:firstLine="567"/>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2">
    <w:name w:val="Table Classic 3"/>
    <w:basedOn w:val="a7"/>
    <w:semiHidden/>
    <w:locked/>
    <w:rsid w:val="004B4FBA"/>
    <w:pPr>
      <w:ind w:firstLine="567"/>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3">
    <w:name w:val="Table Classic 4"/>
    <w:basedOn w:val="a7"/>
    <w:semiHidden/>
    <w:locked/>
    <w:rsid w:val="004B4FBA"/>
    <w:pPr>
      <w:ind w:firstLine="567"/>
    </w:pPr>
    <w:tblPr>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styleId="HTML2">
    <w:name w:val="HTML Code"/>
    <w:semiHidden/>
    <w:locked/>
    <w:rsid w:val="004B4FBA"/>
    <w:rPr>
      <w:rFonts w:ascii="Courier New" w:hAnsi="Courier New" w:cs="Courier New"/>
      <w:sz w:val="20"/>
      <w:szCs w:val="20"/>
    </w:rPr>
  </w:style>
  <w:style w:type="paragraph" w:customStyle="1" w:styleId="21">
    <w:name w:val="Список маркер2 (КС)"/>
    <w:rsid w:val="001C639F"/>
    <w:pPr>
      <w:numPr>
        <w:numId w:val="14"/>
      </w:numPr>
      <w:jc w:val="both"/>
    </w:pPr>
    <w:rPr>
      <w:sz w:val="24"/>
      <w:szCs w:val="24"/>
    </w:rPr>
  </w:style>
  <w:style w:type="paragraph" w:styleId="af">
    <w:name w:val="Body Text Indent"/>
    <w:basedOn w:val="a5"/>
    <w:semiHidden/>
    <w:locked/>
    <w:rsid w:val="004B4FBA"/>
    <w:pPr>
      <w:spacing w:after="120"/>
      <w:ind w:left="283"/>
    </w:pPr>
  </w:style>
  <w:style w:type="paragraph" w:styleId="af0">
    <w:name w:val="List Bullet"/>
    <w:basedOn w:val="a5"/>
    <w:semiHidden/>
    <w:locked/>
    <w:rsid w:val="004B4FBA"/>
    <w:pPr>
      <w:tabs>
        <w:tab w:val="num" w:pos="1077"/>
        <w:tab w:val="num" w:pos="1429"/>
      </w:tabs>
      <w:ind w:left="1429" w:hanging="360"/>
    </w:pPr>
  </w:style>
  <w:style w:type="paragraph" w:styleId="2">
    <w:name w:val="List Bullet 2"/>
    <w:basedOn w:val="a5"/>
    <w:semiHidden/>
    <w:locked/>
    <w:rsid w:val="004B4FBA"/>
    <w:pPr>
      <w:numPr>
        <w:numId w:val="1"/>
      </w:numPr>
      <w:tabs>
        <w:tab w:val="clear" w:pos="643"/>
      </w:tabs>
      <w:ind w:left="1509" w:hanging="432"/>
    </w:pPr>
  </w:style>
  <w:style w:type="paragraph" w:styleId="33">
    <w:name w:val="List Bullet 3"/>
    <w:basedOn w:val="a5"/>
    <w:semiHidden/>
    <w:locked/>
    <w:rsid w:val="004B4FBA"/>
    <w:pPr>
      <w:tabs>
        <w:tab w:val="num" w:pos="926"/>
      </w:tabs>
      <w:ind w:left="926" w:hanging="360"/>
    </w:pPr>
  </w:style>
  <w:style w:type="paragraph" w:styleId="4">
    <w:name w:val="List Bullet 4"/>
    <w:basedOn w:val="a5"/>
    <w:semiHidden/>
    <w:locked/>
    <w:rsid w:val="004B4FBA"/>
    <w:pPr>
      <w:numPr>
        <w:numId w:val="8"/>
      </w:numPr>
      <w:tabs>
        <w:tab w:val="clear" w:pos="1492"/>
        <w:tab w:val="num" w:pos="1440"/>
      </w:tabs>
      <w:ind w:left="1080"/>
    </w:pPr>
  </w:style>
  <w:style w:type="paragraph" w:styleId="50">
    <w:name w:val="List Bullet 5"/>
    <w:basedOn w:val="a5"/>
    <w:semiHidden/>
    <w:locked/>
    <w:rsid w:val="004B4FBA"/>
    <w:pPr>
      <w:numPr>
        <w:numId w:val="2"/>
      </w:numPr>
      <w:tabs>
        <w:tab w:val="clear" w:pos="1209"/>
        <w:tab w:val="num" w:pos="1492"/>
      </w:tabs>
      <w:ind w:left="1492"/>
    </w:pPr>
  </w:style>
  <w:style w:type="character" w:styleId="af1">
    <w:name w:val="page number"/>
    <w:basedOn w:val="a6"/>
    <w:semiHidden/>
    <w:locked/>
    <w:rsid w:val="004B4FBA"/>
  </w:style>
  <w:style w:type="character" w:styleId="af2">
    <w:name w:val="line number"/>
    <w:basedOn w:val="a6"/>
    <w:semiHidden/>
    <w:locked/>
    <w:rsid w:val="004B4FBA"/>
  </w:style>
  <w:style w:type="paragraph" w:styleId="a">
    <w:name w:val="List Number"/>
    <w:basedOn w:val="a5"/>
    <w:semiHidden/>
    <w:locked/>
    <w:rsid w:val="004B4FBA"/>
    <w:pPr>
      <w:numPr>
        <w:numId w:val="3"/>
      </w:numPr>
      <w:tabs>
        <w:tab w:val="clear" w:pos="1492"/>
        <w:tab w:val="num" w:pos="360"/>
      </w:tabs>
      <w:ind w:left="360"/>
    </w:pPr>
  </w:style>
  <w:style w:type="paragraph" w:styleId="20">
    <w:name w:val="List Number 2"/>
    <w:basedOn w:val="a5"/>
    <w:semiHidden/>
    <w:locked/>
    <w:rsid w:val="004B4FBA"/>
    <w:pPr>
      <w:numPr>
        <w:numId w:val="4"/>
      </w:numPr>
      <w:tabs>
        <w:tab w:val="num" w:pos="643"/>
      </w:tabs>
      <w:ind w:left="643"/>
    </w:pPr>
  </w:style>
  <w:style w:type="paragraph" w:styleId="3">
    <w:name w:val="List Number 3"/>
    <w:basedOn w:val="a5"/>
    <w:semiHidden/>
    <w:locked/>
    <w:rsid w:val="004B4FBA"/>
    <w:pPr>
      <w:numPr>
        <w:numId w:val="5"/>
      </w:numPr>
      <w:tabs>
        <w:tab w:val="clear" w:pos="643"/>
        <w:tab w:val="num" w:pos="926"/>
      </w:tabs>
      <w:ind w:left="926"/>
    </w:pPr>
  </w:style>
  <w:style w:type="paragraph" w:styleId="40">
    <w:name w:val="List Number 4"/>
    <w:basedOn w:val="a5"/>
    <w:semiHidden/>
    <w:locked/>
    <w:rsid w:val="004B4FBA"/>
    <w:pPr>
      <w:numPr>
        <w:numId w:val="6"/>
      </w:numPr>
      <w:tabs>
        <w:tab w:val="clear" w:pos="926"/>
        <w:tab w:val="num" w:pos="1209"/>
      </w:tabs>
      <w:ind w:left="1209"/>
    </w:pPr>
  </w:style>
  <w:style w:type="paragraph" w:styleId="5">
    <w:name w:val="List Number 5"/>
    <w:basedOn w:val="a5"/>
    <w:semiHidden/>
    <w:locked/>
    <w:rsid w:val="004B4FBA"/>
    <w:pPr>
      <w:numPr>
        <w:numId w:val="7"/>
      </w:numPr>
      <w:tabs>
        <w:tab w:val="num" w:pos="1492"/>
      </w:tabs>
      <w:ind w:left="1492"/>
    </w:pPr>
  </w:style>
  <w:style w:type="character" w:styleId="HTML3">
    <w:name w:val="HTML Sample"/>
    <w:semiHidden/>
    <w:locked/>
    <w:rsid w:val="004B4FBA"/>
    <w:rPr>
      <w:rFonts w:ascii="Courier New" w:hAnsi="Courier New" w:cs="Courier New"/>
    </w:rPr>
  </w:style>
  <w:style w:type="paragraph" w:styleId="26">
    <w:name w:val="envelope return"/>
    <w:basedOn w:val="a5"/>
    <w:semiHidden/>
    <w:locked/>
    <w:rsid w:val="004B4FBA"/>
    <w:rPr>
      <w:rFonts w:ascii="Arial" w:hAnsi="Arial" w:cs="Arial"/>
      <w:sz w:val="20"/>
      <w:szCs w:val="20"/>
    </w:rPr>
  </w:style>
  <w:style w:type="table" w:styleId="13">
    <w:name w:val="Table 3D effects 1"/>
    <w:basedOn w:val="a7"/>
    <w:semiHidden/>
    <w:locked/>
    <w:rsid w:val="004B4FBA"/>
    <w:pPr>
      <w:ind w:firstLine="567"/>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7">
    <w:name w:val="Table 3D effects 2"/>
    <w:basedOn w:val="a7"/>
    <w:semiHidden/>
    <w:locked/>
    <w:rsid w:val="004B4FBA"/>
    <w:pPr>
      <w:ind w:firstLine="567"/>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4">
    <w:name w:val="Table 3D effects 3"/>
    <w:basedOn w:val="a7"/>
    <w:semiHidden/>
    <w:locked/>
    <w:rsid w:val="004B4FBA"/>
    <w:pPr>
      <w:ind w:firstLine="567"/>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4">
    <w:name w:val="HTML Definition"/>
    <w:semiHidden/>
    <w:locked/>
    <w:rsid w:val="004B4FBA"/>
    <w:rPr>
      <w:i/>
      <w:iCs/>
    </w:rPr>
  </w:style>
  <w:style w:type="paragraph" w:styleId="28">
    <w:name w:val="Body Text 2"/>
    <w:basedOn w:val="a5"/>
    <w:semiHidden/>
    <w:locked/>
    <w:rsid w:val="004B4FBA"/>
    <w:pPr>
      <w:spacing w:after="120" w:line="480" w:lineRule="auto"/>
    </w:pPr>
  </w:style>
  <w:style w:type="paragraph" w:styleId="35">
    <w:name w:val="Body Text 3"/>
    <w:basedOn w:val="a5"/>
    <w:semiHidden/>
    <w:locked/>
    <w:rsid w:val="004B4FBA"/>
    <w:pPr>
      <w:spacing w:after="120"/>
    </w:pPr>
    <w:rPr>
      <w:sz w:val="16"/>
      <w:szCs w:val="16"/>
    </w:rPr>
  </w:style>
  <w:style w:type="paragraph" w:styleId="29">
    <w:name w:val="Body Text Indent 2"/>
    <w:basedOn w:val="a5"/>
    <w:semiHidden/>
    <w:locked/>
    <w:rsid w:val="004B4FBA"/>
    <w:pPr>
      <w:spacing w:after="120" w:line="480" w:lineRule="auto"/>
      <w:ind w:left="283"/>
    </w:pPr>
  </w:style>
  <w:style w:type="paragraph" w:styleId="36">
    <w:name w:val="Body Text Indent 3"/>
    <w:basedOn w:val="a5"/>
    <w:semiHidden/>
    <w:locked/>
    <w:rsid w:val="004B4FBA"/>
    <w:pPr>
      <w:spacing w:after="120"/>
      <w:ind w:left="283"/>
    </w:pPr>
    <w:rPr>
      <w:sz w:val="16"/>
      <w:szCs w:val="16"/>
    </w:rPr>
  </w:style>
  <w:style w:type="character" w:styleId="HTML5">
    <w:name w:val="HTML Variable"/>
    <w:semiHidden/>
    <w:locked/>
    <w:rsid w:val="004B4FBA"/>
    <w:rPr>
      <w:i/>
      <w:iCs/>
    </w:rPr>
  </w:style>
  <w:style w:type="character" w:styleId="HTML6">
    <w:name w:val="HTML Typewriter"/>
    <w:semiHidden/>
    <w:locked/>
    <w:rsid w:val="004B4FBA"/>
    <w:rPr>
      <w:rFonts w:ascii="Courier New" w:hAnsi="Courier New" w:cs="Courier New"/>
      <w:sz w:val="20"/>
      <w:szCs w:val="20"/>
    </w:rPr>
  </w:style>
  <w:style w:type="paragraph" w:styleId="af3">
    <w:name w:val="Subtitle"/>
    <w:basedOn w:val="a5"/>
    <w:qFormat/>
    <w:locked/>
    <w:rsid w:val="004B4FBA"/>
    <w:pPr>
      <w:spacing w:after="60"/>
      <w:jc w:val="center"/>
      <w:outlineLvl w:val="1"/>
    </w:pPr>
    <w:rPr>
      <w:rFonts w:ascii="Arial" w:hAnsi="Arial" w:cs="Arial"/>
    </w:rPr>
  </w:style>
  <w:style w:type="paragraph" w:styleId="af4">
    <w:name w:val="Signature"/>
    <w:basedOn w:val="a5"/>
    <w:semiHidden/>
    <w:locked/>
    <w:rsid w:val="004B4FBA"/>
    <w:pPr>
      <w:ind w:left="4252"/>
    </w:pPr>
  </w:style>
  <w:style w:type="paragraph" w:styleId="af5">
    <w:name w:val="Salutation"/>
    <w:basedOn w:val="a5"/>
    <w:next w:val="a5"/>
    <w:semiHidden/>
    <w:locked/>
    <w:rsid w:val="004B4FBA"/>
  </w:style>
  <w:style w:type="paragraph" w:styleId="af6">
    <w:name w:val="List Continue"/>
    <w:basedOn w:val="a5"/>
    <w:semiHidden/>
    <w:locked/>
    <w:rsid w:val="004B4FBA"/>
    <w:pPr>
      <w:spacing w:after="120"/>
      <w:ind w:left="283"/>
    </w:pPr>
  </w:style>
  <w:style w:type="paragraph" w:styleId="2a">
    <w:name w:val="List Continue 2"/>
    <w:basedOn w:val="a5"/>
    <w:semiHidden/>
    <w:locked/>
    <w:rsid w:val="004B4FBA"/>
    <w:pPr>
      <w:spacing w:after="120"/>
      <w:ind w:left="566"/>
    </w:pPr>
  </w:style>
  <w:style w:type="paragraph" w:styleId="37">
    <w:name w:val="List Continue 3"/>
    <w:basedOn w:val="a5"/>
    <w:semiHidden/>
    <w:locked/>
    <w:rsid w:val="004B4FBA"/>
    <w:pPr>
      <w:spacing w:after="120"/>
      <w:ind w:left="849"/>
    </w:pPr>
  </w:style>
  <w:style w:type="paragraph" w:styleId="44">
    <w:name w:val="List Continue 4"/>
    <w:basedOn w:val="a5"/>
    <w:semiHidden/>
    <w:locked/>
    <w:rsid w:val="004B4FBA"/>
    <w:pPr>
      <w:spacing w:after="120"/>
      <w:ind w:left="1132"/>
    </w:pPr>
  </w:style>
  <w:style w:type="paragraph" w:styleId="53">
    <w:name w:val="List Continue 5"/>
    <w:basedOn w:val="a5"/>
    <w:semiHidden/>
    <w:locked/>
    <w:rsid w:val="004B4FBA"/>
    <w:pPr>
      <w:spacing w:after="120"/>
      <w:ind w:left="1415"/>
    </w:pPr>
  </w:style>
  <w:style w:type="character" w:styleId="af7">
    <w:name w:val="FollowedHyperlink"/>
    <w:semiHidden/>
    <w:locked/>
    <w:rsid w:val="004B4FBA"/>
    <w:rPr>
      <w:color w:val="800080"/>
      <w:u w:val="single"/>
    </w:rPr>
  </w:style>
  <w:style w:type="table" w:styleId="14">
    <w:name w:val="Table Simple 1"/>
    <w:basedOn w:val="a7"/>
    <w:semiHidden/>
    <w:locked/>
    <w:rsid w:val="004B4FBA"/>
    <w:pPr>
      <w:ind w:firstLine="567"/>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b">
    <w:name w:val="Table Simple 2"/>
    <w:basedOn w:val="a7"/>
    <w:semiHidden/>
    <w:locked/>
    <w:rsid w:val="004B4FBA"/>
    <w:pPr>
      <w:ind w:firstLine="567"/>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8">
    <w:name w:val="Table Simple 3"/>
    <w:basedOn w:val="a7"/>
    <w:semiHidden/>
    <w:locked/>
    <w:rsid w:val="004B4FBA"/>
    <w:pPr>
      <w:ind w:firstLine="567"/>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paragraph" w:styleId="af8">
    <w:name w:val="Closing"/>
    <w:basedOn w:val="a5"/>
    <w:semiHidden/>
    <w:locked/>
    <w:rsid w:val="004B4FBA"/>
    <w:pPr>
      <w:ind w:left="4252"/>
    </w:pPr>
  </w:style>
  <w:style w:type="table" w:styleId="af9">
    <w:name w:val="Table Grid"/>
    <w:basedOn w:val="a7"/>
    <w:semiHidden/>
    <w:locked/>
    <w:rsid w:val="003B76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5">
    <w:name w:val="Table Grid 1"/>
    <w:basedOn w:val="a7"/>
    <w:semiHidden/>
    <w:locked/>
    <w:rsid w:val="004B4FBA"/>
    <w:pPr>
      <w:ind w:firstLine="567"/>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c">
    <w:name w:val="Table Grid 2"/>
    <w:basedOn w:val="a7"/>
    <w:semiHidden/>
    <w:locked/>
    <w:rsid w:val="004B4FBA"/>
    <w:pPr>
      <w:ind w:firstLine="567"/>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9">
    <w:name w:val="Table Grid 3"/>
    <w:basedOn w:val="a7"/>
    <w:semiHidden/>
    <w:locked/>
    <w:rsid w:val="004B4FBA"/>
    <w:pPr>
      <w:ind w:firstLine="567"/>
    </w:p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5">
    <w:name w:val="Table Grid 4"/>
    <w:basedOn w:val="a7"/>
    <w:semiHidden/>
    <w:locked/>
    <w:rsid w:val="004B4FBA"/>
    <w:pPr>
      <w:ind w:firstLine="567"/>
    </w:p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4">
    <w:name w:val="Table Grid 5"/>
    <w:basedOn w:val="a7"/>
    <w:semiHidden/>
    <w:locked/>
    <w:rsid w:val="004B4FBA"/>
    <w:pPr>
      <w:ind w:firstLine="567"/>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7"/>
    <w:semiHidden/>
    <w:locked/>
    <w:rsid w:val="004B4FBA"/>
    <w:pPr>
      <w:ind w:firstLine="567"/>
    </w:p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7"/>
    <w:semiHidden/>
    <w:locked/>
    <w:rsid w:val="004B4FBA"/>
    <w:pPr>
      <w:ind w:firstLine="567"/>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7"/>
    <w:semiHidden/>
    <w:locked/>
    <w:rsid w:val="004B4FBA"/>
    <w:pPr>
      <w:ind w:firstLine="567"/>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a">
    <w:name w:val="Table Contemporary"/>
    <w:basedOn w:val="a7"/>
    <w:semiHidden/>
    <w:locked/>
    <w:rsid w:val="004B4FBA"/>
    <w:pPr>
      <w:ind w:firstLine="567"/>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b">
    <w:name w:val="List"/>
    <w:basedOn w:val="a5"/>
    <w:locked/>
    <w:rsid w:val="004B4FBA"/>
  </w:style>
  <w:style w:type="paragraph" w:styleId="2d">
    <w:name w:val="List 2"/>
    <w:basedOn w:val="a5"/>
    <w:semiHidden/>
    <w:locked/>
    <w:rsid w:val="004B4FBA"/>
    <w:pPr>
      <w:ind w:left="566" w:hanging="283"/>
    </w:pPr>
  </w:style>
  <w:style w:type="paragraph" w:styleId="3a">
    <w:name w:val="List 3"/>
    <w:basedOn w:val="a5"/>
    <w:semiHidden/>
    <w:locked/>
    <w:rsid w:val="004B4FBA"/>
    <w:pPr>
      <w:ind w:left="849" w:hanging="283"/>
    </w:pPr>
  </w:style>
  <w:style w:type="paragraph" w:styleId="46">
    <w:name w:val="List 4"/>
    <w:basedOn w:val="a5"/>
    <w:semiHidden/>
    <w:locked/>
    <w:rsid w:val="004B4FBA"/>
    <w:pPr>
      <w:ind w:left="1132" w:hanging="283"/>
    </w:pPr>
  </w:style>
  <w:style w:type="paragraph" w:styleId="55">
    <w:name w:val="List 5"/>
    <w:basedOn w:val="a5"/>
    <w:semiHidden/>
    <w:locked/>
    <w:rsid w:val="004B4FBA"/>
    <w:pPr>
      <w:ind w:left="1415" w:hanging="283"/>
    </w:pPr>
  </w:style>
  <w:style w:type="table" w:styleId="afc">
    <w:name w:val="Table Professional"/>
    <w:basedOn w:val="a7"/>
    <w:semiHidden/>
    <w:locked/>
    <w:rsid w:val="004B4FBA"/>
    <w:pPr>
      <w:ind w:firstLine="567"/>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paragraph" w:styleId="HTML7">
    <w:name w:val="HTML Preformatted"/>
    <w:basedOn w:val="a5"/>
    <w:semiHidden/>
    <w:locked/>
    <w:rsid w:val="004B4FBA"/>
    <w:rPr>
      <w:rFonts w:ascii="Courier New" w:hAnsi="Courier New" w:cs="Courier New"/>
      <w:sz w:val="20"/>
      <w:szCs w:val="20"/>
    </w:rPr>
  </w:style>
  <w:style w:type="table" w:styleId="16">
    <w:name w:val="Table Columns 1"/>
    <w:basedOn w:val="a7"/>
    <w:semiHidden/>
    <w:locked/>
    <w:rsid w:val="004B4FBA"/>
    <w:pPr>
      <w:ind w:firstLine="567"/>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e">
    <w:name w:val="Table Columns 2"/>
    <w:basedOn w:val="a7"/>
    <w:semiHidden/>
    <w:locked/>
    <w:rsid w:val="004B4FBA"/>
    <w:pPr>
      <w:ind w:firstLine="567"/>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b">
    <w:name w:val="Table Columns 3"/>
    <w:basedOn w:val="a7"/>
    <w:semiHidden/>
    <w:locked/>
    <w:rsid w:val="004B4FBA"/>
    <w:pPr>
      <w:ind w:firstLine="567"/>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7"/>
    <w:semiHidden/>
    <w:locked/>
    <w:rsid w:val="004B4FBA"/>
    <w:pPr>
      <w:ind w:firstLine="567"/>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6">
    <w:name w:val="Table Columns 5"/>
    <w:basedOn w:val="a7"/>
    <w:semiHidden/>
    <w:locked/>
    <w:rsid w:val="004B4FBA"/>
    <w:pPr>
      <w:ind w:firstLine="567"/>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character" w:styleId="afd">
    <w:name w:val="Strong"/>
    <w:qFormat/>
    <w:locked/>
    <w:rsid w:val="004B4FBA"/>
    <w:rPr>
      <w:b/>
      <w:bCs/>
    </w:rPr>
  </w:style>
  <w:style w:type="table" w:styleId="-10">
    <w:name w:val="Table List 1"/>
    <w:basedOn w:val="a7"/>
    <w:semiHidden/>
    <w:locked/>
    <w:rsid w:val="004B4FBA"/>
    <w:pPr>
      <w:ind w:firstLine="567"/>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7"/>
    <w:semiHidden/>
    <w:locked/>
    <w:rsid w:val="004B4FBA"/>
    <w:pPr>
      <w:ind w:firstLine="567"/>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7"/>
    <w:semiHidden/>
    <w:locked/>
    <w:rsid w:val="004B4FBA"/>
    <w:pPr>
      <w:ind w:firstLine="567"/>
    </w:pPr>
    <w:tblPr>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7"/>
    <w:semiHidden/>
    <w:locked/>
    <w:rsid w:val="004B4FBA"/>
    <w:pPr>
      <w:ind w:firstLine="567"/>
    </w:p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7"/>
    <w:semiHidden/>
    <w:locked/>
    <w:rsid w:val="004B4FBA"/>
    <w:pPr>
      <w:ind w:firstLine="567"/>
    </w:p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7"/>
    <w:semiHidden/>
    <w:locked/>
    <w:rsid w:val="004B4FBA"/>
    <w:pPr>
      <w:ind w:firstLine="567"/>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7"/>
    <w:semiHidden/>
    <w:locked/>
    <w:rsid w:val="004B4FBA"/>
    <w:pPr>
      <w:ind w:firstLine="567"/>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7"/>
    <w:semiHidden/>
    <w:locked/>
    <w:rsid w:val="004B4FBA"/>
    <w:pPr>
      <w:ind w:firstLine="567"/>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customStyle="1" w:styleId="a2">
    <w:name w:val="Название таблицы (КС)"/>
    <w:next w:val="afe"/>
    <w:link w:val="aff"/>
    <w:rsid w:val="00813265"/>
    <w:pPr>
      <w:keepNext/>
      <w:numPr>
        <w:numId w:val="13"/>
      </w:numPr>
      <w:spacing w:before="240" w:after="240"/>
      <w:jc w:val="center"/>
    </w:pPr>
    <w:rPr>
      <w:b/>
      <w:sz w:val="24"/>
      <w:szCs w:val="24"/>
    </w:rPr>
  </w:style>
  <w:style w:type="table" w:styleId="17">
    <w:name w:val="Table Colorful 1"/>
    <w:basedOn w:val="a7"/>
    <w:semiHidden/>
    <w:locked/>
    <w:rsid w:val="004B4FBA"/>
    <w:pPr>
      <w:ind w:firstLine="567"/>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
    <w:name w:val="Table Colorful 2"/>
    <w:basedOn w:val="a7"/>
    <w:semiHidden/>
    <w:locked/>
    <w:rsid w:val="004B4FBA"/>
    <w:pPr>
      <w:ind w:firstLine="567"/>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c">
    <w:name w:val="Table Colorful 3"/>
    <w:basedOn w:val="a7"/>
    <w:semiHidden/>
    <w:locked/>
    <w:rsid w:val="004B4FBA"/>
    <w:pPr>
      <w:ind w:firstLine="567"/>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0">
    <w:name w:val="Block Text"/>
    <w:basedOn w:val="a5"/>
    <w:semiHidden/>
    <w:locked/>
    <w:rsid w:val="004B4FBA"/>
    <w:pPr>
      <w:spacing w:after="120"/>
      <w:ind w:left="1440" w:right="1440"/>
    </w:pPr>
  </w:style>
  <w:style w:type="character" w:styleId="HTML8">
    <w:name w:val="HTML Cite"/>
    <w:semiHidden/>
    <w:locked/>
    <w:rsid w:val="004B4FBA"/>
    <w:rPr>
      <w:i/>
      <w:iCs/>
    </w:rPr>
  </w:style>
  <w:style w:type="paragraph" w:styleId="aff1">
    <w:name w:val="Message Header"/>
    <w:basedOn w:val="a5"/>
    <w:semiHidden/>
    <w:locked/>
    <w:rsid w:val="004B4FB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aff2">
    <w:name w:val="E-mail Signature"/>
    <w:basedOn w:val="a5"/>
    <w:semiHidden/>
    <w:locked/>
    <w:rsid w:val="004B4FBA"/>
  </w:style>
  <w:style w:type="paragraph" w:styleId="aff3">
    <w:name w:val="toa heading"/>
    <w:basedOn w:val="a5"/>
    <w:next w:val="a5"/>
    <w:semiHidden/>
    <w:locked/>
    <w:rsid w:val="008A7556"/>
    <w:pPr>
      <w:spacing w:before="120"/>
    </w:pPr>
    <w:rPr>
      <w:rFonts w:ascii="Arial" w:hAnsi="Arial" w:cs="Arial"/>
      <w:b/>
      <w:bCs/>
    </w:rPr>
  </w:style>
  <w:style w:type="paragraph" w:customStyle="1" w:styleId="a3">
    <w:name w:val="Название рисунка (КС)"/>
    <w:next w:val="afe"/>
    <w:link w:val="aff4"/>
    <w:rsid w:val="00E91DA8"/>
    <w:pPr>
      <w:numPr>
        <w:numId w:val="12"/>
      </w:numPr>
      <w:spacing w:before="60" w:after="240"/>
      <w:jc w:val="center"/>
    </w:pPr>
    <w:rPr>
      <w:b/>
      <w:bCs/>
    </w:rPr>
  </w:style>
  <w:style w:type="paragraph" w:styleId="aff5">
    <w:name w:val="Balloon Text"/>
    <w:basedOn w:val="a5"/>
    <w:link w:val="aff6"/>
    <w:uiPriority w:val="99"/>
    <w:semiHidden/>
    <w:rsid w:val="009D3AD2"/>
    <w:rPr>
      <w:rFonts w:ascii="Tahoma" w:hAnsi="Tahoma" w:cs="Tahoma"/>
      <w:sz w:val="16"/>
      <w:szCs w:val="16"/>
    </w:rPr>
  </w:style>
  <w:style w:type="paragraph" w:styleId="aff7">
    <w:name w:val="annotation text"/>
    <w:basedOn w:val="a5"/>
    <w:semiHidden/>
    <w:locked/>
    <w:rsid w:val="00ED7B23"/>
    <w:rPr>
      <w:sz w:val="20"/>
      <w:szCs w:val="20"/>
    </w:rPr>
  </w:style>
  <w:style w:type="paragraph" w:styleId="aff8">
    <w:name w:val="annotation subject"/>
    <w:basedOn w:val="aff7"/>
    <w:next w:val="aff7"/>
    <w:semiHidden/>
    <w:rsid w:val="009D3AD2"/>
    <w:rPr>
      <w:b/>
      <w:bCs/>
    </w:rPr>
  </w:style>
  <w:style w:type="paragraph" w:customStyle="1" w:styleId="afe">
    <w:name w:val="Обычный (КС)"/>
    <w:link w:val="aff9"/>
    <w:rsid w:val="00EE1F88"/>
    <w:pPr>
      <w:ind w:firstLine="709"/>
      <w:jc w:val="both"/>
    </w:pPr>
    <w:rPr>
      <w:sz w:val="24"/>
      <w:szCs w:val="24"/>
    </w:rPr>
  </w:style>
  <w:style w:type="paragraph" w:styleId="2f0">
    <w:name w:val="toc 2"/>
    <w:basedOn w:val="a5"/>
    <w:next w:val="a5"/>
    <w:autoRedefine/>
    <w:uiPriority w:val="39"/>
    <w:rsid w:val="00794804"/>
    <w:pPr>
      <w:tabs>
        <w:tab w:val="left" w:pos="826"/>
        <w:tab w:val="right" w:leader="dot" w:pos="10195"/>
      </w:tabs>
      <w:ind w:left="360"/>
    </w:pPr>
    <w:rPr>
      <w:smallCaps/>
      <w:noProof/>
      <w:sz w:val="20"/>
      <w:szCs w:val="20"/>
    </w:rPr>
  </w:style>
  <w:style w:type="paragraph" w:styleId="18">
    <w:name w:val="toc 1"/>
    <w:basedOn w:val="a5"/>
    <w:next w:val="a5"/>
    <w:autoRedefine/>
    <w:uiPriority w:val="39"/>
    <w:rsid w:val="00794804"/>
    <w:pPr>
      <w:tabs>
        <w:tab w:val="left" w:pos="360"/>
        <w:tab w:val="right" w:leader="dot" w:pos="10195"/>
      </w:tabs>
      <w:spacing w:before="60" w:after="60"/>
    </w:pPr>
    <w:rPr>
      <w:b/>
      <w:bCs/>
      <w:smallCaps/>
    </w:rPr>
  </w:style>
  <w:style w:type="character" w:styleId="affa">
    <w:name w:val="endnote reference"/>
    <w:semiHidden/>
    <w:locked/>
    <w:rsid w:val="008A7556"/>
    <w:rPr>
      <w:vertAlign w:val="superscript"/>
    </w:rPr>
  </w:style>
  <w:style w:type="paragraph" w:styleId="48">
    <w:name w:val="toc 4"/>
    <w:basedOn w:val="a5"/>
    <w:next w:val="a5"/>
    <w:autoRedefine/>
    <w:uiPriority w:val="39"/>
    <w:locked/>
    <w:rsid w:val="00FA12B7"/>
    <w:pPr>
      <w:tabs>
        <w:tab w:val="left" w:pos="1800"/>
        <w:tab w:val="right" w:leader="dot" w:pos="10195"/>
      </w:tabs>
      <w:ind w:left="1077"/>
    </w:pPr>
    <w:rPr>
      <w:sz w:val="20"/>
      <w:szCs w:val="20"/>
    </w:rPr>
  </w:style>
  <w:style w:type="paragraph" w:styleId="57">
    <w:name w:val="toc 5"/>
    <w:basedOn w:val="a5"/>
    <w:next w:val="a5"/>
    <w:autoRedefine/>
    <w:uiPriority w:val="39"/>
    <w:locked/>
    <w:rsid w:val="00FA12B7"/>
    <w:pPr>
      <w:tabs>
        <w:tab w:val="left" w:pos="2340"/>
        <w:tab w:val="right" w:leader="dot" w:pos="10195"/>
      </w:tabs>
      <w:ind w:left="1446"/>
    </w:pPr>
    <w:rPr>
      <w:sz w:val="20"/>
      <w:szCs w:val="20"/>
    </w:rPr>
  </w:style>
  <w:style w:type="paragraph" w:styleId="62">
    <w:name w:val="toc 6"/>
    <w:basedOn w:val="a5"/>
    <w:next w:val="a5"/>
    <w:autoRedefine/>
    <w:uiPriority w:val="39"/>
    <w:locked/>
    <w:rsid w:val="00284A74"/>
    <w:rPr>
      <w:smallCaps/>
    </w:rPr>
  </w:style>
  <w:style w:type="paragraph" w:styleId="affb">
    <w:name w:val="Document Map"/>
    <w:basedOn w:val="a5"/>
    <w:semiHidden/>
    <w:locked/>
    <w:rsid w:val="001132A0"/>
    <w:pPr>
      <w:shd w:val="clear" w:color="auto" w:fill="000080"/>
    </w:pPr>
    <w:rPr>
      <w:rFonts w:ascii="Tahoma" w:hAnsi="Tahoma" w:cs="Tahoma"/>
      <w:sz w:val="20"/>
      <w:szCs w:val="20"/>
    </w:rPr>
  </w:style>
  <w:style w:type="paragraph" w:customStyle="1" w:styleId="affc">
    <w:name w:val="Обычный (КС) полужирный"/>
    <w:link w:val="affd"/>
    <w:rsid w:val="00EE1F88"/>
    <w:pPr>
      <w:ind w:firstLine="709"/>
      <w:jc w:val="both"/>
    </w:pPr>
    <w:rPr>
      <w:b/>
      <w:bCs/>
      <w:sz w:val="24"/>
      <w:szCs w:val="24"/>
    </w:rPr>
  </w:style>
  <w:style w:type="paragraph" w:customStyle="1" w:styleId="affe">
    <w:name w:val="Формула (КС)"/>
    <w:rsid w:val="00E91DA8"/>
    <w:pPr>
      <w:widowControl w:val="0"/>
      <w:spacing w:before="240" w:after="120"/>
      <w:jc w:val="center"/>
    </w:pPr>
    <w:rPr>
      <w:sz w:val="22"/>
      <w:szCs w:val="22"/>
    </w:rPr>
  </w:style>
  <w:style w:type="paragraph" w:styleId="3d">
    <w:name w:val="toc 3"/>
    <w:basedOn w:val="a5"/>
    <w:next w:val="a5"/>
    <w:autoRedefine/>
    <w:uiPriority w:val="39"/>
    <w:rsid w:val="00FA12B7"/>
    <w:pPr>
      <w:tabs>
        <w:tab w:val="left" w:pos="1358"/>
        <w:tab w:val="right" w:leader="dot" w:pos="10195"/>
      </w:tabs>
      <w:ind w:left="720"/>
    </w:pPr>
    <w:rPr>
      <w:sz w:val="20"/>
      <w:szCs w:val="20"/>
    </w:rPr>
  </w:style>
  <w:style w:type="paragraph" w:styleId="72">
    <w:name w:val="toc 7"/>
    <w:basedOn w:val="a5"/>
    <w:next w:val="a5"/>
    <w:autoRedefine/>
    <w:uiPriority w:val="39"/>
    <w:locked/>
    <w:rsid w:val="008A7556"/>
    <w:pPr>
      <w:ind w:left="1440"/>
    </w:pPr>
  </w:style>
  <w:style w:type="paragraph" w:styleId="82">
    <w:name w:val="toc 8"/>
    <w:basedOn w:val="a5"/>
    <w:next w:val="a5"/>
    <w:autoRedefine/>
    <w:uiPriority w:val="39"/>
    <w:locked/>
    <w:rsid w:val="008A7556"/>
    <w:pPr>
      <w:ind w:left="1680"/>
    </w:pPr>
  </w:style>
  <w:style w:type="paragraph" w:styleId="91">
    <w:name w:val="toc 9"/>
    <w:basedOn w:val="a5"/>
    <w:next w:val="a5"/>
    <w:autoRedefine/>
    <w:uiPriority w:val="39"/>
    <w:locked/>
    <w:rsid w:val="008A7556"/>
    <w:pPr>
      <w:ind w:left="1920"/>
    </w:pPr>
  </w:style>
  <w:style w:type="paragraph" w:styleId="afff">
    <w:name w:val="table of figures"/>
    <w:basedOn w:val="a5"/>
    <w:next w:val="a5"/>
    <w:semiHidden/>
    <w:locked/>
    <w:rsid w:val="008A7556"/>
  </w:style>
  <w:style w:type="paragraph" w:styleId="afff0">
    <w:name w:val="footnote text"/>
    <w:basedOn w:val="a5"/>
    <w:semiHidden/>
    <w:locked/>
    <w:rsid w:val="00C8050B"/>
    <w:rPr>
      <w:sz w:val="20"/>
      <w:szCs w:val="20"/>
    </w:rPr>
  </w:style>
  <w:style w:type="character" w:styleId="afff1">
    <w:name w:val="footnote reference"/>
    <w:semiHidden/>
    <w:locked/>
    <w:rsid w:val="00C8050B"/>
    <w:rPr>
      <w:vertAlign w:val="superscript"/>
    </w:rPr>
  </w:style>
  <w:style w:type="paragraph" w:customStyle="1" w:styleId="19">
    <w:name w:val="Заголовок 1 (КС)"/>
    <w:basedOn w:val="1"/>
    <w:next w:val="afe"/>
    <w:qFormat/>
    <w:rsid w:val="009006C1"/>
    <w:pPr>
      <w:pageBreakBefore/>
      <w:spacing w:after="120"/>
    </w:pPr>
    <w:rPr>
      <w:rFonts w:ascii="Times New Roman" w:hAnsi="Times New Roman"/>
      <w:bCs w:val="0"/>
      <w:caps/>
      <w:sz w:val="28"/>
      <w:szCs w:val="28"/>
    </w:rPr>
  </w:style>
  <w:style w:type="paragraph" w:customStyle="1" w:styleId="49">
    <w:name w:val="Заголовок 4 (КС)"/>
    <w:basedOn w:val="41"/>
    <w:next w:val="afe"/>
    <w:qFormat/>
    <w:rsid w:val="00B90BEE"/>
    <w:pPr>
      <w:spacing w:after="240"/>
    </w:pPr>
    <w:rPr>
      <w:bCs w:val="0"/>
      <w:lang w:val="en-US"/>
    </w:rPr>
  </w:style>
  <w:style w:type="paragraph" w:customStyle="1" w:styleId="afff2">
    <w:name w:val="Рисунки (КС)"/>
    <w:next w:val="afe"/>
    <w:rsid w:val="00E91DA8"/>
    <w:pPr>
      <w:keepNext/>
      <w:spacing w:before="120"/>
      <w:jc w:val="center"/>
    </w:pPr>
  </w:style>
  <w:style w:type="paragraph" w:customStyle="1" w:styleId="2f1">
    <w:name w:val="Титул ТО 2 (КС)"/>
    <w:rsid w:val="00E91DA8"/>
    <w:pPr>
      <w:spacing w:before="420" w:after="60" w:line="320" w:lineRule="exact"/>
      <w:jc w:val="center"/>
    </w:pPr>
    <w:rPr>
      <w:kern w:val="36"/>
      <w:sz w:val="32"/>
      <w:szCs w:val="32"/>
      <w:lang w:eastAsia="en-US"/>
    </w:rPr>
  </w:style>
  <w:style w:type="paragraph" w:customStyle="1" w:styleId="afff3">
    <w:name w:val="Титул ПК (КС)"/>
    <w:link w:val="afff4"/>
    <w:rsid w:val="00E91DA8"/>
    <w:pPr>
      <w:spacing w:before="420" w:after="60" w:line="320" w:lineRule="exact"/>
      <w:jc w:val="center"/>
    </w:pPr>
    <w:rPr>
      <w:b/>
      <w:bCs/>
      <w:caps/>
      <w:kern w:val="36"/>
      <w:sz w:val="32"/>
      <w:szCs w:val="32"/>
      <w:lang w:eastAsia="en-US"/>
    </w:rPr>
  </w:style>
  <w:style w:type="paragraph" w:customStyle="1" w:styleId="1a">
    <w:name w:val="Титул ТО 1 (КС)"/>
    <w:rsid w:val="00E91DA8"/>
    <w:pPr>
      <w:spacing w:before="420" w:after="60" w:line="320" w:lineRule="exact"/>
      <w:jc w:val="center"/>
    </w:pPr>
    <w:rPr>
      <w:kern w:val="36"/>
      <w:sz w:val="36"/>
      <w:szCs w:val="36"/>
      <w:lang w:eastAsia="en-US"/>
    </w:rPr>
  </w:style>
  <w:style w:type="paragraph" w:customStyle="1" w:styleId="afff5">
    <w:name w:val="ТИТУЛ (КС)"/>
    <w:rsid w:val="00E91DA8"/>
    <w:pPr>
      <w:spacing w:before="100"/>
    </w:pPr>
    <w:rPr>
      <w:sz w:val="24"/>
      <w:szCs w:val="24"/>
    </w:rPr>
  </w:style>
  <w:style w:type="paragraph" w:styleId="1b">
    <w:name w:val="index 1"/>
    <w:basedOn w:val="a5"/>
    <w:next w:val="a5"/>
    <w:autoRedefine/>
    <w:semiHidden/>
    <w:locked/>
    <w:rsid w:val="00D9267A"/>
    <w:pPr>
      <w:tabs>
        <w:tab w:val="right" w:leader="dot" w:pos="10195"/>
      </w:tabs>
      <w:spacing w:before="60"/>
      <w:ind w:left="901" w:hanging="181"/>
    </w:pPr>
  </w:style>
  <w:style w:type="paragraph" w:styleId="afff6">
    <w:name w:val="index heading"/>
    <w:basedOn w:val="a5"/>
    <w:next w:val="1b"/>
    <w:semiHidden/>
    <w:rsid w:val="00C31EEB"/>
    <w:pPr>
      <w:spacing w:before="120" w:after="120"/>
      <w:ind w:firstLine="720"/>
      <w:jc w:val="left"/>
    </w:pPr>
    <w:rPr>
      <w:b/>
      <w:bCs/>
      <w:i/>
      <w:iCs/>
      <w:sz w:val="20"/>
      <w:szCs w:val="20"/>
    </w:rPr>
  </w:style>
  <w:style w:type="paragraph" w:customStyle="1" w:styleId="afff7">
    <w:name w:val="Текст таблицы влево (КС)"/>
    <w:rsid w:val="002D0B3A"/>
    <w:pPr>
      <w:ind w:firstLine="6"/>
    </w:pPr>
  </w:style>
  <w:style w:type="paragraph" w:customStyle="1" w:styleId="afff8">
    <w:name w:val="Текст таблицы центр (КС)"/>
    <w:rsid w:val="00E91DA8"/>
    <w:pPr>
      <w:jc w:val="center"/>
    </w:pPr>
  </w:style>
  <w:style w:type="paragraph" w:customStyle="1" w:styleId="afff9">
    <w:name w:val="Подзаголовок (КС)"/>
    <w:link w:val="afffa"/>
    <w:rsid w:val="00E91DA8"/>
    <w:pPr>
      <w:keepNext/>
      <w:spacing w:before="300" w:after="60"/>
      <w:ind w:firstLine="709"/>
    </w:pPr>
    <w:rPr>
      <w:b/>
      <w:bCs/>
      <w:sz w:val="26"/>
      <w:szCs w:val="26"/>
    </w:rPr>
  </w:style>
  <w:style w:type="paragraph" w:customStyle="1" w:styleId="afffb">
    <w:name w:val="Список маркер (КС)"/>
    <w:link w:val="afffc"/>
    <w:rsid w:val="001C639F"/>
    <w:pPr>
      <w:jc w:val="both"/>
    </w:pPr>
    <w:rPr>
      <w:sz w:val="24"/>
      <w:szCs w:val="24"/>
    </w:rPr>
  </w:style>
  <w:style w:type="paragraph" w:customStyle="1" w:styleId="afffd">
    <w:name w:val="ТИТУЛ ПК ВЕРСИЯ (КС)"/>
    <w:rsid w:val="00EE1F88"/>
    <w:pPr>
      <w:spacing w:before="60"/>
      <w:jc w:val="center"/>
    </w:pPr>
    <w:rPr>
      <w:caps/>
      <w:kern w:val="36"/>
      <w:sz w:val="26"/>
      <w:szCs w:val="26"/>
      <w:lang w:eastAsia="en-US"/>
    </w:rPr>
  </w:style>
  <w:style w:type="paragraph" w:customStyle="1" w:styleId="afffe">
    <w:name w:val="Обычный (КС) полужирный курсив"/>
    <w:link w:val="affff"/>
    <w:rsid w:val="00EE1F88"/>
    <w:pPr>
      <w:ind w:firstLine="709"/>
      <w:jc w:val="both"/>
    </w:pPr>
    <w:rPr>
      <w:b/>
      <w:bCs/>
      <w:i/>
      <w:iCs/>
      <w:sz w:val="24"/>
      <w:szCs w:val="24"/>
    </w:rPr>
  </w:style>
  <w:style w:type="paragraph" w:customStyle="1" w:styleId="affff0">
    <w:name w:val="Обычный (КС) подчеркивание"/>
    <w:link w:val="affff1"/>
    <w:rsid w:val="00E91DA8"/>
    <w:pPr>
      <w:ind w:firstLine="709"/>
      <w:jc w:val="both"/>
    </w:pPr>
    <w:rPr>
      <w:sz w:val="24"/>
      <w:szCs w:val="24"/>
      <w:u w:val="single"/>
    </w:rPr>
  </w:style>
  <w:style w:type="paragraph" w:customStyle="1" w:styleId="2f2">
    <w:name w:val="Список нум2 (КС)"/>
    <w:autoRedefine/>
    <w:rsid w:val="001C639F"/>
    <w:pPr>
      <w:tabs>
        <w:tab w:val="num" w:pos="1440"/>
      </w:tabs>
      <w:ind w:left="1440" w:hanging="360"/>
      <w:jc w:val="both"/>
    </w:pPr>
    <w:rPr>
      <w:sz w:val="24"/>
      <w:szCs w:val="24"/>
    </w:rPr>
  </w:style>
  <w:style w:type="paragraph" w:customStyle="1" w:styleId="affff2">
    <w:name w:val="Обычный (КС) подчеркивание курсив"/>
    <w:link w:val="affff3"/>
    <w:rsid w:val="00EE1F88"/>
    <w:pPr>
      <w:ind w:firstLine="709"/>
      <w:jc w:val="both"/>
    </w:pPr>
    <w:rPr>
      <w:i/>
      <w:iCs/>
      <w:sz w:val="24"/>
      <w:szCs w:val="24"/>
      <w:u w:val="single"/>
    </w:rPr>
  </w:style>
  <w:style w:type="paragraph" w:styleId="affff4">
    <w:name w:val="table of authorities"/>
    <w:basedOn w:val="a5"/>
    <w:next w:val="a5"/>
    <w:semiHidden/>
    <w:locked/>
    <w:rsid w:val="008A7556"/>
    <w:pPr>
      <w:ind w:left="240" w:hanging="240"/>
    </w:pPr>
  </w:style>
  <w:style w:type="paragraph" w:styleId="affff5">
    <w:name w:val="endnote text"/>
    <w:basedOn w:val="a5"/>
    <w:semiHidden/>
    <w:locked/>
    <w:rsid w:val="008A7556"/>
    <w:rPr>
      <w:sz w:val="20"/>
      <w:szCs w:val="20"/>
    </w:rPr>
  </w:style>
  <w:style w:type="paragraph" w:styleId="affff6">
    <w:name w:val="macro"/>
    <w:semiHidden/>
    <w:locked/>
    <w:rsid w:val="008A7556"/>
    <w:pPr>
      <w:tabs>
        <w:tab w:val="left" w:pos="480"/>
        <w:tab w:val="left" w:pos="960"/>
        <w:tab w:val="left" w:pos="1440"/>
        <w:tab w:val="left" w:pos="1920"/>
        <w:tab w:val="left" w:pos="2400"/>
        <w:tab w:val="left" w:pos="2880"/>
        <w:tab w:val="left" w:pos="3360"/>
        <w:tab w:val="left" w:pos="3840"/>
        <w:tab w:val="left" w:pos="4320"/>
      </w:tabs>
      <w:ind w:firstLine="567"/>
      <w:jc w:val="both"/>
    </w:pPr>
    <w:rPr>
      <w:rFonts w:ascii="Courier New" w:hAnsi="Courier New" w:cs="Courier New"/>
    </w:rPr>
  </w:style>
  <w:style w:type="paragraph" w:styleId="2f3">
    <w:name w:val="index 2"/>
    <w:basedOn w:val="a5"/>
    <w:next w:val="a5"/>
    <w:autoRedefine/>
    <w:semiHidden/>
    <w:locked/>
    <w:rsid w:val="00C31EEB"/>
    <w:pPr>
      <w:tabs>
        <w:tab w:val="right" w:leader="dot" w:pos="10195"/>
      </w:tabs>
      <w:ind w:left="1440" w:hanging="240"/>
    </w:pPr>
    <w:rPr>
      <w:i/>
      <w:iCs/>
    </w:rPr>
  </w:style>
  <w:style w:type="paragraph" w:styleId="3e">
    <w:name w:val="index 3"/>
    <w:basedOn w:val="a5"/>
    <w:next w:val="a5"/>
    <w:autoRedefine/>
    <w:semiHidden/>
    <w:locked/>
    <w:rsid w:val="008A7556"/>
    <w:pPr>
      <w:ind w:left="720" w:hanging="240"/>
    </w:pPr>
  </w:style>
  <w:style w:type="paragraph" w:styleId="4a">
    <w:name w:val="index 4"/>
    <w:basedOn w:val="a5"/>
    <w:next w:val="a5"/>
    <w:autoRedefine/>
    <w:semiHidden/>
    <w:locked/>
    <w:rsid w:val="008A7556"/>
    <w:pPr>
      <w:ind w:left="960" w:hanging="240"/>
    </w:pPr>
  </w:style>
  <w:style w:type="paragraph" w:styleId="58">
    <w:name w:val="index 5"/>
    <w:basedOn w:val="a5"/>
    <w:next w:val="a5"/>
    <w:autoRedefine/>
    <w:semiHidden/>
    <w:locked/>
    <w:rsid w:val="008A7556"/>
    <w:pPr>
      <w:ind w:left="1200" w:hanging="240"/>
    </w:pPr>
  </w:style>
  <w:style w:type="paragraph" w:styleId="63">
    <w:name w:val="index 6"/>
    <w:basedOn w:val="a5"/>
    <w:next w:val="a5"/>
    <w:autoRedefine/>
    <w:semiHidden/>
    <w:locked/>
    <w:rsid w:val="008A7556"/>
    <w:pPr>
      <w:ind w:left="1440" w:hanging="240"/>
    </w:pPr>
  </w:style>
  <w:style w:type="paragraph" w:styleId="73">
    <w:name w:val="index 7"/>
    <w:basedOn w:val="a5"/>
    <w:next w:val="a5"/>
    <w:autoRedefine/>
    <w:semiHidden/>
    <w:locked/>
    <w:rsid w:val="008A7556"/>
    <w:pPr>
      <w:ind w:left="1680" w:hanging="240"/>
    </w:pPr>
  </w:style>
  <w:style w:type="paragraph" w:styleId="83">
    <w:name w:val="index 8"/>
    <w:basedOn w:val="a5"/>
    <w:next w:val="a5"/>
    <w:autoRedefine/>
    <w:semiHidden/>
    <w:locked/>
    <w:rsid w:val="008A7556"/>
    <w:pPr>
      <w:ind w:left="1920" w:hanging="240"/>
    </w:pPr>
  </w:style>
  <w:style w:type="paragraph" w:styleId="92">
    <w:name w:val="index 9"/>
    <w:basedOn w:val="a5"/>
    <w:next w:val="a5"/>
    <w:autoRedefine/>
    <w:semiHidden/>
    <w:locked/>
    <w:rsid w:val="008A7556"/>
    <w:pPr>
      <w:ind w:left="2160" w:hanging="240"/>
    </w:pPr>
  </w:style>
  <w:style w:type="paragraph" w:customStyle="1" w:styleId="affff7">
    <w:name w:val="Текст таблицы мелкий (КС)"/>
    <w:rsid w:val="00E91DA8"/>
    <w:rPr>
      <w:sz w:val="16"/>
      <w:szCs w:val="16"/>
    </w:rPr>
  </w:style>
  <w:style w:type="paragraph" w:customStyle="1" w:styleId="affff8">
    <w:name w:val="Согласование (КС)"/>
    <w:link w:val="affff9"/>
    <w:rsid w:val="00E91DA8"/>
    <w:pPr>
      <w:ind w:left="567"/>
    </w:pPr>
    <w:rPr>
      <w:sz w:val="24"/>
      <w:szCs w:val="24"/>
    </w:rPr>
  </w:style>
  <w:style w:type="paragraph" w:customStyle="1" w:styleId="2f4">
    <w:name w:val="КОЛОНТИТУЛ 2 (КС)"/>
    <w:rsid w:val="00E91DA8"/>
    <w:pPr>
      <w:spacing w:before="60"/>
      <w:jc w:val="right"/>
    </w:pPr>
    <w:rPr>
      <w:caps/>
      <w:color w:val="5F5F5F"/>
      <w:sz w:val="18"/>
      <w:szCs w:val="18"/>
    </w:rPr>
  </w:style>
  <w:style w:type="paragraph" w:customStyle="1" w:styleId="1c">
    <w:name w:val="КОЛОНТИТУЛ 1 (КС)"/>
    <w:rsid w:val="00E91DA8"/>
    <w:pPr>
      <w:spacing w:before="60"/>
    </w:pPr>
    <w:rPr>
      <w:caps/>
      <w:color w:val="5F5F5F"/>
      <w:spacing w:val="24"/>
      <w:sz w:val="18"/>
      <w:szCs w:val="18"/>
    </w:rPr>
  </w:style>
  <w:style w:type="paragraph" w:customStyle="1" w:styleId="a0">
    <w:name w:val="Список нум (КС)"/>
    <w:rsid w:val="00635F72"/>
    <w:pPr>
      <w:numPr>
        <w:numId w:val="9"/>
      </w:numPr>
      <w:jc w:val="both"/>
    </w:pPr>
    <w:rPr>
      <w:sz w:val="24"/>
      <w:szCs w:val="24"/>
    </w:rPr>
  </w:style>
  <w:style w:type="paragraph" w:customStyle="1" w:styleId="affffa">
    <w:name w:val="Приложение (КС)"/>
    <w:next w:val="afe"/>
    <w:rsid w:val="00E91DA8"/>
    <w:pPr>
      <w:keepNext/>
      <w:pageBreakBefore/>
      <w:spacing w:after="240"/>
      <w:jc w:val="center"/>
    </w:pPr>
    <w:rPr>
      <w:b/>
      <w:bCs/>
      <w:sz w:val="28"/>
      <w:szCs w:val="28"/>
    </w:rPr>
  </w:style>
  <w:style w:type="character" w:styleId="affffb">
    <w:name w:val="annotation reference"/>
    <w:semiHidden/>
    <w:locked/>
    <w:rsid w:val="00F02B71"/>
    <w:rPr>
      <w:sz w:val="16"/>
      <w:szCs w:val="16"/>
    </w:rPr>
  </w:style>
  <w:style w:type="paragraph" w:customStyle="1" w:styleId="affffc">
    <w:name w:val="Введение (КС)"/>
    <w:rsid w:val="00E70BEC"/>
    <w:pPr>
      <w:keepNext/>
      <w:pageBreakBefore/>
      <w:spacing w:after="240"/>
      <w:ind w:left="720"/>
      <w:outlineLvl w:val="0"/>
    </w:pPr>
    <w:rPr>
      <w:b/>
      <w:bCs/>
      <w:caps/>
      <w:kern w:val="32"/>
      <w:sz w:val="28"/>
      <w:szCs w:val="28"/>
    </w:rPr>
  </w:style>
  <w:style w:type="paragraph" w:customStyle="1" w:styleId="affffd">
    <w:name w:val="Обычный (КС) курсив"/>
    <w:link w:val="affffe"/>
    <w:rsid w:val="00E91DA8"/>
    <w:pPr>
      <w:ind w:firstLine="709"/>
      <w:jc w:val="both"/>
    </w:pPr>
    <w:rPr>
      <w:i/>
      <w:iCs/>
      <w:sz w:val="24"/>
      <w:szCs w:val="24"/>
    </w:rPr>
  </w:style>
  <w:style w:type="paragraph" w:customStyle="1" w:styleId="2f5">
    <w:name w:val="Заголовок 2 (КС)"/>
    <w:basedOn w:val="22"/>
    <w:next w:val="afe"/>
    <w:qFormat/>
    <w:rsid w:val="009006C1"/>
    <w:rPr>
      <w:rFonts w:ascii="Times New Roman" w:hAnsi="Times New Roman"/>
      <w:bCs w:val="0"/>
      <w:i w:val="0"/>
    </w:rPr>
  </w:style>
  <w:style w:type="paragraph" w:customStyle="1" w:styleId="3f">
    <w:name w:val="Заголовок 3 (КС)"/>
    <w:basedOn w:val="30"/>
    <w:next w:val="afe"/>
    <w:rsid w:val="009006C1"/>
    <w:rPr>
      <w:rFonts w:ascii="Times New Roman" w:hAnsi="Times New Roman"/>
      <w:bCs w:val="0"/>
      <w:sz w:val="28"/>
      <w:szCs w:val="28"/>
    </w:rPr>
  </w:style>
  <w:style w:type="paragraph" w:customStyle="1" w:styleId="59">
    <w:name w:val="Заголовок 5 (КС)"/>
    <w:basedOn w:val="51"/>
    <w:next w:val="afe"/>
    <w:qFormat/>
    <w:rsid w:val="009006C1"/>
    <w:pPr>
      <w:keepNext/>
      <w:tabs>
        <w:tab w:val="num" w:pos="4320"/>
      </w:tabs>
    </w:pPr>
    <w:rPr>
      <w:bCs w:val="0"/>
      <w:i w:val="0"/>
      <w:sz w:val="28"/>
      <w:szCs w:val="28"/>
    </w:rPr>
  </w:style>
  <w:style w:type="paragraph" w:styleId="afffff">
    <w:name w:val="header"/>
    <w:basedOn w:val="a5"/>
    <w:semiHidden/>
    <w:rsid w:val="001E24C7"/>
    <w:pPr>
      <w:tabs>
        <w:tab w:val="center" w:pos="4677"/>
        <w:tab w:val="right" w:pos="9355"/>
      </w:tabs>
    </w:pPr>
  </w:style>
  <w:style w:type="paragraph" w:styleId="afffff0">
    <w:name w:val="footer"/>
    <w:basedOn w:val="a5"/>
    <w:semiHidden/>
    <w:rsid w:val="001E24C7"/>
    <w:pPr>
      <w:tabs>
        <w:tab w:val="center" w:pos="4677"/>
        <w:tab w:val="right" w:pos="9355"/>
      </w:tabs>
    </w:pPr>
  </w:style>
  <w:style w:type="paragraph" w:customStyle="1" w:styleId="afffff1">
    <w:name w:val="Примечание (КС)"/>
    <w:rsid w:val="00B105E0"/>
    <w:pPr>
      <w:jc w:val="both"/>
    </w:pPr>
    <w:rPr>
      <w:rFonts w:ascii="Arial" w:hAnsi="Arial" w:cs="Arial"/>
    </w:rPr>
  </w:style>
  <w:style w:type="paragraph" w:styleId="afffff2">
    <w:name w:val="caption"/>
    <w:basedOn w:val="a5"/>
    <w:next w:val="afe"/>
    <w:qFormat/>
    <w:rsid w:val="00314F2D"/>
    <w:rPr>
      <w:b/>
      <w:bCs/>
      <w:sz w:val="20"/>
      <w:szCs w:val="20"/>
    </w:rPr>
  </w:style>
  <w:style w:type="paragraph" w:styleId="afffff3">
    <w:name w:val="Normal (Web)"/>
    <w:basedOn w:val="a5"/>
    <w:uiPriority w:val="99"/>
    <w:semiHidden/>
    <w:rsid w:val="00B67C53"/>
  </w:style>
  <w:style w:type="character" w:customStyle="1" w:styleId="affd">
    <w:name w:val="Обычный (КС) полужирный Знак"/>
    <w:link w:val="affc"/>
    <w:locked/>
    <w:rsid w:val="003B7645"/>
    <w:rPr>
      <w:b/>
      <w:bCs/>
      <w:sz w:val="24"/>
      <w:szCs w:val="24"/>
      <w:lang w:val="ru-RU" w:eastAsia="ru-RU" w:bidi="ar-SA"/>
    </w:rPr>
  </w:style>
  <w:style w:type="character" w:customStyle="1" w:styleId="affffe">
    <w:name w:val="Обычный (КС) курсив Знак"/>
    <w:link w:val="affffd"/>
    <w:locked/>
    <w:rsid w:val="003B7645"/>
    <w:rPr>
      <w:i/>
      <w:iCs/>
      <w:sz w:val="24"/>
      <w:szCs w:val="24"/>
      <w:lang w:val="ru-RU" w:eastAsia="ru-RU" w:bidi="ar-SA"/>
    </w:rPr>
  </w:style>
  <w:style w:type="paragraph" w:customStyle="1" w:styleId="afffff4">
    <w:name w:val="Текст таблицы вправо (КС)"/>
    <w:rsid w:val="00C841F4"/>
    <w:pPr>
      <w:jc w:val="right"/>
    </w:pPr>
  </w:style>
  <w:style w:type="paragraph" w:customStyle="1" w:styleId="afffff5">
    <w:name w:val="Навигатор (КС)"/>
    <w:basedOn w:val="afff7"/>
    <w:link w:val="afffff6"/>
    <w:rsid w:val="00C841F4"/>
    <w:pPr>
      <w:shd w:val="clear" w:color="auto" w:fill="CCCCCC"/>
      <w:spacing w:before="120" w:after="120"/>
      <w:ind w:left="709" w:firstLine="0"/>
    </w:pPr>
    <w:rPr>
      <w:b/>
      <w:bCs/>
      <w:smallCaps/>
      <w:lang w:val="en-US"/>
    </w:rPr>
  </w:style>
  <w:style w:type="numbering" w:styleId="a1">
    <w:name w:val="Outline List 3"/>
    <w:basedOn w:val="a8"/>
    <w:rsid w:val="00A52B48"/>
    <w:pPr>
      <w:numPr>
        <w:numId w:val="11"/>
      </w:numPr>
    </w:pPr>
  </w:style>
  <w:style w:type="character" w:customStyle="1" w:styleId="aff4">
    <w:name w:val="Название рисунка (КС) Знак"/>
    <w:link w:val="a3"/>
    <w:rsid w:val="00A17ECB"/>
    <w:rPr>
      <w:b/>
      <w:bCs/>
    </w:rPr>
  </w:style>
  <w:style w:type="character" w:customStyle="1" w:styleId="affff1">
    <w:name w:val="Обычный (КС) подчеркивание Знак"/>
    <w:link w:val="affff0"/>
    <w:rsid w:val="009D0B08"/>
    <w:rPr>
      <w:sz w:val="24"/>
      <w:szCs w:val="24"/>
      <w:u w:val="single"/>
      <w:lang w:val="ru-RU" w:eastAsia="ru-RU" w:bidi="ar-SA"/>
    </w:rPr>
  </w:style>
  <w:style w:type="paragraph" w:customStyle="1" w:styleId="afffff7">
    <w:name w:val="Колонки (КС)"/>
    <w:next w:val="afe"/>
    <w:rsid w:val="008B00E3"/>
    <w:rPr>
      <w:sz w:val="24"/>
      <w:szCs w:val="24"/>
    </w:rPr>
  </w:style>
  <w:style w:type="character" w:customStyle="1" w:styleId="affff3">
    <w:name w:val="Обычный (КС) подчеркивание курсив Знак"/>
    <w:link w:val="affff2"/>
    <w:rsid w:val="003200C4"/>
    <w:rPr>
      <w:i/>
      <w:iCs/>
      <w:sz w:val="24"/>
      <w:szCs w:val="24"/>
      <w:u w:val="single"/>
      <w:lang w:val="ru-RU" w:eastAsia="ru-RU" w:bidi="ar-SA"/>
    </w:rPr>
  </w:style>
  <w:style w:type="paragraph" w:customStyle="1" w:styleId="afffff8">
    <w:name w:val="Примечание (КС) полужирный"/>
    <w:link w:val="afffff9"/>
    <w:rsid w:val="00AA4684"/>
    <w:rPr>
      <w:rFonts w:ascii="Arial" w:hAnsi="Arial" w:cs="Arial"/>
      <w:b/>
    </w:rPr>
  </w:style>
  <w:style w:type="character" w:customStyle="1" w:styleId="afffff9">
    <w:name w:val="Примечание (КС) полужирный Знак Знак"/>
    <w:link w:val="afffff8"/>
    <w:rsid w:val="00AA4684"/>
    <w:rPr>
      <w:rFonts w:ascii="Arial" w:hAnsi="Arial" w:cs="Arial"/>
      <w:b/>
      <w:lang w:val="ru-RU" w:eastAsia="ru-RU" w:bidi="ar-SA"/>
    </w:rPr>
  </w:style>
  <w:style w:type="character" w:customStyle="1" w:styleId="aff9">
    <w:name w:val="Обычный (КС) Знак"/>
    <w:link w:val="afe"/>
    <w:rsid w:val="00D77017"/>
    <w:rPr>
      <w:sz w:val="24"/>
      <w:szCs w:val="24"/>
      <w:lang w:val="ru-RU" w:eastAsia="ru-RU" w:bidi="ar-SA"/>
    </w:rPr>
  </w:style>
  <w:style w:type="character" w:customStyle="1" w:styleId="afffff6">
    <w:name w:val="Навигатор (КС) Знак"/>
    <w:link w:val="afffff5"/>
    <w:rsid w:val="00D77017"/>
    <w:rPr>
      <w:b/>
      <w:bCs/>
      <w:smallCaps/>
      <w:lang w:val="en-US" w:eastAsia="ru-RU" w:bidi="ar-SA"/>
    </w:rPr>
  </w:style>
  <w:style w:type="character" w:customStyle="1" w:styleId="afffa">
    <w:name w:val="Подзаголовок (КС) Знак"/>
    <w:link w:val="afff9"/>
    <w:rsid w:val="00A83C5E"/>
    <w:rPr>
      <w:b/>
      <w:bCs/>
      <w:sz w:val="26"/>
      <w:szCs w:val="26"/>
      <w:lang w:val="ru-RU" w:eastAsia="ru-RU" w:bidi="ar-SA"/>
    </w:rPr>
  </w:style>
  <w:style w:type="character" w:customStyle="1" w:styleId="affff">
    <w:name w:val="Обычный (КС) полужирный курсив Знак"/>
    <w:link w:val="afffe"/>
    <w:rsid w:val="005358B8"/>
    <w:rPr>
      <w:b/>
      <w:bCs/>
      <w:i/>
      <w:iCs/>
      <w:sz w:val="24"/>
      <w:szCs w:val="24"/>
      <w:lang w:val="ru-RU" w:eastAsia="ru-RU" w:bidi="ar-SA"/>
    </w:rPr>
  </w:style>
  <w:style w:type="paragraph" w:customStyle="1" w:styleId="afffffa">
    <w:name w:val="Примечание (КС) курсив"/>
    <w:link w:val="afffffb"/>
    <w:rsid w:val="002A4D67"/>
    <w:rPr>
      <w:rFonts w:ascii="Arial" w:hAnsi="Arial" w:cs="Arial"/>
      <w:i/>
    </w:rPr>
  </w:style>
  <w:style w:type="character" w:customStyle="1" w:styleId="afffffb">
    <w:name w:val="Примечание (КС) курсив Знак"/>
    <w:link w:val="afffffa"/>
    <w:rsid w:val="002A4D67"/>
    <w:rPr>
      <w:rFonts w:ascii="Arial" w:hAnsi="Arial" w:cs="Arial"/>
      <w:i/>
      <w:lang w:val="ru-RU" w:eastAsia="ru-RU" w:bidi="ar-SA"/>
    </w:rPr>
  </w:style>
  <w:style w:type="paragraph" w:customStyle="1" w:styleId="a4">
    <w:name w:val="Название схемы (КС)"/>
    <w:next w:val="afe"/>
    <w:link w:val="afffffc"/>
    <w:rsid w:val="008102D6"/>
    <w:pPr>
      <w:numPr>
        <w:numId w:val="15"/>
      </w:numPr>
      <w:tabs>
        <w:tab w:val="clear" w:pos="2487"/>
        <w:tab w:val="left" w:pos="142"/>
      </w:tabs>
      <w:spacing w:before="60" w:after="240"/>
      <w:ind w:left="0" w:firstLine="0"/>
      <w:jc w:val="center"/>
    </w:pPr>
    <w:rPr>
      <w:b/>
      <w:bCs/>
    </w:rPr>
  </w:style>
  <w:style w:type="character" w:customStyle="1" w:styleId="afffffc">
    <w:name w:val="Название схемы (КС) Знак"/>
    <w:link w:val="a4"/>
    <w:rsid w:val="008102D6"/>
    <w:rPr>
      <w:b/>
      <w:bCs/>
    </w:rPr>
  </w:style>
  <w:style w:type="paragraph" w:customStyle="1" w:styleId="afffffd">
    <w:name w:val="Текст таблицы для ЛРИ (КС) лево"/>
    <w:basedOn w:val="a5"/>
    <w:rsid w:val="00594D8B"/>
    <w:pPr>
      <w:jc w:val="left"/>
    </w:pPr>
    <w:rPr>
      <w:sz w:val="20"/>
      <w:szCs w:val="20"/>
    </w:rPr>
  </w:style>
  <w:style w:type="paragraph" w:customStyle="1" w:styleId="OTRTableNum">
    <w:name w:val="OTR_Table_Num"/>
    <w:basedOn w:val="a5"/>
    <w:semiHidden/>
    <w:rsid w:val="002508B9"/>
    <w:pPr>
      <w:spacing w:before="60" w:after="60"/>
      <w:jc w:val="left"/>
    </w:pPr>
    <w:rPr>
      <w:szCs w:val="20"/>
    </w:rPr>
  </w:style>
  <w:style w:type="paragraph" w:customStyle="1" w:styleId="KSTableNum005">
    <w:name w:val="Стиль KS_Table_Num + Слева:  0 см Выступ:  05 см"/>
    <w:rsid w:val="002508B9"/>
    <w:pPr>
      <w:numPr>
        <w:numId w:val="16"/>
      </w:numPr>
    </w:pPr>
    <w:rPr>
      <w:sz w:val="24"/>
    </w:rPr>
  </w:style>
  <w:style w:type="paragraph" w:styleId="afffffe">
    <w:name w:val="List Paragraph"/>
    <w:basedOn w:val="a5"/>
    <w:link w:val="affffff"/>
    <w:uiPriority w:val="34"/>
    <w:qFormat/>
    <w:rsid w:val="002508B9"/>
    <w:pPr>
      <w:ind w:left="720"/>
      <w:contextualSpacing/>
    </w:pPr>
  </w:style>
  <w:style w:type="paragraph" w:styleId="affffff0">
    <w:name w:val="No Spacing"/>
    <w:uiPriority w:val="1"/>
    <w:qFormat/>
    <w:rsid w:val="00E26934"/>
    <w:rPr>
      <w:rFonts w:ascii="Calibri" w:eastAsia="Calibri" w:hAnsi="Calibri"/>
      <w:sz w:val="22"/>
      <w:szCs w:val="22"/>
      <w:lang w:eastAsia="en-US"/>
    </w:rPr>
  </w:style>
  <w:style w:type="paragraph" w:customStyle="1" w:styleId="affffff1">
    <w:name w:val="Код (КС)"/>
    <w:basedOn w:val="affffff0"/>
    <w:rsid w:val="00377436"/>
    <w:pPr>
      <w:spacing w:before="240" w:line="360" w:lineRule="auto"/>
      <w:ind w:left="567"/>
    </w:pPr>
    <w:rPr>
      <w:sz w:val="24"/>
    </w:rPr>
  </w:style>
  <w:style w:type="paragraph" w:customStyle="1" w:styleId="affffff2">
    <w:name w:val="Код (КС) полужирный"/>
    <w:basedOn w:val="affffff1"/>
    <w:rsid w:val="00377436"/>
    <w:rPr>
      <w:b/>
      <w:bCs/>
    </w:rPr>
  </w:style>
  <w:style w:type="character" w:customStyle="1" w:styleId="afff4">
    <w:name w:val="Титул ПК (КС) Знак Знак"/>
    <w:link w:val="afff3"/>
    <w:locked/>
    <w:rsid w:val="00E8254A"/>
    <w:rPr>
      <w:b/>
      <w:bCs/>
      <w:caps/>
      <w:kern w:val="36"/>
      <w:sz w:val="32"/>
      <w:szCs w:val="32"/>
      <w:lang w:val="ru-RU" w:eastAsia="en-US" w:bidi="ar-SA"/>
    </w:rPr>
  </w:style>
  <w:style w:type="character" w:customStyle="1" w:styleId="affff9">
    <w:name w:val="Согласование (КС) Знак"/>
    <w:basedOn w:val="aff9"/>
    <w:link w:val="affff8"/>
    <w:locked/>
    <w:rsid w:val="00E8254A"/>
    <w:rPr>
      <w:sz w:val="24"/>
      <w:szCs w:val="24"/>
      <w:lang w:val="ru-RU" w:eastAsia="ru-RU" w:bidi="ar-SA"/>
    </w:rPr>
  </w:style>
  <w:style w:type="character" w:customStyle="1" w:styleId="aff">
    <w:name w:val="Название таблицы (КС) Знак"/>
    <w:link w:val="a2"/>
    <w:rsid w:val="0034513A"/>
    <w:rPr>
      <w:b/>
      <w:sz w:val="24"/>
      <w:szCs w:val="24"/>
    </w:rPr>
  </w:style>
  <w:style w:type="paragraph" w:customStyle="1" w:styleId="affffff3">
    <w:name w:val="Картинки (КС)"/>
    <w:basedOn w:val="a5"/>
    <w:rsid w:val="00644BA8"/>
    <w:pPr>
      <w:keepNext/>
      <w:spacing w:before="120"/>
      <w:jc w:val="left"/>
    </w:pPr>
    <w:rPr>
      <w:sz w:val="20"/>
      <w:szCs w:val="20"/>
    </w:rPr>
  </w:style>
  <w:style w:type="character" w:customStyle="1" w:styleId="afffc">
    <w:name w:val="Список маркер (КС) Знак"/>
    <w:basedOn w:val="aff9"/>
    <w:link w:val="afffb"/>
    <w:rsid w:val="009D647A"/>
    <w:rPr>
      <w:sz w:val="24"/>
      <w:szCs w:val="24"/>
      <w:lang w:val="ru-RU" w:eastAsia="ru-RU" w:bidi="ar-SA"/>
    </w:rPr>
  </w:style>
  <w:style w:type="character" w:customStyle="1" w:styleId="affffff">
    <w:name w:val="Абзац списка Знак"/>
    <w:link w:val="afffffe"/>
    <w:uiPriority w:val="34"/>
    <w:locked/>
    <w:rsid w:val="00B94551"/>
    <w:rPr>
      <w:sz w:val="24"/>
      <w:szCs w:val="24"/>
    </w:rPr>
  </w:style>
  <w:style w:type="character" w:customStyle="1" w:styleId="10">
    <w:name w:val="Заголовок 1 Знак"/>
    <w:basedOn w:val="a6"/>
    <w:link w:val="1"/>
    <w:uiPriority w:val="9"/>
    <w:rsid w:val="00EC282D"/>
    <w:rPr>
      <w:rFonts w:ascii="Arial" w:hAnsi="Arial" w:cs="Arial"/>
      <w:b/>
      <w:bCs/>
      <w:kern w:val="32"/>
      <w:sz w:val="32"/>
      <w:szCs w:val="32"/>
    </w:rPr>
  </w:style>
  <w:style w:type="character" w:customStyle="1" w:styleId="23">
    <w:name w:val="Заголовок 2 Знак"/>
    <w:basedOn w:val="a6"/>
    <w:link w:val="22"/>
    <w:uiPriority w:val="99"/>
    <w:rsid w:val="00EC282D"/>
    <w:rPr>
      <w:rFonts w:ascii="Arial" w:hAnsi="Arial" w:cs="Arial"/>
      <w:b/>
      <w:bCs/>
      <w:i/>
      <w:iCs/>
      <w:sz w:val="28"/>
      <w:szCs w:val="28"/>
    </w:rPr>
  </w:style>
  <w:style w:type="character" w:customStyle="1" w:styleId="31">
    <w:name w:val="Заголовок 3 Знак"/>
    <w:basedOn w:val="a6"/>
    <w:link w:val="30"/>
    <w:uiPriority w:val="99"/>
    <w:rsid w:val="00EC282D"/>
    <w:rPr>
      <w:rFonts w:ascii="Arial" w:hAnsi="Arial" w:cs="Arial"/>
      <w:b/>
      <w:bCs/>
      <w:sz w:val="26"/>
      <w:szCs w:val="26"/>
    </w:rPr>
  </w:style>
  <w:style w:type="character" w:customStyle="1" w:styleId="42">
    <w:name w:val="Заголовок 4 Знак"/>
    <w:basedOn w:val="a6"/>
    <w:link w:val="41"/>
    <w:uiPriority w:val="99"/>
    <w:rsid w:val="00EC282D"/>
    <w:rPr>
      <w:b/>
      <w:bCs/>
      <w:sz w:val="28"/>
      <w:szCs w:val="28"/>
    </w:rPr>
  </w:style>
  <w:style w:type="character" w:customStyle="1" w:styleId="52">
    <w:name w:val="Заголовок 5 Знак"/>
    <w:basedOn w:val="a6"/>
    <w:link w:val="51"/>
    <w:uiPriority w:val="99"/>
    <w:rsid w:val="00EC282D"/>
    <w:rPr>
      <w:b/>
      <w:bCs/>
      <w:i/>
      <w:iCs/>
      <w:sz w:val="26"/>
      <w:szCs w:val="26"/>
    </w:rPr>
  </w:style>
  <w:style w:type="character" w:customStyle="1" w:styleId="60">
    <w:name w:val="Заголовок 6 Знак"/>
    <w:basedOn w:val="a6"/>
    <w:link w:val="6"/>
    <w:uiPriority w:val="99"/>
    <w:rsid w:val="00EC282D"/>
    <w:rPr>
      <w:b/>
      <w:bCs/>
      <w:sz w:val="22"/>
      <w:szCs w:val="22"/>
    </w:rPr>
  </w:style>
  <w:style w:type="character" w:customStyle="1" w:styleId="70">
    <w:name w:val="Заголовок 7 Знак"/>
    <w:basedOn w:val="a6"/>
    <w:link w:val="7"/>
    <w:uiPriority w:val="99"/>
    <w:rsid w:val="00EC282D"/>
    <w:rPr>
      <w:sz w:val="24"/>
      <w:szCs w:val="24"/>
    </w:rPr>
  </w:style>
  <w:style w:type="character" w:customStyle="1" w:styleId="80">
    <w:name w:val="Заголовок 8 Знак"/>
    <w:basedOn w:val="a6"/>
    <w:link w:val="8"/>
    <w:uiPriority w:val="99"/>
    <w:rsid w:val="00EC282D"/>
    <w:rPr>
      <w:i/>
      <w:iCs/>
      <w:sz w:val="24"/>
      <w:szCs w:val="24"/>
    </w:rPr>
  </w:style>
  <w:style w:type="character" w:customStyle="1" w:styleId="90">
    <w:name w:val="Заголовок 9 Знак"/>
    <w:basedOn w:val="a6"/>
    <w:link w:val="9"/>
    <w:uiPriority w:val="99"/>
    <w:rsid w:val="00EC282D"/>
    <w:rPr>
      <w:rFonts w:ascii="Arial" w:hAnsi="Arial" w:cs="Arial"/>
      <w:sz w:val="22"/>
      <w:szCs w:val="22"/>
    </w:rPr>
  </w:style>
  <w:style w:type="paragraph" w:customStyle="1" w:styleId="heading10">
    <w:name w:val="heading 10"/>
    <w:uiPriority w:val="99"/>
    <w:rsid w:val="00EC282D"/>
    <w:pPr>
      <w:keepNext/>
      <w:tabs>
        <w:tab w:val="left" w:pos="1200"/>
      </w:tabs>
      <w:autoSpaceDE w:val="0"/>
      <w:autoSpaceDN w:val="0"/>
      <w:adjustRightInd w:val="0"/>
    </w:pPr>
    <w:rPr>
      <w:rFonts w:ascii="Arial" w:eastAsiaTheme="minorEastAsia" w:hAnsi="Arial" w:cs="Arial"/>
      <w:b/>
      <w:bCs/>
      <w:color w:val="000000"/>
      <w:sz w:val="24"/>
      <w:szCs w:val="24"/>
      <w:u w:val="single"/>
    </w:rPr>
  </w:style>
  <w:style w:type="character" w:customStyle="1" w:styleId="aff6">
    <w:name w:val="Текст выноски Знак"/>
    <w:basedOn w:val="a6"/>
    <w:link w:val="aff5"/>
    <w:uiPriority w:val="99"/>
    <w:semiHidden/>
    <w:rsid w:val="00EC282D"/>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
      <w:marLeft w:val="0"/>
      <w:marRight w:val="0"/>
      <w:marTop w:val="0"/>
      <w:marBottom w:val="0"/>
      <w:divBdr>
        <w:top w:val="none" w:sz="0" w:space="0" w:color="auto"/>
        <w:left w:val="none" w:sz="0" w:space="0" w:color="auto"/>
        <w:bottom w:val="none" w:sz="0" w:space="0" w:color="auto"/>
        <w:right w:val="none" w:sz="0" w:space="0" w:color="auto"/>
      </w:divBdr>
      <w:divsChild>
        <w:div w:id="4">
          <w:marLeft w:val="0"/>
          <w:marRight w:val="0"/>
          <w:marTop w:val="0"/>
          <w:marBottom w:val="0"/>
          <w:divBdr>
            <w:top w:val="none" w:sz="0" w:space="0" w:color="auto"/>
            <w:left w:val="none" w:sz="0" w:space="0" w:color="auto"/>
            <w:bottom w:val="none" w:sz="0" w:space="0" w:color="auto"/>
            <w:right w:val="none" w:sz="0" w:space="0" w:color="auto"/>
          </w:divBdr>
          <w:divsChild>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8">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77625585">
      <w:bodyDiv w:val="1"/>
      <w:marLeft w:val="0"/>
      <w:marRight w:val="0"/>
      <w:marTop w:val="0"/>
      <w:marBottom w:val="0"/>
      <w:divBdr>
        <w:top w:val="none" w:sz="0" w:space="0" w:color="auto"/>
        <w:left w:val="none" w:sz="0" w:space="0" w:color="auto"/>
        <w:bottom w:val="none" w:sz="0" w:space="0" w:color="auto"/>
        <w:right w:val="none" w:sz="0" w:space="0" w:color="auto"/>
      </w:divBdr>
    </w:div>
    <w:div w:id="530609352">
      <w:bodyDiv w:val="1"/>
      <w:marLeft w:val="0"/>
      <w:marRight w:val="0"/>
      <w:marTop w:val="0"/>
      <w:marBottom w:val="0"/>
      <w:divBdr>
        <w:top w:val="none" w:sz="0" w:space="0" w:color="auto"/>
        <w:left w:val="none" w:sz="0" w:space="0" w:color="auto"/>
        <w:bottom w:val="none" w:sz="0" w:space="0" w:color="auto"/>
        <w:right w:val="none" w:sz="0" w:space="0" w:color="auto"/>
      </w:divBdr>
    </w:div>
    <w:div w:id="1079525301">
      <w:bodyDiv w:val="1"/>
      <w:marLeft w:val="0"/>
      <w:marRight w:val="0"/>
      <w:marTop w:val="0"/>
      <w:marBottom w:val="0"/>
      <w:divBdr>
        <w:top w:val="none" w:sz="0" w:space="0" w:color="auto"/>
        <w:left w:val="none" w:sz="0" w:space="0" w:color="auto"/>
        <w:bottom w:val="none" w:sz="0" w:space="0" w:color="auto"/>
        <w:right w:val="none" w:sz="0" w:space="0" w:color="auto"/>
      </w:divBdr>
      <w:divsChild>
        <w:div w:id="74473007">
          <w:marLeft w:val="360"/>
          <w:marRight w:val="0"/>
          <w:marTop w:val="0"/>
          <w:marBottom w:val="0"/>
          <w:divBdr>
            <w:top w:val="none" w:sz="0" w:space="0" w:color="auto"/>
            <w:left w:val="none" w:sz="0" w:space="0" w:color="auto"/>
            <w:bottom w:val="none" w:sz="0" w:space="0" w:color="auto"/>
            <w:right w:val="none" w:sz="0" w:space="0" w:color="auto"/>
          </w:divBdr>
        </w:div>
      </w:divsChild>
    </w:div>
    <w:div w:id="1727529323">
      <w:bodyDiv w:val="1"/>
      <w:marLeft w:val="0"/>
      <w:marRight w:val="0"/>
      <w:marTop w:val="0"/>
      <w:marBottom w:val="0"/>
      <w:divBdr>
        <w:top w:val="none" w:sz="0" w:space="0" w:color="auto"/>
        <w:left w:val="none" w:sz="0" w:space="0" w:color="auto"/>
        <w:bottom w:val="none" w:sz="0" w:space="0" w:color="auto"/>
        <w:right w:val="none" w:sz="0" w:space="0" w:color="auto"/>
      </w:divBdr>
    </w:div>
    <w:div w:id="1852717581">
      <w:bodyDiv w:val="1"/>
      <w:marLeft w:val="0"/>
      <w:marRight w:val="0"/>
      <w:marTop w:val="0"/>
      <w:marBottom w:val="0"/>
      <w:divBdr>
        <w:top w:val="none" w:sz="0" w:space="0" w:color="auto"/>
        <w:left w:val="none" w:sz="0" w:space="0" w:color="auto"/>
        <w:bottom w:val="none" w:sz="0" w:space="0" w:color="auto"/>
        <w:right w:val="none" w:sz="0" w:space="0" w:color="auto"/>
      </w:divBdr>
    </w:div>
    <w:div w:id="2145732921">
      <w:bodyDiv w:val="1"/>
      <w:marLeft w:val="0"/>
      <w:marRight w:val="0"/>
      <w:marTop w:val="0"/>
      <w:marBottom w:val="0"/>
      <w:divBdr>
        <w:top w:val="none" w:sz="0" w:space="0" w:color="auto"/>
        <w:left w:val="none" w:sz="0" w:space="0" w:color="auto"/>
        <w:bottom w:val="none" w:sz="0" w:space="0" w:color="auto"/>
        <w:right w:val="none" w:sz="0" w:space="0" w:color="auto"/>
      </w:divBdr>
      <w:divsChild>
        <w:div w:id="1209880629">
          <w:marLeft w:val="36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100.png"/><Relationship Id="rId21" Type="http://schemas.openxmlformats.org/officeDocument/2006/relationships/image" Target="media/image8.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50.png"/><Relationship Id="rId68" Type="http://schemas.openxmlformats.org/officeDocument/2006/relationships/image" Target="media/image54.png"/><Relationship Id="rId84" Type="http://schemas.openxmlformats.org/officeDocument/2006/relationships/image" Target="media/image70.png"/><Relationship Id="rId89" Type="http://schemas.openxmlformats.org/officeDocument/2006/relationships/image" Target="media/image75.png"/><Relationship Id="rId112" Type="http://schemas.openxmlformats.org/officeDocument/2006/relationships/image" Target="media/image95.png"/><Relationship Id="rId133" Type="http://schemas.openxmlformats.org/officeDocument/2006/relationships/hyperlink" Target="mk:@MSITStore:D:\C664~1\153\KEYSYS~1.CHM::/nastroikaobjectov.htm" TargetMode="External"/><Relationship Id="rId138" Type="http://schemas.openxmlformats.org/officeDocument/2006/relationships/image" Target="media/image118.png"/><Relationship Id="rId16" Type="http://schemas.openxmlformats.org/officeDocument/2006/relationships/hyperlink" Target="http://www.microsoft.com/downloads/ru-ru/details.aspx?FamilyID=AB99342F-5D1A-413D-8319-81DA479AB0D7" TargetMode="External"/><Relationship Id="rId107" Type="http://schemas.openxmlformats.org/officeDocument/2006/relationships/image" Target="media/image90.png"/><Relationship Id="rId11" Type="http://schemas.openxmlformats.org/officeDocument/2006/relationships/image" Target="media/image3.png"/><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60.png"/><Relationship Id="rId79" Type="http://schemas.openxmlformats.org/officeDocument/2006/relationships/image" Target="media/image65.png"/><Relationship Id="rId102" Type="http://schemas.openxmlformats.org/officeDocument/2006/relationships/hyperlink" Target="http://www.keysystems.ru/index.php?option=content&amp;task=section&amp;id=42" TargetMode="External"/><Relationship Id="rId123" Type="http://schemas.openxmlformats.org/officeDocument/2006/relationships/image" Target="media/image106.png"/><Relationship Id="rId128" Type="http://schemas.openxmlformats.org/officeDocument/2006/relationships/image" Target="media/image111.jpeg"/><Relationship Id="rId144" Type="http://schemas.openxmlformats.org/officeDocument/2006/relationships/image" Target="media/image123.png"/><Relationship Id="rId149" Type="http://schemas.openxmlformats.org/officeDocument/2006/relationships/footer" Target="footer2.xml"/><Relationship Id="rId5" Type="http://schemas.openxmlformats.org/officeDocument/2006/relationships/settings" Target="settings.xml"/><Relationship Id="rId90" Type="http://schemas.openxmlformats.org/officeDocument/2006/relationships/image" Target="media/image76.png"/><Relationship Id="rId95" Type="http://schemas.openxmlformats.org/officeDocument/2006/relationships/image" Target="media/image81.png"/><Relationship Id="rId22" Type="http://schemas.openxmlformats.org/officeDocument/2006/relationships/image" Target="media/image9.png"/><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51.png"/><Relationship Id="rId69" Type="http://schemas.openxmlformats.org/officeDocument/2006/relationships/image" Target="media/image55.png"/><Relationship Id="rId113" Type="http://schemas.openxmlformats.org/officeDocument/2006/relationships/image" Target="media/image96.png"/><Relationship Id="rId118" Type="http://schemas.openxmlformats.org/officeDocument/2006/relationships/image" Target="media/image101.png"/><Relationship Id="rId134" Type="http://schemas.openxmlformats.org/officeDocument/2006/relationships/image" Target="media/image116.png"/><Relationship Id="rId139" Type="http://schemas.openxmlformats.org/officeDocument/2006/relationships/image" Target="media/image119.png"/><Relationship Id="rId80" Type="http://schemas.openxmlformats.org/officeDocument/2006/relationships/image" Target="media/image66.png"/><Relationship Id="rId85" Type="http://schemas.openxmlformats.org/officeDocument/2006/relationships/image" Target="media/image71.png"/><Relationship Id="rId150" Type="http://schemas.openxmlformats.org/officeDocument/2006/relationships/fontTable" Target="fontTable.xml"/><Relationship Id="rId12" Type="http://schemas.openxmlformats.org/officeDocument/2006/relationships/image" Target="media/image4.png"/><Relationship Id="rId17" Type="http://schemas.openxmlformats.org/officeDocument/2006/relationships/hyperlink" Target="http://www.microsoft.com/ru-ru/download/details.aspx?id=17718" TargetMode="External"/><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hyperlink" Target="http://update.keysystems.ru/updateservice" TargetMode="External"/><Relationship Id="rId103" Type="http://schemas.openxmlformats.org/officeDocument/2006/relationships/image" Target="media/image88.png"/><Relationship Id="rId108" Type="http://schemas.openxmlformats.org/officeDocument/2006/relationships/image" Target="media/image91.png"/><Relationship Id="rId116" Type="http://schemas.openxmlformats.org/officeDocument/2006/relationships/image" Target="media/image99.png"/><Relationship Id="rId124" Type="http://schemas.openxmlformats.org/officeDocument/2006/relationships/image" Target="media/image107.jpeg"/><Relationship Id="rId129" Type="http://schemas.openxmlformats.org/officeDocument/2006/relationships/image" Target="media/image112.jpeg"/><Relationship Id="rId137" Type="http://schemas.openxmlformats.org/officeDocument/2006/relationships/hyperlink" Target="mk:@MSITStore:D:\C664~1\153\KEYSYS~1.CHM::/obschiepolzovatelskienastroiki.htm" TargetMode="External"/><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6.png"/><Relationship Id="rId75" Type="http://schemas.openxmlformats.org/officeDocument/2006/relationships/image" Target="media/image61.png"/><Relationship Id="rId83" Type="http://schemas.openxmlformats.org/officeDocument/2006/relationships/image" Target="media/image69.png"/><Relationship Id="rId88" Type="http://schemas.openxmlformats.org/officeDocument/2006/relationships/image" Target="media/image74.png"/><Relationship Id="rId91" Type="http://schemas.openxmlformats.org/officeDocument/2006/relationships/image" Target="media/image77.png"/><Relationship Id="rId96" Type="http://schemas.openxmlformats.org/officeDocument/2006/relationships/image" Target="media/image82.png"/><Relationship Id="rId111" Type="http://schemas.openxmlformats.org/officeDocument/2006/relationships/image" Target="media/image94.png"/><Relationship Id="rId132" Type="http://schemas.openxmlformats.org/officeDocument/2006/relationships/image" Target="media/image115.png"/><Relationship Id="rId140" Type="http://schemas.openxmlformats.org/officeDocument/2006/relationships/image" Target="media/image120.png"/><Relationship Id="rId145" Type="http://schemas.openxmlformats.org/officeDocument/2006/relationships/image" Target="media/image124.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go.microsoft.com/fwlink/?LinkId=159623" TargetMode="Externa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106" Type="http://schemas.openxmlformats.org/officeDocument/2006/relationships/image" Target="media/image89.png"/><Relationship Id="rId114" Type="http://schemas.openxmlformats.org/officeDocument/2006/relationships/image" Target="media/image97.png"/><Relationship Id="rId119" Type="http://schemas.openxmlformats.org/officeDocument/2006/relationships/image" Target="media/image102.wmf"/><Relationship Id="rId127" Type="http://schemas.openxmlformats.org/officeDocument/2006/relationships/image" Target="media/image110.jpeg"/><Relationship Id="rId10" Type="http://schemas.openxmlformats.org/officeDocument/2006/relationships/image" Target="media/image2.png"/><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59.png"/><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image" Target="media/image72.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5.jpeg"/><Relationship Id="rId130" Type="http://schemas.openxmlformats.org/officeDocument/2006/relationships/image" Target="media/image113.jpeg"/><Relationship Id="rId135" Type="http://schemas.openxmlformats.org/officeDocument/2006/relationships/hyperlink" Target="mk:@MSITStore:D:\C664~1\153\KEYSYS~1.CHM::/obschiepolzovatelskienastroiki.htm" TargetMode="External"/><Relationship Id="rId143" Type="http://schemas.openxmlformats.org/officeDocument/2006/relationships/hyperlink" Target="http://localhost/UpdateService/login.aspx" TargetMode="External"/><Relationship Id="rId148" Type="http://schemas.openxmlformats.org/officeDocument/2006/relationships/header" Target="header2.xml"/><Relationship Id="rId15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hyperlink" Target="http://www.microsoft.com/web/gallery/install.aspx?appid=MVC" TargetMode="External"/><Relationship Id="rId39" Type="http://schemas.openxmlformats.org/officeDocument/2006/relationships/image" Target="media/image26.png"/><Relationship Id="rId109" Type="http://schemas.openxmlformats.org/officeDocument/2006/relationships/image" Target="media/image92.png"/><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2.png"/><Relationship Id="rId97" Type="http://schemas.openxmlformats.org/officeDocument/2006/relationships/image" Target="media/image83.png"/><Relationship Id="rId104" Type="http://schemas.openxmlformats.org/officeDocument/2006/relationships/hyperlink" Target="mk:@MSITStore:D:\C664~1\153\KEYSYS~1.CHM::/99030202.htm" TargetMode="External"/><Relationship Id="rId120" Type="http://schemas.openxmlformats.org/officeDocument/2006/relationships/image" Target="media/image103.png"/><Relationship Id="rId125" Type="http://schemas.openxmlformats.org/officeDocument/2006/relationships/image" Target="media/image108.jpeg"/><Relationship Id="rId141" Type="http://schemas.openxmlformats.org/officeDocument/2006/relationships/image" Target="media/image121.png"/><Relationship Id="rId14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57.png"/><Relationship Id="rId92" Type="http://schemas.openxmlformats.org/officeDocument/2006/relationships/image" Target="media/image78.png"/><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wmf"/><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3.png"/><Relationship Id="rId110" Type="http://schemas.openxmlformats.org/officeDocument/2006/relationships/image" Target="media/image93.png"/><Relationship Id="rId115" Type="http://schemas.openxmlformats.org/officeDocument/2006/relationships/image" Target="media/image98.png"/><Relationship Id="rId131" Type="http://schemas.openxmlformats.org/officeDocument/2006/relationships/image" Target="media/image114.jpeg"/><Relationship Id="rId136" Type="http://schemas.openxmlformats.org/officeDocument/2006/relationships/image" Target="media/image117.png"/><Relationship Id="rId61" Type="http://schemas.openxmlformats.org/officeDocument/2006/relationships/image" Target="media/image48.png"/><Relationship Id="rId82" Type="http://schemas.openxmlformats.org/officeDocument/2006/relationships/image" Target="media/image68.png"/><Relationship Id="rId19" Type="http://schemas.openxmlformats.org/officeDocument/2006/relationships/image" Target="media/image6.png"/><Relationship Id="rId14" Type="http://schemas.openxmlformats.org/officeDocument/2006/relationships/hyperlink" Target="http://www.microsoft.com/downloads/ru-ru/details.aspx?FamilyID=ff38db3d-b0fb-4dad-bcd4-e9a4c509b017" TargetMode="External"/><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3.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hyperlink" Target="mk:@MSITStore:D:\C664~1\153\KEYSYS~1.CHM::/99030201.htm" TargetMode="External"/><Relationship Id="rId126" Type="http://schemas.openxmlformats.org/officeDocument/2006/relationships/image" Target="media/image109.jpeg"/><Relationship Id="rId14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image" Target="media/image104.png"/><Relationship Id="rId142" Type="http://schemas.openxmlformats.org/officeDocument/2006/relationships/image" Target="media/image122.png"/><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D:\&#1052;&#1086;&#1080;%20&#1076;&#1086;&#1082;&#1091;&#1084;&#1077;&#1085;&#1090;&#1099;\svn-keysystems\Doc\&#1044;&#1055;&#1056;&#1057;&#1048;&#1041;\06-&#1044;&#1086;&#1082;&#1091;&#1084;&#1077;&#1085;&#1090;&#1080;&#1088;&#1086;&#1074;&#1072;&#1085;&#1080;&#1077;\&#1064;&#1072;&#1073;&#1083;&#1086;&#1085;&#1099;%20&#1076;&#1086;&#1082;&#1091;&#1084;&#1077;&#1085;&#1090;&#1086;&#1074;\&#1056;&#1091;&#1082;&#1086;&#1074;&#1086;&#1076;&#1089;&#1090;&#1074;&#1086;%20&#1087;&#1086;&#1083;&#1100;&#1079;&#1086;&#1074;&#1072;&#1090;&#1077;&#1083;&#1103;.dot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CBB473-8D8B-45D8-A0B0-39E058D7AA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Руководство пользователя.dotx</Template>
  <TotalTime>156</TotalTime>
  <Pages>1</Pages>
  <Words>10041</Words>
  <Characters>57239</Characters>
  <Application>Microsoft Office Word</Application>
  <DocSecurity>0</DocSecurity>
  <Lines>476</Lines>
  <Paragraphs>134</Paragraphs>
  <ScaleCrop>false</ScaleCrop>
  <HeadingPairs>
    <vt:vector size="2" baseType="variant">
      <vt:variant>
        <vt:lpstr>Название</vt:lpstr>
      </vt:variant>
      <vt:variant>
        <vt:i4>1</vt:i4>
      </vt:variant>
    </vt:vector>
  </HeadingPairs>
  <TitlesOfParts>
    <vt:vector size="1" baseType="lpstr">
      <vt:lpstr>Руководство администратора</vt:lpstr>
    </vt:vector>
  </TitlesOfParts>
  <Company/>
  <LinksUpToDate>false</LinksUpToDate>
  <CharactersWithSpaces>67146</CharactersWithSpaces>
  <SharedDoc>false</SharedDoc>
  <HLinks>
    <vt:vector size="138" baseType="variant">
      <vt:variant>
        <vt:i4>6815871</vt:i4>
      </vt:variant>
      <vt:variant>
        <vt:i4>297</vt:i4>
      </vt:variant>
      <vt:variant>
        <vt:i4>0</vt:i4>
      </vt:variant>
      <vt:variant>
        <vt:i4>5</vt:i4>
      </vt:variant>
      <vt:variant>
        <vt:lpwstr>http://www.keysystems.ru/Updates/UpdateList.aspx?id={EAEAE984-F374-DE11-9267-000E0C4BF7BF}</vt:lpwstr>
      </vt:variant>
      <vt:variant>
        <vt:lpwstr/>
      </vt:variant>
      <vt:variant>
        <vt:i4>4718679</vt:i4>
      </vt:variant>
      <vt:variant>
        <vt:i4>282</vt:i4>
      </vt:variant>
      <vt:variant>
        <vt:i4>0</vt:i4>
      </vt:variant>
      <vt:variant>
        <vt:i4>5</vt:i4>
      </vt:variant>
      <vt:variant>
        <vt:lpwstr>http://portal.keysystems.ru/</vt:lpwstr>
      </vt:variant>
      <vt:variant>
        <vt:lpwstr/>
      </vt:variant>
      <vt:variant>
        <vt:i4>852016</vt:i4>
      </vt:variant>
      <vt:variant>
        <vt:i4>240</vt:i4>
      </vt:variant>
      <vt:variant>
        <vt:i4>0</vt:i4>
      </vt:variant>
      <vt:variant>
        <vt:i4>5</vt:i4>
      </vt:variant>
      <vt:variant>
        <vt:lpwstr>http://keysystems.ru/files/fo/budjet_ks/SOFT/netfix/netfx.7z</vt:lpwstr>
      </vt:variant>
      <vt:variant>
        <vt:lpwstr/>
      </vt:variant>
      <vt:variant>
        <vt:i4>3276898</vt:i4>
      </vt:variant>
      <vt:variant>
        <vt:i4>237</vt:i4>
      </vt:variant>
      <vt:variant>
        <vt:i4>0</vt:i4>
      </vt:variant>
      <vt:variant>
        <vt:i4>5</vt:i4>
      </vt:variant>
      <vt:variant>
        <vt:lpwstr>http://downloads.microsoft.com/</vt:lpwstr>
      </vt:variant>
      <vt:variant>
        <vt:lpwstr/>
      </vt:variant>
      <vt:variant>
        <vt:i4>1769530</vt:i4>
      </vt:variant>
      <vt:variant>
        <vt:i4>128</vt:i4>
      </vt:variant>
      <vt:variant>
        <vt:i4>0</vt:i4>
      </vt:variant>
      <vt:variant>
        <vt:i4>5</vt:i4>
      </vt:variant>
      <vt:variant>
        <vt:lpwstr/>
      </vt:variant>
      <vt:variant>
        <vt:lpwstr>_Toc430599736</vt:lpwstr>
      </vt:variant>
      <vt:variant>
        <vt:i4>1769530</vt:i4>
      </vt:variant>
      <vt:variant>
        <vt:i4>122</vt:i4>
      </vt:variant>
      <vt:variant>
        <vt:i4>0</vt:i4>
      </vt:variant>
      <vt:variant>
        <vt:i4>5</vt:i4>
      </vt:variant>
      <vt:variant>
        <vt:lpwstr/>
      </vt:variant>
      <vt:variant>
        <vt:lpwstr>_Toc430599735</vt:lpwstr>
      </vt:variant>
      <vt:variant>
        <vt:i4>1769530</vt:i4>
      </vt:variant>
      <vt:variant>
        <vt:i4>116</vt:i4>
      </vt:variant>
      <vt:variant>
        <vt:i4>0</vt:i4>
      </vt:variant>
      <vt:variant>
        <vt:i4>5</vt:i4>
      </vt:variant>
      <vt:variant>
        <vt:lpwstr/>
      </vt:variant>
      <vt:variant>
        <vt:lpwstr>_Toc430599734</vt:lpwstr>
      </vt:variant>
      <vt:variant>
        <vt:i4>1769530</vt:i4>
      </vt:variant>
      <vt:variant>
        <vt:i4>110</vt:i4>
      </vt:variant>
      <vt:variant>
        <vt:i4>0</vt:i4>
      </vt:variant>
      <vt:variant>
        <vt:i4>5</vt:i4>
      </vt:variant>
      <vt:variant>
        <vt:lpwstr/>
      </vt:variant>
      <vt:variant>
        <vt:lpwstr>_Toc430599733</vt:lpwstr>
      </vt:variant>
      <vt:variant>
        <vt:i4>1769530</vt:i4>
      </vt:variant>
      <vt:variant>
        <vt:i4>104</vt:i4>
      </vt:variant>
      <vt:variant>
        <vt:i4>0</vt:i4>
      </vt:variant>
      <vt:variant>
        <vt:i4>5</vt:i4>
      </vt:variant>
      <vt:variant>
        <vt:lpwstr/>
      </vt:variant>
      <vt:variant>
        <vt:lpwstr>_Toc430599732</vt:lpwstr>
      </vt:variant>
      <vt:variant>
        <vt:i4>1769530</vt:i4>
      </vt:variant>
      <vt:variant>
        <vt:i4>98</vt:i4>
      </vt:variant>
      <vt:variant>
        <vt:i4>0</vt:i4>
      </vt:variant>
      <vt:variant>
        <vt:i4>5</vt:i4>
      </vt:variant>
      <vt:variant>
        <vt:lpwstr/>
      </vt:variant>
      <vt:variant>
        <vt:lpwstr>_Toc430599731</vt:lpwstr>
      </vt:variant>
      <vt:variant>
        <vt:i4>1769530</vt:i4>
      </vt:variant>
      <vt:variant>
        <vt:i4>92</vt:i4>
      </vt:variant>
      <vt:variant>
        <vt:i4>0</vt:i4>
      </vt:variant>
      <vt:variant>
        <vt:i4>5</vt:i4>
      </vt:variant>
      <vt:variant>
        <vt:lpwstr/>
      </vt:variant>
      <vt:variant>
        <vt:lpwstr>_Toc430599730</vt:lpwstr>
      </vt:variant>
      <vt:variant>
        <vt:i4>1703994</vt:i4>
      </vt:variant>
      <vt:variant>
        <vt:i4>86</vt:i4>
      </vt:variant>
      <vt:variant>
        <vt:i4>0</vt:i4>
      </vt:variant>
      <vt:variant>
        <vt:i4>5</vt:i4>
      </vt:variant>
      <vt:variant>
        <vt:lpwstr/>
      </vt:variant>
      <vt:variant>
        <vt:lpwstr>_Toc430599729</vt:lpwstr>
      </vt:variant>
      <vt:variant>
        <vt:i4>1703994</vt:i4>
      </vt:variant>
      <vt:variant>
        <vt:i4>80</vt:i4>
      </vt:variant>
      <vt:variant>
        <vt:i4>0</vt:i4>
      </vt:variant>
      <vt:variant>
        <vt:i4>5</vt:i4>
      </vt:variant>
      <vt:variant>
        <vt:lpwstr/>
      </vt:variant>
      <vt:variant>
        <vt:lpwstr>_Toc430599728</vt:lpwstr>
      </vt:variant>
      <vt:variant>
        <vt:i4>1703994</vt:i4>
      </vt:variant>
      <vt:variant>
        <vt:i4>74</vt:i4>
      </vt:variant>
      <vt:variant>
        <vt:i4>0</vt:i4>
      </vt:variant>
      <vt:variant>
        <vt:i4>5</vt:i4>
      </vt:variant>
      <vt:variant>
        <vt:lpwstr/>
      </vt:variant>
      <vt:variant>
        <vt:lpwstr>_Toc430599727</vt:lpwstr>
      </vt:variant>
      <vt:variant>
        <vt:i4>1703994</vt:i4>
      </vt:variant>
      <vt:variant>
        <vt:i4>68</vt:i4>
      </vt:variant>
      <vt:variant>
        <vt:i4>0</vt:i4>
      </vt:variant>
      <vt:variant>
        <vt:i4>5</vt:i4>
      </vt:variant>
      <vt:variant>
        <vt:lpwstr/>
      </vt:variant>
      <vt:variant>
        <vt:lpwstr>_Toc430599726</vt:lpwstr>
      </vt:variant>
      <vt:variant>
        <vt:i4>1703994</vt:i4>
      </vt:variant>
      <vt:variant>
        <vt:i4>62</vt:i4>
      </vt:variant>
      <vt:variant>
        <vt:i4>0</vt:i4>
      </vt:variant>
      <vt:variant>
        <vt:i4>5</vt:i4>
      </vt:variant>
      <vt:variant>
        <vt:lpwstr/>
      </vt:variant>
      <vt:variant>
        <vt:lpwstr>_Toc430599725</vt:lpwstr>
      </vt:variant>
      <vt:variant>
        <vt:i4>1703994</vt:i4>
      </vt:variant>
      <vt:variant>
        <vt:i4>56</vt:i4>
      </vt:variant>
      <vt:variant>
        <vt:i4>0</vt:i4>
      </vt:variant>
      <vt:variant>
        <vt:i4>5</vt:i4>
      </vt:variant>
      <vt:variant>
        <vt:lpwstr/>
      </vt:variant>
      <vt:variant>
        <vt:lpwstr>_Toc430599724</vt:lpwstr>
      </vt:variant>
      <vt:variant>
        <vt:i4>1703994</vt:i4>
      </vt:variant>
      <vt:variant>
        <vt:i4>50</vt:i4>
      </vt:variant>
      <vt:variant>
        <vt:i4>0</vt:i4>
      </vt:variant>
      <vt:variant>
        <vt:i4>5</vt:i4>
      </vt:variant>
      <vt:variant>
        <vt:lpwstr/>
      </vt:variant>
      <vt:variant>
        <vt:lpwstr>_Toc430599723</vt:lpwstr>
      </vt:variant>
      <vt:variant>
        <vt:i4>1703994</vt:i4>
      </vt:variant>
      <vt:variant>
        <vt:i4>44</vt:i4>
      </vt:variant>
      <vt:variant>
        <vt:i4>0</vt:i4>
      </vt:variant>
      <vt:variant>
        <vt:i4>5</vt:i4>
      </vt:variant>
      <vt:variant>
        <vt:lpwstr/>
      </vt:variant>
      <vt:variant>
        <vt:lpwstr>_Toc430599722</vt:lpwstr>
      </vt:variant>
      <vt:variant>
        <vt:i4>1703994</vt:i4>
      </vt:variant>
      <vt:variant>
        <vt:i4>38</vt:i4>
      </vt:variant>
      <vt:variant>
        <vt:i4>0</vt:i4>
      </vt:variant>
      <vt:variant>
        <vt:i4>5</vt:i4>
      </vt:variant>
      <vt:variant>
        <vt:lpwstr/>
      </vt:variant>
      <vt:variant>
        <vt:lpwstr>_Toc430599721</vt:lpwstr>
      </vt:variant>
      <vt:variant>
        <vt:i4>1703994</vt:i4>
      </vt:variant>
      <vt:variant>
        <vt:i4>32</vt:i4>
      </vt:variant>
      <vt:variant>
        <vt:i4>0</vt:i4>
      </vt:variant>
      <vt:variant>
        <vt:i4>5</vt:i4>
      </vt:variant>
      <vt:variant>
        <vt:lpwstr/>
      </vt:variant>
      <vt:variant>
        <vt:lpwstr>_Toc430599720</vt:lpwstr>
      </vt:variant>
      <vt:variant>
        <vt:i4>1638458</vt:i4>
      </vt:variant>
      <vt:variant>
        <vt:i4>26</vt:i4>
      </vt:variant>
      <vt:variant>
        <vt:i4>0</vt:i4>
      </vt:variant>
      <vt:variant>
        <vt:i4>5</vt:i4>
      </vt:variant>
      <vt:variant>
        <vt:lpwstr/>
      </vt:variant>
      <vt:variant>
        <vt:lpwstr>_Toc430599719</vt:lpwstr>
      </vt:variant>
      <vt:variant>
        <vt:i4>1638458</vt:i4>
      </vt:variant>
      <vt:variant>
        <vt:i4>20</vt:i4>
      </vt:variant>
      <vt:variant>
        <vt:i4>0</vt:i4>
      </vt:variant>
      <vt:variant>
        <vt:i4>5</vt:i4>
      </vt:variant>
      <vt:variant>
        <vt:lpwstr/>
      </vt:variant>
      <vt:variant>
        <vt:lpwstr>_Toc430599718</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Руководство администратора</dc:title>
  <dc:subject>Администратор СМАРТ</dc:subject>
  <dc:creator>Великанова О.А.</dc:creator>
  <cp:lastModifiedBy>Алдушкин Николай Иванович</cp:lastModifiedBy>
  <cp:revision>63</cp:revision>
  <cp:lastPrinted>2012-06-07T06:50:00Z</cp:lastPrinted>
  <dcterms:created xsi:type="dcterms:W3CDTF">2019-11-20T10:02:00Z</dcterms:created>
  <dcterms:modified xsi:type="dcterms:W3CDTF">2021-12-06T10:50:00Z</dcterms:modified>
</cp:coreProperties>
</file>